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FF83" w14:textId="1F40A31E" w:rsidR="009E4128" w:rsidRPr="00AE56EF" w:rsidRDefault="009E4128" w:rsidP="009E4128">
      <w:pPr>
        <w:pStyle w:val="NoSpacing"/>
        <w:jc w:val="center"/>
        <w:rPr>
          <w:rFonts w:ascii="Arial" w:hAnsi="Arial" w:cs="Arial"/>
          <w:b/>
          <w:lang w:val="mn-MN"/>
        </w:rPr>
      </w:pPr>
    </w:p>
    <w:p w14:paraId="2D8CBAA6" w14:textId="502B2C29" w:rsidR="002D77F3" w:rsidRPr="00AE56EF" w:rsidRDefault="002C069E" w:rsidP="002C069E">
      <w:pPr>
        <w:pStyle w:val="NoSpacing"/>
        <w:jc w:val="center"/>
        <w:rPr>
          <w:rFonts w:ascii="Arial" w:hAnsi="Arial" w:cs="Arial"/>
          <w:b/>
          <w:lang w:val="mn-MN"/>
        </w:rPr>
      </w:pPr>
      <w:r w:rsidRPr="00AE56EF">
        <w:rPr>
          <w:rFonts w:ascii="Arial" w:hAnsi="Arial" w:cs="Arial"/>
          <w:b/>
          <w:lang w:val="mn-MN"/>
        </w:rPr>
        <w:t>СТАНДАРТЧИЛАЛ,  ТЕХНИКИЙН ЗОХИЦУУЛАЛТ, ТОХИРЛЫН ҮНЭЛГЭЭНИЙ ИТГЭМЖЛЭЛИЙН ТУХАЙ ХУУЛИЙН /ШИНЭЧИЛСЭН НАЙРУУЛГА/</w:t>
      </w:r>
      <w:r w:rsidR="008D3579" w:rsidRPr="00AE56EF">
        <w:rPr>
          <w:rFonts w:ascii="Arial" w:hAnsi="Arial" w:cs="Arial"/>
          <w:b/>
          <w:lang w:val="mn-MN"/>
        </w:rPr>
        <w:t xml:space="preserve"> </w:t>
      </w:r>
      <w:r w:rsidR="002D77F3" w:rsidRPr="00AE56EF">
        <w:rPr>
          <w:rFonts w:ascii="Arial" w:hAnsi="Arial" w:cs="Arial"/>
          <w:b/>
          <w:lang w:val="mn-MN"/>
        </w:rPr>
        <w:t>ТӨСЛИЙН ҮР НӨЛӨӨ ҮНЭЛЭХ СУДАЛГААНЫ ТАЙЛАН</w:t>
      </w:r>
      <w:r w:rsidRPr="00AE56EF">
        <w:rPr>
          <w:rFonts w:ascii="Arial" w:hAnsi="Arial" w:cs="Arial"/>
          <w:b/>
          <w:lang w:val="mn-MN"/>
        </w:rPr>
        <w:t xml:space="preserve"> /2024 он/</w:t>
      </w:r>
    </w:p>
    <w:p w14:paraId="0AE1330C" w14:textId="77777777" w:rsidR="002D77F3" w:rsidRPr="00AE56EF" w:rsidRDefault="002D77F3" w:rsidP="002D77F3">
      <w:pPr>
        <w:jc w:val="center"/>
        <w:rPr>
          <w:rFonts w:ascii="Arial" w:hAnsi="Arial" w:cs="Arial"/>
          <w:b/>
        </w:rPr>
      </w:pPr>
    </w:p>
    <w:p w14:paraId="7C70046F" w14:textId="77777777" w:rsidR="002D77F3" w:rsidRPr="00AE56EF" w:rsidRDefault="002D77F3" w:rsidP="002D77F3">
      <w:pPr>
        <w:jc w:val="center"/>
        <w:rPr>
          <w:rFonts w:ascii="Arial" w:hAnsi="Arial" w:cs="Arial"/>
          <w:b/>
        </w:rPr>
      </w:pPr>
      <w:r w:rsidRPr="00AE56EF">
        <w:rPr>
          <w:rFonts w:ascii="Arial" w:hAnsi="Arial" w:cs="Arial"/>
          <w:b/>
        </w:rPr>
        <w:t>НЭГ. ЕРӨНХИЙ ЗҮЙЛ</w:t>
      </w:r>
    </w:p>
    <w:p w14:paraId="7067158D" w14:textId="53123958" w:rsidR="002D77F3" w:rsidRPr="00AE56EF" w:rsidRDefault="002D77F3" w:rsidP="002D77F3">
      <w:pPr>
        <w:ind w:firstLine="360"/>
        <w:jc w:val="both"/>
        <w:rPr>
          <w:rFonts w:ascii="Arial" w:hAnsi="Arial" w:cs="Arial"/>
        </w:rPr>
      </w:pPr>
      <w:r w:rsidRPr="00AE56EF">
        <w:rPr>
          <w:rFonts w:ascii="Arial" w:hAnsi="Arial" w:cs="Arial"/>
        </w:rPr>
        <w:t>Энэхүү үнэлгээг</w:t>
      </w:r>
      <w:r w:rsidR="008D3579" w:rsidRPr="00AE56EF">
        <w:rPr>
          <w:rFonts w:ascii="Arial" w:hAnsi="Arial" w:cs="Arial"/>
        </w:rPr>
        <w:t xml:space="preserve"> Стандартчилал, тохирлын үнэлгээний хяналт зохицуулалтын тухай хуулийн төслийн</w:t>
      </w:r>
      <w:r w:rsidR="008D3579" w:rsidRPr="00AE56EF">
        <w:rPr>
          <w:rFonts w:ascii="Arial" w:hAnsi="Arial" w:cs="Arial"/>
          <w:b/>
        </w:rPr>
        <w:t xml:space="preserve"> </w:t>
      </w:r>
      <w:r w:rsidR="008D3579" w:rsidRPr="00AE56EF">
        <w:rPr>
          <w:rFonts w:ascii="Arial" w:hAnsi="Arial" w:cs="Arial"/>
        </w:rPr>
        <w:t>холбогдох</w:t>
      </w:r>
      <w:r w:rsidR="008D3579" w:rsidRPr="00AE56EF">
        <w:rPr>
          <w:rFonts w:ascii="Arial" w:hAnsi="Arial" w:cs="Arial"/>
          <w:b/>
        </w:rPr>
        <w:t xml:space="preserve"> </w:t>
      </w:r>
      <w:r w:rsidRPr="00AE56EF">
        <w:rPr>
          <w:rFonts w:ascii="Arial" w:hAnsi="Arial" w:cs="Arial"/>
        </w:rPr>
        <w:t>зүйл, заалтад Хууль тогтоомжийн тухай хуулийн</w:t>
      </w:r>
      <w:r w:rsidRPr="00AE56EF">
        <w:rPr>
          <w:rStyle w:val="FootnoteReference"/>
          <w:rFonts w:ascii="Arial" w:hAnsi="Arial" w:cs="Arial"/>
        </w:rPr>
        <w:footnoteReference w:id="1"/>
      </w:r>
      <w:r w:rsidRPr="00AE56EF">
        <w:rPr>
          <w:rFonts w:ascii="Arial" w:hAnsi="Arial" w:cs="Arial"/>
        </w:rPr>
        <w:t xml:space="preserve">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 </w:t>
      </w:r>
    </w:p>
    <w:p w14:paraId="3DB2AC8C" w14:textId="33A8BE89" w:rsidR="002D77F3" w:rsidRPr="00AE56EF" w:rsidRDefault="002D77F3" w:rsidP="002D77F3">
      <w:pPr>
        <w:spacing w:after="0" w:line="240" w:lineRule="auto"/>
        <w:ind w:firstLine="540"/>
        <w:jc w:val="both"/>
        <w:rPr>
          <w:rFonts w:ascii="Arial" w:hAnsi="Arial" w:cs="Arial"/>
        </w:rPr>
      </w:pPr>
      <w:r w:rsidRPr="00AE56EF">
        <w:rPr>
          <w:rFonts w:ascii="Arial" w:hAnsi="Arial" w:cs="Arial"/>
        </w:rPr>
        <w:t>Үнэлгээ хийхээр сонгож авсан хуулийн төсөл нь Хууль тогтоомжийн тухай хуулийн</w:t>
      </w:r>
      <w:r w:rsidR="008D3579" w:rsidRPr="00AE56EF">
        <w:rPr>
          <w:rFonts w:ascii="Arial" w:hAnsi="Arial" w:cs="Arial"/>
        </w:rPr>
        <w:t xml:space="preserve"> шинэчилсэн найруулга</w:t>
      </w:r>
      <w:r w:rsidRPr="00AE56EF">
        <w:rPr>
          <w:rStyle w:val="FootnoteReference"/>
          <w:rFonts w:ascii="Arial" w:hAnsi="Arial" w:cs="Arial"/>
        </w:rPr>
        <w:footnoteReference w:id="2"/>
      </w:r>
      <w:r w:rsidRPr="00AE56EF">
        <w:rPr>
          <w:rFonts w:ascii="Arial" w:hAnsi="Arial" w:cs="Arial"/>
        </w:rPr>
        <w:t xml:space="preserve"> хэлбэрээр боловсруулагдсан байна. </w:t>
      </w:r>
    </w:p>
    <w:p w14:paraId="0A92471C" w14:textId="77777777" w:rsidR="002D77F3" w:rsidRPr="00AE56EF" w:rsidRDefault="002D77F3" w:rsidP="002D77F3">
      <w:pPr>
        <w:spacing w:after="0" w:line="240" w:lineRule="auto"/>
        <w:ind w:firstLine="540"/>
        <w:jc w:val="both"/>
        <w:rPr>
          <w:rFonts w:ascii="Arial" w:hAnsi="Arial" w:cs="Arial"/>
        </w:rPr>
      </w:pPr>
    </w:p>
    <w:p w14:paraId="28BEC541" w14:textId="3E7B0935" w:rsidR="002D77F3" w:rsidRPr="00AE56EF" w:rsidRDefault="008D3579" w:rsidP="002D77F3">
      <w:pPr>
        <w:spacing w:after="0" w:line="240" w:lineRule="auto"/>
        <w:ind w:firstLine="540"/>
        <w:jc w:val="both"/>
        <w:rPr>
          <w:rFonts w:ascii="Arial" w:hAnsi="Arial" w:cs="Arial"/>
        </w:rPr>
      </w:pPr>
      <w:r w:rsidRPr="00AE56EF">
        <w:rPr>
          <w:rFonts w:ascii="Arial" w:hAnsi="Arial" w:cs="Arial"/>
        </w:rPr>
        <w:t xml:space="preserve">Стандартчилал, тохирлын үнэлгээний хяналт зохицуулалтын тухай </w:t>
      </w:r>
      <w:r w:rsidR="002D77F3" w:rsidRPr="00AE56EF">
        <w:rPr>
          <w:rFonts w:ascii="Arial" w:hAnsi="Arial" w:cs="Arial"/>
        </w:rPr>
        <w:t>хуулийн төслийг /цаашид “хуулийн төсөл” гэх/ үр нөлөөг үнэлэх ажиллагааг Засгийн газрын 2016 оны 59 дүгээр тогтоолын 3 дугаар хавсралтаар батлагдсан “Хуулийн төслийн үр нөлөө тооцох аргачлал”</w:t>
      </w:r>
      <w:r w:rsidR="002D77F3" w:rsidRPr="00AE56EF">
        <w:rPr>
          <w:rStyle w:val="FootnoteReference"/>
          <w:rFonts w:ascii="Arial" w:hAnsi="Arial" w:cs="Arial"/>
        </w:rPr>
        <w:footnoteReference w:id="3"/>
      </w:r>
      <w:r w:rsidR="002D77F3" w:rsidRPr="00AE56EF">
        <w:rPr>
          <w:rFonts w:ascii="Arial" w:hAnsi="Arial" w:cs="Arial"/>
        </w:rPr>
        <w:t>-д /цаашид “Аргачлал” гэх/ заасны дагуу дараах үе шатаар хийлээ.</w:t>
      </w:r>
    </w:p>
    <w:p w14:paraId="39A21E6A" w14:textId="77777777" w:rsidR="002D77F3" w:rsidRPr="00AE56EF" w:rsidRDefault="002D77F3" w:rsidP="002D77F3">
      <w:pPr>
        <w:spacing w:after="0" w:line="240" w:lineRule="auto"/>
        <w:ind w:firstLine="540"/>
        <w:jc w:val="both"/>
        <w:rPr>
          <w:rFonts w:ascii="Arial" w:hAnsi="Arial" w:cs="Arial"/>
        </w:rPr>
      </w:pPr>
    </w:p>
    <w:p w14:paraId="1B758D25" w14:textId="77777777" w:rsidR="002D77F3" w:rsidRPr="00AE56EF" w:rsidRDefault="002D77F3" w:rsidP="002D77F3">
      <w:pPr>
        <w:numPr>
          <w:ilvl w:val="0"/>
          <w:numId w:val="1"/>
        </w:numPr>
        <w:spacing w:after="0" w:line="240" w:lineRule="auto"/>
        <w:jc w:val="both"/>
        <w:rPr>
          <w:rFonts w:ascii="Arial" w:hAnsi="Arial" w:cs="Arial"/>
        </w:rPr>
      </w:pPr>
      <w:r w:rsidRPr="00AE56EF">
        <w:rPr>
          <w:rFonts w:ascii="Arial" w:hAnsi="Arial" w:cs="Arial"/>
        </w:rPr>
        <w:t>Шалгуур үзүүлэлтийг сонгох;</w:t>
      </w:r>
    </w:p>
    <w:p w14:paraId="07B4869B" w14:textId="77777777" w:rsidR="002D77F3" w:rsidRPr="00AE56EF" w:rsidRDefault="002D77F3" w:rsidP="002D77F3">
      <w:pPr>
        <w:numPr>
          <w:ilvl w:val="0"/>
          <w:numId w:val="1"/>
        </w:numPr>
        <w:spacing w:after="0" w:line="240" w:lineRule="auto"/>
        <w:jc w:val="both"/>
        <w:rPr>
          <w:rFonts w:ascii="Arial" w:hAnsi="Arial" w:cs="Arial"/>
        </w:rPr>
      </w:pPr>
      <w:r w:rsidRPr="00AE56EF">
        <w:rPr>
          <w:rFonts w:ascii="Arial" w:hAnsi="Arial" w:cs="Arial"/>
        </w:rPr>
        <w:t>Хуулийн төслөөс үр нөлөө тооцох хэсгээ тогтоох;</w:t>
      </w:r>
    </w:p>
    <w:p w14:paraId="339CAAB2" w14:textId="77777777" w:rsidR="002D77F3" w:rsidRPr="00AE56EF" w:rsidRDefault="002D77F3" w:rsidP="002D77F3">
      <w:pPr>
        <w:numPr>
          <w:ilvl w:val="0"/>
          <w:numId w:val="1"/>
        </w:numPr>
        <w:spacing w:after="0" w:line="240" w:lineRule="auto"/>
        <w:jc w:val="both"/>
        <w:rPr>
          <w:rFonts w:ascii="Arial" w:hAnsi="Arial" w:cs="Arial"/>
        </w:rPr>
      </w:pPr>
      <w:r w:rsidRPr="00AE56EF">
        <w:rPr>
          <w:rFonts w:ascii="Arial" w:hAnsi="Arial" w:cs="Arial"/>
        </w:rPr>
        <w:t>Урьдчилан сонгосон шалгуур үзүүлэлтэд тохирох шалгах хэрэгслийн дагуу үр нөлөөг тооцох;</w:t>
      </w:r>
    </w:p>
    <w:p w14:paraId="1C4D45F5" w14:textId="77777777" w:rsidR="002D77F3" w:rsidRPr="00AE56EF" w:rsidRDefault="002D77F3" w:rsidP="002D77F3">
      <w:pPr>
        <w:numPr>
          <w:ilvl w:val="0"/>
          <w:numId w:val="1"/>
        </w:numPr>
        <w:spacing w:after="0" w:line="240" w:lineRule="auto"/>
        <w:jc w:val="both"/>
        <w:rPr>
          <w:rFonts w:ascii="Arial" w:hAnsi="Arial" w:cs="Arial"/>
        </w:rPr>
      </w:pPr>
      <w:r w:rsidRPr="00AE56EF">
        <w:rPr>
          <w:rFonts w:ascii="Arial" w:hAnsi="Arial" w:cs="Arial"/>
        </w:rPr>
        <w:t xml:space="preserve">Үр дүнг үнэлэх, зөвлөмж өгөх.     </w:t>
      </w:r>
    </w:p>
    <w:p w14:paraId="5B8192EE" w14:textId="77777777" w:rsidR="002D77F3" w:rsidRPr="00AE56EF" w:rsidRDefault="002D77F3" w:rsidP="002D77F3">
      <w:pPr>
        <w:jc w:val="both"/>
        <w:rPr>
          <w:rFonts w:ascii="Arial" w:hAnsi="Arial" w:cs="Arial"/>
        </w:rPr>
      </w:pPr>
    </w:p>
    <w:p w14:paraId="14EEA6E1" w14:textId="77777777" w:rsidR="002D77F3" w:rsidRPr="00AE56EF" w:rsidRDefault="002D77F3" w:rsidP="002D77F3">
      <w:pPr>
        <w:spacing w:after="0" w:line="240" w:lineRule="auto"/>
        <w:jc w:val="center"/>
        <w:rPr>
          <w:rFonts w:ascii="Arial" w:hAnsi="Arial" w:cs="Arial"/>
          <w:b/>
        </w:rPr>
      </w:pPr>
      <w:r w:rsidRPr="00AE56EF">
        <w:rPr>
          <w:rFonts w:ascii="Arial" w:hAnsi="Arial" w:cs="Arial"/>
          <w:b/>
        </w:rPr>
        <w:t>ХОЁР. ХУУЛИЙН ТӨСЛИЙН ҮР НӨЛӨӨГ ҮНЭЛЭХ ШАЛГУУР ҮЗҮҮЛЭЛТИЙГ СОНГОСОН БАЙДАЛ, ҮНДЭСЛЭЛ</w:t>
      </w:r>
    </w:p>
    <w:p w14:paraId="2284C73A" w14:textId="77777777" w:rsidR="002D77F3" w:rsidRPr="00AE56EF" w:rsidRDefault="002D77F3" w:rsidP="002D77F3">
      <w:pPr>
        <w:spacing w:after="0" w:line="240" w:lineRule="auto"/>
        <w:jc w:val="both"/>
        <w:rPr>
          <w:rFonts w:ascii="Arial" w:hAnsi="Arial" w:cs="Arial"/>
          <w:b/>
        </w:rPr>
      </w:pPr>
    </w:p>
    <w:p w14:paraId="7711F799" w14:textId="3B317808" w:rsidR="002D77F3" w:rsidRPr="00AE56EF" w:rsidRDefault="002D77F3" w:rsidP="00EF285D">
      <w:pPr>
        <w:spacing w:after="0" w:line="240" w:lineRule="auto"/>
        <w:ind w:firstLine="540"/>
        <w:jc w:val="both"/>
        <w:rPr>
          <w:rFonts w:ascii="Arial" w:hAnsi="Arial" w:cs="Arial"/>
        </w:rPr>
      </w:pPr>
      <w:r w:rsidRPr="00AE56EF">
        <w:rPr>
          <w:rFonts w:ascii="Arial" w:hAnsi="Arial" w:cs="Arial"/>
        </w:rPr>
        <w:t>Тус үнэлгээний ажлыг хийж гүйцэтгэхдээ хуулийн төслийн зорилго, хамрах хүрээ, зохицуулах асуудалтай уялдуулан Аргачлалын 2.9-д</w:t>
      </w:r>
      <w:r w:rsidRPr="00AE56EF">
        <w:rPr>
          <w:rStyle w:val="FootnoteReference"/>
          <w:rFonts w:ascii="Arial" w:hAnsi="Arial" w:cs="Arial"/>
        </w:rPr>
        <w:footnoteReference w:id="4"/>
      </w:r>
      <w:r w:rsidRPr="00AE56EF">
        <w:rPr>
          <w:rFonts w:ascii="Arial" w:hAnsi="Arial" w:cs="Arial"/>
        </w:rPr>
        <w:t xml:space="preserve"> заасныг үндэслэн</w:t>
      </w:r>
      <w:r w:rsidR="00A93E74" w:rsidRPr="00AE56EF">
        <w:rPr>
          <w:rFonts w:ascii="Arial" w:hAnsi="Arial" w:cs="Arial"/>
        </w:rPr>
        <w:t xml:space="preserve"> 6 шалгуур үзүүлэлтээс дараахь 3</w:t>
      </w:r>
      <w:r w:rsidRPr="00AE56EF">
        <w:rPr>
          <w:rFonts w:ascii="Arial" w:hAnsi="Arial" w:cs="Arial"/>
        </w:rPr>
        <w:t xml:space="preserve"> шалгуур үзүүлэлтийг сонголоо. Үүнд:</w:t>
      </w:r>
    </w:p>
    <w:p w14:paraId="0754B06E" w14:textId="77777777" w:rsidR="002D77F3" w:rsidRPr="00AE56EF" w:rsidRDefault="002D77F3" w:rsidP="002D77F3">
      <w:pPr>
        <w:numPr>
          <w:ilvl w:val="0"/>
          <w:numId w:val="2"/>
        </w:numPr>
        <w:tabs>
          <w:tab w:val="left" w:pos="1134"/>
        </w:tabs>
        <w:spacing w:after="0" w:line="240" w:lineRule="auto"/>
        <w:ind w:hanging="11"/>
        <w:jc w:val="both"/>
        <w:rPr>
          <w:rFonts w:ascii="Arial" w:hAnsi="Arial" w:cs="Arial"/>
        </w:rPr>
      </w:pPr>
      <w:r w:rsidRPr="00AE56EF">
        <w:rPr>
          <w:rFonts w:ascii="Arial" w:hAnsi="Arial" w:cs="Arial"/>
        </w:rPr>
        <w:t>Зорилгод хүрэх байдал;</w:t>
      </w:r>
      <w:r w:rsidRPr="00AE56EF">
        <w:rPr>
          <w:rFonts w:ascii="Arial" w:hAnsi="Arial" w:cs="Arial"/>
        </w:rPr>
        <w:tab/>
      </w:r>
      <w:r w:rsidRPr="00AE56EF">
        <w:rPr>
          <w:rFonts w:ascii="Arial" w:hAnsi="Arial" w:cs="Arial"/>
        </w:rPr>
        <w:tab/>
      </w:r>
      <w:r w:rsidRPr="00AE56EF">
        <w:rPr>
          <w:rFonts w:ascii="Arial" w:hAnsi="Arial" w:cs="Arial"/>
        </w:rPr>
        <w:tab/>
      </w:r>
    </w:p>
    <w:p w14:paraId="62F18868" w14:textId="77777777" w:rsidR="002D77F3" w:rsidRPr="00AE56EF" w:rsidRDefault="002D77F3" w:rsidP="002D77F3">
      <w:pPr>
        <w:numPr>
          <w:ilvl w:val="0"/>
          <w:numId w:val="2"/>
        </w:numPr>
        <w:tabs>
          <w:tab w:val="left" w:pos="1134"/>
        </w:tabs>
        <w:spacing w:after="0" w:line="240" w:lineRule="auto"/>
        <w:ind w:hanging="11"/>
        <w:jc w:val="both"/>
        <w:rPr>
          <w:rFonts w:ascii="Arial" w:hAnsi="Arial" w:cs="Arial"/>
        </w:rPr>
      </w:pPr>
      <w:r w:rsidRPr="00AE56EF">
        <w:rPr>
          <w:rFonts w:ascii="Arial" w:hAnsi="Arial" w:cs="Arial"/>
        </w:rPr>
        <w:t xml:space="preserve">Ойлгомжтой байдал; </w:t>
      </w:r>
      <w:r w:rsidRPr="00AE56EF">
        <w:rPr>
          <w:rFonts w:ascii="Arial" w:hAnsi="Arial" w:cs="Arial"/>
        </w:rPr>
        <w:tab/>
      </w:r>
      <w:r w:rsidRPr="00AE56EF">
        <w:rPr>
          <w:rFonts w:ascii="Arial" w:hAnsi="Arial" w:cs="Arial"/>
        </w:rPr>
        <w:tab/>
      </w:r>
      <w:r w:rsidRPr="00AE56EF">
        <w:rPr>
          <w:rFonts w:ascii="Arial" w:hAnsi="Arial" w:cs="Arial"/>
        </w:rPr>
        <w:tab/>
      </w:r>
      <w:r w:rsidRPr="00AE56EF">
        <w:rPr>
          <w:rFonts w:ascii="Arial" w:hAnsi="Arial" w:cs="Arial"/>
        </w:rPr>
        <w:tab/>
      </w:r>
      <w:r w:rsidRPr="00AE56EF">
        <w:rPr>
          <w:rFonts w:ascii="Arial" w:hAnsi="Arial" w:cs="Arial"/>
        </w:rPr>
        <w:tab/>
        <w:t xml:space="preserve"> </w:t>
      </w:r>
    </w:p>
    <w:p w14:paraId="670AEE19" w14:textId="77777777" w:rsidR="002D77F3" w:rsidRPr="00AE56EF" w:rsidRDefault="002D77F3" w:rsidP="002D77F3">
      <w:pPr>
        <w:numPr>
          <w:ilvl w:val="0"/>
          <w:numId w:val="2"/>
        </w:numPr>
        <w:tabs>
          <w:tab w:val="left" w:pos="1134"/>
        </w:tabs>
        <w:spacing w:after="0" w:line="240" w:lineRule="auto"/>
        <w:ind w:hanging="11"/>
        <w:jc w:val="both"/>
        <w:rPr>
          <w:rFonts w:ascii="Arial" w:hAnsi="Arial" w:cs="Arial"/>
        </w:rPr>
      </w:pPr>
      <w:r w:rsidRPr="00AE56EF">
        <w:rPr>
          <w:rFonts w:ascii="Arial" w:hAnsi="Arial" w:cs="Arial"/>
        </w:rPr>
        <w:t>Харилцан уялдаа зэрэг болно.</w:t>
      </w:r>
      <w:r w:rsidRPr="00AE56EF">
        <w:rPr>
          <w:rFonts w:ascii="Arial" w:hAnsi="Arial" w:cs="Arial"/>
        </w:rPr>
        <w:tab/>
      </w:r>
    </w:p>
    <w:p w14:paraId="295D19A3" w14:textId="77777777" w:rsidR="002D77F3" w:rsidRPr="00AE56EF" w:rsidRDefault="002D77F3" w:rsidP="002D77F3">
      <w:pPr>
        <w:tabs>
          <w:tab w:val="left" w:pos="1134"/>
        </w:tabs>
        <w:spacing w:after="0" w:line="240" w:lineRule="auto"/>
        <w:jc w:val="both"/>
        <w:rPr>
          <w:rFonts w:ascii="Arial" w:hAnsi="Arial" w:cs="Arial"/>
        </w:rPr>
      </w:pPr>
    </w:p>
    <w:p w14:paraId="73AD52E9" w14:textId="77777777" w:rsidR="002D77F3" w:rsidRPr="00AE56EF" w:rsidRDefault="002D77F3" w:rsidP="002D77F3">
      <w:pPr>
        <w:ind w:firstLine="540"/>
        <w:jc w:val="both"/>
        <w:rPr>
          <w:rFonts w:ascii="Arial" w:hAnsi="Arial" w:cs="Arial"/>
        </w:rPr>
      </w:pPr>
      <w:r w:rsidRPr="00AE56EF">
        <w:rPr>
          <w:rFonts w:ascii="Arial" w:hAnsi="Arial" w:cs="Arial"/>
          <w:b/>
        </w:rPr>
        <w:t>Шалгуур үзүүлэлтийг сонгосон үндэслэл</w:t>
      </w:r>
      <w:r w:rsidRPr="00AE56EF">
        <w:rPr>
          <w:rFonts w:ascii="Arial" w:hAnsi="Arial" w:cs="Arial"/>
        </w:rPr>
        <w:t xml:space="preserve">: </w:t>
      </w:r>
    </w:p>
    <w:p w14:paraId="5B52A689" w14:textId="77777777" w:rsidR="002D77F3" w:rsidRPr="00AE56EF" w:rsidRDefault="002D77F3" w:rsidP="002D77F3">
      <w:pPr>
        <w:pStyle w:val="NoSpacing"/>
        <w:numPr>
          <w:ilvl w:val="0"/>
          <w:numId w:val="11"/>
        </w:numPr>
        <w:rPr>
          <w:rFonts w:ascii="Arial" w:hAnsi="Arial" w:cs="Arial"/>
          <w:b/>
          <w:lang w:val="mn-MN"/>
        </w:rPr>
      </w:pPr>
      <w:r w:rsidRPr="00AE56EF">
        <w:rPr>
          <w:rFonts w:ascii="Arial" w:hAnsi="Arial" w:cs="Arial"/>
          <w:b/>
          <w:lang w:val="mn-MN"/>
        </w:rPr>
        <w:t xml:space="preserve">Зорилгод хүрэх байдал: </w:t>
      </w:r>
    </w:p>
    <w:p w14:paraId="0CCBB335" w14:textId="77777777" w:rsidR="002D77F3" w:rsidRPr="00AE56EF" w:rsidRDefault="002D77F3" w:rsidP="002D77F3">
      <w:pPr>
        <w:pStyle w:val="NoSpacing"/>
        <w:ind w:left="1713"/>
        <w:rPr>
          <w:rFonts w:ascii="Arial" w:hAnsi="Arial" w:cs="Arial"/>
          <w:b/>
          <w:lang w:val="mn-MN"/>
        </w:rPr>
      </w:pPr>
    </w:p>
    <w:p w14:paraId="7DA6BF22" w14:textId="77777777" w:rsidR="002D77F3" w:rsidRPr="00AE56EF" w:rsidRDefault="002D77F3" w:rsidP="002D77F3">
      <w:pPr>
        <w:pStyle w:val="NoSpacing"/>
        <w:ind w:firstLine="720"/>
        <w:jc w:val="both"/>
        <w:rPr>
          <w:rFonts w:ascii="Arial" w:hAnsi="Arial" w:cs="Arial"/>
          <w:lang w:val="mn-MN"/>
        </w:rPr>
      </w:pPr>
      <w:r w:rsidRPr="00AE56EF">
        <w:rPr>
          <w:rFonts w:ascii="Arial" w:hAnsi="Arial" w:cs="Arial"/>
          <w:lang w:val="mn-MN"/>
        </w:rPr>
        <w:lastRenderedPageBreak/>
        <w:t xml:space="preserve">Энэхүү үнэлгээний үндсэн зорилго нь тухайн хуулийн төслийн зохицуулалт анх дэвшүүлсэн зорилго буюу тулгамдсан бэрхшээлийг шийдвэрлэж чадах эсэхийг тогтоох билээ. Иймд хуулийн төслийн зохицуулалт нь хуулийн төслийн үзэл баримтлал буюу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сонгосон болно. </w:t>
      </w:r>
    </w:p>
    <w:p w14:paraId="445F194A" w14:textId="77777777" w:rsidR="002D77F3" w:rsidRPr="00AE56EF" w:rsidRDefault="002D77F3" w:rsidP="002D77F3">
      <w:pPr>
        <w:spacing w:after="0" w:line="240" w:lineRule="auto"/>
        <w:jc w:val="both"/>
        <w:rPr>
          <w:rFonts w:ascii="Arial" w:hAnsi="Arial" w:cs="Arial"/>
        </w:rPr>
      </w:pPr>
    </w:p>
    <w:p w14:paraId="0F5A1250" w14:textId="77777777" w:rsidR="002D77F3" w:rsidRPr="00AE56EF" w:rsidRDefault="002D77F3" w:rsidP="002D77F3">
      <w:pPr>
        <w:pStyle w:val="ListParagraph"/>
        <w:numPr>
          <w:ilvl w:val="0"/>
          <w:numId w:val="5"/>
        </w:numPr>
        <w:spacing w:after="0" w:line="240" w:lineRule="auto"/>
        <w:ind w:left="1530"/>
        <w:jc w:val="both"/>
        <w:rPr>
          <w:rFonts w:ascii="Arial" w:hAnsi="Arial" w:cs="Arial"/>
        </w:rPr>
      </w:pPr>
      <w:r w:rsidRPr="00AE56EF">
        <w:rPr>
          <w:rFonts w:ascii="Arial" w:hAnsi="Arial" w:cs="Arial"/>
          <w:b/>
        </w:rPr>
        <w:t xml:space="preserve">Ойлгомжтой байдал: </w:t>
      </w:r>
    </w:p>
    <w:p w14:paraId="19F91DC3" w14:textId="249A47E6" w:rsidR="002D77F3" w:rsidRPr="00AE56EF" w:rsidRDefault="002D77F3" w:rsidP="002D77F3">
      <w:pPr>
        <w:spacing w:after="0" w:line="240" w:lineRule="auto"/>
        <w:ind w:firstLine="540"/>
        <w:jc w:val="both"/>
        <w:rPr>
          <w:rFonts w:ascii="Arial" w:hAnsi="Arial" w:cs="Arial"/>
        </w:rPr>
      </w:pPr>
      <w:r w:rsidRPr="00AE56EF">
        <w:rPr>
          <w:rFonts w:ascii="Arial" w:hAnsi="Arial" w:cs="Arial"/>
        </w:rPr>
        <w:t xml:space="preserve">Хуулийн зохицуулалт нь түүнийг хэрэглэх, хэрэгжүүлэх </w:t>
      </w:r>
      <w:r w:rsidR="00D3403E" w:rsidRPr="00AE56EF">
        <w:rPr>
          <w:rFonts w:ascii="Arial" w:hAnsi="Arial" w:cs="Arial"/>
        </w:rPr>
        <w:t>субъектийн</w:t>
      </w:r>
      <w:r w:rsidRPr="00AE56EF">
        <w:rPr>
          <w:rFonts w:ascii="Arial" w:hAnsi="Arial" w:cs="Arial"/>
        </w:rPr>
        <w:t xml:space="preserve"> хувьд ойлгомжтой байх нь хэрэгжилтийн үр дүнд шууд нөлөөлдөг. </w:t>
      </w:r>
    </w:p>
    <w:p w14:paraId="04F78248" w14:textId="77777777" w:rsidR="002D77F3" w:rsidRPr="00AE56EF" w:rsidRDefault="002D77F3" w:rsidP="002D77F3">
      <w:pPr>
        <w:spacing w:after="0" w:line="240" w:lineRule="auto"/>
        <w:ind w:firstLine="540"/>
        <w:jc w:val="both"/>
        <w:rPr>
          <w:rFonts w:ascii="Arial" w:hAnsi="Arial" w:cs="Arial"/>
        </w:rPr>
      </w:pPr>
    </w:p>
    <w:p w14:paraId="264DBFBA" w14:textId="77777777" w:rsidR="002D77F3" w:rsidRPr="00AE56EF" w:rsidRDefault="002D77F3" w:rsidP="002D77F3">
      <w:pPr>
        <w:spacing w:after="0" w:line="240" w:lineRule="auto"/>
        <w:ind w:firstLine="540"/>
        <w:jc w:val="both"/>
        <w:rPr>
          <w:rFonts w:ascii="Arial" w:hAnsi="Arial" w:cs="Arial"/>
        </w:rPr>
      </w:pPr>
      <w:r w:rsidRPr="00AE56EF">
        <w:rPr>
          <w:rFonts w:ascii="Arial" w:hAnsi="Arial" w:cs="Arial"/>
        </w:rPr>
        <w:t xml:space="preserve">Хууль тогтоомжийн тухай хуульд зааснаар хуулийн төсөл нь бүтэц, хэлбэрийн хувьд логик дараалалтай, хэл зүй, найруулгын хувьд тодорхой, ойлгоход хялбараар томьёологдсон байх шаардлага тавигддаг. </w:t>
      </w:r>
    </w:p>
    <w:p w14:paraId="0FC1058F" w14:textId="77777777" w:rsidR="002D77F3" w:rsidRPr="00AE56EF" w:rsidRDefault="002D77F3" w:rsidP="002D77F3">
      <w:pPr>
        <w:spacing w:after="0" w:line="240" w:lineRule="auto"/>
        <w:ind w:firstLine="540"/>
        <w:jc w:val="both"/>
        <w:rPr>
          <w:rFonts w:ascii="Arial" w:hAnsi="Arial" w:cs="Arial"/>
        </w:rPr>
      </w:pPr>
    </w:p>
    <w:p w14:paraId="7AFF0142" w14:textId="77777777" w:rsidR="002D77F3" w:rsidRPr="00AE56EF" w:rsidRDefault="002D77F3" w:rsidP="002D77F3">
      <w:pPr>
        <w:spacing w:after="0" w:line="240" w:lineRule="auto"/>
        <w:ind w:firstLine="540"/>
        <w:jc w:val="both"/>
        <w:rPr>
          <w:rFonts w:ascii="Arial" w:hAnsi="Arial" w:cs="Arial"/>
        </w:rPr>
      </w:pPr>
      <w:r w:rsidRPr="00AE56EF">
        <w:rPr>
          <w:rFonts w:ascii="Arial" w:hAnsi="Arial" w:cs="Arial"/>
        </w:rPr>
        <w:t>Энэхүү хуулийн төсөл нь Хууль тогтоомжийн тухай хууль, Хууль тогтоомжийн төсөл боловсруулах аргачлалд</w:t>
      </w:r>
      <w:r w:rsidRPr="00AE56EF">
        <w:rPr>
          <w:rStyle w:val="FootnoteReference"/>
          <w:rFonts w:ascii="Arial" w:hAnsi="Arial" w:cs="Arial"/>
        </w:rPr>
        <w:footnoteReference w:id="5"/>
      </w:r>
      <w:r w:rsidRPr="00AE56EF">
        <w:rPr>
          <w:rFonts w:ascii="Arial" w:hAnsi="Arial" w:cs="Arial"/>
        </w:rPr>
        <w:t xml:space="preserve"> заасан шаардлагыг хангасан эсэхийг хянан</w:t>
      </w:r>
      <w:r w:rsidRPr="00AE56EF">
        <w:rPr>
          <w:rFonts w:ascii="Arial" w:hAnsi="Arial" w:cs="Arial"/>
          <w:b/>
        </w:rPr>
        <w:t xml:space="preserve"> </w:t>
      </w:r>
      <w:r w:rsidRPr="00AE56EF">
        <w:rPr>
          <w:rFonts w:ascii="Arial" w:hAnsi="Arial" w:cs="Arial"/>
        </w:rPr>
        <w:t xml:space="preserve">тогтоох зорилгоор энэхүү шалгуур үзүүлэлтийг сонгосон болно. </w:t>
      </w:r>
    </w:p>
    <w:p w14:paraId="23E037AA" w14:textId="77777777" w:rsidR="002D77F3" w:rsidRPr="00AE56EF" w:rsidRDefault="002D77F3" w:rsidP="002D77F3">
      <w:pPr>
        <w:spacing w:after="0" w:line="240" w:lineRule="auto"/>
        <w:ind w:firstLine="540"/>
        <w:jc w:val="both"/>
        <w:rPr>
          <w:rFonts w:ascii="Arial" w:hAnsi="Arial" w:cs="Arial"/>
        </w:rPr>
      </w:pPr>
    </w:p>
    <w:p w14:paraId="6BC443CE" w14:textId="77777777" w:rsidR="002D77F3" w:rsidRPr="00AE56EF" w:rsidRDefault="002D77F3" w:rsidP="002D77F3">
      <w:pPr>
        <w:pStyle w:val="ListParagraph"/>
        <w:numPr>
          <w:ilvl w:val="0"/>
          <w:numId w:val="5"/>
        </w:numPr>
        <w:spacing w:after="0" w:line="240" w:lineRule="auto"/>
        <w:ind w:left="1530"/>
        <w:jc w:val="both"/>
        <w:rPr>
          <w:rFonts w:ascii="Arial" w:hAnsi="Arial" w:cs="Arial"/>
        </w:rPr>
      </w:pPr>
      <w:r w:rsidRPr="00AE56EF">
        <w:rPr>
          <w:rFonts w:ascii="Arial" w:hAnsi="Arial" w:cs="Arial"/>
          <w:b/>
        </w:rPr>
        <w:t xml:space="preserve">Харилцан уялдаа: </w:t>
      </w:r>
    </w:p>
    <w:p w14:paraId="30EBB768" w14:textId="27DCC2BB" w:rsidR="002D77F3" w:rsidRPr="00AE56EF" w:rsidRDefault="002D77F3" w:rsidP="002D77F3">
      <w:pPr>
        <w:spacing w:after="0" w:line="240" w:lineRule="auto"/>
        <w:ind w:firstLine="540"/>
        <w:jc w:val="both"/>
        <w:rPr>
          <w:rFonts w:ascii="Arial" w:hAnsi="Arial" w:cs="Arial"/>
        </w:rPr>
      </w:pPr>
      <w:r w:rsidRPr="00AE56EF">
        <w:rPr>
          <w:rFonts w:ascii="Arial" w:hAnsi="Arial" w:cs="Arial"/>
        </w:rPr>
        <w:t xml:space="preserve">Хуулийн төслийн эх бичвэр нь хүчин төгөлдөр үйлчилж байгаа бусад хууль тогтоомжтой, мөн төсөлд тусгагдсан зохицуулалт нь өөр хоорондоо зөрчилгүй байх, хуулиар үүрэг хүлээсэн субьектүүдийн чиг үүрэг давхардал, зөрчилдөөнгүй байх шаардлагатай.  </w:t>
      </w:r>
      <w:r w:rsidR="00D05D99" w:rsidRPr="00AE56EF">
        <w:rPr>
          <w:rFonts w:ascii="Arial" w:hAnsi="Arial" w:cs="Arial"/>
        </w:rPr>
        <w:t xml:space="preserve"> </w:t>
      </w:r>
      <w:r w:rsidRPr="00AE56EF">
        <w:rPr>
          <w:rFonts w:ascii="Arial" w:hAnsi="Arial" w:cs="Arial"/>
        </w:rPr>
        <w:t>Иймд хуулийн төсөл нь Хууль тогтоомжийн тухай хуульд заасан агуулгын шаардлагыг</w:t>
      </w:r>
      <w:r w:rsidRPr="00AE56EF">
        <w:rPr>
          <w:rStyle w:val="FootnoteReference"/>
          <w:rFonts w:ascii="Arial" w:hAnsi="Arial" w:cs="Arial"/>
        </w:rPr>
        <w:footnoteReference w:id="6"/>
      </w:r>
      <w:r w:rsidRPr="00AE56EF">
        <w:rPr>
          <w:rFonts w:ascii="Arial" w:hAnsi="Arial" w:cs="Arial"/>
        </w:rPr>
        <w:t xml:space="preserve">  хангасан эсэхийг шалгах зорилгоор тус шалгуур үзүүлэлтийг сонгож байна. </w:t>
      </w:r>
    </w:p>
    <w:p w14:paraId="6C44DB3E" w14:textId="7A35B4F1" w:rsidR="002D77F3" w:rsidRPr="00AE56EF" w:rsidRDefault="002D77F3" w:rsidP="008D3579">
      <w:pPr>
        <w:spacing w:after="0" w:line="240" w:lineRule="auto"/>
        <w:ind w:firstLine="540"/>
        <w:jc w:val="both"/>
        <w:rPr>
          <w:rFonts w:ascii="Arial" w:hAnsi="Arial" w:cs="Arial"/>
        </w:rPr>
      </w:pPr>
    </w:p>
    <w:p w14:paraId="4261AB8C" w14:textId="77777777" w:rsidR="007F4446" w:rsidRPr="00AE56EF" w:rsidRDefault="007F4446" w:rsidP="008D3579">
      <w:pPr>
        <w:spacing w:after="0" w:line="240" w:lineRule="auto"/>
        <w:rPr>
          <w:rFonts w:ascii="Arial" w:hAnsi="Arial" w:cs="Arial"/>
          <w:b/>
        </w:rPr>
      </w:pPr>
    </w:p>
    <w:p w14:paraId="37FEFF63" w14:textId="77777777" w:rsidR="00F53BBA" w:rsidRPr="00AE56EF" w:rsidRDefault="00F53BBA" w:rsidP="00F53BBA">
      <w:pPr>
        <w:spacing w:after="0" w:line="240" w:lineRule="auto"/>
        <w:jc w:val="center"/>
        <w:rPr>
          <w:rFonts w:ascii="Arial" w:hAnsi="Arial" w:cs="Arial"/>
          <w:b/>
        </w:rPr>
      </w:pPr>
      <w:r w:rsidRPr="00AE56EF">
        <w:rPr>
          <w:rFonts w:ascii="Arial" w:hAnsi="Arial" w:cs="Arial"/>
          <w:b/>
        </w:rPr>
        <w:t xml:space="preserve">ГУРАВ. ХУУЛИЙН ТӨСЛӨӨС ҮР НӨЛӨӨГ ҮНЭЛЭХ ХЭСГИЙГ </w:t>
      </w:r>
    </w:p>
    <w:p w14:paraId="4C985786" w14:textId="77777777" w:rsidR="009F0BCC" w:rsidRPr="00AE56EF" w:rsidRDefault="00F53BBA" w:rsidP="00457798">
      <w:pPr>
        <w:spacing w:after="0" w:line="240" w:lineRule="auto"/>
        <w:jc w:val="center"/>
        <w:rPr>
          <w:rFonts w:ascii="Arial" w:hAnsi="Arial" w:cs="Arial"/>
          <w:b/>
        </w:rPr>
      </w:pPr>
      <w:r w:rsidRPr="00AE56EF">
        <w:rPr>
          <w:rFonts w:ascii="Arial" w:hAnsi="Arial" w:cs="Arial"/>
          <w:b/>
        </w:rPr>
        <w:t>ТОГТООСОН БАЙДАЛ</w:t>
      </w:r>
    </w:p>
    <w:p w14:paraId="0B62925D" w14:textId="77777777" w:rsidR="009F0BCC" w:rsidRPr="00AE56EF" w:rsidRDefault="009F0BCC" w:rsidP="00E126A3">
      <w:pPr>
        <w:spacing w:after="0" w:line="240" w:lineRule="auto"/>
        <w:rPr>
          <w:rFonts w:ascii="Arial" w:hAnsi="Arial" w:cs="Arial"/>
          <w:b/>
        </w:rPr>
      </w:pPr>
    </w:p>
    <w:p w14:paraId="5F95B5BA" w14:textId="77777777" w:rsidR="009F0BCC" w:rsidRPr="00AE56EF" w:rsidRDefault="009F0BCC" w:rsidP="00373188">
      <w:pPr>
        <w:spacing w:after="0" w:line="240" w:lineRule="auto"/>
        <w:ind w:firstLine="360"/>
        <w:jc w:val="both"/>
        <w:rPr>
          <w:rFonts w:ascii="Arial" w:hAnsi="Arial" w:cs="Arial"/>
        </w:rPr>
      </w:pPr>
      <w:r w:rsidRPr="00AE56EF">
        <w:rPr>
          <w:rFonts w:ascii="Arial" w:hAnsi="Arial" w:cs="Arial"/>
        </w:rPr>
        <w:t>Сонгосон шалгуур үзүүлэлтийн дагуу үр</w:t>
      </w:r>
      <w:r w:rsidR="000B799E" w:rsidRPr="00AE56EF">
        <w:rPr>
          <w:rFonts w:ascii="Arial" w:hAnsi="Arial" w:cs="Arial"/>
        </w:rPr>
        <w:t xml:space="preserve"> нөлөөг үнэлэхэ</w:t>
      </w:r>
      <w:r w:rsidRPr="00AE56EF">
        <w:rPr>
          <w:rFonts w:ascii="Arial" w:hAnsi="Arial" w:cs="Arial"/>
        </w:rPr>
        <w:t>д хамруулах хэсэг, түүнийг шалгах хэрэгслийг дараахь байдлаар тогтоолоо.</w:t>
      </w:r>
    </w:p>
    <w:p w14:paraId="0D698667" w14:textId="77777777" w:rsidR="009F0BCC" w:rsidRPr="00AE56EF" w:rsidRDefault="009F0BCC" w:rsidP="008D4C06">
      <w:pPr>
        <w:jc w:val="right"/>
        <w:rPr>
          <w:rFonts w:ascii="Arial" w:hAnsi="Arial" w:cs="Arial"/>
        </w:rPr>
      </w:pPr>
      <w:r w:rsidRPr="00AE56EF">
        <w:rPr>
          <w:rFonts w:ascii="Arial" w:hAnsi="Arial" w:cs="Arial"/>
        </w:rPr>
        <w:t xml:space="preserve"> </w:t>
      </w:r>
      <w:r w:rsidR="008D4C06" w:rsidRPr="00AE56EF">
        <w:rPr>
          <w:rFonts w:ascii="Arial" w:hAnsi="Arial" w:cs="Arial"/>
        </w:rPr>
        <w:t>Хүснэгт-1</w:t>
      </w:r>
    </w:p>
    <w:tbl>
      <w:tblPr>
        <w:tblStyle w:val="TableGrid"/>
        <w:tblW w:w="9923" w:type="dxa"/>
        <w:tblInd w:w="-34" w:type="dxa"/>
        <w:tblLook w:val="04A0" w:firstRow="1" w:lastRow="0" w:firstColumn="1" w:lastColumn="0" w:noHBand="0" w:noVBand="1"/>
      </w:tblPr>
      <w:tblGrid>
        <w:gridCol w:w="563"/>
        <w:gridCol w:w="2041"/>
        <w:gridCol w:w="3634"/>
        <w:gridCol w:w="3685"/>
      </w:tblGrid>
      <w:tr w:rsidR="00C03549" w:rsidRPr="00AE56EF" w14:paraId="5A2F353E" w14:textId="77777777" w:rsidTr="00701052">
        <w:tc>
          <w:tcPr>
            <w:tcW w:w="563" w:type="dxa"/>
            <w:shd w:val="clear" w:color="auto" w:fill="D9D9D9" w:themeFill="background1" w:themeFillShade="D9"/>
          </w:tcPr>
          <w:p w14:paraId="2455CB20" w14:textId="77777777" w:rsidR="009F0BCC" w:rsidRPr="00AE56EF" w:rsidRDefault="009F0BCC" w:rsidP="00A16351">
            <w:pPr>
              <w:jc w:val="both"/>
              <w:rPr>
                <w:rFonts w:cs="Arial"/>
                <w:sz w:val="22"/>
                <w:highlight w:val="yellow"/>
              </w:rPr>
            </w:pPr>
            <w:r w:rsidRPr="00AE56EF">
              <w:rPr>
                <w:rFonts w:cs="Arial"/>
                <w:sz w:val="22"/>
              </w:rPr>
              <w:t>д/д</w:t>
            </w:r>
          </w:p>
        </w:tc>
        <w:tc>
          <w:tcPr>
            <w:tcW w:w="2041" w:type="dxa"/>
            <w:shd w:val="clear" w:color="auto" w:fill="D9D9D9" w:themeFill="background1" w:themeFillShade="D9"/>
          </w:tcPr>
          <w:p w14:paraId="0A5E5CD3" w14:textId="77777777" w:rsidR="003431D1" w:rsidRPr="00AE56EF" w:rsidRDefault="009F0BCC" w:rsidP="00701052">
            <w:pPr>
              <w:jc w:val="center"/>
              <w:rPr>
                <w:rFonts w:cs="Arial"/>
                <w:b/>
                <w:sz w:val="22"/>
              </w:rPr>
            </w:pPr>
            <w:r w:rsidRPr="00AE56EF">
              <w:rPr>
                <w:rFonts w:cs="Arial"/>
                <w:b/>
                <w:sz w:val="22"/>
              </w:rPr>
              <w:t>Шалгуур үзүүлэлт</w:t>
            </w:r>
          </w:p>
        </w:tc>
        <w:tc>
          <w:tcPr>
            <w:tcW w:w="3634" w:type="dxa"/>
            <w:shd w:val="clear" w:color="auto" w:fill="D9D9D9" w:themeFill="background1" w:themeFillShade="D9"/>
          </w:tcPr>
          <w:p w14:paraId="611BC818" w14:textId="77777777" w:rsidR="009F0BCC" w:rsidRPr="00AE56EF" w:rsidRDefault="009F0BCC" w:rsidP="003431D1">
            <w:pPr>
              <w:jc w:val="center"/>
              <w:rPr>
                <w:rFonts w:cs="Arial"/>
                <w:b/>
                <w:sz w:val="22"/>
              </w:rPr>
            </w:pPr>
            <w:r w:rsidRPr="00AE56EF">
              <w:rPr>
                <w:rFonts w:cs="Arial"/>
                <w:b/>
                <w:sz w:val="22"/>
              </w:rPr>
              <w:t>Үр нөлөөг үнэлэх хэсэг</w:t>
            </w:r>
          </w:p>
        </w:tc>
        <w:tc>
          <w:tcPr>
            <w:tcW w:w="3685" w:type="dxa"/>
            <w:shd w:val="clear" w:color="auto" w:fill="D9D9D9" w:themeFill="background1" w:themeFillShade="D9"/>
          </w:tcPr>
          <w:p w14:paraId="01D81877" w14:textId="77777777" w:rsidR="009F0BCC" w:rsidRPr="00AE56EF" w:rsidRDefault="009F0BCC" w:rsidP="003431D1">
            <w:pPr>
              <w:jc w:val="center"/>
              <w:rPr>
                <w:rFonts w:cs="Arial"/>
                <w:b/>
                <w:sz w:val="22"/>
              </w:rPr>
            </w:pPr>
            <w:r w:rsidRPr="00AE56EF">
              <w:rPr>
                <w:rFonts w:cs="Arial"/>
                <w:b/>
                <w:sz w:val="22"/>
              </w:rPr>
              <w:t>Шалгах хэрэгсэл</w:t>
            </w:r>
          </w:p>
        </w:tc>
      </w:tr>
      <w:tr w:rsidR="00C03549" w:rsidRPr="00AE56EF" w14:paraId="2E11B9E1" w14:textId="77777777" w:rsidTr="00701052">
        <w:tc>
          <w:tcPr>
            <w:tcW w:w="563" w:type="dxa"/>
            <w:shd w:val="clear" w:color="auto" w:fill="D9D9D9" w:themeFill="background1" w:themeFillShade="D9"/>
          </w:tcPr>
          <w:p w14:paraId="601A6537" w14:textId="77777777" w:rsidR="009F0BCC" w:rsidRPr="00AE56EF" w:rsidRDefault="00373188" w:rsidP="00A16351">
            <w:pPr>
              <w:jc w:val="both"/>
              <w:rPr>
                <w:rFonts w:cs="Arial"/>
                <w:sz w:val="22"/>
              </w:rPr>
            </w:pPr>
            <w:r w:rsidRPr="00AE56EF">
              <w:rPr>
                <w:rFonts w:cs="Arial"/>
                <w:sz w:val="22"/>
              </w:rPr>
              <w:t>1</w:t>
            </w:r>
          </w:p>
        </w:tc>
        <w:tc>
          <w:tcPr>
            <w:tcW w:w="2041" w:type="dxa"/>
            <w:shd w:val="clear" w:color="auto" w:fill="D9D9D9" w:themeFill="background1" w:themeFillShade="D9"/>
          </w:tcPr>
          <w:p w14:paraId="6FA9C9B7" w14:textId="77777777" w:rsidR="009F0BCC" w:rsidRPr="00AE56EF" w:rsidRDefault="009F0BCC" w:rsidP="003431D1">
            <w:pPr>
              <w:jc w:val="center"/>
              <w:rPr>
                <w:rFonts w:cs="Arial"/>
                <w:b/>
                <w:sz w:val="22"/>
                <w:highlight w:val="yellow"/>
              </w:rPr>
            </w:pPr>
            <w:r w:rsidRPr="00AE56EF">
              <w:rPr>
                <w:rFonts w:cs="Arial"/>
                <w:b/>
                <w:sz w:val="22"/>
              </w:rPr>
              <w:t>Зорилгод хүрэх байдал</w:t>
            </w:r>
          </w:p>
        </w:tc>
        <w:tc>
          <w:tcPr>
            <w:tcW w:w="3634" w:type="dxa"/>
          </w:tcPr>
          <w:p w14:paraId="5FAC7068" w14:textId="77777777" w:rsidR="009F0BCC" w:rsidRPr="00AE56EF" w:rsidRDefault="002B4DA1" w:rsidP="003431D1">
            <w:pPr>
              <w:jc w:val="both"/>
              <w:rPr>
                <w:rFonts w:cs="Arial"/>
                <w:sz w:val="22"/>
                <w:highlight w:val="yellow"/>
              </w:rPr>
            </w:pPr>
            <w:r w:rsidRPr="00AE56EF">
              <w:rPr>
                <w:rFonts w:cs="Arial"/>
                <w:sz w:val="22"/>
              </w:rPr>
              <w:t>Хуулийн төслийн холбогдох зохицуулалт</w:t>
            </w:r>
          </w:p>
        </w:tc>
        <w:tc>
          <w:tcPr>
            <w:tcW w:w="3685" w:type="dxa"/>
          </w:tcPr>
          <w:p w14:paraId="75613A97" w14:textId="77777777" w:rsidR="009F0BCC" w:rsidRPr="00AE56EF" w:rsidRDefault="009F0BCC" w:rsidP="003431D1">
            <w:pPr>
              <w:jc w:val="both"/>
              <w:rPr>
                <w:rFonts w:cs="Arial"/>
                <w:sz w:val="22"/>
                <w:highlight w:val="yellow"/>
              </w:rPr>
            </w:pPr>
            <w:r w:rsidRPr="00AE56EF">
              <w:rPr>
                <w:rFonts w:cs="Arial"/>
                <w:sz w:val="22"/>
              </w:rPr>
              <w:t>Хуулийн төслийн үзэл баримтлалд дэвшүүлсэн зорилтыг ханга</w:t>
            </w:r>
            <w:r w:rsidR="00373188" w:rsidRPr="00AE56EF">
              <w:rPr>
                <w:rFonts w:cs="Arial"/>
                <w:sz w:val="22"/>
              </w:rPr>
              <w:t>х эсэхэд</w:t>
            </w:r>
            <w:r w:rsidRPr="00AE56EF">
              <w:rPr>
                <w:rFonts w:cs="Arial"/>
                <w:sz w:val="22"/>
              </w:rPr>
              <w:t xml:space="preserve"> дүн шинжилгээ хийх</w:t>
            </w:r>
            <w:r w:rsidR="00373188" w:rsidRPr="00AE56EF">
              <w:rPr>
                <w:rFonts w:cs="Arial"/>
                <w:sz w:val="22"/>
              </w:rPr>
              <w:t>.</w:t>
            </w:r>
          </w:p>
        </w:tc>
      </w:tr>
      <w:tr w:rsidR="00C03549" w:rsidRPr="00AE56EF" w14:paraId="65DC8F58" w14:textId="77777777" w:rsidTr="00701052">
        <w:tc>
          <w:tcPr>
            <w:tcW w:w="563" w:type="dxa"/>
            <w:shd w:val="clear" w:color="auto" w:fill="D9D9D9" w:themeFill="background1" w:themeFillShade="D9"/>
          </w:tcPr>
          <w:p w14:paraId="5F9A28FC" w14:textId="77777777" w:rsidR="009F0BCC" w:rsidRPr="00AE56EF" w:rsidRDefault="00373188" w:rsidP="00A16351">
            <w:pPr>
              <w:jc w:val="both"/>
              <w:rPr>
                <w:rFonts w:cs="Arial"/>
                <w:sz w:val="22"/>
              </w:rPr>
            </w:pPr>
            <w:r w:rsidRPr="00AE56EF">
              <w:rPr>
                <w:rFonts w:cs="Arial"/>
                <w:sz w:val="22"/>
              </w:rPr>
              <w:t>3</w:t>
            </w:r>
          </w:p>
        </w:tc>
        <w:tc>
          <w:tcPr>
            <w:tcW w:w="2041" w:type="dxa"/>
            <w:shd w:val="clear" w:color="auto" w:fill="D9D9D9" w:themeFill="background1" w:themeFillShade="D9"/>
          </w:tcPr>
          <w:p w14:paraId="382325B0" w14:textId="77777777" w:rsidR="009F0BCC" w:rsidRPr="00AE56EF" w:rsidRDefault="009F0BCC" w:rsidP="003431D1">
            <w:pPr>
              <w:jc w:val="center"/>
              <w:rPr>
                <w:rFonts w:cs="Arial"/>
                <w:b/>
                <w:sz w:val="22"/>
                <w:highlight w:val="yellow"/>
              </w:rPr>
            </w:pPr>
            <w:r w:rsidRPr="00AE56EF">
              <w:rPr>
                <w:rFonts w:cs="Arial"/>
                <w:b/>
                <w:sz w:val="22"/>
              </w:rPr>
              <w:t>Ойлгомжтой байдал</w:t>
            </w:r>
          </w:p>
        </w:tc>
        <w:tc>
          <w:tcPr>
            <w:tcW w:w="3634" w:type="dxa"/>
          </w:tcPr>
          <w:p w14:paraId="3769981F" w14:textId="77777777" w:rsidR="009F0BCC" w:rsidRPr="00AE56EF" w:rsidRDefault="002B4DA1" w:rsidP="003431D1">
            <w:pPr>
              <w:jc w:val="both"/>
              <w:rPr>
                <w:rFonts w:cs="Arial"/>
                <w:sz w:val="22"/>
                <w:highlight w:val="yellow"/>
              </w:rPr>
            </w:pPr>
            <w:r w:rsidRPr="00AE56EF">
              <w:rPr>
                <w:rFonts w:cs="Arial"/>
                <w:sz w:val="22"/>
              </w:rPr>
              <w:t>Хуулийн төслийг зохицуулалтыг бүхэлд нь хамруулах</w:t>
            </w:r>
          </w:p>
        </w:tc>
        <w:tc>
          <w:tcPr>
            <w:tcW w:w="3685" w:type="dxa"/>
          </w:tcPr>
          <w:p w14:paraId="68FDA62A" w14:textId="77777777" w:rsidR="003431D1" w:rsidRPr="00AE56EF" w:rsidRDefault="002B4DA1" w:rsidP="003431D1">
            <w:pPr>
              <w:jc w:val="both"/>
              <w:rPr>
                <w:rFonts w:cs="Arial"/>
                <w:sz w:val="22"/>
              </w:rPr>
            </w:pPr>
            <w:r w:rsidRPr="00AE56EF">
              <w:rPr>
                <w:rFonts w:cs="Arial"/>
                <w:sz w:val="22"/>
              </w:rPr>
              <w:t>Хууль тогтоомжийн тухай хуулийн 23,  28, 29, 30 дугаар зүйл, Хууль тогтоомжийн төсөл боловсруулах аргачлалд заасан шаардлагыг хангасан эсэхийг шалгах</w:t>
            </w:r>
            <w:r w:rsidR="00373188" w:rsidRPr="00AE56EF">
              <w:rPr>
                <w:rFonts w:cs="Arial"/>
                <w:sz w:val="22"/>
              </w:rPr>
              <w:t>.</w:t>
            </w:r>
          </w:p>
        </w:tc>
      </w:tr>
      <w:tr w:rsidR="00C03549" w:rsidRPr="00AE56EF" w14:paraId="418F66E1" w14:textId="77777777" w:rsidTr="00701052">
        <w:tc>
          <w:tcPr>
            <w:tcW w:w="563" w:type="dxa"/>
            <w:shd w:val="clear" w:color="auto" w:fill="D9D9D9" w:themeFill="background1" w:themeFillShade="D9"/>
          </w:tcPr>
          <w:p w14:paraId="597406FF" w14:textId="77777777" w:rsidR="009F0BCC" w:rsidRPr="00AE56EF" w:rsidRDefault="00373188" w:rsidP="00A16351">
            <w:pPr>
              <w:jc w:val="both"/>
              <w:rPr>
                <w:rFonts w:cs="Arial"/>
                <w:sz w:val="22"/>
              </w:rPr>
            </w:pPr>
            <w:r w:rsidRPr="00AE56EF">
              <w:rPr>
                <w:rFonts w:cs="Arial"/>
                <w:sz w:val="22"/>
              </w:rPr>
              <w:t>4</w:t>
            </w:r>
          </w:p>
        </w:tc>
        <w:tc>
          <w:tcPr>
            <w:tcW w:w="2041" w:type="dxa"/>
            <w:shd w:val="clear" w:color="auto" w:fill="D9D9D9" w:themeFill="background1" w:themeFillShade="D9"/>
          </w:tcPr>
          <w:p w14:paraId="533D5148" w14:textId="77777777" w:rsidR="009F0BCC" w:rsidRPr="00AE56EF" w:rsidRDefault="006D4D33" w:rsidP="003431D1">
            <w:pPr>
              <w:jc w:val="center"/>
              <w:rPr>
                <w:rFonts w:cs="Arial"/>
                <w:b/>
                <w:sz w:val="22"/>
                <w:highlight w:val="yellow"/>
              </w:rPr>
            </w:pPr>
            <w:r w:rsidRPr="00AE56EF">
              <w:rPr>
                <w:rFonts w:cs="Arial"/>
                <w:b/>
                <w:sz w:val="22"/>
              </w:rPr>
              <w:t>Харилцан уялдаа</w:t>
            </w:r>
          </w:p>
        </w:tc>
        <w:tc>
          <w:tcPr>
            <w:tcW w:w="3634" w:type="dxa"/>
          </w:tcPr>
          <w:p w14:paraId="72641F87" w14:textId="77777777" w:rsidR="009F0BCC" w:rsidRPr="00AE56EF" w:rsidRDefault="002B4DA1" w:rsidP="003431D1">
            <w:pPr>
              <w:jc w:val="both"/>
              <w:rPr>
                <w:rFonts w:cs="Arial"/>
                <w:sz w:val="22"/>
                <w:highlight w:val="yellow"/>
              </w:rPr>
            </w:pPr>
            <w:r w:rsidRPr="00AE56EF">
              <w:rPr>
                <w:rFonts w:cs="Arial"/>
                <w:sz w:val="22"/>
              </w:rPr>
              <w:t>Хуулийн төслийг зохицуулалтыг бүхэлд нь хамруулах</w:t>
            </w:r>
          </w:p>
        </w:tc>
        <w:tc>
          <w:tcPr>
            <w:tcW w:w="3685" w:type="dxa"/>
          </w:tcPr>
          <w:p w14:paraId="061A7F39" w14:textId="77777777" w:rsidR="003431D1" w:rsidRPr="00AE56EF" w:rsidRDefault="002B4DA1" w:rsidP="003431D1">
            <w:pPr>
              <w:jc w:val="both"/>
              <w:rPr>
                <w:rFonts w:cs="Arial"/>
                <w:sz w:val="22"/>
              </w:rPr>
            </w:pPr>
            <w:r w:rsidRPr="00AE56EF">
              <w:rPr>
                <w:rFonts w:cs="Arial"/>
                <w:sz w:val="22"/>
              </w:rPr>
              <w:t xml:space="preserve">Хууль тогтоомжийн тухай хуулийн 29 дүгээр зүйлийн 29.1.1, 29.1.5, 29.1.7, 29.1.10-т болон Аргачлалын 4.10-т заасан </w:t>
            </w:r>
            <w:r w:rsidRPr="00AE56EF">
              <w:rPr>
                <w:rFonts w:cs="Arial"/>
                <w:sz w:val="22"/>
              </w:rPr>
              <w:lastRenderedPageBreak/>
              <w:t>шаардлага, шалгуурыг хангасан шалгах</w:t>
            </w:r>
            <w:r w:rsidR="00373188" w:rsidRPr="00AE56EF">
              <w:rPr>
                <w:rFonts w:cs="Arial"/>
                <w:sz w:val="22"/>
              </w:rPr>
              <w:t>.</w:t>
            </w:r>
          </w:p>
        </w:tc>
      </w:tr>
    </w:tbl>
    <w:p w14:paraId="356A8FEB" w14:textId="77777777" w:rsidR="00E16661" w:rsidRPr="00AE56EF" w:rsidRDefault="00E16661" w:rsidP="002B016A">
      <w:pPr>
        <w:spacing w:after="0" w:line="240" w:lineRule="auto"/>
        <w:rPr>
          <w:rFonts w:ascii="Arial" w:hAnsi="Arial" w:cs="Arial"/>
          <w:b/>
        </w:rPr>
      </w:pPr>
    </w:p>
    <w:p w14:paraId="541FFD77" w14:textId="77777777" w:rsidR="00F53BBA" w:rsidRPr="00AE56EF" w:rsidRDefault="002B016A" w:rsidP="00AD37DF">
      <w:pPr>
        <w:pStyle w:val="ListParagraph"/>
        <w:numPr>
          <w:ilvl w:val="0"/>
          <w:numId w:val="4"/>
        </w:numPr>
        <w:spacing w:after="0" w:line="240" w:lineRule="auto"/>
        <w:rPr>
          <w:rFonts w:ascii="Arial" w:hAnsi="Arial" w:cs="Arial"/>
          <w:b/>
        </w:rPr>
      </w:pPr>
      <w:r w:rsidRPr="00AE56EF">
        <w:rPr>
          <w:rFonts w:ascii="Arial" w:hAnsi="Arial" w:cs="Arial"/>
          <w:b/>
          <w:u w:val="single"/>
        </w:rPr>
        <w:t>Зорилгод хүрэх байдлыг хангасан эсэх</w:t>
      </w:r>
      <w:r w:rsidRPr="00AE56EF">
        <w:rPr>
          <w:rFonts w:ascii="Arial" w:hAnsi="Arial" w:cs="Arial"/>
          <w:b/>
        </w:rPr>
        <w:t xml:space="preserve">: </w:t>
      </w:r>
    </w:p>
    <w:p w14:paraId="6A4BA8ED" w14:textId="77777777" w:rsidR="002B016A" w:rsidRPr="00AE56EF" w:rsidRDefault="002B016A" w:rsidP="002B016A">
      <w:pPr>
        <w:spacing w:after="0" w:line="240" w:lineRule="auto"/>
        <w:rPr>
          <w:rFonts w:ascii="Arial" w:hAnsi="Arial" w:cs="Arial"/>
          <w:b/>
        </w:rPr>
      </w:pPr>
    </w:p>
    <w:p w14:paraId="739C7F1C" w14:textId="6DE1A161" w:rsidR="00CE5A7F" w:rsidRPr="00AE56EF" w:rsidRDefault="00F53BBA" w:rsidP="002F024D">
      <w:pPr>
        <w:spacing w:after="0" w:line="240" w:lineRule="auto"/>
        <w:ind w:firstLine="360"/>
        <w:jc w:val="both"/>
        <w:rPr>
          <w:rFonts w:ascii="Arial" w:hAnsi="Arial" w:cs="Arial"/>
        </w:rPr>
      </w:pPr>
      <w:r w:rsidRPr="00AE56EF">
        <w:rPr>
          <w:rFonts w:ascii="Arial" w:hAnsi="Arial" w:cs="Arial"/>
          <w:b/>
        </w:rPr>
        <w:t>“Зорилгод хүрэх байдал”</w:t>
      </w:r>
      <w:r w:rsidRPr="00AE56EF">
        <w:rPr>
          <w:rFonts w:ascii="Arial" w:hAnsi="Arial" w:cs="Arial"/>
        </w:rPr>
        <w:t xml:space="preserve"> гэсэн шалгуур үзүүлэлтийн хүрээнд </w:t>
      </w:r>
      <w:r w:rsidR="008D3579" w:rsidRPr="00AE56EF">
        <w:rPr>
          <w:rFonts w:ascii="Arial" w:hAnsi="Arial" w:cs="Arial"/>
        </w:rPr>
        <w:t xml:space="preserve">Стандартчилал, тохирлын үнэлгээний хяналт зохицуулалтын тухай хуулийн төслийн </w:t>
      </w:r>
      <w:r w:rsidRPr="00AE56EF">
        <w:rPr>
          <w:rFonts w:ascii="Arial" w:hAnsi="Arial" w:cs="Arial"/>
        </w:rPr>
        <w:t>үзэл баримтлалд тусгасан хуулийн төсөл боловсруулах болс</w:t>
      </w:r>
      <w:r w:rsidR="00B607B5" w:rsidRPr="00AE56EF">
        <w:rPr>
          <w:rFonts w:ascii="Arial" w:hAnsi="Arial" w:cs="Arial"/>
        </w:rPr>
        <w:t>он үндэслэл, хэрэгцээ шаардлагад</w:t>
      </w:r>
      <w:r w:rsidRPr="00AE56EF">
        <w:rPr>
          <w:rFonts w:ascii="Arial" w:hAnsi="Arial" w:cs="Arial"/>
        </w:rPr>
        <w:t xml:space="preserve"> </w:t>
      </w:r>
      <w:r w:rsidR="00B607B5" w:rsidRPr="00AE56EF">
        <w:rPr>
          <w:rFonts w:ascii="Arial" w:hAnsi="Arial" w:cs="Arial"/>
        </w:rPr>
        <w:t xml:space="preserve">тухайн </w:t>
      </w:r>
      <w:r w:rsidRPr="00AE56EF">
        <w:rPr>
          <w:rFonts w:ascii="Arial" w:hAnsi="Arial" w:cs="Arial"/>
        </w:rPr>
        <w:t>хуулийн төслийн зорилго, зохицуулалтууд нь нийцэж байгаа эсэхэд дүн шинжилгээ хийх</w:t>
      </w:r>
      <w:r w:rsidR="00B607B5" w:rsidRPr="00AE56EF">
        <w:rPr>
          <w:rFonts w:ascii="Arial" w:hAnsi="Arial" w:cs="Arial"/>
        </w:rPr>
        <w:t xml:space="preserve">ийг </w:t>
      </w:r>
      <w:r w:rsidR="006D4D33" w:rsidRPr="00AE56EF">
        <w:rPr>
          <w:rFonts w:ascii="Arial" w:hAnsi="Arial" w:cs="Arial"/>
        </w:rPr>
        <w:t>зорьсон</w:t>
      </w:r>
      <w:r w:rsidR="00B607B5" w:rsidRPr="00AE56EF">
        <w:rPr>
          <w:rFonts w:ascii="Arial" w:hAnsi="Arial" w:cs="Arial"/>
        </w:rPr>
        <w:t>.</w:t>
      </w:r>
      <w:r w:rsidRPr="00AE56EF">
        <w:rPr>
          <w:rFonts w:ascii="Arial" w:hAnsi="Arial" w:cs="Arial"/>
        </w:rPr>
        <w:t xml:space="preserve"> </w:t>
      </w:r>
    </w:p>
    <w:p w14:paraId="55C54E68" w14:textId="77777777" w:rsidR="00CE5A7F" w:rsidRPr="00AE56EF" w:rsidRDefault="00CE5A7F" w:rsidP="002F024D">
      <w:pPr>
        <w:spacing w:after="0" w:line="240" w:lineRule="auto"/>
        <w:ind w:firstLine="360"/>
        <w:jc w:val="both"/>
        <w:rPr>
          <w:rFonts w:ascii="Arial" w:hAnsi="Arial" w:cs="Arial"/>
        </w:rPr>
      </w:pPr>
    </w:p>
    <w:p w14:paraId="0D5DC1BA" w14:textId="34269437" w:rsidR="00320B50" w:rsidRPr="00AE56EF" w:rsidRDefault="00B607B5" w:rsidP="002F024D">
      <w:pPr>
        <w:spacing w:after="0" w:line="240" w:lineRule="auto"/>
        <w:ind w:firstLine="360"/>
        <w:jc w:val="both"/>
        <w:rPr>
          <w:rFonts w:ascii="Arial" w:hAnsi="Arial" w:cs="Arial"/>
        </w:rPr>
      </w:pPr>
      <w:r w:rsidRPr="00AE56EF">
        <w:rPr>
          <w:rFonts w:ascii="Arial" w:hAnsi="Arial" w:cs="Arial"/>
        </w:rPr>
        <w:t xml:space="preserve">Энэ дагуу </w:t>
      </w:r>
      <w:r w:rsidR="00044218" w:rsidRPr="00AE56EF">
        <w:rPr>
          <w:rFonts w:ascii="Arial" w:hAnsi="Arial" w:cs="Arial"/>
        </w:rPr>
        <w:t xml:space="preserve">хуулийн төслийн </w:t>
      </w:r>
      <w:r w:rsidR="00F53BBA" w:rsidRPr="00AE56EF">
        <w:rPr>
          <w:rFonts w:ascii="Arial" w:hAnsi="Arial" w:cs="Arial"/>
        </w:rPr>
        <w:t>үзэл баримтлал болон хуулийн төслийн зорилго, түүнийг хангахад чиглэсэн зохицуулалтуудыг харьцуул</w:t>
      </w:r>
      <w:r w:rsidR="008B6869" w:rsidRPr="00AE56EF">
        <w:rPr>
          <w:rFonts w:ascii="Arial" w:hAnsi="Arial" w:cs="Arial"/>
        </w:rPr>
        <w:t>ах байдлаар дүн шинжилгээ хийлээ.</w:t>
      </w:r>
    </w:p>
    <w:p w14:paraId="60DDBD28" w14:textId="77777777" w:rsidR="00F53BBA" w:rsidRPr="00AE56EF" w:rsidRDefault="00F53BBA" w:rsidP="002F024D">
      <w:pPr>
        <w:spacing w:after="0" w:line="240" w:lineRule="auto"/>
        <w:ind w:firstLine="540"/>
        <w:jc w:val="both"/>
        <w:rPr>
          <w:rFonts w:ascii="Arial" w:hAnsi="Arial" w:cs="Arial"/>
        </w:rPr>
      </w:pPr>
    </w:p>
    <w:p w14:paraId="35AE9766" w14:textId="17F06043" w:rsidR="005D6221" w:rsidRPr="00AE56EF" w:rsidRDefault="00F55E9F" w:rsidP="008F3F87">
      <w:pPr>
        <w:pStyle w:val="NoSpacing"/>
        <w:ind w:firstLine="360"/>
        <w:jc w:val="both"/>
        <w:rPr>
          <w:rFonts w:ascii="Arial" w:hAnsi="Arial" w:cs="Arial"/>
          <w:lang w:val="mn-MN"/>
        </w:rPr>
      </w:pPr>
      <w:r w:rsidRPr="00AE56EF">
        <w:rPr>
          <w:rFonts w:ascii="Arial" w:hAnsi="Arial" w:cs="Arial"/>
          <w:lang w:val="mn-MN"/>
        </w:rPr>
        <w:t xml:space="preserve">Хуулийн төслийн үзэл баримтлал </w:t>
      </w:r>
      <w:r w:rsidR="00044218" w:rsidRPr="00AE56EF">
        <w:rPr>
          <w:rFonts w:ascii="Arial" w:hAnsi="Arial" w:cs="Arial"/>
          <w:lang w:val="mn-MN"/>
        </w:rPr>
        <w:t xml:space="preserve">болон </w:t>
      </w:r>
      <w:r w:rsidRPr="00AE56EF">
        <w:rPr>
          <w:rFonts w:ascii="Arial" w:hAnsi="Arial" w:cs="Arial"/>
          <w:lang w:val="mn-MN"/>
        </w:rPr>
        <w:t xml:space="preserve">хуулийн төслийн бүтэц, зохицуулах зүйлийн хүрээ, агуулгад дүн шинжилгээ хийж үзвэл </w:t>
      </w:r>
      <w:r w:rsidR="00984361" w:rsidRPr="00AE56EF">
        <w:rPr>
          <w:rFonts w:ascii="Arial" w:hAnsi="Arial" w:cs="Arial"/>
          <w:lang w:val="mn-MN"/>
        </w:rPr>
        <w:t xml:space="preserve">хүчин төгөлдөр </w:t>
      </w:r>
      <w:r w:rsidR="00CE5A7F" w:rsidRPr="00AE56EF">
        <w:rPr>
          <w:rFonts w:ascii="Arial" w:hAnsi="Arial" w:cs="Arial"/>
          <w:lang w:val="mn-MN"/>
        </w:rPr>
        <w:t xml:space="preserve">хуулийн зохицуулалтыг өргөжүүлж, </w:t>
      </w:r>
      <w:r w:rsidR="00D3403E" w:rsidRPr="00AE56EF">
        <w:rPr>
          <w:rFonts w:ascii="Arial" w:hAnsi="Arial" w:cs="Arial"/>
          <w:lang w:val="mn-MN"/>
        </w:rPr>
        <w:t>дараах</w:t>
      </w:r>
      <w:r w:rsidR="005D6221" w:rsidRPr="00AE56EF">
        <w:rPr>
          <w:rFonts w:ascii="Arial" w:hAnsi="Arial" w:cs="Arial"/>
          <w:lang w:val="mn-MN"/>
        </w:rPr>
        <w:t xml:space="preserve"> зорилтуудад тулгуур</w:t>
      </w:r>
      <w:r w:rsidR="008F3F87" w:rsidRPr="00AE56EF">
        <w:rPr>
          <w:rFonts w:ascii="Arial" w:hAnsi="Arial" w:cs="Arial"/>
          <w:lang w:val="mn-MN"/>
        </w:rPr>
        <w:t>лан шинэчлэхээр зорьсон байна:</w:t>
      </w:r>
    </w:p>
    <w:p w14:paraId="05F3052A" w14:textId="77777777" w:rsidR="00C54ECD" w:rsidRPr="00AE56EF" w:rsidRDefault="00C54ECD" w:rsidP="008F3F87">
      <w:pPr>
        <w:pStyle w:val="NoSpacing"/>
        <w:ind w:firstLine="360"/>
        <w:jc w:val="both"/>
        <w:rPr>
          <w:rFonts w:ascii="Arial" w:hAnsi="Arial" w:cs="Arial"/>
          <w:lang w:val="mn-MN"/>
        </w:rPr>
      </w:pPr>
    </w:p>
    <w:p w14:paraId="70C5A1A2" w14:textId="0F2C9417" w:rsidR="008D3579" w:rsidRPr="00AE56EF" w:rsidRDefault="008D3579" w:rsidP="008D3579">
      <w:pPr>
        <w:pStyle w:val="ListParagraph"/>
        <w:numPr>
          <w:ilvl w:val="0"/>
          <w:numId w:val="12"/>
        </w:numPr>
        <w:spacing w:before="120" w:after="120" w:line="240" w:lineRule="auto"/>
        <w:jc w:val="both"/>
        <w:rPr>
          <w:rFonts w:ascii="Arial" w:hAnsi="Arial" w:cs="Arial"/>
        </w:rPr>
      </w:pPr>
      <w:r w:rsidRPr="00AE56EF">
        <w:rPr>
          <w:rFonts w:ascii="Arial" w:hAnsi="Arial" w:cs="Arial"/>
        </w:rPr>
        <w:t xml:space="preserve"> стандартын талаарх тодорхойлолтод сонгон хэрэглэх баримт бичиг гэж заасан нь иргэд, аж ахуйн нэгжид төөрөгдөл, тодорхойгүй байдал үүсгэж байна. Тухайлбал, хүчин төгөлдөр үйлчилж буй хуулийн дагуу Засгийн газраас тохирлын үнэлгээнд заавал хамрагдах бүтээгдэхүүн, үйлчилгээний хувьд стандартыг тодорхойлон заадаггүй нь хяналт шалгалтын нэгдмэл, ойлг</w:t>
      </w:r>
      <w:r w:rsidR="006C2C91" w:rsidRPr="00AE56EF">
        <w:rPr>
          <w:rFonts w:ascii="Arial" w:hAnsi="Arial" w:cs="Arial"/>
        </w:rPr>
        <w:t>ом</w:t>
      </w:r>
      <w:r w:rsidR="003250DD" w:rsidRPr="00AE56EF">
        <w:rPr>
          <w:rFonts w:ascii="Arial" w:hAnsi="Arial" w:cs="Arial"/>
        </w:rPr>
        <w:t>жтой байдлыг алдагдуулж байгааг</w:t>
      </w:r>
      <w:r w:rsidR="006C2C91" w:rsidRPr="00AE56EF">
        <w:rPr>
          <w:rFonts w:ascii="Arial" w:hAnsi="Arial" w:cs="Arial"/>
        </w:rPr>
        <w:t xml:space="preserve"> өөрчлөх</w:t>
      </w:r>
    </w:p>
    <w:p w14:paraId="1B2C95BE" w14:textId="4AEDB100" w:rsidR="006C2C91" w:rsidRPr="00AE56EF" w:rsidRDefault="008D3579" w:rsidP="006C2C91">
      <w:pPr>
        <w:pStyle w:val="ListParagraph"/>
        <w:numPr>
          <w:ilvl w:val="0"/>
          <w:numId w:val="12"/>
        </w:numPr>
        <w:spacing w:after="100" w:afterAutospacing="1" w:line="240" w:lineRule="auto"/>
        <w:jc w:val="both"/>
        <w:rPr>
          <w:rFonts w:ascii="Arial" w:hAnsi="Arial" w:cs="Arial"/>
        </w:rPr>
      </w:pPr>
      <w:r w:rsidRPr="00AE56EF">
        <w:rPr>
          <w:rFonts w:ascii="Arial" w:hAnsi="Arial" w:cs="Arial"/>
        </w:rPr>
        <w:t>Хуулийн дагуу хэрэгжилтийн хяналтын тогтолцоонд хувийн хэвшлийн оролцоог нэмэгдүүлэх, төр-хувийн хэвшлийн түншлэлийг бий болгох боломж нээлттэй боловч хувийн хэвшлийн оролцоо, эрх хэмжээг нарийвчлан тодо</w:t>
      </w:r>
      <w:r w:rsidR="006C2C91" w:rsidRPr="00AE56EF">
        <w:rPr>
          <w:rFonts w:ascii="Arial" w:hAnsi="Arial" w:cs="Arial"/>
        </w:rPr>
        <w:t>рхойлох</w:t>
      </w:r>
    </w:p>
    <w:p w14:paraId="2365AFC0" w14:textId="5EB3DFDA" w:rsidR="008D3579" w:rsidRPr="00AE56EF" w:rsidRDefault="008D3579" w:rsidP="008D3579">
      <w:pPr>
        <w:pStyle w:val="ListParagraph"/>
        <w:numPr>
          <w:ilvl w:val="0"/>
          <w:numId w:val="12"/>
        </w:numPr>
        <w:spacing w:line="240" w:lineRule="auto"/>
        <w:jc w:val="both"/>
        <w:rPr>
          <w:rFonts w:ascii="Arial" w:hAnsi="Arial" w:cs="Arial"/>
        </w:rPr>
      </w:pPr>
      <w:r w:rsidRPr="00AE56EF">
        <w:rPr>
          <w:rFonts w:ascii="Arial" w:hAnsi="Arial" w:cs="Arial"/>
        </w:rPr>
        <w:t xml:space="preserve"> итгэмжлэлийн үйл ажиллагааны үр дүнд тохирлын үнэлгээний байгууллага ажиллагаа явуулахаар заасан боловч тухай салбарт тохирлын үнэлгээг хариуцан гүйцэтгэх итгэмжлэгдсэн, мэргэшсэн байгууллагыг Засгийн газрын гишүүн томилж байгаа нь хувийн хэвшлийн байгууллагад шат дамжлага нэмэгдүүлсэн, зах зээлийн өрсөлдөөний</w:t>
      </w:r>
      <w:r w:rsidR="006C2C91" w:rsidRPr="00AE56EF">
        <w:rPr>
          <w:rFonts w:ascii="Arial" w:hAnsi="Arial" w:cs="Arial"/>
        </w:rPr>
        <w:t>г хязгаарлах нөхцөлийг бүрдүүлснийг өөрчлөх</w:t>
      </w:r>
    </w:p>
    <w:p w14:paraId="44802F73" w14:textId="41F08059" w:rsidR="006C2C91" w:rsidRPr="00AE56EF" w:rsidRDefault="008D3579" w:rsidP="008D3579">
      <w:pPr>
        <w:pStyle w:val="ListParagraph"/>
        <w:numPr>
          <w:ilvl w:val="0"/>
          <w:numId w:val="12"/>
        </w:numPr>
        <w:spacing w:line="240" w:lineRule="auto"/>
        <w:jc w:val="both"/>
        <w:rPr>
          <w:rFonts w:ascii="Arial" w:hAnsi="Arial" w:cs="Arial"/>
        </w:rPr>
      </w:pPr>
      <w:r w:rsidRPr="00AE56EF">
        <w:rPr>
          <w:rFonts w:ascii="Arial" w:hAnsi="Arial" w:cs="Arial"/>
        </w:rPr>
        <w:t xml:space="preserve">Бүтээгдэхүүн, үйлчилгээний чанар, стандартын хувьд иргэд, хэрэглэгчдийн зүгээс гаргасан гомдлын мөрөөр авч хэрэгжүүлэх </w:t>
      </w:r>
      <w:r w:rsidR="006C2C91" w:rsidRPr="00AE56EF">
        <w:rPr>
          <w:rFonts w:ascii="Arial" w:hAnsi="Arial" w:cs="Arial"/>
        </w:rPr>
        <w:t>арга хэмжээг то</w:t>
      </w:r>
      <w:r w:rsidR="00704688" w:rsidRPr="00AE56EF">
        <w:rPr>
          <w:rFonts w:ascii="Arial" w:hAnsi="Arial" w:cs="Arial"/>
        </w:rPr>
        <w:t>д</w:t>
      </w:r>
      <w:r w:rsidR="006C2C91" w:rsidRPr="00AE56EF">
        <w:rPr>
          <w:rFonts w:ascii="Arial" w:hAnsi="Arial" w:cs="Arial"/>
        </w:rPr>
        <w:t>орхой болгох</w:t>
      </w:r>
    </w:p>
    <w:p w14:paraId="22E5CB85" w14:textId="3B26E499" w:rsidR="008D3579" w:rsidRPr="00AE56EF" w:rsidRDefault="008D3579" w:rsidP="006C2C91">
      <w:pPr>
        <w:pStyle w:val="ListParagraph"/>
        <w:numPr>
          <w:ilvl w:val="0"/>
          <w:numId w:val="12"/>
        </w:numPr>
        <w:spacing w:line="240" w:lineRule="auto"/>
        <w:jc w:val="both"/>
        <w:rPr>
          <w:rFonts w:ascii="Arial" w:hAnsi="Arial" w:cs="Arial"/>
        </w:rPr>
      </w:pPr>
      <w:r w:rsidRPr="00AE56EF">
        <w:rPr>
          <w:rFonts w:ascii="Arial" w:hAnsi="Arial" w:cs="Arial"/>
        </w:rPr>
        <w:t>тохирлын үнэлгээ болон тохирлын үнэлгээний итгэмжлэли</w:t>
      </w:r>
      <w:r w:rsidR="00965FE8" w:rsidRPr="00AE56EF">
        <w:rPr>
          <w:rFonts w:ascii="Arial" w:hAnsi="Arial" w:cs="Arial"/>
        </w:rPr>
        <w:t>йн талаарх зохицуулалтыг нарий</w:t>
      </w:r>
      <w:r w:rsidR="006C2C91" w:rsidRPr="00AE56EF">
        <w:rPr>
          <w:rFonts w:ascii="Arial" w:hAnsi="Arial" w:cs="Arial"/>
        </w:rPr>
        <w:t xml:space="preserve">чвлан тусгаж, </w:t>
      </w:r>
      <w:r w:rsidRPr="00AE56EF">
        <w:rPr>
          <w:rFonts w:ascii="Arial" w:hAnsi="Arial" w:cs="Arial"/>
        </w:rPr>
        <w:t>техникийн зохицуулалт, заавал дагаж мөрдөх стандартуудын талаарх зах зээлд нийлүүлэгдэж хүний амь нас, эрүүл мэнд, нийтийн ашиг сонирхолд хамаарах бүтээгдэхүүн, үйлчилгээ, үйл ажиллагааны</w:t>
      </w:r>
      <w:r w:rsidR="006C2C91" w:rsidRPr="00AE56EF">
        <w:rPr>
          <w:rFonts w:ascii="Arial" w:hAnsi="Arial" w:cs="Arial"/>
        </w:rPr>
        <w:t xml:space="preserve"> найдвартай байдал хангах</w:t>
      </w:r>
    </w:p>
    <w:p w14:paraId="358AD7D8" w14:textId="291EB1B6" w:rsidR="006E4516" w:rsidRPr="00AE56EF" w:rsidRDefault="00445F6F" w:rsidP="00262B06">
      <w:pPr>
        <w:tabs>
          <w:tab w:val="left" w:pos="360"/>
        </w:tabs>
        <w:ind w:left="360" w:firstLine="360"/>
        <w:jc w:val="both"/>
        <w:rPr>
          <w:rFonts w:ascii="Arial" w:hAnsi="Arial" w:cs="Arial"/>
        </w:rPr>
      </w:pPr>
      <w:r w:rsidRPr="00AE56EF">
        <w:rPr>
          <w:rFonts w:ascii="Arial" w:hAnsi="Arial" w:cs="Arial"/>
        </w:rPr>
        <w:t>Түүнчлэн хуулийн төсөд тусгаснаар э</w:t>
      </w:r>
      <w:r w:rsidR="008D3579" w:rsidRPr="00AE56EF">
        <w:rPr>
          <w:rFonts w:ascii="Arial" w:hAnsi="Arial" w:cs="Arial"/>
        </w:rPr>
        <w:t>нэ хуулийн зорилт нь стандартчилал, техникийн зохицуулалт, тохирлын үнэлгээ түүний итгэмжлэлийн эрх зүйн үндсийг тогтоож, бүтээгдэхүүн, үйлдвэрлэл, үйлчилгээний чанар, аюулгүй байдлыг хангах, хэрэглэгч, үйлдвэрлэгчийн эрх ашгийг хамгаалах, хяналт тавих, хэрэгжүүлэхтэй холбогдсо</w:t>
      </w:r>
      <w:r w:rsidRPr="00AE56EF">
        <w:rPr>
          <w:rFonts w:ascii="Arial" w:hAnsi="Arial" w:cs="Arial"/>
        </w:rPr>
        <w:t>н харилцааг зохицуулахад оршиж байна.</w:t>
      </w:r>
    </w:p>
    <w:p w14:paraId="22D6436B" w14:textId="045A978F" w:rsidR="00157C05" w:rsidRPr="00AE56EF" w:rsidRDefault="009F5816" w:rsidP="00445F6F">
      <w:pPr>
        <w:ind w:firstLine="360"/>
        <w:jc w:val="both"/>
        <w:rPr>
          <w:rFonts w:ascii="Arial" w:hAnsi="Arial" w:cs="Arial"/>
        </w:rPr>
      </w:pPr>
      <w:r w:rsidRPr="00AE56EF">
        <w:rPr>
          <w:rFonts w:ascii="Arial" w:hAnsi="Arial" w:cs="Arial"/>
        </w:rPr>
        <w:t>Д</w:t>
      </w:r>
      <w:r w:rsidR="006D4D33" w:rsidRPr="00AE56EF">
        <w:rPr>
          <w:rFonts w:ascii="Arial" w:hAnsi="Arial" w:cs="Arial"/>
        </w:rPr>
        <w:t>ээр дур</w:t>
      </w:r>
      <w:r w:rsidRPr="00AE56EF">
        <w:rPr>
          <w:rFonts w:ascii="Arial" w:hAnsi="Arial" w:cs="Arial"/>
        </w:rPr>
        <w:t xml:space="preserve">дсан зорилтуудыг хангах </w:t>
      </w:r>
      <w:r w:rsidR="00D77B50" w:rsidRPr="00AE56EF">
        <w:rPr>
          <w:rFonts w:ascii="Arial" w:hAnsi="Arial" w:cs="Arial"/>
        </w:rPr>
        <w:t xml:space="preserve">чиглэлээр тодорхой </w:t>
      </w:r>
      <w:r w:rsidRPr="00AE56EF">
        <w:rPr>
          <w:rFonts w:ascii="Arial" w:hAnsi="Arial" w:cs="Arial"/>
        </w:rPr>
        <w:t xml:space="preserve">зохицуулалтыг хуулийн төсөлд тусгасан байдлыг </w:t>
      </w:r>
      <w:r w:rsidR="00B5629E" w:rsidRPr="00AE56EF">
        <w:rPr>
          <w:rFonts w:ascii="Arial" w:hAnsi="Arial" w:cs="Arial"/>
        </w:rPr>
        <w:t>дараах бай</w:t>
      </w:r>
      <w:r w:rsidR="005A3166" w:rsidRPr="00AE56EF">
        <w:rPr>
          <w:rFonts w:ascii="Arial" w:hAnsi="Arial" w:cs="Arial"/>
        </w:rPr>
        <w:t>д</w:t>
      </w:r>
      <w:r w:rsidR="00B5629E" w:rsidRPr="00AE56EF">
        <w:rPr>
          <w:rFonts w:ascii="Arial" w:hAnsi="Arial" w:cs="Arial"/>
        </w:rPr>
        <w:t xml:space="preserve">лаар бүлэглэн </w:t>
      </w:r>
      <w:r w:rsidRPr="00AE56EF">
        <w:rPr>
          <w:rFonts w:ascii="Arial" w:hAnsi="Arial" w:cs="Arial"/>
        </w:rPr>
        <w:t xml:space="preserve">шалгаж үзвэл: </w:t>
      </w:r>
    </w:p>
    <w:p w14:paraId="397373CA" w14:textId="05B71901" w:rsidR="00445F6F" w:rsidRPr="00AE56EF" w:rsidRDefault="00607AD7" w:rsidP="00607AD7">
      <w:pPr>
        <w:ind w:firstLine="720"/>
        <w:jc w:val="both"/>
        <w:rPr>
          <w:rFonts w:ascii="Arial" w:hAnsi="Arial" w:cs="Arial"/>
        </w:rPr>
      </w:pPr>
      <w:r w:rsidRPr="00AE56EF">
        <w:rPr>
          <w:rFonts w:ascii="Arial" w:hAnsi="Arial" w:cs="Arial"/>
        </w:rPr>
        <w:t>1.Хуулийн төслийн 21.2 дахь заалтад “</w:t>
      </w:r>
      <w:r w:rsidR="00445F6F" w:rsidRPr="00AE56EF">
        <w:rPr>
          <w:rFonts w:ascii="Arial" w:hAnsi="Arial" w:cs="Arial"/>
        </w:rPr>
        <w:t>Хууль тогтоомж, техникийн зохицуулалт, олон улсын гэрээнд эш татсан стандартчиллын баримт бичгийг заавал дагаж мөрдөнө.</w:t>
      </w:r>
      <w:r w:rsidRPr="00AE56EF">
        <w:rPr>
          <w:rFonts w:ascii="Arial" w:hAnsi="Arial" w:cs="Arial"/>
        </w:rPr>
        <w:t>” г</w:t>
      </w:r>
      <w:r w:rsidR="00445F6F" w:rsidRPr="00AE56EF">
        <w:rPr>
          <w:rFonts w:ascii="Arial" w:hAnsi="Arial" w:cs="Arial"/>
        </w:rPr>
        <w:t>э</w:t>
      </w:r>
      <w:r w:rsidRPr="00AE56EF">
        <w:rPr>
          <w:rFonts w:ascii="Arial" w:hAnsi="Arial" w:cs="Arial"/>
        </w:rPr>
        <w:t>ж заасан байна. Хэдийгээр хуули</w:t>
      </w:r>
      <w:r w:rsidR="00445F6F" w:rsidRPr="00AE56EF">
        <w:rPr>
          <w:rFonts w:ascii="Arial" w:hAnsi="Arial" w:cs="Arial"/>
        </w:rPr>
        <w:t>й</w:t>
      </w:r>
      <w:r w:rsidRPr="00AE56EF">
        <w:rPr>
          <w:rFonts w:ascii="Arial" w:hAnsi="Arial" w:cs="Arial"/>
        </w:rPr>
        <w:t>н тө</w:t>
      </w:r>
      <w:r w:rsidR="00445F6F" w:rsidRPr="00AE56EF">
        <w:rPr>
          <w:rFonts w:ascii="Arial" w:hAnsi="Arial" w:cs="Arial"/>
        </w:rPr>
        <w:t>с</w:t>
      </w:r>
      <w:r w:rsidRPr="00AE56EF">
        <w:rPr>
          <w:rFonts w:ascii="Arial" w:hAnsi="Arial" w:cs="Arial"/>
        </w:rPr>
        <w:t>л</w:t>
      </w:r>
      <w:r w:rsidR="00445F6F" w:rsidRPr="00AE56EF">
        <w:rPr>
          <w:rFonts w:ascii="Arial" w:hAnsi="Arial" w:cs="Arial"/>
        </w:rPr>
        <w:t>ийн үзэ</w:t>
      </w:r>
      <w:r w:rsidRPr="00AE56EF">
        <w:rPr>
          <w:rFonts w:ascii="Arial" w:hAnsi="Arial" w:cs="Arial"/>
        </w:rPr>
        <w:t>л</w:t>
      </w:r>
      <w:r w:rsidR="00445F6F" w:rsidRPr="00AE56EF">
        <w:rPr>
          <w:rFonts w:ascii="Arial" w:hAnsi="Arial" w:cs="Arial"/>
        </w:rPr>
        <w:t xml:space="preserve"> баримтла</w:t>
      </w:r>
      <w:r w:rsidRPr="00AE56EF">
        <w:rPr>
          <w:rFonts w:ascii="Arial" w:hAnsi="Arial" w:cs="Arial"/>
        </w:rPr>
        <w:t>л</w:t>
      </w:r>
      <w:r w:rsidR="00445F6F" w:rsidRPr="00AE56EF">
        <w:rPr>
          <w:rFonts w:ascii="Arial" w:hAnsi="Arial" w:cs="Arial"/>
        </w:rPr>
        <w:t>д дурдсан</w:t>
      </w:r>
      <w:r w:rsidR="00445F6F" w:rsidRPr="00AE56EF">
        <w:rPr>
          <w:rFonts w:ascii="Times New Roman" w:hAnsi="Times New Roman" w:cs="Times New Roman"/>
        </w:rPr>
        <w:t xml:space="preserve"> </w:t>
      </w:r>
      <w:r w:rsidR="00445F6F" w:rsidRPr="00AE56EF">
        <w:rPr>
          <w:rFonts w:ascii="Arial" w:hAnsi="Arial" w:cs="Arial"/>
        </w:rPr>
        <w:t>стандартын талаарх тодорхойлолтод сонгон хэрэглэх баримт бичиг гэж заасан нь иргэд, аж ахуйн нэгжид төөрөгдөл, т</w:t>
      </w:r>
      <w:r w:rsidRPr="00AE56EF">
        <w:rPr>
          <w:rFonts w:ascii="Arial" w:hAnsi="Arial" w:cs="Arial"/>
        </w:rPr>
        <w:t>одорхойгүй байдал үүсгэж байгааг өөрчлөх зорилгод</w:t>
      </w:r>
      <w:r w:rsidR="00445F6F" w:rsidRPr="00AE56EF">
        <w:rPr>
          <w:rFonts w:ascii="Arial" w:hAnsi="Arial" w:cs="Arial"/>
        </w:rPr>
        <w:t xml:space="preserve"> хүрэхийн тулд </w:t>
      </w:r>
      <w:r w:rsidRPr="00AE56EF">
        <w:rPr>
          <w:rFonts w:ascii="Arial" w:hAnsi="Arial" w:cs="Arial"/>
        </w:rPr>
        <w:t xml:space="preserve">энэхүү </w:t>
      </w:r>
      <w:r w:rsidRPr="00AE56EF">
        <w:rPr>
          <w:rFonts w:ascii="Arial" w:hAnsi="Arial" w:cs="Arial"/>
        </w:rPr>
        <w:lastRenderedPageBreak/>
        <w:t>заалтыг тусгасан боловч э</w:t>
      </w:r>
      <w:r w:rsidR="00445F6F" w:rsidRPr="00AE56EF">
        <w:rPr>
          <w:rFonts w:ascii="Arial" w:hAnsi="Arial" w:cs="Arial"/>
        </w:rPr>
        <w:t>нэхүү зохицуулалт тусгасан тохиолдолд</w:t>
      </w:r>
      <w:r w:rsidRPr="00AE56EF">
        <w:rPr>
          <w:rFonts w:ascii="Arial" w:hAnsi="Arial" w:cs="Arial"/>
        </w:rPr>
        <w:t>үүнтэй холбогдуулан</w:t>
      </w:r>
      <w:r w:rsidR="00445F6F" w:rsidRPr="00AE56EF">
        <w:rPr>
          <w:rFonts w:ascii="Arial" w:hAnsi="Arial" w:cs="Arial"/>
        </w:rPr>
        <w:t xml:space="preserve"> дагалдан </w:t>
      </w:r>
      <w:r w:rsidRPr="00AE56EF">
        <w:rPr>
          <w:rFonts w:ascii="Arial" w:hAnsi="Arial" w:cs="Arial"/>
        </w:rPr>
        <w:t>боловсруулах</w:t>
      </w:r>
      <w:r w:rsidR="00445F6F" w:rsidRPr="00AE56EF">
        <w:rPr>
          <w:rFonts w:ascii="Arial" w:hAnsi="Arial" w:cs="Arial"/>
        </w:rPr>
        <w:t xml:space="preserve"> хуулийн төслүүдийг сайтар олж тог</w:t>
      </w:r>
      <w:r w:rsidRPr="00AE56EF">
        <w:rPr>
          <w:rFonts w:ascii="Arial" w:hAnsi="Arial" w:cs="Arial"/>
        </w:rPr>
        <w:t>тоох шаардлага үүсэхийг анхаарч</w:t>
      </w:r>
      <w:r w:rsidR="00445F6F" w:rsidRPr="00AE56EF">
        <w:rPr>
          <w:rFonts w:ascii="Arial" w:hAnsi="Arial" w:cs="Arial"/>
        </w:rPr>
        <w:t xml:space="preserve"> тооцох шаардлагатай.</w:t>
      </w:r>
    </w:p>
    <w:p w14:paraId="1377E5A5" w14:textId="1F44CF94" w:rsidR="00445F6F" w:rsidRPr="00AE56EF" w:rsidRDefault="00607AD7" w:rsidP="00607AD7">
      <w:pPr>
        <w:spacing w:after="100" w:afterAutospacing="1" w:line="240" w:lineRule="auto"/>
        <w:ind w:firstLine="720"/>
        <w:jc w:val="both"/>
        <w:rPr>
          <w:rFonts w:ascii="Arial" w:hAnsi="Arial" w:cs="Arial"/>
        </w:rPr>
      </w:pPr>
      <w:r w:rsidRPr="00AE56EF">
        <w:rPr>
          <w:rFonts w:ascii="Arial" w:hAnsi="Arial" w:cs="Arial"/>
        </w:rPr>
        <w:t>2.</w:t>
      </w:r>
      <w:r w:rsidR="00445F6F" w:rsidRPr="00AE56EF">
        <w:rPr>
          <w:rFonts w:ascii="Arial" w:hAnsi="Arial" w:cs="Arial"/>
        </w:rPr>
        <w:t>Хуулийн дагуу хэрэгжилтийн хяналтын тогтолцоонд хувийн хэвшлийн оролцоог нэмэгдүүлэх, төр-хувийн хэвшлийн түншлэлийг бий болгох боломж нээлттэй боловч хувийн хэвшлийн оролцоо, эрх хэмжээг нарийвчлан тодорхойлох зори</w:t>
      </w:r>
      <w:r w:rsidR="00B84C2A" w:rsidRPr="00AE56EF">
        <w:rPr>
          <w:rFonts w:ascii="Arial" w:hAnsi="Arial" w:cs="Arial"/>
        </w:rPr>
        <w:t>л</w:t>
      </w:r>
      <w:r w:rsidR="00445F6F" w:rsidRPr="00AE56EF">
        <w:rPr>
          <w:rFonts w:ascii="Arial" w:hAnsi="Arial" w:cs="Arial"/>
        </w:rPr>
        <w:t xml:space="preserve">год хүрэх зохицуулалт нь  хуулийн төслийн </w:t>
      </w:r>
      <w:r w:rsidR="00445F6F" w:rsidRPr="00AE56EF">
        <w:rPr>
          <w:rFonts w:ascii="Arial" w:hAnsi="Arial" w:cs="Arial"/>
          <w:color w:val="404040" w:themeColor="text1" w:themeTint="BF"/>
        </w:rPr>
        <w:t>7</w:t>
      </w:r>
      <w:r w:rsidRPr="00AE56EF">
        <w:rPr>
          <w:rFonts w:ascii="Arial" w:hAnsi="Arial" w:cs="Arial"/>
        </w:rPr>
        <w:t xml:space="preserve">.1.6 дахь заалтад </w:t>
      </w:r>
      <w:r w:rsidR="00445F6F" w:rsidRPr="00AE56EF">
        <w:rPr>
          <w:rFonts w:ascii="Arial" w:hAnsi="Arial" w:cs="Arial"/>
        </w:rPr>
        <w:t>хариуцсан асуудлаар төлбөртэй ажил, үйлчилгээ эрхлэх, сургалт явуулах</w:t>
      </w:r>
      <w:r w:rsidRPr="00AE56EF">
        <w:rPr>
          <w:rFonts w:ascii="Arial" w:hAnsi="Arial" w:cs="Arial"/>
        </w:rPr>
        <w:t>”</w:t>
      </w:r>
      <w:r w:rsidR="00445F6F" w:rsidRPr="00AE56EF">
        <w:rPr>
          <w:rFonts w:ascii="Arial" w:hAnsi="Arial" w:cs="Arial"/>
        </w:rPr>
        <w:t>;</w:t>
      </w:r>
      <w:r w:rsidRPr="00AE56EF">
        <w:rPr>
          <w:rFonts w:ascii="Arial" w:hAnsi="Arial" w:cs="Arial"/>
        </w:rPr>
        <w:t>, мөн төслийн 7.1.7 дэх заалтад “</w:t>
      </w:r>
      <w:r w:rsidR="00445F6F" w:rsidRPr="00AE56EF">
        <w:rPr>
          <w:rFonts w:ascii="Arial" w:hAnsi="Arial" w:cs="Arial"/>
        </w:rPr>
        <w:t>стандартчилал, техникийн зохицуулалт, тохирлын үнэлгээний чиглэлээр шинжлэх ухаан, технологийн судалгаа, шинжилгээ хийх, энэ хуулийн 7.1.6-д заасан ажил, үйлчилгээг аж ахуйн нэгж, байгууллага, төрийн бус байгууллагаар гэрээний үндсэн дээр гүйцэтгүүлэх;</w:t>
      </w:r>
      <w:r w:rsidRPr="00AE56EF">
        <w:rPr>
          <w:rFonts w:ascii="Arial" w:hAnsi="Arial" w:cs="Arial"/>
        </w:rPr>
        <w:t xml:space="preserve">” </w:t>
      </w:r>
      <w:r w:rsidR="00445F6F" w:rsidRPr="00AE56EF">
        <w:rPr>
          <w:rFonts w:ascii="Arial" w:hAnsi="Arial" w:cs="Arial"/>
        </w:rPr>
        <w:t xml:space="preserve"> гэсэн заалтаар</w:t>
      </w:r>
      <w:r w:rsidRPr="00AE56EF">
        <w:rPr>
          <w:rFonts w:ascii="Arial" w:hAnsi="Arial" w:cs="Arial"/>
        </w:rPr>
        <w:t xml:space="preserve"> </w:t>
      </w:r>
      <w:r w:rsidR="00445F6F" w:rsidRPr="00AE56EF">
        <w:rPr>
          <w:rFonts w:ascii="Arial" w:hAnsi="Arial" w:cs="Arial"/>
        </w:rPr>
        <w:t>д</w:t>
      </w:r>
      <w:r w:rsidRPr="00AE56EF">
        <w:rPr>
          <w:rFonts w:ascii="Arial" w:hAnsi="Arial" w:cs="Arial"/>
        </w:rPr>
        <w:t>амжих хэрэгжих боломжтой  байна.</w:t>
      </w:r>
      <w:r w:rsidR="00445F6F" w:rsidRPr="00AE56EF">
        <w:rPr>
          <w:rFonts w:ascii="Arial" w:hAnsi="Arial" w:cs="Arial"/>
        </w:rPr>
        <w:t xml:space="preserve"> Хувийг хэвшил рүү хандсан тэдний оро</w:t>
      </w:r>
      <w:r w:rsidR="00D3403E" w:rsidRPr="00AE56EF">
        <w:rPr>
          <w:rFonts w:ascii="Arial" w:hAnsi="Arial" w:cs="Arial"/>
        </w:rPr>
        <w:t>л</w:t>
      </w:r>
      <w:r w:rsidR="00445F6F" w:rsidRPr="00AE56EF">
        <w:rPr>
          <w:rFonts w:ascii="Arial" w:hAnsi="Arial" w:cs="Arial"/>
        </w:rPr>
        <w:t>цоог хан</w:t>
      </w:r>
      <w:r w:rsidRPr="00AE56EF">
        <w:rPr>
          <w:rFonts w:ascii="Arial" w:hAnsi="Arial" w:cs="Arial"/>
        </w:rPr>
        <w:t>гасан зохицуулалт үүнээс өөр дэвшилтэд зохицуулалт байхгүй байгаад анхаарч, дээрх зохицуулалтаас гадна хуулийн төсөлд заасны дагуу байгуулах</w:t>
      </w:r>
      <w:r w:rsidR="00445F6F" w:rsidRPr="00AE56EF">
        <w:rPr>
          <w:rFonts w:ascii="Arial" w:hAnsi="Arial" w:cs="Arial"/>
        </w:rPr>
        <w:t xml:space="preserve"> Зөвлөл, хорооны бүрэлд</w:t>
      </w:r>
      <w:r w:rsidRPr="00AE56EF">
        <w:rPr>
          <w:rFonts w:ascii="Arial" w:hAnsi="Arial" w:cs="Arial"/>
        </w:rPr>
        <w:t>эхүүнд хувийн хэвш</w:t>
      </w:r>
      <w:r w:rsidR="00445F6F" w:rsidRPr="00AE56EF">
        <w:rPr>
          <w:rFonts w:ascii="Arial" w:hAnsi="Arial" w:cs="Arial"/>
        </w:rPr>
        <w:t>л</w:t>
      </w:r>
      <w:r w:rsidR="00D956BC" w:rsidRPr="00AE56EF">
        <w:rPr>
          <w:rFonts w:ascii="Arial" w:hAnsi="Arial" w:cs="Arial"/>
        </w:rPr>
        <w:t>ийн оро</w:t>
      </w:r>
      <w:r w:rsidR="00D3403E" w:rsidRPr="00AE56EF">
        <w:rPr>
          <w:rFonts w:ascii="Arial" w:hAnsi="Arial" w:cs="Arial"/>
        </w:rPr>
        <w:t>л</w:t>
      </w:r>
      <w:r w:rsidR="00D956BC" w:rsidRPr="00AE56EF">
        <w:rPr>
          <w:rFonts w:ascii="Arial" w:hAnsi="Arial" w:cs="Arial"/>
        </w:rPr>
        <w:t xml:space="preserve">цоог хангах, </w:t>
      </w:r>
      <w:r w:rsidR="00D3403E" w:rsidRPr="00AE56EF">
        <w:rPr>
          <w:rFonts w:ascii="Arial" w:hAnsi="Arial" w:cs="Arial"/>
        </w:rPr>
        <w:t>шаардлагатай</w:t>
      </w:r>
      <w:r w:rsidR="00445F6F" w:rsidRPr="00AE56EF">
        <w:rPr>
          <w:rFonts w:ascii="Arial" w:hAnsi="Arial" w:cs="Arial"/>
        </w:rPr>
        <w:t xml:space="preserve"> бол Худа</w:t>
      </w:r>
      <w:r w:rsidRPr="00AE56EF">
        <w:rPr>
          <w:rFonts w:ascii="Arial" w:hAnsi="Arial" w:cs="Arial"/>
        </w:rPr>
        <w:t>л</w:t>
      </w:r>
      <w:r w:rsidR="00445F6F" w:rsidRPr="00AE56EF">
        <w:rPr>
          <w:rFonts w:ascii="Arial" w:hAnsi="Arial" w:cs="Arial"/>
        </w:rPr>
        <w:t>даа аж, үйлдвэрийн та</w:t>
      </w:r>
      <w:r w:rsidR="00D956BC" w:rsidRPr="00AE56EF">
        <w:rPr>
          <w:rFonts w:ascii="Arial" w:hAnsi="Arial" w:cs="Arial"/>
        </w:rPr>
        <w:t>н</w:t>
      </w:r>
      <w:r w:rsidR="00445F6F" w:rsidRPr="00AE56EF">
        <w:rPr>
          <w:rFonts w:ascii="Arial" w:hAnsi="Arial" w:cs="Arial"/>
        </w:rPr>
        <w:t>химын төлөөл</w:t>
      </w:r>
      <w:r w:rsidRPr="00AE56EF">
        <w:rPr>
          <w:rFonts w:ascii="Arial" w:hAnsi="Arial" w:cs="Arial"/>
        </w:rPr>
        <w:t>л</w:t>
      </w:r>
      <w:r w:rsidR="00445F6F" w:rsidRPr="00AE56EF">
        <w:rPr>
          <w:rFonts w:ascii="Arial" w:hAnsi="Arial" w:cs="Arial"/>
        </w:rPr>
        <w:t xml:space="preserve">ийг оролцуулах замаар шийдвэрлэх боломжтойг анхаарах </w:t>
      </w:r>
    </w:p>
    <w:p w14:paraId="6A1E85E9" w14:textId="721D9C5F" w:rsidR="00965FE8" w:rsidRPr="00AE56EF" w:rsidRDefault="00607AD7" w:rsidP="00965FE8">
      <w:pPr>
        <w:spacing w:line="240" w:lineRule="auto"/>
        <w:ind w:firstLine="360"/>
        <w:jc w:val="both"/>
        <w:rPr>
          <w:rFonts w:ascii="Arial" w:hAnsi="Arial" w:cs="Arial"/>
        </w:rPr>
      </w:pPr>
      <w:r w:rsidRPr="00AE56EF">
        <w:rPr>
          <w:rFonts w:ascii="Arial" w:hAnsi="Arial" w:cs="Arial"/>
        </w:rPr>
        <w:t>3.Бүтээгдэхүүн, үйлчилгээний чанар, стандартын хувьд иргэд, хэрэглэгчдийн зүгээс гаргасан гомдлын мөрөөр авч хэрэгжүүлэх арга хэмжээг тодорхой болгоход зорилго</w:t>
      </w:r>
      <w:r w:rsidR="00B84C2A" w:rsidRPr="00AE56EF">
        <w:rPr>
          <w:rFonts w:ascii="Arial" w:hAnsi="Arial" w:cs="Arial"/>
        </w:rPr>
        <w:t>д</w:t>
      </w:r>
      <w:r w:rsidRPr="00AE56EF">
        <w:rPr>
          <w:rFonts w:ascii="Arial" w:hAnsi="Arial" w:cs="Arial"/>
        </w:rPr>
        <w:t xml:space="preserve"> чиглэсэн зохицуулалт хангалтгүй байна. Иймд үзэл баримтлалд тусгагдсан тус зорилгыг хангахад чиглэсэн зохицуулалтыг бий болгох шаарддлагатай. </w:t>
      </w:r>
    </w:p>
    <w:p w14:paraId="7AAE3CED" w14:textId="3539D8F6" w:rsidR="00965FE8" w:rsidRPr="00AE56EF" w:rsidRDefault="00965FE8" w:rsidP="00965FE8">
      <w:pPr>
        <w:spacing w:line="240" w:lineRule="auto"/>
        <w:ind w:firstLine="360"/>
        <w:jc w:val="both"/>
        <w:rPr>
          <w:rFonts w:ascii="Arial" w:hAnsi="Arial" w:cs="Arial"/>
        </w:rPr>
      </w:pPr>
      <w:r w:rsidRPr="00AE56EF">
        <w:rPr>
          <w:rFonts w:ascii="Arial" w:hAnsi="Arial" w:cs="Arial"/>
          <w:highlight w:val="yellow"/>
        </w:rPr>
        <w:t>4.Хуулийн төслийн зохицуулалтууд нь бүхэлдээ тохирлын үнэлгээ болон тохирлын үнэлгээний итгэмжлэлийн талаарх зохицуулалтыг нарийчвлан тусгаж, техникийн зохицуулалт, заавал дагаж мөрдөх стандартуудын талаарх зах зээлд нийлүүлэгдэж хүний амь нас, эрүүл мэнд, нийтийн ашиг сонирхолд хамаарах бүтээгдэхүүн, үйлчилгээ, үйл ажиллагааны найдвартай байдал хангах зорилгод чиглэгдсэн байна гэж үзэхээр байна.</w:t>
      </w:r>
    </w:p>
    <w:p w14:paraId="2DB2A512" w14:textId="1E798AE6" w:rsidR="00445F6F" w:rsidRPr="00AE56EF" w:rsidRDefault="00445F6F" w:rsidP="00445F6F">
      <w:pPr>
        <w:pStyle w:val="CommentText"/>
        <w:spacing w:before="240"/>
        <w:ind w:firstLine="360"/>
        <w:jc w:val="both"/>
        <w:rPr>
          <w:rFonts w:ascii="Arial" w:hAnsi="Arial" w:cs="Arial"/>
          <w:sz w:val="22"/>
          <w:szCs w:val="22"/>
        </w:rPr>
      </w:pPr>
      <w:r w:rsidRPr="00AE56EF">
        <w:rPr>
          <w:rFonts w:ascii="Arial" w:hAnsi="Arial" w:cs="Arial"/>
          <w:sz w:val="22"/>
          <w:szCs w:val="22"/>
        </w:rPr>
        <w:t>Хуулийн</w:t>
      </w:r>
      <w:r w:rsidR="00A93E74" w:rsidRPr="00AE56EF">
        <w:rPr>
          <w:rFonts w:ascii="Arial" w:hAnsi="Arial" w:cs="Arial"/>
          <w:sz w:val="22"/>
          <w:szCs w:val="22"/>
        </w:rPr>
        <w:t xml:space="preserve"> төслийн шинэчлэн найруулга хэлбэрээр боловсруулсан бай</w:t>
      </w:r>
      <w:r w:rsidRPr="00AE56EF">
        <w:rPr>
          <w:rFonts w:ascii="Arial" w:hAnsi="Arial" w:cs="Arial"/>
          <w:sz w:val="22"/>
          <w:szCs w:val="22"/>
        </w:rPr>
        <w:t>х бөгөөд дараах давхардал, хийдэл, зөрчил үүссэн байгааг анхаарах шаардлагатай байна. Үүнд:</w:t>
      </w:r>
    </w:p>
    <w:p w14:paraId="17CCBACB" w14:textId="23C6E1F4" w:rsidR="003250DD" w:rsidRPr="00AE56EF" w:rsidRDefault="00607AD7" w:rsidP="00607AD7">
      <w:pPr>
        <w:pStyle w:val="CommentText"/>
        <w:spacing w:before="240"/>
        <w:ind w:firstLine="720"/>
        <w:jc w:val="both"/>
        <w:rPr>
          <w:rFonts w:ascii="Arial" w:hAnsi="Arial" w:cs="Arial"/>
          <w:sz w:val="22"/>
          <w:szCs w:val="22"/>
        </w:rPr>
      </w:pPr>
      <w:r w:rsidRPr="00AE56EF">
        <w:rPr>
          <w:rFonts w:ascii="Arial" w:hAnsi="Arial" w:cs="Arial"/>
          <w:sz w:val="22"/>
          <w:szCs w:val="22"/>
        </w:rPr>
        <w:t>1.</w:t>
      </w:r>
      <w:r w:rsidR="00CC36BD" w:rsidRPr="00AE56EF">
        <w:rPr>
          <w:rFonts w:ascii="Arial" w:hAnsi="Arial" w:cs="Arial"/>
          <w:sz w:val="22"/>
          <w:szCs w:val="22"/>
        </w:rPr>
        <w:t>Хуулийн төслийн нэрийг өөрчилсөн талаар хуулийн төслийн үзэл баримтлалд тодорхой тусгаагүй</w:t>
      </w:r>
      <w:r w:rsidR="00965FE8" w:rsidRPr="00AE56EF">
        <w:rPr>
          <w:rFonts w:ascii="Arial" w:hAnsi="Arial" w:cs="Arial"/>
          <w:sz w:val="22"/>
          <w:szCs w:val="22"/>
        </w:rPr>
        <w:t xml:space="preserve"> байна. Х</w:t>
      </w:r>
      <w:r w:rsidR="00D956BC" w:rsidRPr="00AE56EF">
        <w:rPr>
          <w:rFonts w:ascii="Arial" w:hAnsi="Arial" w:cs="Arial"/>
          <w:sz w:val="22"/>
          <w:szCs w:val="22"/>
        </w:rPr>
        <w:t xml:space="preserve">уулийн </w:t>
      </w:r>
      <w:r w:rsidR="00965FE8" w:rsidRPr="00AE56EF">
        <w:rPr>
          <w:rFonts w:ascii="Arial" w:hAnsi="Arial" w:cs="Arial"/>
          <w:sz w:val="22"/>
          <w:szCs w:val="22"/>
        </w:rPr>
        <w:t>т</w:t>
      </w:r>
      <w:r w:rsidR="00D956BC" w:rsidRPr="00AE56EF">
        <w:rPr>
          <w:rFonts w:ascii="Arial" w:hAnsi="Arial" w:cs="Arial"/>
          <w:sz w:val="22"/>
          <w:szCs w:val="22"/>
        </w:rPr>
        <w:t>өслийн</w:t>
      </w:r>
      <w:r w:rsidR="00965FE8" w:rsidRPr="00AE56EF">
        <w:rPr>
          <w:rFonts w:ascii="Arial" w:hAnsi="Arial" w:cs="Arial"/>
          <w:sz w:val="22"/>
          <w:szCs w:val="22"/>
        </w:rPr>
        <w:t xml:space="preserve"> үзэ</w:t>
      </w:r>
      <w:r w:rsidR="00D956BC" w:rsidRPr="00AE56EF">
        <w:rPr>
          <w:rFonts w:ascii="Arial" w:hAnsi="Arial" w:cs="Arial"/>
          <w:sz w:val="22"/>
          <w:szCs w:val="22"/>
        </w:rPr>
        <w:t>л барим</w:t>
      </w:r>
      <w:r w:rsidR="00965FE8" w:rsidRPr="00AE56EF">
        <w:rPr>
          <w:rFonts w:ascii="Arial" w:hAnsi="Arial" w:cs="Arial"/>
          <w:sz w:val="22"/>
          <w:szCs w:val="22"/>
        </w:rPr>
        <w:t>тлалын нэрийг хүчин төгөлдөр үйлч</w:t>
      </w:r>
      <w:r w:rsidR="00D956BC" w:rsidRPr="00AE56EF">
        <w:rPr>
          <w:rFonts w:ascii="Arial" w:hAnsi="Arial" w:cs="Arial"/>
          <w:sz w:val="22"/>
          <w:szCs w:val="22"/>
        </w:rPr>
        <w:t>илж байгаа хуулийн нэрээр тусгаж, харин үзэл баримтлал</w:t>
      </w:r>
      <w:r w:rsidR="00965FE8" w:rsidRPr="00AE56EF">
        <w:rPr>
          <w:rFonts w:ascii="Arial" w:hAnsi="Arial" w:cs="Arial"/>
          <w:sz w:val="22"/>
          <w:szCs w:val="22"/>
        </w:rPr>
        <w:t>даа шинээр нэрлэх хуулийн нэрийг</w:t>
      </w:r>
      <w:r w:rsidR="00D956BC" w:rsidRPr="00AE56EF">
        <w:rPr>
          <w:rFonts w:ascii="Arial" w:hAnsi="Arial" w:cs="Arial"/>
          <w:sz w:val="22"/>
          <w:szCs w:val="22"/>
        </w:rPr>
        <w:t xml:space="preserve"> өөрчлөн тусгах талаар </w:t>
      </w:r>
      <w:r w:rsidR="00965FE8" w:rsidRPr="00AE56EF">
        <w:rPr>
          <w:rFonts w:ascii="Arial" w:hAnsi="Arial" w:cs="Arial"/>
          <w:sz w:val="22"/>
          <w:szCs w:val="22"/>
        </w:rPr>
        <w:t xml:space="preserve">тусгайлан </w:t>
      </w:r>
      <w:r w:rsidR="00D956BC" w:rsidRPr="00AE56EF">
        <w:rPr>
          <w:rFonts w:ascii="Arial" w:hAnsi="Arial" w:cs="Arial"/>
          <w:sz w:val="22"/>
          <w:szCs w:val="22"/>
        </w:rPr>
        <w:t>тусгахыг анхаарах</w:t>
      </w:r>
      <w:r w:rsidR="00965FE8" w:rsidRPr="00AE56EF">
        <w:rPr>
          <w:rFonts w:ascii="Arial" w:hAnsi="Arial" w:cs="Arial"/>
          <w:sz w:val="22"/>
          <w:szCs w:val="22"/>
        </w:rPr>
        <w:t>;</w:t>
      </w:r>
    </w:p>
    <w:p w14:paraId="6139A3B5" w14:textId="72B7929A" w:rsidR="00445F6F" w:rsidRPr="00AE56EF" w:rsidRDefault="00607AD7" w:rsidP="00607AD7">
      <w:pPr>
        <w:pStyle w:val="NormalWeb"/>
        <w:spacing w:line="300" w:lineRule="atLeast"/>
        <w:ind w:firstLine="720"/>
        <w:jc w:val="both"/>
        <w:rPr>
          <w:rFonts w:ascii="Arial" w:eastAsia="Times New Roman" w:hAnsi="Arial" w:cs="Arial"/>
          <w:sz w:val="22"/>
          <w:szCs w:val="22"/>
        </w:rPr>
      </w:pPr>
      <w:r w:rsidRPr="00AE56EF">
        <w:rPr>
          <w:rFonts w:ascii="Arial" w:eastAsia="Times New Roman" w:hAnsi="Arial" w:cs="Arial"/>
          <w:sz w:val="22"/>
          <w:szCs w:val="22"/>
        </w:rPr>
        <w:t>2.</w:t>
      </w:r>
      <w:r w:rsidR="00514D83" w:rsidRPr="00AE56EF">
        <w:rPr>
          <w:rFonts w:ascii="Arial" w:eastAsia="Times New Roman" w:hAnsi="Arial" w:cs="Arial"/>
          <w:sz w:val="22"/>
          <w:szCs w:val="22"/>
        </w:rPr>
        <w:t>Засгийн газрын а</w:t>
      </w:r>
      <w:r w:rsidR="005471B5" w:rsidRPr="00AE56EF">
        <w:rPr>
          <w:rFonts w:ascii="Arial" w:eastAsia="Times New Roman" w:hAnsi="Arial" w:cs="Arial"/>
          <w:sz w:val="22"/>
          <w:szCs w:val="22"/>
        </w:rPr>
        <w:t>г</w:t>
      </w:r>
      <w:r w:rsidR="00514D83" w:rsidRPr="00AE56EF">
        <w:rPr>
          <w:rFonts w:ascii="Arial" w:eastAsia="Times New Roman" w:hAnsi="Arial" w:cs="Arial"/>
          <w:sz w:val="22"/>
          <w:szCs w:val="22"/>
        </w:rPr>
        <w:t>ен</w:t>
      </w:r>
      <w:r w:rsidR="00965FE8" w:rsidRPr="00AE56EF">
        <w:rPr>
          <w:rFonts w:ascii="Arial" w:eastAsia="Times New Roman" w:hAnsi="Arial" w:cs="Arial"/>
          <w:sz w:val="22"/>
          <w:szCs w:val="22"/>
        </w:rPr>
        <w:t>т</w:t>
      </w:r>
      <w:r w:rsidR="00514D83" w:rsidRPr="00AE56EF">
        <w:rPr>
          <w:rFonts w:ascii="Arial" w:eastAsia="Times New Roman" w:hAnsi="Arial" w:cs="Arial"/>
          <w:sz w:val="22"/>
          <w:szCs w:val="22"/>
        </w:rPr>
        <w:t xml:space="preserve">лагийн эрх зүйн байдлын тухай хуулийн </w:t>
      </w:r>
      <w:r w:rsidR="005471B5" w:rsidRPr="00AE56EF">
        <w:rPr>
          <w:rFonts w:ascii="Arial" w:eastAsia="Times New Roman" w:hAnsi="Arial" w:cs="Arial"/>
          <w:sz w:val="22"/>
          <w:szCs w:val="22"/>
        </w:rPr>
        <w:t xml:space="preserve">3 дугаар зүйлийн </w:t>
      </w:r>
      <w:r w:rsidR="005471B5" w:rsidRPr="00AE56EF">
        <w:rPr>
          <w:rFonts w:ascii="Arial" w:hAnsi="Arial" w:cs="Arial"/>
          <w:sz w:val="22"/>
          <w:szCs w:val="22"/>
        </w:rPr>
        <w:t>3.1 дэх хэсэгт “</w:t>
      </w:r>
      <w:r w:rsidR="00514D83" w:rsidRPr="00AE56EF">
        <w:rPr>
          <w:rFonts w:ascii="Arial" w:hAnsi="Arial" w:cs="Arial"/>
          <w:sz w:val="22"/>
          <w:szCs w:val="22"/>
        </w:rPr>
        <w:t>Агентлаг нь Засгийн газрын үйл ажиллагааны зохих салбар, хүрээний бодлогыг улсын хэмжээнд хэрэгжүүлэх чиг үүрэг бүхий төрийн захиргааны байгууллага мөн.</w:t>
      </w:r>
      <w:r w:rsidR="005471B5" w:rsidRPr="00AE56EF">
        <w:rPr>
          <w:rFonts w:ascii="Arial" w:hAnsi="Arial" w:cs="Arial"/>
          <w:sz w:val="22"/>
          <w:szCs w:val="22"/>
        </w:rPr>
        <w:t>” г</w:t>
      </w:r>
      <w:r w:rsidR="00965FE8" w:rsidRPr="00AE56EF">
        <w:rPr>
          <w:rFonts w:ascii="Arial" w:hAnsi="Arial" w:cs="Arial"/>
          <w:sz w:val="22"/>
          <w:szCs w:val="22"/>
        </w:rPr>
        <w:t>эж заасан. Хуулийн төслийн холбогдох заалтуудад</w:t>
      </w:r>
      <w:r w:rsidR="00514D83" w:rsidRPr="00AE56EF">
        <w:rPr>
          <w:rFonts w:ascii="Arial" w:hAnsi="Arial" w:cs="Arial"/>
          <w:sz w:val="22"/>
          <w:szCs w:val="22"/>
        </w:rPr>
        <w:t xml:space="preserve"> </w:t>
      </w:r>
      <w:r w:rsidR="00965FE8" w:rsidRPr="00AE56EF">
        <w:rPr>
          <w:rFonts w:ascii="Arial" w:eastAsia="Times New Roman" w:hAnsi="Arial" w:cs="Arial"/>
          <w:sz w:val="22"/>
          <w:szCs w:val="22"/>
        </w:rPr>
        <w:t>с</w:t>
      </w:r>
      <w:r w:rsidR="00514D83" w:rsidRPr="00AE56EF">
        <w:rPr>
          <w:rFonts w:ascii="Arial" w:eastAsia="Times New Roman" w:hAnsi="Arial" w:cs="Arial"/>
          <w:sz w:val="22"/>
          <w:szCs w:val="22"/>
        </w:rPr>
        <w:t xml:space="preserve">тандартчилал, тохирлын үнэлгээний бодлого, зохицуулалтын асуудал эрхэлсэн </w:t>
      </w:r>
      <w:r w:rsidR="005471B5" w:rsidRPr="00AE56EF">
        <w:rPr>
          <w:rFonts w:ascii="Arial" w:eastAsia="Times New Roman" w:hAnsi="Arial" w:cs="Arial"/>
          <w:sz w:val="22"/>
          <w:szCs w:val="22"/>
        </w:rPr>
        <w:t>“</w:t>
      </w:r>
      <w:r w:rsidR="00514D83" w:rsidRPr="00AE56EF">
        <w:rPr>
          <w:rFonts w:ascii="Arial" w:eastAsia="Times New Roman" w:hAnsi="Arial" w:cs="Arial"/>
          <w:sz w:val="22"/>
          <w:szCs w:val="22"/>
        </w:rPr>
        <w:t>төв байгууллага</w:t>
      </w:r>
      <w:r w:rsidR="005471B5" w:rsidRPr="00AE56EF">
        <w:rPr>
          <w:rFonts w:ascii="Arial" w:eastAsia="Times New Roman" w:hAnsi="Arial" w:cs="Arial"/>
          <w:sz w:val="22"/>
          <w:szCs w:val="22"/>
        </w:rPr>
        <w:t>”</w:t>
      </w:r>
      <w:r w:rsidR="00514D83" w:rsidRPr="00AE56EF">
        <w:rPr>
          <w:rFonts w:ascii="Arial" w:eastAsia="Times New Roman" w:hAnsi="Arial" w:cs="Arial"/>
          <w:sz w:val="22"/>
          <w:szCs w:val="22"/>
        </w:rPr>
        <w:t xml:space="preserve"> гэж  тусг</w:t>
      </w:r>
      <w:r w:rsidR="005471B5" w:rsidRPr="00AE56EF">
        <w:rPr>
          <w:rFonts w:ascii="Arial" w:eastAsia="Times New Roman" w:hAnsi="Arial" w:cs="Arial"/>
          <w:sz w:val="22"/>
          <w:szCs w:val="22"/>
        </w:rPr>
        <w:t>асан нь хууль ба</w:t>
      </w:r>
      <w:r w:rsidR="00965FE8" w:rsidRPr="00AE56EF">
        <w:rPr>
          <w:rFonts w:ascii="Arial" w:eastAsia="Times New Roman" w:hAnsi="Arial" w:cs="Arial"/>
          <w:sz w:val="22"/>
          <w:szCs w:val="22"/>
        </w:rPr>
        <w:t>т</w:t>
      </w:r>
      <w:r w:rsidR="005471B5" w:rsidRPr="00AE56EF">
        <w:rPr>
          <w:rFonts w:ascii="Arial" w:eastAsia="Times New Roman" w:hAnsi="Arial" w:cs="Arial"/>
          <w:sz w:val="22"/>
          <w:szCs w:val="22"/>
        </w:rPr>
        <w:t>лагдсаны дараа хууль хэрэглээнд тодорхой</w:t>
      </w:r>
      <w:r w:rsidR="00965FE8" w:rsidRPr="00AE56EF">
        <w:rPr>
          <w:rFonts w:ascii="Arial" w:eastAsia="Times New Roman" w:hAnsi="Arial" w:cs="Arial"/>
          <w:sz w:val="22"/>
          <w:szCs w:val="22"/>
        </w:rPr>
        <w:t>гүй</w:t>
      </w:r>
      <w:r w:rsidR="005471B5" w:rsidRPr="00AE56EF">
        <w:rPr>
          <w:rFonts w:ascii="Arial" w:eastAsia="Times New Roman" w:hAnsi="Arial" w:cs="Arial"/>
          <w:sz w:val="22"/>
          <w:szCs w:val="22"/>
        </w:rPr>
        <w:t xml:space="preserve"> байдал үүсд</w:t>
      </w:r>
      <w:r w:rsidR="00965FE8" w:rsidRPr="00AE56EF">
        <w:rPr>
          <w:rFonts w:ascii="Arial" w:eastAsia="Times New Roman" w:hAnsi="Arial" w:cs="Arial"/>
          <w:sz w:val="22"/>
          <w:szCs w:val="22"/>
        </w:rPr>
        <w:t>э</w:t>
      </w:r>
      <w:r w:rsidR="005471B5" w:rsidRPr="00AE56EF">
        <w:rPr>
          <w:rFonts w:ascii="Arial" w:eastAsia="Times New Roman" w:hAnsi="Arial" w:cs="Arial"/>
          <w:sz w:val="22"/>
          <w:szCs w:val="22"/>
        </w:rPr>
        <w:t>гийг анхаарч</w:t>
      </w:r>
      <w:r w:rsidR="00514D83" w:rsidRPr="00AE56EF">
        <w:rPr>
          <w:rFonts w:ascii="Arial" w:eastAsia="Times New Roman" w:hAnsi="Arial" w:cs="Arial"/>
          <w:sz w:val="22"/>
          <w:szCs w:val="22"/>
        </w:rPr>
        <w:t xml:space="preserve"> </w:t>
      </w:r>
      <w:r w:rsidR="00965FE8" w:rsidRPr="00AE56EF">
        <w:rPr>
          <w:rFonts w:ascii="Arial" w:eastAsia="Times New Roman" w:hAnsi="Arial" w:cs="Arial"/>
          <w:sz w:val="22"/>
          <w:szCs w:val="22"/>
        </w:rPr>
        <w:t>Засгийн газрын а</w:t>
      </w:r>
      <w:r w:rsidR="005471B5" w:rsidRPr="00AE56EF">
        <w:rPr>
          <w:rFonts w:ascii="Arial" w:eastAsia="Times New Roman" w:hAnsi="Arial" w:cs="Arial"/>
          <w:sz w:val="22"/>
          <w:szCs w:val="22"/>
        </w:rPr>
        <w:t xml:space="preserve">гентлагийн эрх зүйн байдлын тухай хуульд нийцүүлэн </w:t>
      </w:r>
      <w:r w:rsidR="00965FE8" w:rsidRPr="00AE56EF">
        <w:rPr>
          <w:rFonts w:ascii="Arial" w:eastAsia="Times New Roman" w:hAnsi="Arial" w:cs="Arial"/>
          <w:sz w:val="22"/>
          <w:szCs w:val="22"/>
        </w:rPr>
        <w:t>“</w:t>
      </w:r>
      <w:r w:rsidR="00514D83" w:rsidRPr="00AE56EF">
        <w:rPr>
          <w:rFonts w:ascii="Arial" w:eastAsia="Times New Roman" w:hAnsi="Arial" w:cs="Arial"/>
          <w:sz w:val="22"/>
          <w:szCs w:val="22"/>
        </w:rPr>
        <w:t>төрийн зах</w:t>
      </w:r>
      <w:r w:rsidR="005471B5" w:rsidRPr="00AE56EF">
        <w:rPr>
          <w:rFonts w:ascii="Arial" w:eastAsia="Times New Roman" w:hAnsi="Arial" w:cs="Arial"/>
          <w:sz w:val="22"/>
          <w:szCs w:val="22"/>
        </w:rPr>
        <w:t>иргааны байгууллага</w:t>
      </w:r>
      <w:r w:rsidR="00965FE8" w:rsidRPr="00AE56EF">
        <w:rPr>
          <w:rFonts w:ascii="Arial" w:eastAsia="Times New Roman" w:hAnsi="Arial" w:cs="Arial"/>
          <w:sz w:val="22"/>
          <w:szCs w:val="22"/>
        </w:rPr>
        <w:t>” гэж хүчин төгөлдөр хуульд тус</w:t>
      </w:r>
      <w:r w:rsidR="005471B5" w:rsidRPr="00AE56EF">
        <w:rPr>
          <w:rFonts w:ascii="Arial" w:eastAsia="Times New Roman" w:hAnsi="Arial" w:cs="Arial"/>
          <w:sz w:val="22"/>
          <w:szCs w:val="22"/>
        </w:rPr>
        <w:t>гасан агу</w:t>
      </w:r>
      <w:r w:rsidR="00965FE8" w:rsidRPr="00AE56EF">
        <w:rPr>
          <w:rFonts w:ascii="Arial" w:eastAsia="Times New Roman" w:hAnsi="Arial" w:cs="Arial"/>
          <w:sz w:val="22"/>
          <w:szCs w:val="22"/>
        </w:rPr>
        <w:t>улгыг хэвээр нь үлдээх;</w:t>
      </w:r>
    </w:p>
    <w:p w14:paraId="4C9C4E7C" w14:textId="049CD942" w:rsidR="0011457F" w:rsidRPr="00AE56EF" w:rsidRDefault="00607AD7" w:rsidP="00607AD7">
      <w:pPr>
        <w:pStyle w:val="NormalWeb"/>
        <w:spacing w:line="300" w:lineRule="atLeast"/>
        <w:ind w:firstLine="720"/>
        <w:jc w:val="both"/>
        <w:rPr>
          <w:rFonts w:ascii="Arial" w:eastAsia="Times New Roman" w:hAnsi="Arial" w:cs="Arial"/>
          <w:sz w:val="22"/>
          <w:szCs w:val="22"/>
        </w:rPr>
      </w:pPr>
      <w:r w:rsidRPr="00AE56EF">
        <w:rPr>
          <w:rFonts w:ascii="Arial" w:eastAsia="Times New Roman" w:hAnsi="Arial" w:cs="Arial"/>
          <w:sz w:val="22"/>
          <w:szCs w:val="22"/>
        </w:rPr>
        <w:t>3.</w:t>
      </w:r>
      <w:r w:rsidR="0011457F" w:rsidRPr="00AE56EF">
        <w:rPr>
          <w:rFonts w:ascii="Arial" w:eastAsia="Times New Roman" w:hAnsi="Arial" w:cs="Arial"/>
          <w:sz w:val="22"/>
          <w:szCs w:val="22"/>
        </w:rPr>
        <w:t>Засгийн газрын а</w:t>
      </w:r>
      <w:r w:rsidR="005471B5" w:rsidRPr="00AE56EF">
        <w:rPr>
          <w:rFonts w:ascii="Arial" w:eastAsia="Times New Roman" w:hAnsi="Arial" w:cs="Arial"/>
          <w:sz w:val="22"/>
          <w:szCs w:val="22"/>
        </w:rPr>
        <w:t>г</w:t>
      </w:r>
      <w:r w:rsidR="0011457F" w:rsidRPr="00AE56EF">
        <w:rPr>
          <w:rFonts w:ascii="Arial" w:eastAsia="Times New Roman" w:hAnsi="Arial" w:cs="Arial"/>
          <w:sz w:val="22"/>
          <w:szCs w:val="22"/>
        </w:rPr>
        <w:t>ен</w:t>
      </w:r>
      <w:r w:rsidR="00445F6F" w:rsidRPr="00AE56EF">
        <w:rPr>
          <w:rFonts w:ascii="Arial" w:eastAsia="Times New Roman" w:hAnsi="Arial" w:cs="Arial"/>
          <w:sz w:val="22"/>
          <w:szCs w:val="22"/>
        </w:rPr>
        <w:t>т</w:t>
      </w:r>
      <w:r w:rsidR="0011457F" w:rsidRPr="00AE56EF">
        <w:rPr>
          <w:rFonts w:ascii="Arial" w:eastAsia="Times New Roman" w:hAnsi="Arial" w:cs="Arial"/>
          <w:sz w:val="22"/>
          <w:szCs w:val="22"/>
        </w:rPr>
        <w:t xml:space="preserve">лагийн эрх зүйн байдлын тухай хуулийн </w:t>
      </w:r>
      <w:r w:rsidR="005471B5" w:rsidRPr="00AE56EF">
        <w:rPr>
          <w:rFonts w:ascii="Arial" w:eastAsia="Times New Roman" w:hAnsi="Arial" w:cs="Arial"/>
          <w:sz w:val="22"/>
          <w:szCs w:val="22"/>
        </w:rPr>
        <w:t xml:space="preserve">8  дугаар зүйлийн </w:t>
      </w:r>
      <w:r w:rsidR="005471B5" w:rsidRPr="00AE56EF">
        <w:rPr>
          <w:rFonts w:ascii="Arial" w:hAnsi="Arial" w:cs="Arial"/>
          <w:sz w:val="22"/>
          <w:szCs w:val="22"/>
        </w:rPr>
        <w:t>8.1</w:t>
      </w:r>
      <w:r w:rsidR="00965FE8" w:rsidRPr="00AE56EF">
        <w:rPr>
          <w:rFonts w:ascii="Arial" w:hAnsi="Arial" w:cs="Arial"/>
          <w:sz w:val="22"/>
          <w:szCs w:val="22"/>
        </w:rPr>
        <w:t xml:space="preserve"> </w:t>
      </w:r>
      <w:r w:rsidR="005471B5" w:rsidRPr="00AE56EF">
        <w:rPr>
          <w:rFonts w:ascii="Arial" w:hAnsi="Arial" w:cs="Arial"/>
          <w:sz w:val="22"/>
          <w:szCs w:val="22"/>
        </w:rPr>
        <w:t>дэх хэсэгт “</w:t>
      </w:r>
      <w:r w:rsidR="00514D83" w:rsidRPr="00AE56EF">
        <w:rPr>
          <w:rFonts w:ascii="Arial" w:hAnsi="Arial" w:cs="Arial"/>
          <w:sz w:val="22"/>
          <w:szCs w:val="22"/>
        </w:rPr>
        <w:t>Агентлагийг Засгийн газрын тухай хуулийн 18</w:t>
      </w:r>
      <w:r w:rsidR="00514D83" w:rsidRPr="00AE56EF">
        <w:rPr>
          <w:rFonts w:ascii="Arial" w:hAnsi="Arial" w:cs="Arial"/>
          <w:sz w:val="22"/>
          <w:szCs w:val="22"/>
          <w:vertAlign w:val="superscript"/>
        </w:rPr>
        <w:t>3</w:t>
      </w:r>
      <w:r w:rsidR="00514D83" w:rsidRPr="00AE56EF">
        <w:rPr>
          <w:rFonts w:ascii="Arial" w:hAnsi="Arial" w:cs="Arial"/>
          <w:sz w:val="22"/>
          <w:szCs w:val="22"/>
        </w:rPr>
        <w:t>дугаар зүйлийн 2 дахь хэсэгт заасны дагуу томилогдсон дарга тэргүүлнэ.</w:t>
      </w:r>
      <w:r w:rsidR="005471B5" w:rsidRPr="00AE56EF">
        <w:rPr>
          <w:rFonts w:ascii="Arial" w:hAnsi="Arial" w:cs="Arial"/>
          <w:sz w:val="22"/>
          <w:szCs w:val="22"/>
        </w:rPr>
        <w:t>” г</w:t>
      </w:r>
      <w:r w:rsidR="0011457F" w:rsidRPr="00AE56EF">
        <w:rPr>
          <w:rFonts w:ascii="Arial" w:hAnsi="Arial" w:cs="Arial"/>
          <w:sz w:val="22"/>
          <w:szCs w:val="22"/>
        </w:rPr>
        <w:t>эж заасан. Иймд хуулийн  төслийн 6.4 д</w:t>
      </w:r>
      <w:r w:rsidR="00965FE8" w:rsidRPr="00AE56EF">
        <w:rPr>
          <w:rFonts w:ascii="Arial" w:hAnsi="Arial" w:cs="Arial"/>
          <w:sz w:val="22"/>
          <w:szCs w:val="22"/>
        </w:rPr>
        <w:t>эх хэсэгт</w:t>
      </w:r>
      <w:r w:rsidR="0011457F" w:rsidRPr="00AE56EF">
        <w:rPr>
          <w:rFonts w:ascii="Arial" w:hAnsi="Arial" w:cs="Arial"/>
          <w:sz w:val="22"/>
          <w:szCs w:val="22"/>
        </w:rPr>
        <w:t xml:space="preserve"> зааса</w:t>
      </w:r>
      <w:r w:rsidR="00965FE8" w:rsidRPr="00AE56EF">
        <w:rPr>
          <w:rFonts w:ascii="Arial" w:hAnsi="Arial" w:cs="Arial"/>
          <w:sz w:val="22"/>
          <w:szCs w:val="22"/>
        </w:rPr>
        <w:t>н “</w:t>
      </w:r>
      <w:r w:rsidR="0011457F" w:rsidRPr="00AE56EF">
        <w:rPr>
          <w:rFonts w:ascii="Arial" w:eastAsia="Times New Roman" w:hAnsi="Arial" w:cs="Arial"/>
          <w:sz w:val="22"/>
          <w:szCs w:val="22"/>
        </w:rPr>
        <w:t xml:space="preserve">Стандартчилал, тохирлын үнэлгээний бодлого, зохицуулалтын асуудал эрхэлсэн төв </w:t>
      </w:r>
      <w:r w:rsidR="0011457F" w:rsidRPr="00AE56EF">
        <w:rPr>
          <w:rFonts w:ascii="Arial" w:eastAsia="Times New Roman" w:hAnsi="Arial" w:cs="Arial"/>
          <w:sz w:val="22"/>
          <w:szCs w:val="22"/>
        </w:rPr>
        <w:lastRenderedPageBreak/>
        <w:t>байгууллагын даргыг Төрийн албаны тухай хуульд заасны дагуу сонгон шалгаруулж, Засгийн газар т</w:t>
      </w:r>
      <w:r w:rsidR="005471B5" w:rsidRPr="00AE56EF">
        <w:rPr>
          <w:rFonts w:ascii="Arial" w:eastAsia="Times New Roman" w:hAnsi="Arial" w:cs="Arial"/>
          <w:sz w:val="22"/>
          <w:szCs w:val="22"/>
        </w:rPr>
        <w:t>омилж, чөлөөлнө.</w:t>
      </w:r>
      <w:r w:rsidR="00965FE8" w:rsidRPr="00AE56EF">
        <w:rPr>
          <w:rFonts w:ascii="Arial" w:eastAsia="Times New Roman" w:hAnsi="Arial" w:cs="Arial"/>
          <w:sz w:val="22"/>
          <w:szCs w:val="22"/>
        </w:rPr>
        <w:t>”</w:t>
      </w:r>
      <w:r w:rsidR="005471B5" w:rsidRPr="00AE56EF">
        <w:rPr>
          <w:rFonts w:ascii="Arial" w:eastAsia="Times New Roman" w:hAnsi="Arial" w:cs="Arial"/>
          <w:sz w:val="22"/>
          <w:szCs w:val="22"/>
        </w:rPr>
        <w:t xml:space="preserve"> </w:t>
      </w:r>
      <w:r w:rsidR="00965FE8" w:rsidRPr="00AE56EF">
        <w:rPr>
          <w:rFonts w:ascii="Arial" w:eastAsia="Times New Roman" w:hAnsi="Arial" w:cs="Arial"/>
          <w:sz w:val="22"/>
          <w:szCs w:val="22"/>
        </w:rPr>
        <w:t>гэж давхардуулан тусгах шаардлагагүй юм</w:t>
      </w:r>
      <w:r w:rsidR="0011457F" w:rsidRPr="00AE56EF">
        <w:rPr>
          <w:rFonts w:ascii="Arial" w:eastAsia="Times New Roman" w:hAnsi="Arial" w:cs="Arial"/>
          <w:sz w:val="22"/>
          <w:szCs w:val="22"/>
        </w:rPr>
        <w:t xml:space="preserve">. Энэ </w:t>
      </w:r>
      <w:r w:rsidR="00965FE8" w:rsidRPr="00AE56EF">
        <w:rPr>
          <w:rFonts w:ascii="Arial" w:eastAsia="Times New Roman" w:hAnsi="Arial" w:cs="Arial"/>
          <w:sz w:val="22"/>
          <w:szCs w:val="22"/>
        </w:rPr>
        <w:t xml:space="preserve">нь </w:t>
      </w:r>
      <w:r w:rsidR="0011457F" w:rsidRPr="00AE56EF">
        <w:rPr>
          <w:rFonts w:ascii="Arial" w:eastAsia="Times New Roman" w:hAnsi="Arial" w:cs="Arial"/>
          <w:sz w:val="22"/>
          <w:szCs w:val="22"/>
        </w:rPr>
        <w:t>Ху</w:t>
      </w:r>
      <w:r w:rsidR="005471B5" w:rsidRPr="00AE56EF">
        <w:rPr>
          <w:rFonts w:ascii="Arial" w:eastAsia="Times New Roman" w:hAnsi="Arial" w:cs="Arial"/>
          <w:sz w:val="22"/>
          <w:szCs w:val="22"/>
        </w:rPr>
        <w:t>у</w:t>
      </w:r>
      <w:r w:rsidR="0011457F" w:rsidRPr="00AE56EF">
        <w:rPr>
          <w:rFonts w:ascii="Arial" w:eastAsia="Times New Roman" w:hAnsi="Arial" w:cs="Arial"/>
          <w:sz w:val="22"/>
          <w:szCs w:val="22"/>
        </w:rPr>
        <w:t>ль тогтоомжийн тухай хуулийн</w:t>
      </w:r>
      <w:r w:rsidR="00965FE8" w:rsidRPr="00AE56EF">
        <w:rPr>
          <w:rFonts w:ascii="Arial" w:eastAsia="Times New Roman" w:hAnsi="Arial" w:cs="Arial"/>
          <w:sz w:val="22"/>
          <w:szCs w:val="22"/>
        </w:rPr>
        <w:t xml:space="preserve"> 29 дүгээр зүйлийн</w:t>
      </w:r>
      <w:r w:rsidR="0011457F" w:rsidRPr="00AE56EF">
        <w:rPr>
          <w:rFonts w:ascii="Arial" w:eastAsia="Times New Roman" w:hAnsi="Arial" w:cs="Arial"/>
          <w:sz w:val="22"/>
          <w:szCs w:val="22"/>
        </w:rPr>
        <w:t xml:space="preserve"> </w:t>
      </w:r>
      <w:r w:rsidR="00965FE8" w:rsidRPr="00AE56EF">
        <w:rPr>
          <w:rFonts w:ascii="Arial" w:hAnsi="Arial" w:cs="Arial"/>
          <w:sz w:val="22"/>
          <w:szCs w:val="22"/>
        </w:rPr>
        <w:t>29.1.7 дахь заалтад “</w:t>
      </w:r>
      <w:r w:rsidR="0011457F" w:rsidRPr="00AE56EF">
        <w:rPr>
          <w:rFonts w:ascii="Arial" w:hAnsi="Arial" w:cs="Arial"/>
          <w:sz w:val="22"/>
          <w:szCs w:val="22"/>
        </w:rPr>
        <w:t xml:space="preserve">бусад хуулийн заалтыг </w:t>
      </w:r>
      <w:r w:rsidR="0011457F" w:rsidRPr="00AE56EF">
        <w:rPr>
          <w:rStyle w:val="highlight2"/>
          <w:rFonts w:ascii="Arial" w:hAnsi="Arial" w:cs="Arial"/>
          <w:sz w:val="22"/>
          <w:szCs w:val="22"/>
        </w:rPr>
        <w:t>давхард</w:t>
      </w:r>
      <w:r w:rsidR="0011457F" w:rsidRPr="00AE56EF">
        <w:rPr>
          <w:rFonts w:ascii="Arial" w:hAnsi="Arial" w:cs="Arial"/>
          <w:sz w:val="22"/>
          <w:szCs w:val="22"/>
        </w:rPr>
        <w:t>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r w:rsidR="00965FE8" w:rsidRPr="00AE56EF">
        <w:rPr>
          <w:rFonts w:ascii="Arial" w:hAnsi="Arial" w:cs="Arial"/>
          <w:sz w:val="22"/>
          <w:szCs w:val="22"/>
        </w:rPr>
        <w:t>” гэж заасанд нийцэхгүй болно.</w:t>
      </w:r>
    </w:p>
    <w:p w14:paraId="6A0949E5" w14:textId="0A21733C" w:rsidR="00965FE8" w:rsidRPr="00AE56EF" w:rsidRDefault="005A3166" w:rsidP="00965FE8">
      <w:pPr>
        <w:pStyle w:val="CommentText"/>
        <w:spacing w:before="240"/>
        <w:ind w:firstLine="720"/>
        <w:jc w:val="both"/>
        <w:rPr>
          <w:rFonts w:ascii="Arial" w:eastAsia="Times New Roman" w:hAnsi="Arial" w:cs="Arial"/>
          <w:sz w:val="22"/>
          <w:szCs w:val="22"/>
        </w:rPr>
      </w:pPr>
      <w:r w:rsidRPr="00AE56EF">
        <w:rPr>
          <w:rFonts w:ascii="Arial" w:hAnsi="Arial" w:cs="Arial"/>
          <w:sz w:val="22"/>
          <w:szCs w:val="22"/>
        </w:rPr>
        <w:t>4.</w:t>
      </w:r>
      <w:r w:rsidR="005471B5" w:rsidRPr="00AE56EF">
        <w:rPr>
          <w:rFonts w:ascii="Arial" w:hAnsi="Arial" w:cs="Arial"/>
          <w:sz w:val="22"/>
          <w:szCs w:val="22"/>
        </w:rPr>
        <w:t xml:space="preserve">Хүчин төгөлдөр </w:t>
      </w:r>
      <w:r w:rsidR="00965FE8" w:rsidRPr="00AE56EF">
        <w:rPr>
          <w:rFonts w:ascii="Arial" w:hAnsi="Arial" w:cs="Arial"/>
          <w:sz w:val="22"/>
          <w:szCs w:val="22"/>
        </w:rPr>
        <w:t xml:space="preserve">Стандартчилал, техникийн зохицуулалт, тохирлын үнэлгээний итгэмжлэлийн тухай </w:t>
      </w:r>
      <w:r w:rsidR="005471B5" w:rsidRPr="00AE56EF">
        <w:rPr>
          <w:rFonts w:ascii="Arial" w:hAnsi="Arial" w:cs="Arial"/>
          <w:sz w:val="22"/>
          <w:szCs w:val="22"/>
        </w:rPr>
        <w:t>хуулийн 26 дугаар зүйлийн 26.2 дахь хэсэгт “</w:t>
      </w:r>
      <w:r w:rsidR="0011457F" w:rsidRPr="00AE56EF">
        <w:rPr>
          <w:rFonts w:ascii="Arial" w:hAnsi="Arial" w:cs="Arial"/>
          <w:sz w:val="22"/>
          <w:szCs w:val="22"/>
        </w:rPr>
        <w:t xml:space="preserve">Аймаг, нийслэлийн стандартчилал, техникийн зохицуулалтын байгууллагын даргыг Төрийн албаны тухай хуульд заасны дагуу сонгон шалгаруулж аймаг, нийслэлийн Засаг даргатай зөвшилцсөний үндсэн дээр стандартчилал, техникийн зохицуулалтын асуудал хариуцсан төрийн захиргааны байгууллагын дарга </w:t>
      </w:r>
      <w:r w:rsidR="0011457F" w:rsidRPr="00AE56EF">
        <w:rPr>
          <w:rStyle w:val="highlight2"/>
          <w:rFonts w:ascii="Arial" w:hAnsi="Arial" w:cs="Arial"/>
          <w:sz w:val="22"/>
          <w:szCs w:val="22"/>
        </w:rPr>
        <w:t>томил</w:t>
      </w:r>
      <w:r w:rsidR="0011457F" w:rsidRPr="00AE56EF">
        <w:rPr>
          <w:rFonts w:ascii="Arial" w:hAnsi="Arial" w:cs="Arial"/>
          <w:sz w:val="22"/>
          <w:szCs w:val="22"/>
        </w:rPr>
        <w:t>ж, чөлөөлнө.</w:t>
      </w:r>
      <w:r w:rsidR="00965FE8" w:rsidRPr="00AE56EF">
        <w:rPr>
          <w:rFonts w:ascii="Arial" w:hAnsi="Arial" w:cs="Arial"/>
          <w:sz w:val="22"/>
          <w:szCs w:val="22"/>
        </w:rPr>
        <w:t>”</w:t>
      </w:r>
      <w:r w:rsidR="005471B5" w:rsidRPr="00AE56EF">
        <w:rPr>
          <w:rFonts w:ascii="Arial" w:hAnsi="Arial" w:cs="Arial"/>
          <w:sz w:val="22"/>
          <w:szCs w:val="22"/>
        </w:rPr>
        <w:t xml:space="preserve"> г</w:t>
      </w:r>
      <w:r w:rsidR="0011457F" w:rsidRPr="00AE56EF">
        <w:rPr>
          <w:rFonts w:ascii="Arial" w:hAnsi="Arial" w:cs="Arial"/>
          <w:sz w:val="22"/>
          <w:szCs w:val="22"/>
        </w:rPr>
        <w:t>эж заасан.</w:t>
      </w:r>
      <w:r w:rsidR="00965FE8" w:rsidRPr="00AE56EF">
        <w:rPr>
          <w:rFonts w:ascii="Arial" w:hAnsi="Arial" w:cs="Arial"/>
          <w:sz w:val="22"/>
          <w:szCs w:val="22"/>
        </w:rPr>
        <w:t xml:space="preserve"> </w:t>
      </w:r>
      <w:r w:rsidR="0011457F" w:rsidRPr="00AE56EF">
        <w:rPr>
          <w:rFonts w:ascii="Arial" w:hAnsi="Arial" w:cs="Arial"/>
          <w:sz w:val="22"/>
          <w:szCs w:val="22"/>
        </w:rPr>
        <w:t xml:space="preserve">Гэтэл хуулийн төслийн </w:t>
      </w:r>
      <w:r w:rsidR="00965FE8" w:rsidRPr="00AE56EF">
        <w:rPr>
          <w:rFonts w:ascii="Arial" w:eastAsia="Times New Roman" w:hAnsi="Arial" w:cs="Arial"/>
          <w:sz w:val="22"/>
          <w:szCs w:val="22"/>
        </w:rPr>
        <w:t xml:space="preserve">6.5 </w:t>
      </w:r>
      <w:r w:rsidR="003250DD" w:rsidRPr="00AE56EF">
        <w:rPr>
          <w:rFonts w:ascii="Arial" w:eastAsia="Times New Roman" w:hAnsi="Arial" w:cs="Arial"/>
          <w:sz w:val="22"/>
          <w:szCs w:val="22"/>
        </w:rPr>
        <w:t>д</w:t>
      </w:r>
      <w:r w:rsidR="00965FE8" w:rsidRPr="00AE56EF">
        <w:rPr>
          <w:rFonts w:ascii="Arial" w:eastAsia="Times New Roman" w:hAnsi="Arial" w:cs="Arial"/>
          <w:sz w:val="22"/>
          <w:szCs w:val="22"/>
        </w:rPr>
        <w:t>ахь хэсэгт</w:t>
      </w:r>
      <w:r w:rsidR="003250DD" w:rsidRPr="00AE56EF">
        <w:rPr>
          <w:rFonts w:ascii="Arial" w:eastAsia="Times New Roman" w:hAnsi="Arial" w:cs="Arial"/>
          <w:sz w:val="22"/>
          <w:szCs w:val="22"/>
        </w:rPr>
        <w:t xml:space="preserve"> </w:t>
      </w:r>
      <w:r w:rsidR="0011457F" w:rsidRPr="00AE56EF">
        <w:rPr>
          <w:rFonts w:ascii="Arial" w:eastAsia="Times New Roman" w:hAnsi="Arial" w:cs="Arial"/>
          <w:sz w:val="22"/>
          <w:szCs w:val="22"/>
        </w:rPr>
        <w:t>Аймаг, нийслэлийн стандартчилал, тохирлын үнэлгээний байгууллагын даргыг Стандартчилал, тохирлын үнэлгээний бодлого, зохицуулалтын асуудал эрхэлсэн төв байг</w:t>
      </w:r>
      <w:r w:rsidR="00965FE8" w:rsidRPr="00AE56EF">
        <w:rPr>
          <w:rFonts w:ascii="Arial" w:eastAsia="Times New Roman" w:hAnsi="Arial" w:cs="Arial"/>
          <w:sz w:val="22"/>
          <w:szCs w:val="22"/>
        </w:rPr>
        <w:t>ууллагын дарга томилж, чөлөөлөхөөр тусгажээ.</w:t>
      </w:r>
      <w:r w:rsidR="0011457F" w:rsidRPr="00AE56EF">
        <w:rPr>
          <w:rFonts w:ascii="Arial" w:eastAsia="Times New Roman" w:hAnsi="Arial" w:cs="Arial"/>
          <w:sz w:val="22"/>
          <w:szCs w:val="22"/>
        </w:rPr>
        <w:t xml:space="preserve"> Өөрөөр хэлбэл </w:t>
      </w:r>
      <w:r w:rsidR="00704688" w:rsidRPr="00AE56EF">
        <w:rPr>
          <w:rFonts w:ascii="Arial" w:eastAsia="Times New Roman" w:hAnsi="Arial" w:cs="Arial"/>
          <w:sz w:val="22"/>
          <w:szCs w:val="22"/>
        </w:rPr>
        <w:t>аймаг, нийслэлийн Засаг даргатай</w:t>
      </w:r>
      <w:r w:rsidR="0011457F" w:rsidRPr="00AE56EF">
        <w:rPr>
          <w:rFonts w:ascii="Arial" w:eastAsia="Times New Roman" w:hAnsi="Arial" w:cs="Arial"/>
          <w:sz w:val="22"/>
          <w:szCs w:val="22"/>
        </w:rPr>
        <w:t xml:space="preserve"> зөвшилцөхгүй</w:t>
      </w:r>
      <w:r w:rsidR="00965FE8" w:rsidRPr="00AE56EF">
        <w:rPr>
          <w:rFonts w:ascii="Arial" w:eastAsia="Times New Roman" w:hAnsi="Arial" w:cs="Arial"/>
          <w:sz w:val="22"/>
          <w:szCs w:val="22"/>
        </w:rPr>
        <w:t>гээр шууд томилох асуудлыг</w:t>
      </w:r>
      <w:r w:rsidR="005471B5" w:rsidRPr="00AE56EF">
        <w:rPr>
          <w:rFonts w:ascii="Arial" w:eastAsia="Times New Roman" w:hAnsi="Arial" w:cs="Arial"/>
          <w:sz w:val="22"/>
          <w:szCs w:val="22"/>
        </w:rPr>
        <w:t xml:space="preserve">  тусгажээ.</w:t>
      </w:r>
    </w:p>
    <w:p w14:paraId="2477619F" w14:textId="43411E90" w:rsidR="00445F6F" w:rsidRPr="00AE56EF" w:rsidRDefault="005471B5" w:rsidP="00965FE8">
      <w:pPr>
        <w:pStyle w:val="CommentText"/>
        <w:spacing w:before="240"/>
        <w:ind w:firstLine="720"/>
        <w:jc w:val="both"/>
        <w:rPr>
          <w:rFonts w:ascii="Arial" w:hAnsi="Arial" w:cs="Arial"/>
          <w:sz w:val="22"/>
          <w:szCs w:val="22"/>
        </w:rPr>
      </w:pPr>
      <w:r w:rsidRPr="00AE56EF">
        <w:rPr>
          <w:rFonts w:ascii="Arial" w:hAnsi="Arial" w:cs="Arial"/>
          <w:sz w:val="22"/>
          <w:szCs w:val="22"/>
        </w:rPr>
        <w:t xml:space="preserve"> </w:t>
      </w:r>
      <w:r w:rsidR="0011457F" w:rsidRPr="00AE56EF">
        <w:rPr>
          <w:rFonts w:ascii="Arial" w:hAnsi="Arial" w:cs="Arial"/>
          <w:sz w:val="22"/>
          <w:szCs w:val="22"/>
        </w:rPr>
        <w:t>Монгол Улсын засаг захиргаа, нутаг дэвсгэрийн нэгж, түүний удирдлагын тухай хуулийн  орон нутгий</w:t>
      </w:r>
      <w:r w:rsidR="003D0ECC" w:rsidRPr="00AE56EF">
        <w:rPr>
          <w:rFonts w:ascii="Arial" w:hAnsi="Arial" w:cs="Arial"/>
          <w:sz w:val="22"/>
          <w:szCs w:val="22"/>
        </w:rPr>
        <w:t xml:space="preserve">н хэрэгжүүлж байгаа чиг үүрэг, түүнчлэн мөн хуульд заасны дагуу нийслэлийн чиг үүрэгт стандарт хэрэгжүүлэх асуудал </w:t>
      </w:r>
      <w:r w:rsidR="00965FE8" w:rsidRPr="00AE56EF">
        <w:rPr>
          <w:rFonts w:ascii="Arial" w:hAnsi="Arial" w:cs="Arial"/>
          <w:sz w:val="22"/>
          <w:szCs w:val="22"/>
        </w:rPr>
        <w:t>мөн харьяалагдаж байгааг анхаарах</w:t>
      </w:r>
      <w:r w:rsidR="003D0ECC" w:rsidRPr="00AE56EF">
        <w:rPr>
          <w:rFonts w:ascii="Arial" w:hAnsi="Arial" w:cs="Arial"/>
          <w:sz w:val="22"/>
          <w:szCs w:val="22"/>
        </w:rPr>
        <w:t>, мөн э</w:t>
      </w:r>
      <w:r w:rsidR="00965FE8" w:rsidRPr="00AE56EF">
        <w:rPr>
          <w:rFonts w:ascii="Arial" w:hAnsi="Arial" w:cs="Arial"/>
          <w:sz w:val="22"/>
          <w:szCs w:val="22"/>
        </w:rPr>
        <w:t>нэ нь</w:t>
      </w:r>
      <w:r w:rsidR="003D0ECC" w:rsidRPr="00AE56EF">
        <w:rPr>
          <w:rFonts w:ascii="Arial" w:hAnsi="Arial" w:cs="Arial"/>
          <w:sz w:val="22"/>
          <w:szCs w:val="22"/>
        </w:rPr>
        <w:t xml:space="preserve"> хуулийн төслийн үзэл баримтлалд тусгаг</w:t>
      </w:r>
      <w:r w:rsidR="00965FE8" w:rsidRPr="00AE56EF">
        <w:rPr>
          <w:rFonts w:ascii="Arial" w:hAnsi="Arial" w:cs="Arial"/>
          <w:sz w:val="22"/>
          <w:szCs w:val="22"/>
        </w:rPr>
        <w:t>д</w:t>
      </w:r>
      <w:r w:rsidR="003D0ECC" w:rsidRPr="00AE56EF">
        <w:rPr>
          <w:rFonts w:ascii="Arial" w:hAnsi="Arial" w:cs="Arial"/>
          <w:sz w:val="22"/>
          <w:szCs w:val="22"/>
        </w:rPr>
        <w:t>аагүй зарчмын өөрчлөлт байгааг анх</w:t>
      </w:r>
      <w:r w:rsidRPr="00AE56EF">
        <w:rPr>
          <w:rFonts w:ascii="Arial" w:hAnsi="Arial" w:cs="Arial"/>
          <w:sz w:val="22"/>
          <w:szCs w:val="22"/>
        </w:rPr>
        <w:t>аарч, шаардлагатай бол энэхүү өөрчлөл</w:t>
      </w:r>
      <w:r w:rsidR="00965FE8" w:rsidRPr="00AE56EF">
        <w:rPr>
          <w:rFonts w:ascii="Arial" w:hAnsi="Arial" w:cs="Arial"/>
          <w:sz w:val="22"/>
          <w:szCs w:val="22"/>
        </w:rPr>
        <w:t>т</w:t>
      </w:r>
      <w:r w:rsidRPr="00AE56EF">
        <w:rPr>
          <w:rFonts w:ascii="Arial" w:hAnsi="Arial" w:cs="Arial"/>
          <w:sz w:val="22"/>
          <w:szCs w:val="22"/>
        </w:rPr>
        <w:t xml:space="preserve">ийн талаар хуулийн төслийн үзэл баримтлалд тодорхой тусгах </w:t>
      </w:r>
      <w:r w:rsidR="00965FE8" w:rsidRPr="00AE56EF">
        <w:rPr>
          <w:rFonts w:ascii="Arial" w:hAnsi="Arial" w:cs="Arial"/>
          <w:sz w:val="22"/>
          <w:szCs w:val="22"/>
        </w:rPr>
        <w:t>;</w:t>
      </w:r>
    </w:p>
    <w:p w14:paraId="343E5161" w14:textId="77777777" w:rsidR="00965FE8" w:rsidRPr="00AE56EF" w:rsidRDefault="00965FE8" w:rsidP="00965FE8">
      <w:pPr>
        <w:pStyle w:val="CommentText"/>
        <w:spacing w:before="240"/>
        <w:ind w:firstLine="720"/>
        <w:jc w:val="both"/>
        <w:rPr>
          <w:rFonts w:ascii="Arial" w:hAnsi="Arial" w:cs="Arial"/>
          <w:sz w:val="22"/>
          <w:szCs w:val="22"/>
        </w:rPr>
      </w:pPr>
    </w:p>
    <w:p w14:paraId="4B179190" w14:textId="7504CB44" w:rsidR="003D0ECC" w:rsidRPr="00AE56EF" w:rsidRDefault="005A3166" w:rsidP="005A3166">
      <w:pPr>
        <w:ind w:firstLine="720"/>
        <w:jc w:val="both"/>
        <w:rPr>
          <w:rFonts w:ascii="Arial" w:hAnsi="Arial" w:cs="Arial"/>
        </w:rPr>
      </w:pPr>
      <w:r w:rsidRPr="00AE56EF">
        <w:rPr>
          <w:rFonts w:ascii="Arial" w:hAnsi="Arial" w:cs="Arial"/>
        </w:rPr>
        <w:t>5.</w:t>
      </w:r>
      <w:r w:rsidR="00C5482E" w:rsidRPr="00AE56EF">
        <w:rPr>
          <w:rFonts w:ascii="Arial" w:hAnsi="Arial" w:cs="Arial"/>
        </w:rPr>
        <w:t xml:space="preserve">Хуулийн төслийн </w:t>
      </w:r>
      <w:r w:rsidR="003D0ECC" w:rsidRPr="00AE56EF">
        <w:rPr>
          <w:rFonts w:ascii="Arial" w:hAnsi="Arial" w:cs="Arial"/>
        </w:rPr>
        <w:t>7.1.1</w:t>
      </w:r>
      <w:r w:rsidR="00C5482E" w:rsidRPr="00AE56EF">
        <w:rPr>
          <w:rFonts w:ascii="Arial" w:hAnsi="Arial" w:cs="Arial"/>
        </w:rPr>
        <w:t xml:space="preserve"> дэх заалтад </w:t>
      </w:r>
      <w:r w:rsidR="003D0ECC" w:rsidRPr="00AE56EF">
        <w:rPr>
          <w:rFonts w:ascii="Arial" w:hAnsi="Arial" w:cs="Arial"/>
        </w:rPr>
        <w:t>Стандартчилал, тохирлын үнэлгээний бодлого, зохицуулалтын асуу</w:t>
      </w:r>
      <w:r w:rsidR="00965FE8" w:rsidRPr="00AE56EF">
        <w:rPr>
          <w:rFonts w:ascii="Arial" w:hAnsi="Arial" w:cs="Arial"/>
        </w:rPr>
        <w:t xml:space="preserve">дал хариуцсан төв байгууллага </w:t>
      </w:r>
      <w:r w:rsidR="003D0ECC" w:rsidRPr="00AE56EF">
        <w:rPr>
          <w:rFonts w:ascii="Arial" w:hAnsi="Arial" w:cs="Arial"/>
        </w:rPr>
        <w:t>стандартчилал, техникийн зохицуулалт, тохирлын үнэлгээний дүрэм, журам, заавар, бол</w:t>
      </w:r>
      <w:r w:rsidR="00C5482E" w:rsidRPr="00AE56EF">
        <w:rPr>
          <w:rFonts w:ascii="Arial" w:hAnsi="Arial" w:cs="Arial"/>
        </w:rPr>
        <w:t>овсруулах, батлахаар тусгажээ. Ж</w:t>
      </w:r>
      <w:r w:rsidR="003D0ECC" w:rsidRPr="00AE56EF">
        <w:rPr>
          <w:rFonts w:ascii="Arial" w:hAnsi="Arial" w:cs="Arial"/>
        </w:rPr>
        <w:t>урмаар зохицуулах харилцааг аль болох хуул</w:t>
      </w:r>
      <w:r w:rsidR="00C5482E" w:rsidRPr="00AE56EF">
        <w:rPr>
          <w:rFonts w:ascii="Arial" w:hAnsi="Arial" w:cs="Arial"/>
        </w:rPr>
        <w:t>ийн төсөлд тусгах замаар шийдвэрлэх</w:t>
      </w:r>
      <w:r w:rsidR="007E1D11" w:rsidRPr="00AE56EF">
        <w:rPr>
          <w:rFonts w:ascii="Arial" w:hAnsi="Arial" w:cs="Arial"/>
        </w:rPr>
        <w:t>,</w:t>
      </w:r>
      <w:r w:rsidR="00C5482E" w:rsidRPr="00AE56EF">
        <w:rPr>
          <w:rFonts w:ascii="Arial" w:hAnsi="Arial" w:cs="Arial"/>
        </w:rPr>
        <w:t xml:space="preserve"> зайлшгү</w:t>
      </w:r>
      <w:r w:rsidR="003D0ECC" w:rsidRPr="00AE56EF">
        <w:rPr>
          <w:rFonts w:ascii="Arial" w:hAnsi="Arial" w:cs="Arial"/>
        </w:rPr>
        <w:t>й шаардлагатай  бол Захиргааны ерөнхий хуульд</w:t>
      </w:r>
      <w:r w:rsidR="00C5482E" w:rsidRPr="00AE56EF">
        <w:rPr>
          <w:rFonts w:ascii="Arial" w:hAnsi="Arial" w:cs="Arial"/>
        </w:rPr>
        <w:t xml:space="preserve"> нийцүүлэн тусгайлан батлах журм</w:t>
      </w:r>
      <w:r w:rsidR="003D0ECC" w:rsidRPr="00AE56EF">
        <w:rPr>
          <w:rFonts w:ascii="Arial" w:hAnsi="Arial" w:cs="Arial"/>
        </w:rPr>
        <w:t>ын нэр, зохи</w:t>
      </w:r>
      <w:r w:rsidR="00C5482E" w:rsidRPr="00AE56EF">
        <w:rPr>
          <w:rFonts w:ascii="Arial" w:hAnsi="Arial" w:cs="Arial"/>
        </w:rPr>
        <w:t>ц</w:t>
      </w:r>
      <w:r w:rsidR="007E1D11" w:rsidRPr="00AE56EF">
        <w:rPr>
          <w:rFonts w:ascii="Arial" w:hAnsi="Arial" w:cs="Arial"/>
        </w:rPr>
        <w:t xml:space="preserve">уулах асуудлын тодорхой тусгах нь зүйтэй. </w:t>
      </w:r>
      <w:r w:rsidR="00C5482E" w:rsidRPr="00AE56EF">
        <w:rPr>
          <w:rFonts w:ascii="Arial" w:hAnsi="Arial" w:cs="Arial"/>
        </w:rPr>
        <w:t>Энэ</w:t>
      </w:r>
      <w:r w:rsidR="007E1D11" w:rsidRPr="00AE56EF">
        <w:rPr>
          <w:rFonts w:ascii="Arial" w:hAnsi="Arial" w:cs="Arial"/>
        </w:rPr>
        <w:t xml:space="preserve"> нь</w:t>
      </w:r>
      <w:r w:rsidR="00C5482E" w:rsidRPr="00AE56EF">
        <w:rPr>
          <w:rFonts w:ascii="Arial" w:hAnsi="Arial" w:cs="Arial"/>
        </w:rPr>
        <w:t xml:space="preserve"> хууль батлагдсаны дараа хуулийг хэрэгжүүлэх баталгааг нэмэгдүүлэх ач холбогдолтойг анхаарах</w:t>
      </w:r>
      <w:r w:rsidR="007E1D11" w:rsidRPr="00AE56EF">
        <w:rPr>
          <w:rFonts w:ascii="Arial" w:hAnsi="Arial" w:cs="Arial"/>
        </w:rPr>
        <w:t>;</w:t>
      </w:r>
    </w:p>
    <w:p w14:paraId="71C624E4" w14:textId="77777777" w:rsidR="007E1D11" w:rsidRPr="00AE56EF" w:rsidRDefault="005A3166" w:rsidP="005A3166">
      <w:pPr>
        <w:ind w:firstLine="720"/>
        <w:jc w:val="both"/>
        <w:rPr>
          <w:rFonts w:ascii="Arial" w:hAnsi="Arial" w:cs="Arial"/>
        </w:rPr>
      </w:pPr>
      <w:r w:rsidRPr="00AE56EF">
        <w:rPr>
          <w:rFonts w:ascii="Arial" w:hAnsi="Arial" w:cs="Arial"/>
        </w:rPr>
        <w:t>6.</w:t>
      </w:r>
      <w:r w:rsidR="00C5482E" w:rsidRPr="00AE56EF">
        <w:rPr>
          <w:rFonts w:ascii="Arial" w:hAnsi="Arial" w:cs="Arial"/>
        </w:rPr>
        <w:t xml:space="preserve">Хуулийн төслийн </w:t>
      </w:r>
      <w:r w:rsidR="003D0ECC" w:rsidRPr="00AE56EF">
        <w:rPr>
          <w:rFonts w:ascii="Arial" w:hAnsi="Arial" w:cs="Arial"/>
        </w:rPr>
        <w:t>7.1.9.</w:t>
      </w:r>
      <w:r w:rsidR="007E1D11" w:rsidRPr="00AE56EF">
        <w:rPr>
          <w:rFonts w:ascii="Arial" w:hAnsi="Arial" w:cs="Arial"/>
        </w:rPr>
        <w:t xml:space="preserve"> дэх заалтад “</w:t>
      </w:r>
      <w:r w:rsidR="003D0ECC" w:rsidRPr="00AE56EF">
        <w:rPr>
          <w:rFonts w:ascii="Arial" w:hAnsi="Arial" w:cs="Arial"/>
        </w:rPr>
        <w:t>энэ хуулийн 22.1 дэх хэсэгт заасан бүтээгдэхүүний баталгаажуулалтыг хэрэгжүүлэх  шинжээчид тавих шаардлагыг тогтоох, шинжээчийн эрх олгох, цуцлах</w:t>
      </w:r>
      <w:r w:rsidR="007E1D11" w:rsidRPr="00AE56EF">
        <w:rPr>
          <w:rFonts w:ascii="Arial" w:hAnsi="Arial" w:cs="Arial"/>
        </w:rPr>
        <w:t>”</w:t>
      </w:r>
      <w:r w:rsidR="003D0ECC" w:rsidRPr="00AE56EF">
        <w:rPr>
          <w:rFonts w:ascii="Arial" w:hAnsi="Arial" w:cs="Arial"/>
        </w:rPr>
        <w:t xml:space="preserve">; </w:t>
      </w:r>
      <w:r w:rsidR="007E1D11" w:rsidRPr="00AE56EF">
        <w:rPr>
          <w:rFonts w:ascii="Arial" w:hAnsi="Arial" w:cs="Arial"/>
        </w:rPr>
        <w:t xml:space="preserve">мөн төслийн </w:t>
      </w:r>
      <w:r w:rsidR="003D0ECC" w:rsidRPr="00AE56EF">
        <w:rPr>
          <w:rFonts w:ascii="Arial" w:hAnsi="Arial" w:cs="Arial"/>
        </w:rPr>
        <w:t>7.1.10</w:t>
      </w:r>
      <w:r w:rsidR="007E1D11" w:rsidRPr="00AE56EF">
        <w:rPr>
          <w:rFonts w:ascii="Arial" w:hAnsi="Arial" w:cs="Arial"/>
        </w:rPr>
        <w:t xml:space="preserve"> дахь заалтад “</w:t>
      </w:r>
      <w:r w:rsidR="003D0ECC" w:rsidRPr="00AE56EF">
        <w:rPr>
          <w:rFonts w:ascii="Arial" w:hAnsi="Arial" w:cs="Arial"/>
        </w:rPr>
        <w:t>стандартчилал, техникийн зохицуулалт, тохирлын үнэлгээний чиглэлээр сургалтын үйл ажиллагаа явуулах эрх олгох, ц</w:t>
      </w:r>
      <w:r w:rsidR="007E1D11" w:rsidRPr="00AE56EF">
        <w:rPr>
          <w:rFonts w:ascii="Arial" w:hAnsi="Arial" w:cs="Arial"/>
        </w:rPr>
        <w:t xml:space="preserve">уцлах;” асуудлыг </w:t>
      </w:r>
      <w:r w:rsidR="003D0ECC" w:rsidRPr="00AE56EF">
        <w:rPr>
          <w:rFonts w:ascii="Arial" w:hAnsi="Arial" w:cs="Arial"/>
        </w:rPr>
        <w:t xml:space="preserve">тусгажээ. Зөвшөөрлийн тухай хуулийн </w:t>
      </w:r>
      <w:r w:rsidR="00CF02D0" w:rsidRPr="00AE56EF">
        <w:rPr>
          <w:rFonts w:ascii="Arial" w:hAnsi="Arial" w:cs="Arial"/>
        </w:rPr>
        <w:t xml:space="preserve">1.4 дүгээр зүйлийн </w:t>
      </w:r>
      <w:r w:rsidR="007E1D11" w:rsidRPr="00AE56EF">
        <w:rPr>
          <w:rFonts w:ascii="Arial" w:hAnsi="Arial" w:cs="Arial"/>
        </w:rPr>
        <w:t xml:space="preserve">1.1 дэх хэсэгт </w:t>
      </w:r>
      <w:r w:rsidR="00CF02D0" w:rsidRPr="00AE56EF">
        <w:rPr>
          <w:rFonts w:ascii="Arial" w:hAnsi="Arial" w:cs="Arial"/>
        </w:rPr>
        <w:t>"зөвшөөрөл" гэж зөвшөөрөл олгох эрх бүхий этгээдээс хуульд заасан хугацаа, нөхцөл, шаардлагын дагуу тодорхой үйл ажиллагааг эрхлүүлэх, эсхүл байгалийн баялаг, төрийн нийтийн өмчийг хязгаартайгаар ашиглуулахаар олгосон эрхийг;</w:t>
      </w:r>
      <w:r w:rsidR="007E1D11" w:rsidRPr="00AE56EF">
        <w:rPr>
          <w:rFonts w:ascii="Arial" w:hAnsi="Arial" w:cs="Arial"/>
        </w:rPr>
        <w:t xml:space="preserve"> ой</w:t>
      </w:r>
      <w:r w:rsidR="00CF02D0" w:rsidRPr="00AE56EF">
        <w:rPr>
          <w:rFonts w:ascii="Arial" w:hAnsi="Arial" w:cs="Arial"/>
        </w:rPr>
        <w:t>лг</w:t>
      </w:r>
      <w:r w:rsidR="007E1D11" w:rsidRPr="00AE56EF">
        <w:rPr>
          <w:rFonts w:ascii="Arial" w:hAnsi="Arial" w:cs="Arial"/>
        </w:rPr>
        <w:t>о</w:t>
      </w:r>
      <w:r w:rsidR="00CF02D0" w:rsidRPr="00AE56EF">
        <w:rPr>
          <w:rFonts w:ascii="Arial" w:hAnsi="Arial" w:cs="Arial"/>
        </w:rPr>
        <w:t>хоор заасан.</w:t>
      </w:r>
      <w:r w:rsidR="007E1D11" w:rsidRPr="00AE56EF">
        <w:rPr>
          <w:rFonts w:ascii="Arial" w:hAnsi="Arial" w:cs="Arial"/>
        </w:rPr>
        <w:t xml:space="preserve"> </w:t>
      </w:r>
    </w:p>
    <w:p w14:paraId="2881EA28" w14:textId="24525324" w:rsidR="00C03549" w:rsidRPr="00AE56EF" w:rsidRDefault="007E1D11" w:rsidP="005A3166">
      <w:pPr>
        <w:ind w:firstLine="720"/>
        <w:jc w:val="both"/>
        <w:rPr>
          <w:rFonts w:ascii="Arial" w:hAnsi="Arial" w:cs="Arial"/>
        </w:rPr>
      </w:pPr>
      <w:r w:rsidRPr="00AE56EF">
        <w:rPr>
          <w:rFonts w:ascii="Arial" w:hAnsi="Arial" w:cs="Arial"/>
        </w:rPr>
        <w:t>Иймд х</w:t>
      </w:r>
      <w:r w:rsidR="00CF02D0" w:rsidRPr="00AE56EF">
        <w:rPr>
          <w:rFonts w:ascii="Arial" w:hAnsi="Arial" w:cs="Arial"/>
        </w:rPr>
        <w:t xml:space="preserve">уулийн төсөлд тусгасан </w:t>
      </w:r>
      <w:r w:rsidRPr="00AE56EF">
        <w:rPr>
          <w:rFonts w:ascii="Arial" w:hAnsi="Arial" w:cs="Arial"/>
        </w:rPr>
        <w:t xml:space="preserve">дээрх </w:t>
      </w:r>
      <w:r w:rsidR="00CF02D0" w:rsidRPr="00AE56EF">
        <w:rPr>
          <w:rFonts w:ascii="Arial" w:hAnsi="Arial" w:cs="Arial"/>
        </w:rPr>
        <w:t>үйл</w:t>
      </w:r>
      <w:r w:rsidRPr="00AE56EF">
        <w:rPr>
          <w:rFonts w:ascii="Arial" w:hAnsi="Arial" w:cs="Arial"/>
        </w:rPr>
        <w:t xml:space="preserve"> </w:t>
      </w:r>
      <w:r w:rsidR="00B84C2A" w:rsidRPr="00AE56EF">
        <w:rPr>
          <w:rFonts w:ascii="Arial" w:hAnsi="Arial" w:cs="Arial"/>
        </w:rPr>
        <w:t>ажиллагаанд</w:t>
      </w:r>
      <w:r w:rsidRPr="00AE56EF">
        <w:rPr>
          <w:rFonts w:ascii="Arial" w:hAnsi="Arial" w:cs="Arial"/>
        </w:rPr>
        <w:t xml:space="preserve"> нь нэг</w:t>
      </w:r>
      <w:r w:rsidR="00CF02D0" w:rsidRPr="00AE56EF">
        <w:rPr>
          <w:rFonts w:ascii="Arial" w:hAnsi="Arial" w:cs="Arial"/>
        </w:rPr>
        <w:t xml:space="preserve"> төрлийн зөвшөөрөлд хамааарах үйл ажиллагаа байх тул </w:t>
      </w:r>
      <w:r w:rsidRPr="00AE56EF">
        <w:rPr>
          <w:rFonts w:ascii="Arial" w:hAnsi="Arial" w:cs="Arial"/>
        </w:rPr>
        <w:t>Зөвшөөрлийн тухай хуульд “</w:t>
      </w:r>
      <w:r w:rsidR="00CF02D0" w:rsidRPr="00AE56EF">
        <w:rPr>
          <w:rFonts w:ascii="Arial" w:hAnsi="Arial" w:cs="Arial"/>
        </w:rPr>
        <w:t xml:space="preserve">Хуульд зааснаас бусад тохиолдолд Засгийн газар, төрийн захиргааны төв болон төрийн захиргааны байгууллага, нутгийн захиргааны байгууллага, төрийн зарим чиг үүргийг хуульд, эсхүл гэрээнд заасны дагуу шилжүүлэн авсан этгээд аливаа үйл ажиллагаатай холбогдсон зөвшөөрөл, лиценз, </w:t>
      </w:r>
      <w:r w:rsidR="00CF02D0" w:rsidRPr="00AE56EF">
        <w:rPr>
          <w:rStyle w:val="highlight2"/>
          <w:rFonts w:ascii="Arial" w:hAnsi="Arial" w:cs="Arial"/>
        </w:rPr>
        <w:t>бүртгэ</w:t>
      </w:r>
      <w:r w:rsidR="00CF02D0" w:rsidRPr="00AE56EF">
        <w:rPr>
          <w:rFonts w:ascii="Arial" w:hAnsi="Arial" w:cs="Arial"/>
        </w:rPr>
        <w:t>л явуулахыг хориглоно.</w:t>
      </w:r>
      <w:r w:rsidRPr="00AE56EF">
        <w:rPr>
          <w:rFonts w:ascii="Arial" w:hAnsi="Arial" w:cs="Arial"/>
        </w:rPr>
        <w:t>” гэж заасыг мөн баримтлах шаардлагатай.</w:t>
      </w:r>
      <w:r w:rsidR="00C03549" w:rsidRPr="00AE56EF">
        <w:rPr>
          <w:rFonts w:ascii="Arial" w:hAnsi="Arial" w:cs="Arial"/>
        </w:rPr>
        <w:t xml:space="preserve"> </w:t>
      </w:r>
      <w:r w:rsidRPr="00AE56EF">
        <w:rPr>
          <w:rFonts w:ascii="Arial" w:hAnsi="Arial" w:cs="Arial"/>
        </w:rPr>
        <w:t xml:space="preserve"> Төсөлд тусгасан ш</w:t>
      </w:r>
      <w:r w:rsidR="00C03549" w:rsidRPr="00AE56EF">
        <w:rPr>
          <w:rFonts w:ascii="Arial" w:hAnsi="Arial" w:cs="Arial"/>
        </w:rPr>
        <w:t>инжээчийн эрх олгох</w:t>
      </w:r>
      <w:r w:rsidRPr="00AE56EF">
        <w:rPr>
          <w:rFonts w:ascii="Arial" w:hAnsi="Arial" w:cs="Arial"/>
        </w:rPr>
        <w:t>,</w:t>
      </w:r>
      <w:r w:rsidR="00C03549" w:rsidRPr="00AE56EF">
        <w:rPr>
          <w:rFonts w:ascii="Arial" w:hAnsi="Arial" w:cs="Arial"/>
        </w:rPr>
        <w:t xml:space="preserve"> цу</w:t>
      </w:r>
      <w:r w:rsidRPr="00AE56EF">
        <w:rPr>
          <w:rFonts w:ascii="Arial" w:hAnsi="Arial" w:cs="Arial"/>
        </w:rPr>
        <w:t>цлах асуудал нь</w:t>
      </w:r>
      <w:r w:rsidR="00C03549" w:rsidRPr="00AE56EF">
        <w:rPr>
          <w:rFonts w:ascii="Arial" w:hAnsi="Arial" w:cs="Arial"/>
        </w:rPr>
        <w:t xml:space="preserve"> хүчин </w:t>
      </w:r>
      <w:r w:rsidRPr="00AE56EF">
        <w:rPr>
          <w:rFonts w:ascii="Arial" w:hAnsi="Arial" w:cs="Arial"/>
        </w:rPr>
        <w:t>т</w:t>
      </w:r>
      <w:r w:rsidR="00C03549" w:rsidRPr="00AE56EF">
        <w:rPr>
          <w:rFonts w:ascii="Arial" w:hAnsi="Arial" w:cs="Arial"/>
        </w:rPr>
        <w:t>өгөлдөр</w:t>
      </w:r>
      <w:r w:rsidRPr="00AE56EF">
        <w:rPr>
          <w:rFonts w:ascii="Arial" w:hAnsi="Arial" w:cs="Arial"/>
        </w:rPr>
        <w:t xml:space="preserve"> мөрдөж байгаа </w:t>
      </w:r>
      <w:r w:rsidR="00C03549" w:rsidRPr="00AE56EF">
        <w:rPr>
          <w:rFonts w:ascii="Arial" w:hAnsi="Arial" w:cs="Arial"/>
        </w:rPr>
        <w:t xml:space="preserve">хуульд байгаа зохицуулалт тул </w:t>
      </w:r>
      <w:r w:rsidR="00C03549" w:rsidRPr="00AE56EF">
        <w:rPr>
          <w:rFonts w:ascii="Arial" w:hAnsi="Arial" w:cs="Arial"/>
        </w:rPr>
        <w:lastRenderedPageBreak/>
        <w:t>Зөвшөөрлийн тухай хуу</w:t>
      </w:r>
      <w:r w:rsidRPr="00AE56EF">
        <w:rPr>
          <w:rFonts w:ascii="Arial" w:hAnsi="Arial" w:cs="Arial"/>
        </w:rPr>
        <w:t>льд нийцсэн зохицуулалт гэж үзэж болох юм.</w:t>
      </w:r>
      <w:r w:rsidR="00C03549" w:rsidRPr="00AE56EF">
        <w:rPr>
          <w:rFonts w:ascii="Arial" w:hAnsi="Arial" w:cs="Arial"/>
        </w:rPr>
        <w:t xml:space="preserve"> Харин стандартчилал, техникийн зохицуулалт, тохирлын үнэлгээний чиглэлээр сургалтын үйл ажиллагаа явуулах э</w:t>
      </w:r>
      <w:r w:rsidRPr="00AE56EF">
        <w:rPr>
          <w:rFonts w:ascii="Arial" w:hAnsi="Arial" w:cs="Arial"/>
        </w:rPr>
        <w:t>рх олгох, цуцлах асуудлыг</w:t>
      </w:r>
      <w:r w:rsidR="00C03549" w:rsidRPr="00AE56EF">
        <w:rPr>
          <w:rFonts w:ascii="Arial" w:hAnsi="Arial" w:cs="Arial"/>
        </w:rPr>
        <w:t xml:space="preserve"> </w:t>
      </w:r>
      <w:r w:rsidRPr="00AE56EF">
        <w:rPr>
          <w:rFonts w:ascii="Arial" w:hAnsi="Arial" w:cs="Arial"/>
        </w:rPr>
        <w:t>“</w:t>
      </w:r>
      <w:r w:rsidR="00C03549" w:rsidRPr="00AE56EF">
        <w:rPr>
          <w:rFonts w:ascii="Arial" w:hAnsi="Arial" w:cs="Arial"/>
        </w:rPr>
        <w:t>зөвшөөрө</w:t>
      </w:r>
      <w:r w:rsidRPr="00AE56EF">
        <w:rPr>
          <w:rFonts w:ascii="Arial" w:hAnsi="Arial" w:cs="Arial"/>
        </w:rPr>
        <w:t>л”</w:t>
      </w:r>
      <w:r w:rsidR="00C03549" w:rsidRPr="00AE56EF">
        <w:rPr>
          <w:rFonts w:ascii="Arial" w:hAnsi="Arial" w:cs="Arial"/>
        </w:rPr>
        <w:t xml:space="preserve"> хэлбэрт оруулахааас зайлсхийж харин бүртгэлийн хэлбэрээр явуулж болохыг хуулиар зөвшөөрсөн тул Зөвшөөрлийн тухай хуули</w:t>
      </w:r>
      <w:r w:rsidRPr="00AE56EF">
        <w:rPr>
          <w:rFonts w:ascii="Arial" w:hAnsi="Arial" w:cs="Arial"/>
        </w:rPr>
        <w:t>йн энэхүү зохицуулалтыг ашиглах;</w:t>
      </w:r>
    </w:p>
    <w:p w14:paraId="390FF9E4" w14:textId="3BBAAFFC" w:rsidR="00B433A0" w:rsidRPr="00AE56EF" w:rsidRDefault="005A3166" w:rsidP="005A3166">
      <w:pPr>
        <w:ind w:firstLine="720"/>
        <w:jc w:val="both"/>
        <w:rPr>
          <w:rFonts w:ascii="Arial" w:hAnsi="Arial" w:cs="Arial"/>
        </w:rPr>
      </w:pPr>
      <w:r w:rsidRPr="00AE56EF">
        <w:rPr>
          <w:rFonts w:ascii="Arial" w:hAnsi="Arial" w:cs="Arial"/>
        </w:rPr>
        <w:t>7.</w:t>
      </w:r>
      <w:r w:rsidR="00C03549" w:rsidRPr="00AE56EF">
        <w:rPr>
          <w:rFonts w:ascii="Arial" w:hAnsi="Arial" w:cs="Arial"/>
        </w:rPr>
        <w:t xml:space="preserve">Хуулийн төслийн 15.3 дах хэсэгт </w:t>
      </w:r>
      <w:r w:rsidR="007E1D11" w:rsidRPr="00AE56EF">
        <w:rPr>
          <w:rFonts w:ascii="Arial" w:hAnsi="Arial" w:cs="Arial"/>
        </w:rPr>
        <w:t>“</w:t>
      </w:r>
      <w:r w:rsidR="00B433A0" w:rsidRPr="00AE56EF">
        <w:rPr>
          <w:rFonts w:ascii="Arial" w:hAnsi="Arial" w:cs="Arial"/>
        </w:rPr>
        <w:t>Шаардлагатай тохиолдолд техникийн зохицуулалтыг хэрэгжүүлэх журмыг тухайн асуудал эрхэлсэн Засгийн газрын гишүүн батална.</w:t>
      </w:r>
      <w:r w:rsidR="007E1D11" w:rsidRPr="00AE56EF">
        <w:rPr>
          <w:rFonts w:ascii="Arial" w:hAnsi="Arial" w:cs="Arial"/>
        </w:rPr>
        <w:t>” гэж заасны  “ш</w:t>
      </w:r>
      <w:r w:rsidR="00B433A0" w:rsidRPr="00AE56EF">
        <w:rPr>
          <w:rFonts w:ascii="Arial" w:hAnsi="Arial" w:cs="Arial"/>
        </w:rPr>
        <w:t>аардлагатай т</w:t>
      </w:r>
      <w:r w:rsidR="007E1D11" w:rsidRPr="00AE56EF">
        <w:rPr>
          <w:rFonts w:ascii="Arial" w:hAnsi="Arial" w:cs="Arial"/>
        </w:rPr>
        <w:t>охиолдолд”  тодорхойгүй зааснгы тодорхой болгох;</w:t>
      </w:r>
    </w:p>
    <w:p w14:paraId="21272BB3" w14:textId="49480FD6" w:rsidR="00704688" w:rsidRPr="00AE56EF" w:rsidRDefault="005A3166" w:rsidP="007E1D11">
      <w:pPr>
        <w:ind w:firstLine="720"/>
        <w:jc w:val="both"/>
        <w:rPr>
          <w:rFonts w:ascii="Times New Roman" w:hAnsi="Times New Roman" w:cs="Times New Roman"/>
        </w:rPr>
      </w:pPr>
      <w:r w:rsidRPr="00AE56EF">
        <w:rPr>
          <w:rFonts w:ascii="Arial" w:hAnsi="Arial" w:cs="Arial"/>
        </w:rPr>
        <w:t>8.</w:t>
      </w:r>
      <w:r w:rsidR="007E1D11" w:rsidRPr="00AE56EF">
        <w:rPr>
          <w:rFonts w:ascii="Arial" w:hAnsi="Arial" w:cs="Arial"/>
        </w:rPr>
        <w:t xml:space="preserve">Хүчин төгөлдөр Сандартчилал, тохирлын үнэлгээний тухай хууль болон </w:t>
      </w:r>
      <w:r w:rsidR="00C03549" w:rsidRPr="00AE56EF">
        <w:rPr>
          <w:rFonts w:ascii="Arial" w:hAnsi="Arial" w:cs="Arial"/>
        </w:rPr>
        <w:t>Монгол Улсын нийслэл У</w:t>
      </w:r>
      <w:r w:rsidR="00984361" w:rsidRPr="00AE56EF">
        <w:rPr>
          <w:rFonts w:ascii="Arial" w:hAnsi="Arial" w:cs="Arial"/>
        </w:rPr>
        <w:t xml:space="preserve">лаанбаатар хотын эрх зүйн байдлын тухай </w:t>
      </w:r>
      <w:r w:rsidR="00B433A0" w:rsidRPr="00AE56EF">
        <w:rPr>
          <w:rFonts w:ascii="Arial" w:hAnsi="Arial" w:cs="Arial"/>
        </w:rPr>
        <w:t xml:space="preserve">хуульд </w:t>
      </w:r>
      <w:r w:rsidR="007E1D11" w:rsidRPr="00AE56EF">
        <w:rPr>
          <w:rFonts w:ascii="Arial" w:hAnsi="Arial" w:cs="Arial"/>
        </w:rPr>
        <w:t>“</w:t>
      </w:r>
      <w:r w:rsidR="00B433A0" w:rsidRPr="00AE56EF">
        <w:rPr>
          <w:rFonts w:ascii="Arial" w:hAnsi="Arial" w:cs="Arial"/>
        </w:rPr>
        <w:t>хотын стандарт</w:t>
      </w:r>
      <w:r w:rsidR="007E1D11" w:rsidRPr="00AE56EF">
        <w:rPr>
          <w:rFonts w:ascii="Arial" w:hAnsi="Arial" w:cs="Arial"/>
        </w:rPr>
        <w:t>”-</w:t>
      </w:r>
      <w:r w:rsidR="00B433A0" w:rsidRPr="00AE56EF">
        <w:rPr>
          <w:rFonts w:ascii="Arial" w:hAnsi="Arial" w:cs="Arial"/>
        </w:rPr>
        <w:t>ын асуудлыг зохицуулсан. Тус стандарт буюу ойлгом</w:t>
      </w:r>
      <w:r w:rsidR="007E1D11" w:rsidRPr="00AE56EF">
        <w:rPr>
          <w:rFonts w:ascii="Arial" w:hAnsi="Arial" w:cs="Arial"/>
        </w:rPr>
        <w:t>жгүй байдлыг арилгахад чиглэсэн</w:t>
      </w:r>
      <w:r w:rsidR="00B433A0" w:rsidRPr="00AE56EF">
        <w:rPr>
          <w:rFonts w:ascii="Arial" w:hAnsi="Arial" w:cs="Arial"/>
        </w:rPr>
        <w:t xml:space="preserve"> зох</w:t>
      </w:r>
      <w:r w:rsidR="007E1D11" w:rsidRPr="00AE56EF">
        <w:rPr>
          <w:rFonts w:ascii="Arial" w:hAnsi="Arial" w:cs="Arial"/>
        </w:rPr>
        <w:t xml:space="preserve">ицуулалт тусгасан нь сайшаалтай. Гэвч </w:t>
      </w:r>
      <w:r w:rsidR="00B433A0" w:rsidRPr="00AE56EF">
        <w:rPr>
          <w:rFonts w:ascii="Arial" w:hAnsi="Arial" w:cs="Arial"/>
        </w:rPr>
        <w:t>үүнтэй холбогдуулан дагалдуулан</w:t>
      </w:r>
      <w:r w:rsidR="007E1D11" w:rsidRPr="00AE56EF">
        <w:rPr>
          <w:rFonts w:ascii="Arial" w:hAnsi="Arial" w:cs="Arial"/>
        </w:rPr>
        <w:t xml:space="preserve"> боловсруулах хуулийн төслүүд, тухайлбал,</w:t>
      </w:r>
      <w:r w:rsidR="00B433A0" w:rsidRPr="00AE56EF">
        <w:rPr>
          <w:rFonts w:ascii="Arial" w:hAnsi="Arial" w:cs="Arial"/>
        </w:rPr>
        <w:t xml:space="preserve"> </w:t>
      </w:r>
      <w:r w:rsidR="007E1D11" w:rsidRPr="00AE56EF">
        <w:rPr>
          <w:rFonts w:ascii="Arial" w:hAnsi="Arial" w:cs="Arial"/>
        </w:rPr>
        <w:t>Монгол Улсын нийслэл Улаанбаатар хотын эрх зүйн байдлын тухай хуульд өөрчлөлт оруулах зэрэг асуудлыг анхаарах;</w:t>
      </w:r>
      <w:r w:rsidR="00704688" w:rsidRPr="00AE56EF">
        <w:rPr>
          <w:rFonts w:ascii="Arial" w:hAnsi="Arial" w:cs="Arial"/>
        </w:rPr>
        <w:t xml:space="preserve"> </w:t>
      </w:r>
    </w:p>
    <w:p w14:paraId="3AE6FA21" w14:textId="4DC439A5" w:rsidR="0058036D" w:rsidRPr="00AE56EF" w:rsidRDefault="007E1D11" w:rsidP="005A3166">
      <w:pPr>
        <w:ind w:firstLine="720"/>
        <w:jc w:val="both"/>
        <w:rPr>
          <w:rFonts w:ascii="Arial" w:hAnsi="Arial" w:cs="Arial"/>
        </w:rPr>
      </w:pPr>
      <w:r w:rsidRPr="00AE56EF">
        <w:rPr>
          <w:rFonts w:ascii="Arial" w:hAnsi="Arial" w:cs="Arial"/>
        </w:rPr>
        <w:t>9</w:t>
      </w:r>
      <w:r w:rsidR="005A3166" w:rsidRPr="00AE56EF">
        <w:rPr>
          <w:rFonts w:ascii="Arial" w:hAnsi="Arial" w:cs="Arial"/>
        </w:rPr>
        <w:t>.</w:t>
      </w:r>
      <w:r w:rsidR="00704688" w:rsidRPr="00AE56EF">
        <w:rPr>
          <w:rFonts w:ascii="Arial" w:hAnsi="Arial" w:cs="Arial"/>
        </w:rPr>
        <w:t>Хуулийн төслий</w:t>
      </w:r>
      <w:r w:rsidR="00C03549" w:rsidRPr="00AE56EF">
        <w:rPr>
          <w:rFonts w:ascii="Arial" w:hAnsi="Arial" w:cs="Arial"/>
        </w:rPr>
        <w:t>н</w:t>
      </w:r>
      <w:r w:rsidRPr="00AE56EF">
        <w:rPr>
          <w:rFonts w:ascii="Arial" w:hAnsi="Arial" w:cs="Arial"/>
        </w:rPr>
        <w:t xml:space="preserve"> 30.2  дахь хэсэгт</w:t>
      </w:r>
      <w:r w:rsidR="00704688" w:rsidRPr="00AE56EF">
        <w:rPr>
          <w:rFonts w:ascii="Arial" w:hAnsi="Arial" w:cs="Arial"/>
        </w:rPr>
        <w:t xml:space="preserve"> итгэмжлэлийн асуудал эрхэлсэн</w:t>
      </w:r>
      <w:r w:rsidRPr="00AE56EF">
        <w:rPr>
          <w:rFonts w:ascii="Arial" w:hAnsi="Arial" w:cs="Arial"/>
        </w:rPr>
        <w:t xml:space="preserve"> </w:t>
      </w:r>
      <w:r w:rsidR="001570A0" w:rsidRPr="00AE56EF">
        <w:rPr>
          <w:rFonts w:ascii="Arial" w:hAnsi="Arial" w:cs="Arial"/>
        </w:rPr>
        <w:t>байгууллага</w:t>
      </w:r>
      <w:r w:rsidRPr="00AE56EF">
        <w:rPr>
          <w:rFonts w:ascii="Arial" w:hAnsi="Arial" w:cs="Arial"/>
        </w:rPr>
        <w:t xml:space="preserve"> нь</w:t>
      </w:r>
      <w:r w:rsidR="00704688" w:rsidRPr="00AE56EF">
        <w:rPr>
          <w:rFonts w:ascii="Arial" w:hAnsi="Arial" w:cs="Arial"/>
        </w:rPr>
        <w:t xml:space="preserve"> төрийн захиргааны байгууллага  байхаар тусгажээ. </w:t>
      </w:r>
      <w:r w:rsidR="0058036D" w:rsidRPr="00AE56EF">
        <w:rPr>
          <w:rFonts w:ascii="Arial" w:hAnsi="Arial" w:cs="Arial"/>
        </w:rPr>
        <w:t xml:space="preserve">Хүчин төгөлдөр хуулийн төсөлд итгэмжлэлийн байгууллага гэсэн агуулгаар заасан байдаг. </w:t>
      </w:r>
    </w:p>
    <w:p w14:paraId="1730E0BB" w14:textId="55A4A57C" w:rsidR="00704688" w:rsidRPr="00AE56EF" w:rsidRDefault="00704688" w:rsidP="005A3166">
      <w:pPr>
        <w:ind w:firstLine="720"/>
        <w:jc w:val="both"/>
        <w:rPr>
          <w:rFonts w:ascii="Arial" w:hAnsi="Arial" w:cs="Arial"/>
        </w:rPr>
      </w:pPr>
      <w:r w:rsidRPr="00AE56EF">
        <w:rPr>
          <w:rFonts w:ascii="Arial" w:hAnsi="Arial" w:cs="Arial"/>
        </w:rPr>
        <w:t xml:space="preserve"> За</w:t>
      </w:r>
      <w:r w:rsidR="007E1D11" w:rsidRPr="00AE56EF">
        <w:rPr>
          <w:rFonts w:ascii="Arial" w:hAnsi="Arial" w:cs="Arial"/>
        </w:rPr>
        <w:t>с</w:t>
      </w:r>
      <w:r w:rsidRPr="00AE56EF">
        <w:rPr>
          <w:rFonts w:ascii="Arial" w:hAnsi="Arial" w:cs="Arial"/>
        </w:rPr>
        <w:t>гийн газрын а</w:t>
      </w:r>
      <w:r w:rsidR="00C03549" w:rsidRPr="00AE56EF">
        <w:rPr>
          <w:rFonts w:ascii="Arial" w:hAnsi="Arial" w:cs="Arial"/>
        </w:rPr>
        <w:t>г</w:t>
      </w:r>
      <w:r w:rsidRPr="00AE56EF">
        <w:rPr>
          <w:rFonts w:ascii="Arial" w:hAnsi="Arial" w:cs="Arial"/>
        </w:rPr>
        <w:t xml:space="preserve">ентлагийн эрх зүйн байдлын тухай хуулийн  3 дугаар зүйлийн </w:t>
      </w:r>
      <w:r w:rsidR="007E1D11" w:rsidRPr="00AE56EF">
        <w:rPr>
          <w:rFonts w:ascii="Arial" w:hAnsi="Arial" w:cs="Arial"/>
        </w:rPr>
        <w:t>3.1 дэх хэсэгт “</w:t>
      </w:r>
      <w:r w:rsidRPr="00AE56EF">
        <w:rPr>
          <w:rFonts w:ascii="Arial" w:hAnsi="Arial" w:cs="Arial"/>
        </w:rPr>
        <w:t xml:space="preserve">Агентлаг нь Засгийн газрын үйл ажиллагааны зохих салбар, хүрээний бодлогыг </w:t>
      </w:r>
      <w:r w:rsidRPr="00AE56EF">
        <w:rPr>
          <w:rStyle w:val="highlight2"/>
          <w:rFonts w:ascii="Arial" w:hAnsi="Arial" w:cs="Arial"/>
        </w:rPr>
        <w:t>улсын хэмж</w:t>
      </w:r>
      <w:r w:rsidRPr="00AE56EF">
        <w:rPr>
          <w:rFonts w:ascii="Arial" w:hAnsi="Arial" w:cs="Arial"/>
        </w:rPr>
        <w:t>ээнд хэрэгжүүлэх чиг үүрэг бүхий төрийн захиргааны байгууллага мөн.</w:t>
      </w:r>
      <w:r w:rsidR="007E1D11" w:rsidRPr="00AE56EF">
        <w:rPr>
          <w:rFonts w:ascii="Arial" w:hAnsi="Arial" w:cs="Arial"/>
        </w:rPr>
        <w:t>”гэж,</w:t>
      </w:r>
      <w:r w:rsidRPr="00AE56EF">
        <w:rPr>
          <w:rFonts w:ascii="Arial" w:hAnsi="Arial" w:cs="Arial"/>
        </w:rPr>
        <w:t xml:space="preserve"> </w:t>
      </w:r>
      <w:r w:rsidR="007E1D11" w:rsidRPr="00AE56EF">
        <w:rPr>
          <w:rFonts w:ascii="Arial" w:hAnsi="Arial" w:cs="Arial"/>
        </w:rPr>
        <w:t>мөн хуулийн 5 дугаар зүйлийн 5.1 дэх хэсэгт “</w:t>
      </w:r>
      <w:r w:rsidRPr="00AE56EF">
        <w:rPr>
          <w:rFonts w:ascii="Arial" w:hAnsi="Arial" w:cs="Arial"/>
        </w:rPr>
        <w:t>Хуульд өөрөөр заагаагүй бол агентлагийг Улсын Их Хурлаас зөвшөөрсөн төрийн захиргааны байгууллагын тогтолцоо, бүтцийн ерөнхий бүдүүвчийн дагуу тухайн үйл ажиллагааны зохих хүрээ, Ерөнхи</w:t>
      </w:r>
      <w:r w:rsidR="007E1D11" w:rsidRPr="00AE56EF">
        <w:rPr>
          <w:rFonts w:ascii="Arial" w:hAnsi="Arial" w:cs="Arial"/>
        </w:rPr>
        <w:t>й сайд, сайд</w:t>
      </w:r>
      <w:r w:rsidRPr="00AE56EF">
        <w:rPr>
          <w:rFonts w:ascii="Arial" w:hAnsi="Arial" w:cs="Arial"/>
        </w:rPr>
        <w:t>ын саналыг үндэслэн Засгийн газар байгуулна.</w:t>
      </w:r>
      <w:r w:rsidR="007E1D11" w:rsidRPr="00AE56EF">
        <w:rPr>
          <w:rFonts w:ascii="Arial" w:hAnsi="Arial" w:cs="Arial"/>
        </w:rPr>
        <w:t>” гэж заасан.</w:t>
      </w:r>
      <w:r w:rsidR="00A93E74" w:rsidRPr="00AE56EF">
        <w:rPr>
          <w:rFonts w:ascii="Arial" w:hAnsi="Arial" w:cs="Arial"/>
        </w:rPr>
        <w:t xml:space="preserve"> Өөрөөр хэлбэл </w:t>
      </w:r>
      <w:r w:rsidR="007E1D11" w:rsidRPr="00AE56EF">
        <w:rPr>
          <w:rFonts w:ascii="Arial" w:hAnsi="Arial" w:cs="Arial"/>
        </w:rPr>
        <w:t xml:space="preserve">төрийн захиргааны байгууллага буюу </w:t>
      </w:r>
      <w:r w:rsidR="00A93E74" w:rsidRPr="00AE56EF">
        <w:rPr>
          <w:rFonts w:ascii="Arial" w:hAnsi="Arial" w:cs="Arial"/>
        </w:rPr>
        <w:t>аге</w:t>
      </w:r>
      <w:r w:rsidR="007E1D11" w:rsidRPr="00AE56EF">
        <w:rPr>
          <w:rFonts w:ascii="Arial" w:hAnsi="Arial" w:cs="Arial"/>
        </w:rPr>
        <w:t>н</w:t>
      </w:r>
      <w:r w:rsidR="00A93E74" w:rsidRPr="00AE56EF">
        <w:rPr>
          <w:rFonts w:ascii="Arial" w:hAnsi="Arial" w:cs="Arial"/>
        </w:rPr>
        <w:t>тлагийг</w:t>
      </w:r>
      <w:r w:rsidRPr="00AE56EF">
        <w:rPr>
          <w:rFonts w:ascii="Arial" w:hAnsi="Arial" w:cs="Arial"/>
        </w:rPr>
        <w:t xml:space="preserve"> хуулиар байгуулж болох боловч энэ нь хуульд з</w:t>
      </w:r>
      <w:r w:rsidR="00C03549" w:rsidRPr="00AE56EF">
        <w:rPr>
          <w:rFonts w:ascii="Arial" w:hAnsi="Arial" w:cs="Arial"/>
        </w:rPr>
        <w:t>а</w:t>
      </w:r>
      <w:r w:rsidRPr="00AE56EF">
        <w:rPr>
          <w:rFonts w:ascii="Arial" w:hAnsi="Arial" w:cs="Arial"/>
        </w:rPr>
        <w:t xml:space="preserve">асан </w:t>
      </w:r>
      <w:r w:rsidR="00C03549" w:rsidRPr="00AE56EF">
        <w:rPr>
          <w:rFonts w:ascii="Arial" w:hAnsi="Arial" w:cs="Arial"/>
        </w:rPr>
        <w:t>дээрх шаардлаг</w:t>
      </w:r>
      <w:r w:rsidRPr="00AE56EF">
        <w:rPr>
          <w:rFonts w:ascii="Arial" w:hAnsi="Arial" w:cs="Arial"/>
        </w:rPr>
        <w:t>ыг хангах</w:t>
      </w:r>
      <w:r w:rsidR="0058036D" w:rsidRPr="00AE56EF">
        <w:rPr>
          <w:rFonts w:ascii="Arial" w:hAnsi="Arial" w:cs="Arial"/>
        </w:rPr>
        <w:t xml:space="preserve"> э</w:t>
      </w:r>
      <w:r w:rsidR="00C03549" w:rsidRPr="00AE56EF">
        <w:rPr>
          <w:rFonts w:ascii="Arial" w:hAnsi="Arial" w:cs="Arial"/>
        </w:rPr>
        <w:t>сэхийг судалж</w:t>
      </w:r>
      <w:r w:rsidRPr="00AE56EF">
        <w:rPr>
          <w:rFonts w:ascii="Arial" w:hAnsi="Arial" w:cs="Arial"/>
        </w:rPr>
        <w:t xml:space="preserve"> хуулийн</w:t>
      </w:r>
      <w:r w:rsidRPr="00AE56EF">
        <w:t xml:space="preserve"> </w:t>
      </w:r>
      <w:r w:rsidRPr="00AE56EF">
        <w:rPr>
          <w:rFonts w:ascii="Arial" w:hAnsi="Arial" w:cs="Arial"/>
        </w:rPr>
        <w:t>төс</w:t>
      </w:r>
      <w:r w:rsidR="00C03549" w:rsidRPr="00AE56EF">
        <w:rPr>
          <w:rFonts w:ascii="Arial" w:hAnsi="Arial" w:cs="Arial"/>
        </w:rPr>
        <w:t>л</w:t>
      </w:r>
      <w:r w:rsidR="00A93E74" w:rsidRPr="00AE56EF">
        <w:rPr>
          <w:rFonts w:ascii="Arial" w:hAnsi="Arial" w:cs="Arial"/>
        </w:rPr>
        <w:t xml:space="preserve">ийн үзэл баримтлалд тодорхой </w:t>
      </w:r>
      <w:r w:rsidR="001570A0" w:rsidRPr="00AE56EF">
        <w:rPr>
          <w:rFonts w:ascii="Arial" w:hAnsi="Arial" w:cs="Arial"/>
        </w:rPr>
        <w:t>тусгасны</w:t>
      </w:r>
      <w:r w:rsidR="00A93E74" w:rsidRPr="00AE56EF">
        <w:rPr>
          <w:rFonts w:ascii="Arial" w:hAnsi="Arial" w:cs="Arial"/>
        </w:rPr>
        <w:t xml:space="preserve"> үндсэн</w:t>
      </w:r>
      <w:r w:rsidRPr="00AE56EF">
        <w:rPr>
          <w:rFonts w:ascii="Arial" w:hAnsi="Arial" w:cs="Arial"/>
        </w:rPr>
        <w:t xml:space="preserve"> дээр хуулийн төсөлд тусгах ёстой.  Итгэмжлэлийн байгууллага болон итгэмжлэлийн асу</w:t>
      </w:r>
      <w:r w:rsidR="00A93E74" w:rsidRPr="00AE56EF">
        <w:rPr>
          <w:rFonts w:ascii="Arial" w:hAnsi="Arial" w:cs="Arial"/>
        </w:rPr>
        <w:t>у</w:t>
      </w:r>
      <w:r w:rsidRPr="00AE56EF">
        <w:rPr>
          <w:rFonts w:ascii="Arial" w:hAnsi="Arial" w:cs="Arial"/>
        </w:rPr>
        <w:t>дал эрхэлсэн</w:t>
      </w:r>
      <w:r w:rsidR="0058036D" w:rsidRPr="00AE56EF">
        <w:rPr>
          <w:rFonts w:ascii="Arial" w:hAnsi="Arial" w:cs="Arial"/>
        </w:rPr>
        <w:t xml:space="preserve"> төрийн захиргааны байгууллага нь</w:t>
      </w:r>
      <w:r w:rsidRPr="00AE56EF">
        <w:rPr>
          <w:rFonts w:ascii="Arial" w:hAnsi="Arial" w:cs="Arial"/>
        </w:rPr>
        <w:t xml:space="preserve"> хуулийн нэр </w:t>
      </w:r>
      <w:r w:rsidR="001570A0" w:rsidRPr="00AE56EF">
        <w:rPr>
          <w:rFonts w:ascii="Arial" w:hAnsi="Arial" w:cs="Arial"/>
        </w:rPr>
        <w:t>томьёоны</w:t>
      </w:r>
      <w:r w:rsidRPr="00AE56EF">
        <w:rPr>
          <w:rFonts w:ascii="Arial" w:hAnsi="Arial" w:cs="Arial"/>
        </w:rPr>
        <w:t xml:space="preserve"> хувьд ялгаатай бөгөөд үүнийг хуулийн төсөлд дахин няг</w:t>
      </w:r>
      <w:r w:rsidR="00C03549" w:rsidRPr="00AE56EF">
        <w:rPr>
          <w:rFonts w:ascii="Arial" w:hAnsi="Arial" w:cs="Arial"/>
        </w:rPr>
        <w:t>талж</w:t>
      </w:r>
      <w:r w:rsidRPr="00AE56EF">
        <w:rPr>
          <w:rFonts w:ascii="Arial" w:hAnsi="Arial" w:cs="Arial"/>
        </w:rPr>
        <w:t xml:space="preserve"> тодорхой болгох эсхүл үзэл баримтл</w:t>
      </w:r>
      <w:r w:rsidR="001570A0" w:rsidRPr="00AE56EF">
        <w:rPr>
          <w:rFonts w:ascii="Arial" w:hAnsi="Arial" w:cs="Arial"/>
        </w:rPr>
        <w:t>ал</w:t>
      </w:r>
      <w:r w:rsidRPr="00AE56EF">
        <w:rPr>
          <w:rFonts w:ascii="Arial" w:hAnsi="Arial" w:cs="Arial"/>
        </w:rPr>
        <w:t>д тусгах</w:t>
      </w:r>
      <w:r w:rsidR="0058036D" w:rsidRPr="00AE56EF">
        <w:rPr>
          <w:rFonts w:ascii="Arial" w:hAnsi="Arial" w:cs="Arial"/>
        </w:rPr>
        <w:t>;</w:t>
      </w:r>
    </w:p>
    <w:p w14:paraId="6BB92D46" w14:textId="267EBF1E" w:rsidR="003250DD" w:rsidRPr="00AE56EF" w:rsidRDefault="007E1D11" w:rsidP="005A3166">
      <w:pPr>
        <w:ind w:firstLine="720"/>
        <w:jc w:val="both"/>
        <w:rPr>
          <w:rFonts w:ascii="Arial" w:hAnsi="Arial" w:cs="Arial"/>
        </w:rPr>
      </w:pPr>
      <w:r w:rsidRPr="00AE56EF">
        <w:rPr>
          <w:rFonts w:ascii="Arial" w:hAnsi="Arial" w:cs="Arial"/>
        </w:rPr>
        <w:t>10</w:t>
      </w:r>
      <w:r w:rsidR="005A3166" w:rsidRPr="00AE56EF">
        <w:rPr>
          <w:rFonts w:ascii="Arial" w:hAnsi="Arial" w:cs="Arial"/>
        </w:rPr>
        <w:t>.</w:t>
      </w:r>
      <w:r w:rsidRPr="00AE56EF">
        <w:rPr>
          <w:rFonts w:ascii="Arial" w:hAnsi="Arial" w:cs="Arial"/>
        </w:rPr>
        <w:t>Нийтийн мэдээллийн ил тод байдлы</w:t>
      </w:r>
      <w:r w:rsidR="00E87EAE" w:rsidRPr="00AE56EF">
        <w:rPr>
          <w:rFonts w:ascii="Arial" w:hAnsi="Arial" w:cs="Arial"/>
        </w:rPr>
        <w:t>н тухай хуу</w:t>
      </w:r>
      <w:r w:rsidR="00C03549" w:rsidRPr="00AE56EF">
        <w:rPr>
          <w:rFonts w:ascii="Arial" w:hAnsi="Arial" w:cs="Arial"/>
        </w:rPr>
        <w:t xml:space="preserve">лийн 5 дугаар зүйлийн </w:t>
      </w:r>
      <w:r w:rsidR="0058036D" w:rsidRPr="00AE56EF">
        <w:rPr>
          <w:rFonts w:ascii="Arial" w:hAnsi="Arial" w:cs="Arial"/>
        </w:rPr>
        <w:t>5.1.2 дахь заалтад “</w:t>
      </w:r>
      <w:r w:rsidR="00E87EAE" w:rsidRPr="00AE56EF">
        <w:rPr>
          <w:rFonts w:ascii="Arial" w:hAnsi="Arial" w:cs="Arial"/>
        </w:rPr>
        <w:t>хуульд өөрөөр заагаагүй бол мэдээлэл ил тод, нээлттэй байх;</w:t>
      </w:r>
      <w:r w:rsidR="0058036D" w:rsidRPr="00AE56EF">
        <w:rPr>
          <w:rFonts w:ascii="Arial" w:hAnsi="Arial" w:cs="Arial"/>
        </w:rPr>
        <w:t>”</w:t>
      </w:r>
      <w:r w:rsidR="00C03549" w:rsidRPr="00AE56EF">
        <w:rPr>
          <w:rFonts w:ascii="Arial" w:hAnsi="Arial" w:cs="Arial"/>
        </w:rPr>
        <w:t xml:space="preserve"> мөн хуулийн </w:t>
      </w:r>
      <w:r w:rsidR="00E87EAE" w:rsidRPr="00AE56EF">
        <w:rPr>
          <w:rFonts w:ascii="Arial" w:hAnsi="Arial" w:cs="Arial"/>
        </w:rPr>
        <w:t>10.1.3. дах заалтын дагуу хуульд  хаалт</w:t>
      </w:r>
      <w:r w:rsidR="0058036D" w:rsidRPr="00AE56EF">
        <w:rPr>
          <w:rFonts w:ascii="Arial" w:hAnsi="Arial" w:cs="Arial"/>
        </w:rPr>
        <w:t>тай мэдээлэл гэж зааж болох зохицуулалттай.Мөн хуулийн 10 дугаар зүйлийн</w:t>
      </w:r>
      <w:r w:rsidR="00E87EAE" w:rsidRPr="00AE56EF">
        <w:rPr>
          <w:rFonts w:ascii="Arial" w:hAnsi="Arial" w:cs="Arial"/>
        </w:rPr>
        <w:t xml:space="preserve"> </w:t>
      </w:r>
      <w:r w:rsidR="00E87EAE" w:rsidRPr="00AE56EF">
        <w:rPr>
          <w:rFonts w:ascii="Arial" w:eastAsia="Times New Roman" w:hAnsi="Arial" w:cs="Arial"/>
        </w:rPr>
        <w:t>10.2</w:t>
      </w:r>
      <w:r w:rsidR="0058036D" w:rsidRPr="00AE56EF">
        <w:rPr>
          <w:rFonts w:ascii="Arial" w:eastAsia="Times New Roman" w:hAnsi="Arial" w:cs="Arial"/>
        </w:rPr>
        <w:t xml:space="preserve"> дахь хэсэгт “</w:t>
      </w:r>
      <w:r w:rsidR="00E87EAE" w:rsidRPr="00AE56EF">
        <w:rPr>
          <w:rFonts w:ascii="Arial" w:eastAsia="Times New Roman" w:hAnsi="Arial" w:cs="Arial"/>
        </w:rPr>
        <w:t>Хаалттай мэдээлэлтэй хуульд заасанд үндэслэл, журмын дагуу танилцаж, ашиглаж, ил болгоно.</w:t>
      </w:r>
      <w:r w:rsidR="0058036D" w:rsidRPr="00AE56EF">
        <w:rPr>
          <w:rFonts w:ascii="Arial" w:eastAsia="Times New Roman" w:hAnsi="Arial" w:cs="Arial"/>
        </w:rPr>
        <w:t>”, мөн зүйлийн 10.3 дахь хэсэгт “</w:t>
      </w:r>
      <w:r w:rsidR="00E87EAE" w:rsidRPr="00AE56EF">
        <w:rPr>
          <w:rFonts w:ascii="Arial" w:eastAsia="Times New Roman" w:hAnsi="Arial" w:cs="Arial"/>
        </w:rPr>
        <w:t>Хүнд хамаарах хаалттай мэ</w:t>
      </w:r>
      <w:r w:rsidR="00607AD7" w:rsidRPr="00AE56EF">
        <w:rPr>
          <w:rFonts w:ascii="Arial" w:eastAsia="Times New Roman" w:hAnsi="Arial" w:cs="Arial"/>
        </w:rPr>
        <w:t>д</w:t>
      </w:r>
      <w:r w:rsidR="00E87EAE" w:rsidRPr="00AE56EF">
        <w:rPr>
          <w:rFonts w:ascii="Arial" w:eastAsia="Times New Roman" w:hAnsi="Arial" w:cs="Arial"/>
        </w:rPr>
        <w:t>ээллийг мэдээллийн эзний зөвшөөрлөөр хуульд заасан зорилго, нөхцөл, журмын дагуу ашиглана.</w:t>
      </w:r>
      <w:r w:rsidR="0058036D" w:rsidRPr="00AE56EF">
        <w:rPr>
          <w:rFonts w:ascii="Arial" w:eastAsia="Times New Roman" w:hAnsi="Arial" w:cs="Arial"/>
        </w:rPr>
        <w:t>”</w:t>
      </w:r>
      <w:r w:rsidR="00E87EAE" w:rsidRPr="00AE56EF">
        <w:rPr>
          <w:rFonts w:ascii="Arial" w:eastAsia="Times New Roman" w:hAnsi="Arial" w:cs="Arial"/>
        </w:rPr>
        <w:t xml:space="preserve"> </w:t>
      </w:r>
      <w:r w:rsidR="0058036D" w:rsidRPr="00AE56EF">
        <w:rPr>
          <w:rFonts w:ascii="Arial" w:eastAsia="Times New Roman" w:hAnsi="Arial" w:cs="Arial"/>
        </w:rPr>
        <w:t>Гэж тус тус заасан. Иймд х</w:t>
      </w:r>
      <w:r w:rsidR="00E87EAE" w:rsidRPr="00AE56EF">
        <w:rPr>
          <w:rFonts w:ascii="Arial" w:eastAsia="Times New Roman" w:hAnsi="Arial" w:cs="Arial"/>
        </w:rPr>
        <w:t>уулийн дээрх зохицуулалтын хүрээнд хаал</w:t>
      </w:r>
      <w:r w:rsidR="005A3166" w:rsidRPr="00AE56EF">
        <w:rPr>
          <w:rFonts w:ascii="Arial" w:eastAsia="Times New Roman" w:hAnsi="Arial" w:cs="Arial"/>
        </w:rPr>
        <w:t>ттай мэдээл</w:t>
      </w:r>
      <w:r w:rsidR="00E87EAE" w:rsidRPr="00AE56EF">
        <w:rPr>
          <w:rFonts w:ascii="Arial" w:eastAsia="Times New Roman" w:hAnsi="Arial" w:cs="Arial"/>
        </w:rPr>
        <w:t>лийг ашиглахтай холбоото</w:t>
      </w:r>
      <w:r w:rsidR="0058036D" w:rsidRPr="00AE56EF">
        <w:rPr>
          <w:rFonts w:ascii="Arial" w:eastAsia="Times New Roman" w:hAnsi="Arial" w:cs="Arial"/>
        </w:rPr>
        <w:t>й зохицуулалтыг тодорхой тусгах;</w:t>
      </w:r>
    </w:p>
    <w:p w14:paraId="5D97D03C" w14:textId="607A953C" w:rsidR="005A3166" w:rsidRPr="00AE56EF" w:rsidRDefault="00262B06" w:rsidP="005A3166">
      <w:pPr>
        <w:ind w:firstLine="720"/>
        <w:jc w:val="both"/>
        <w:rPr>
          <w:rFonts w:ascii="Arial" w:hAnsi="Arial" w:cs="Arial"/>
        </w:rPr>
      </w:pPr>
      <w:r w:rsidRPr="00AE56EF">
        <w:rPr>
          <w:rFonts w:ascii="Arial" w:hAnsi="Arial" w:cs="Arial"/>
        </w:rPr>
        <w:t>10</w:t>
      </w:r>
      <w:r w:rsidR="005A3166" w:rsidRPr="00AE56EF">
        <w:rPr>
          <w:rFonts w:ascii="Arial" w:hAnsi="Arial" w:cs="Arial"/>
        </w:rPr>
        <w:t>.</w:t>
      </w:r>
      <w:r w:rsidR="00C03549" w:rsidRPr="00AE56EF">
        <w:rPr>
          <w:rFonts w:ascii="Arial" w:hAnsi="Arial" w:cs="Arial"/>
        </w:rPr>
        <w:t xml:space="preserve">Хуулийн төслийн </w:t>
      </w:r>
      <w:r w:rsidR="00E87EAE" w:rsidRPr="00AE56EF">
        <w:rPr>
          <w:rFonts w:ascii="Arial" w:hAnsi="Arial" w:cs="Arial"/>
        </w:rPr>
        <w:t>35.2</w:t>
      </w:r>
      <w:r w:rsidR="0058036D" w:rsidRPr="00AE56EF">
        <w:rPr>
          <w:rFonts w:ascii="Arial" w:hAnsi="Arial" w:cs="Arial"/>
        </w:rPr>
        <w:t xml:space="preserve"> дахь хэсэгт</w:t>
      </w:r>
      <w:r w:rsidR="005A3166" w:rsidRPr="00AE56EF">
        <w:rPr>
          <w:rFonts w:ascii="Arial" w:hAnsi="Arial" w:cs="Arial"/>
        </w:rPr>
        <w:t xml:space="preserve"> </w:t>
      </w:r>
      <w:r w:rsidR="0058036D" w:rsidRPr="00AE56EF">
        <w:rPr>
          <w:rFonts w:ascii="Arial" w:hAnsi="Arial" w:cs="Arial"/>
        </w:rPr>
        <w:t>“</w:t>
      </w:r>
      <w:r w:rsidR="005A3166" w:rsidRPr="00AE56EF">
        <w:rPr>
          <w:rFonts w:ascii="Arial" w:hAnsi="Arial" w:cs="Arial"/>
        </w:rPr>
        <w:t>с</w:t>
      </w:r>
      <w:r w:rsidR="00E87EAE" w:rsidRPr="00AE56EF">
        <w:rPr>
          <w:rFonts w:ascii="Arial" w:hAnsi="Arial" w:cs="Arial"/>
        </w:rPr>
        <w:t>тандартчилал, техникийн зохицуулалтын асуудал эрхэлсэн Засгийн газрын гишүүн нь Төсвийн тухай хуулийн 46.2-т заасан журмын дагуу үндсэн үйл ажиллагааны нэмэлт орлогоос стандартчилал, техникийн зохицуулалтын техникийн шинэчлэл, хүний нөөцийн чадавхыг бэхжүүлэх зардлыг санхүүжүүлнэ.</w:t>
      </w:r>
      <w:r w:rsidR="00C03549" w:rsidRPr="00AE56EF">
        <w:rPr>
          <w:rFonts w:ascii="Arial" w:hAnsi="Arial" w:cs="Arial"/>
        </w:rPr>
        <w:t>”</w:t>
      </w:r>
      <w:r w:rsidR="00E87EAE" w:rsidRPr="00AE56EF">
        <w:rPr>
          <w:rFonts w:ascii="Arial" w:hAnsi="Arial" w:cs="Arial"/>
        </w:rPr>
        <w:t xml:space="preserve"> </w:t>
      </w:r>
      <w:r w:rsidR="00C03549" w:rsidRPr="00AE56EF">
        <w:rPr>
          <w:rFonts w:ascii="Arial" w:hAnsi="Arial" w:cs="Arial"/>
        </w:rPr>
        <w:t>г</w:t>
      </w:r>
      <w:r w:rsidR="00E87EAE" w:rsidRPr="00AE56EF">
        <w:rPr>
          <w:rFonts w:ascii="Arial" w:hAnsi="Arial" w:cs="Arial"/>
        </w:rPr>
        <w:t>э</w:t>
      </w:r>
      <w:r w:rsidR="00C03549" w:rsidRPr="00AE56EF">
        <w:rPr>
          <w:rFonts w:ascii="Arial" w:hAnsi="Arial" w:cs="Arial"/>
        </w:rPr>
        <w:t>ж</w:t>
      </w:r>
      <w:r w:rsidR="00E87EAE" w:rsidRPr="00AE56EF">
        <w:rPr>
          <w:rFonts w:ascii="Arial" w:hAnsi="Arial" w:cs="Arial"/>
        </w:rPr>
        <w:t xml:space="preserve"> </w:t>
      </w:r>
      <w:r w:rsidR="00C03549" w:rsidRPr="00AE56EF">
        <w:rPr>
          <w:rFonts w:ascii="Arial" w:hAnsi="Arial" w:cs="Arial"/>
        </w:rPr>
        <w:t>тусгасан</w:t>
      </w:r>
      <w:r w:rsidR="0058036D" w:rsidRPr="00AE56EF">
        <w:rPr>
          <w:rFonts w:ascii="Arial" w:hAnsi="Arial" w:cs="Arial"/>
        </w:rPr>
        <w:t xml:space="preserve"> байна</w:t>
      </w:r>
      <w:r w:rsidR="00E87EAE" w:rsidRPr="00AE56EF">
        <w:rPr>
          <w:rFonts w:ascii="Arial" w:hAnsi="Arial" w:cs="Arial"/>
        </w:rPr>
        <w:t xml:space="preserve">. Энэ нь </w:t>
      </w:r>
      <w:r w:rsidR="00C03549" w:rsidRPr="00AE56EF">
        <w:rPr>
          <w:rFonts w:ascii="Arial" w:hAnsi="Arial" w:cs="Arial"/>
        </w:rPr>
        <w:t>хүч</w:t>
      </w:r>
      <w:r w:rsidR="00E87EAE" w:rsidRPr="00AE56EF">
        <w:rPr>
          <w:rFonts w:ascii="Arial" w:hAnsi="Arial" w:cs="Arial"/>
        </w:rPr>
        <w:t>ин төгөлдө</w:t>
      </w:r>
      <w:r w:rsidR="00C03549" w:rsidRPr="00AE56EF">
        <w:rPr>
          <w:rFonts w:ascii="Arial" w:hAnsi="Arial" w:cs="Arial"/>
        </w:rPr>
        <w:t>р</w:t>
      </w:r>
      <w:r w:rsidR="00E87EAE" w:rsidRPr="00AE56EF">
        <w:rPr>
          <w:rFonts w:ascii="Arial" w:hAnsi="Arial" w:cs="Arial"/>
        </w:rPr>
        <w:t xml:space="preserve"> х</w:t>
      </w:r>
      <w:r w:rsidR="0058036D" w:rsidRPr="00AE56EF">
        <w:rPr>
          <w:rFonts w:ascii="Arial" w:hAnsi="Arial" w:cs="Arial"/>
        </w:rPr>
        <w:t>уульд</w:t>
      </w:r>
      <w:r w:rsidR="00C03549" w:rsidRPr="00AE56EF">
        <w:rPr>
          <w:rFonts w:ascii="Arial" w:hAnsi="Arial" w:cs="Arial"/>
        </w:rPr>
        <w:t xml:space="preserve"> байгаа зохицу</w:t>
      </w:r>
      <w:r w:rsidR="00E87EAE" w:rsidRPr="00AE56EF">
        <w:rPr>
          <w:rFonts w:ascii="Arial" w:hAnsi="Arial" w:cs="Arial"/>
        </w:rPr>
        <w:t>ула</w:t>
      </w:r>
      <w:r w:rsidR="00C03549" w:rsidRPr="00AE56EF">
        <w:rPr>
          <w:rFonts w:ascii="Arial" w:hAnsi="Arial" w:cs="Arial"/>
        </w:rPr>
        <w:t>лт болов</w:t>
      </w:r>
      <w:r w:rsidR="00E87EAE" w:rsidRPr="00AE56EF">
        <w:rPr>
          <w:rFonts w:ascii="Arial" w:hAnsi="Arial" w:cs="Arial"/>
        </w:rPr>
        <w:t xml:space="preserve">ч  Төсвийн тухай хуулийн </w:t>
      </w:r>
      <w:r w:rsidR="00C03549" w:rsidRPr="00AE56EF">
        <w:rPr>
          <w:rFonts w:ascii="Arial" w:hAnsi="Arial" w:cs="Arial"/>
        </w:rPr>
        <w:t xml:space="preserve">3 </w:t>
      </w:r>
      <w:r w:rsidR="00C03549" w:rsidRPr="00AE56EF">
        <w:rPr>
          <w:rFonts w:ascii="Arial" w:hAnsi="Arial" w:cs="Arial"/>
        </w:rPr>
        <w:lastRenderedPageBreak/>
        <w:t>дугаар зүйлийн 3.4 дэх хэсэгт “</w:t>
      </w:r>
      <w:r w:rsidR="00E87EAE" w:rsidRPr="00AE56EF">
        <w:rPr>
          <w:rFonts w:ascii="Arial" w:hAnsi="Arial" w:cs="Arial"/>
        </w:rPr>
        <w:t xml:space="preserve">Төсвийн харилцааг </w:t>
      </w:r>
      <w:r w:rsidR="00E87EAE" w:rsidRPr="00AE56EF">
        <w:rPr>
          <w:rStyle w:val="highlight2"/>
          <w:rFonts w:ascii="Arial" w:hAnsi="Arial" w:cs="Arial"/>
        </w:rPr>
        <w:t>зөвхөн</w:t>
      </w:r>
      <w:r w:rsidR="00E87EAE" w:rsidRPr="00AE56EF">
        <w:rPr>
          <w:rFonts w:ascii="Arial" w:hAnsi="Arial" w:cs="Arial"/>
        </w:rPr>
        <w:t xml:space="preserve"> энэ хуулиар зохицуулах бөгөөд орон нутаг, салбарын үйл ажиллагаанд санхүүжилтийн эх үүсвэрийн хэмжээг хуульчлан тогтоох, түүнийг хуваарилах аливаа харилцаа үүнд нэгэн адил хамаарна.</w:t>
      </w:r>
      <w:r w:rsidR="00C03549" w:rsidRPr="00AE56EF">
        <w:rPr>
          <w:rFonts w:ascii="Arial" w:hAnsi="Arial" w:cs="Arial"/>
        </w:rPr>
        <w:t>”</w:t>
      </w:r>
      <w:r w:rsidR="00E87EAE" w:rsidRPr="00AE56EF">
        <w:rPr>
          <w:rFonts w:ascii="Arial" w:hAnsi="Arial" w:cs="Arial"/>
        </w:rPr>
        <w:t xml:space="preserve"> </w:t>
      </w:r>
      <w:r w:rsidR="00C03549" w:rsidRPr="00AE56EF">
        <w:rPr>
          <w:rFonts w:ascii="Arial" w:hAnsi="Arial" w:cs="Arial"/>
        </w:rPr>
        <w:t>г</w:t>
      </w:r>
      <w:r w:rsidR="00E87EAE" w:rsidRPr="00AE56EF">
        <w:rPr>
          <w:rFonts w:ascii="Arial" w:hAnsi="Arial" w:cs="Arial"/>
        </w:rPr>
        <w:t xml:space="preserve">эж </w:t>
      </w:r>
      <w:r w:rsidR="0058036D" w:rsidRPr="00AE56EF">
        <w:rPr>
          <w:rFonts w:ascii="Arial" w:hAnsi="Arial" w:cs="Arial"/>
        </w:rPr>
        <w:t>заасантай зөрчилдөхийг  анхаарах.</w:t>
      </w:r>
    </w:p>
    <w:p w14:paraId="6D91686F" w14:textId="77777777" w:rsidR="002B016A" w:rsidRPr="00AE56EF" w:rsidRDefault="002B016A" w:rsidP="007F4446">
      <w:pPr>
        <w:pStyle w:val="ListParagraph"/>
        <w:numPr>
          <w:ilvl w:val="0"/>
          <w:numId w:val="4"/>
        </w:numPr>
        <w:spacing w:after="0" w:line="240" w:lineRule="auto"/>
        <w:jc w:val="both"/>
        <w:rPr>
          <w:rFonts w:ascii="Arial" w:hAnsi="Arial" w:cs="Arial"/>
          <w:b/>
        </w:rPr>
      </w:pPr>
      <w:r w:rsidRPr="00AE56EF">
        <w:rPr>
          <w:rFonts w:ascii="Arial" w:hAnsi="Arial" w:cs="Arial"/>
          <w:b/>
        </w:rPr>
        <w:t xml:space="preserve">Ойлгомжтой эсэх: </w:t>
      </w:r>
    </w:p>
    <w:p w14:paraId="7E605060" w14:textId="77777777" w:rsidR="00237AB1" w:rsidRPr="00AE56EF" w:rsidRDefault="00237AB1" w:rsidP="00303ED9">
      <w:pPr>
        <w:spacing w:after="0" w:line="240" w:lineRule="auto"/>
        <w:jc w:val="both"/>
        <w:rPr>
          <w:rFonts w:ascii="Arial" w:hAnsi="Arial" w:cs="Arial"/>
          <w:b/>
        </w:rPr>
      </w:pPr>
    </w:p>
    <w:p w14:paraId="4FF85C00" w14:textId="77777777" w:rsidR="005319AA" w:rsidRPr="00AE56EF" w:rsidRDefault="00F53BBA" w:rsidP="00237AB1">
      <w:pPr>
        <w:spacing w:after="0" w:line="240" w:lineRule="auto"/>
        <w:ind w:firstLine="360"/>
        <w:jc w:val="both"/>
        <w:rPr>
          <w:rFonts w:ascii="Arial" w:eastAsia="Calibri" w:hAnsi="Arial" w:cs="Arial"/>
        </w:rPr>
      </w:pPr>
      <w:r w:rsidRPr="00AE56EF">
        <w:rPr>
          <w:rFonts w:ascii="Arial" w:hAnsi="Arial" w:cs="Arial"/>
          <w:b/>
        </w:rPr>
        <w:t>“Ойлгомжтой байдал”</w:t>
      </w:r>
      <w:r w:rsidRPr="00AE56EF">
        <w:rPr>
          <w:rFonts w:ascii="Arial" w:hAnsi="Arial" w:cs="Arial"/>
        </w:rPr>
        <w:t xml:space="preserve"> гэсэн шалгуур үзүүлэлтийн хүрээнд </w:t>
      </w:r>
      <w:r w:rsidR="000153B1" w:rsidRPr="00AE56EF">
        <w:rPr>
          <w:rFonts w:ascii="Arial" w:hAnsi="Arial" w:cs="Arial"/>
        </w:rPr>
        <w:t xml:space="preserve">Зөрчил шалган шийдвэрлэх тухай хуульд нэмэлт, өөрчлөлт оруулах тухай </w:t>
      </w:r>
      <w:r w:rsidR="001911B2" w:rsidRPr="00AE56EF">
        <w:rPr>
          <w:rFonts w:ascii="Arial" w:hAnsi="Arial" w:cs="Arial"/>
        </w:rPr>
        <w:t xml:space="preserve">хуулийн </w:t>
      </w:r>
      <w:r w:rsidRPr="00AE56EF">
        <w:rPr>
          <w:rFonts w:ascii="Arial" w:hAnsi="Arial" w:cs="Arial"/>
        </w:rPr>
        <w:t xml:space="preserve">төсөл боловсруулалтын хувьд Хууль тогтоомжийн тухай хуулийн </w:t>
      </w:r>
      <w:r w:rsidR="008D6BD7" w:rsidRPr="00AE56EF">
        <w:rPr>
          <w:rFonts w:ascii="Arial" w:hAnsi="Arial" w:cs="Arial"/>
        </w:rPr>
        <w:t xml:space="preserve">23, </w:t>
      </w:r>
      <w:r w:rsidR="00565FE0" w:rsidRPr="00AE56EF">
        <w:rPr>
          <w:rFonts w:ascii="Arial" w:hAnsi="Arial" w:cs="Arial"/>
        </w:rPr>
        <w:t xml:space="preserve">28, </w:t>
      </w:r>
      <w:r w:rsidR="009C76F0" w:rsidRPr="00AE56EF">
        <w:rPr>
          <w:rFonts w:ascii="Arial" w:hAnsi="Arial" w:cs="Arial"/>
        </w:rPr>
        <w:t xml:space="preserve">29, </w:t>
      </w:r>
      <w:r w:rsidR="00565FE0" w:rsidRPr="00AE56EF">
        <w:rPr>
          <w:rFonts w:ascii="Arial" w:hAnsi="Arial" w:cs="Arial"/>
        </w:rPr>
        <w:t>30 дугаар зүйл</w:t>
      </w:r>
      <w:r w:rsidRPr="00AE56EF">
        <w:rPr>
          <w:rFonts w:ascii="Arial" w:hAnsi="Arial" w:cs="Arial"/>
        </w:rPr>
        <w:t xml:space="preserve">, Хууль тогтоомжийн төсөл боловсруулах аргачлалд заасан шаардлагыг хангасан эсэхийг хянах байдлаар үнэлгээг </w:t>
      </w:r>
      <w:r w:rsidR="00565FE0" w:rsidRPr="00AE56EF">
        <w:rPr>
          <w:rFonts w:ascii="Arial" w:hAnsi="Arial" w:cs="Arial"/>
        </w:rPr>
        <w:t>гүйцэтгэлээ.</w:t>
      </w:r>
      <w:r w:rsidR="008D6BD7" w:rsidRPr="00AE56EF">
        <w:rPr>
          <w:rFonts w:ascii="Arial" w:eastAsia="Calibri" w:hAnsi="Arial" w:cs="Arial"/>
        </w:rPr>
        <w:t xml:space="preserve">   </w:t>
      </w:r>
    </w:p>
    <w:p w14:paraId="05EE3FD9" w14:textId="77777777" w:rsidR="005319AA" w:rsidRPr="00AE56EF" w:rsidRDefault="005319AA" w:rsidP="00237AB1">
      <w:pPr>
        <w:spacing w:after="0" w:line="240" w:lineRule="auto"/>
        <w:ind w:firstLine="360"/>
        <w:jc w:val="both"/>
        <w:rPr>
          <w:rFonts w:ascii="Arial" w:eastAsia="Calibri" w:hAnsi="Arial" w:cs="Arial"/>
        </w:rPr>
      </w:pPr>
    </w:p>
    <w:p w14:paraId="20142520" w14:textId="01AF6F04" w:rsidR="00565FE0" w:rsidRPr="00AE56EF" w:rsidRDefault="00565FE0" w:rsidP="00237AB1">
      <w:pPr>
        <w:spacing w:after="0" w:line="240" w:lineRule="auto"/>
        <w:ind w:firstLine="360"/>
        <w:jc w:val="both"/>
        <w:rPr>
          <w:rFonts w:ascii="Arial" w:eastAsia="Calibri" w:hAnsi="Arial" w:cs="Arial"/>
          <w:i/>
        </w:rPr>
      </w:pPr>
      <w:r w:rsidRPr="00AE56EF">
        <w:rPr>
          <w:rFonts w:ascii="Arial" w:hAnsi="Arial" w:cs="Arial"/>
        </w:rPr>
        <w:t>Мөн хуулийн төсөлд холбогдох байгууллагуу</w:t>
      </w:r>
      <w:r w:rsidR="006550FA" w:rsidRPr="00AE56EF">
        <w:rPr>
          <w:rFonts w:ascii="Arial" w:hAnsi="Arial" w:cs="Arial"/>
        </w:rPr>
        <w:t xml:space="preserve">даас ойлгомжтой болгох чиглэлээр </w:t>
      </w:r>
      <w:r w:rsidRPr="00AE56EF">
        <w:rPr>
          <w:rFonts w:ascii="Arial" w:hAnsi="Arial" w:cs="Arial"/>
        </w:rPr>
        <w:t xml:space="preserve">ирүүлсэн </w:t>
      </w:r>
      <w:r w:rsidR="006550FA" w:rsidRPr="00AE56EF">
        <w:rPr>
          <w:rFonts w:ascii="Arial" w:hAnsi="Arial" w:cs="Arial"/>
        </w:rPr>
        <w:t xml:space="preserve">санал байгаа </w:t>
      </w:r>
      <w:r w:rsidR="003250DD" w:rsidRPr="00AE56EF">
        <w:rPr>
          <w:rFonts w:ascii="Arial" w:hAnsi="Arial" w:cs="Arial"/>
        </w:rPr>
        <w:t>эсэхийг нягтлан үнэлсэн</w:t>
      </w:r>
      <w:r w:rsidRPr="00AE56EF">
        <w:rPr>
          <w:rFonts w:ascii="Arial" w:hAnsi="Arial" w:cs="Arial"/>
        </w:rPr>
        <w:t xml:space="preserve"> хийсэн болно. </w:t>
      </w:r>
    </w:p>
    <w:p w14:paraId="121186B5" w14:textId="77777777" w:rsidR="00132961" w:rsidRPr="00AE56EF" w:rsidRDefault="00132961" w:rsidP="00701052">
      <w:pPr>
        <w:spacing w:after="0" w:line="240" w:lineRule="auto"/>
        <w:jc w:val="both"/>
        <w:rPr>
          <w:rFonts w:ascii="Arial" w:hAnsi="Arial" w:cs="Arial"/>
        </w:rPr>
      </w:pPr>
    </w:p>
    <w:p w14:paraId="45699888" w14:textId="77777777" w:rsidR="00805434" w:rsidRPr="00AE56EF" w:rsidRDefault="00701052" w:rsidP="005C3741">
      <w:pPr>
        <w:spacing w:after="0" w:line="240" w:lineRule="auto"/>
        <w:ind w:firstLine="540"/>
        <w:jc w:val="both"/>
        <w:rPr>
          <w:rFonts w:ascii="Arial" w:hAnsi="Arial" w:cs="Arial"/>
        </w:rPr>
      </w:pPr>
      <w:r w:rsidRPr="00AE56EF">
        <w:rPr>
          <w:rFonts w:ascii="Arial" w:hAnsi="Arial" w:cs="Arial"/>
        </w:rPr>
        <w:t xml:space="preserve">Хуулийн төсөл нь </w:t>
      </w:r>
      <w:r w:rsidR="002810AC" w:rsidRPr="00AE56EF">
        <w:rPr>
          <w:rFonts w:ascii="Arial" w:hAnsi="Arial" w:cs="Arial"/>
        </w:rPr>
        <w:t>Хууль тогтоомжийн тухай хуулийн 28 дугаар зүйлийн 28.6, 28.7-д заасан</w:t>
      </w:r>
      <w:r w:rsidR="006711F3" w:rsidRPr="00AE56EF">
        <w:rPr>
          <w:rFonts w:ascii="Arial" w:hAnsi="Arial" w:cs="Arial"/>
        </w:rPr>
        <w:t xml:space="preserve"> хуульд заасан шаардлагыг хангасан байна. </w:t>
      </w:r>
    </w:p>
    <w:p w14:paraId="7F0D7DE2" w14:textId="77777777" w:rsidR="002810AC" w:rsidRPr="00AE56EF" w:rsidRDefault="002810AC" w:rsidP="005C3741">
      <w:pPr>
        <w:spacing w:after="0" w:line="240" w:lineRule="auto"/>
        <w:jc w:val="both"/>
        <w:rPr>
          <w:rFonts w:ascii="Arial" w:hAnsi="Arial" w:cs="Arial"/>
        </w:rPr>
      </w:pPr>
    </w:p>
    <w:p w14:paraId="43A33732" w14:textId="77777777" w:rsidR="000A67CC" w:rsidRPr="00AE56EF" w:rsidRDefault="002810AC" w:rsidP="0040340C">
      <w:pPr>
        <w:spacing w:after="0" w:line="240" w:lineRule="auto"/>
        <w:ind w:firstLine="540"/>
        <w:jc w:val="both"/>
        <w:rPr>
          <w:rFonts w:ascii="Arial" w:hAnsi="Arial" w:cs="Arial"/>
        </w:rPr>
      </w:pPr>
      <w:r w:rsidRPr="00AE56EF">
        <w:rPr>
          <w:rFonts w:ascii="Arial" w:hAnsi="Arial" w:cs="Arial"/>
        </w:rPr>
        <w:t xml:space="preserve">Мөн тус хуулийн төслийг дагалдан боловсруулагдсан </w:t>
      </w:r>
      <w:r w:rsidR="000A67CC" w:rsidRPr="00AE56EF">
        <w:rPr>
          <w:rFonts w:ascii="Arial" w:hAnsi="Arial" w:cs="Arial"/>
        </w:rPr>
        <w:t xml:space="preserve">хуулийн төслүүд нь  Хууль тогтоомжийн тухай хуулийн 28 дугаар зүйлийн 28.8 дахь хэсэгт заасан дугаарлалт болон хуулийн төслийн заалтын байршилд тавигдах шаардлагыг хангасан байна. </w:t>
      </w:r>
    </w:p>
    <w:p w14:paraId="678948D0" w14:textId="77777777" w:rsidR="00805434" w:rsidRPr="00AE56EF" w:rsidRDefault="00805434" w:rsidP="00805434">
      <w:pPr>
        <w:spacing w:after="0" w:line="240" w:lineRule="auto"/>
        <w:jc w:val="both"/>
        <w:rPr>
          <w:rFonts w:ascii="Arial" w:hAnsi="Arial" w:cs="Arial"/>
        </w:rPr>
      </w:pPr>
    </w:p>
    <w:p w14:paraId="18BB30A0" w14:textId="77777777" w:rsidR="003A243C" w:rsidRPr="00AE56EF" w:rsidRDefault="00805434" w:rsidP="003A243C">
      <w:pPr>
        <w:spacing w:after="0" w:line="240" w:lineRule="auto"/>
        <w:ind w:firstLine="540"/>
        <w:jc w:val="both"/>
        <w:rPr>
          <w:rFonts w:ascii="Arial" w:hAnsi="Arial" w:cs="Arial"/>
        </w:rPr>
      </w:pPr>
      <w:r w:rsidRPr="00AE56EF">
        <w:rPr>
          <w:rFonts w:ascii="Arial" w:hAnsi="Arial" w:cs="Arial"/>
        </w:rPr>
        <w:t>Бие даасан санаа бүрийг тусгай зүйлд тусгаж, заалт нь нэг өгүүлбэрээр ил</w:t>
      </w:r>
      <w:r w:rsidR="00237AB1" w:rsidRPr="00AE56EF">
        <w:rPr>
          <w:rFonts w:ascii="Arial" w:hAnsi="Arial" w:cs="Arial"/>
        </w:rPr>
        <w:t>эрхийлэгдсэн, төслийн бүтэц нь Х</w:t>
      </w:r>
      <w:r w:rsidRPr="00AE56EF">
        <w:rPr>
          <w:rFonts w:ascii="Arial" w:hAnsi="Arial" w:cs="Arial"/>
        </w:rPr>
        <w:t>ууль тогтоо</w:t>
      </w:r>
      <w:r w:rsidR="00FC2567" w:rsidRPr="00AE56EF">
        <w:rPr>
          <w:rFonts w:ascii="Arial" w:hAnsi="Arial" w:cs="Arial"/>
        </w:rPr>
        <w:t>м</w:t>
      </w:r>
      <w:r w:rsidRPr="00AE56EF">
        <w:rPr>
          <w:rFonts w:ascii="Arial" w:hAnsi="Arial" w:cs="Arial"/>
        </w:rPr>
        <w:t xml:space="preserve">жийн тухай хуулийн 28.3-т заасанд нийцсэн байна. </w:t>
      </w:r>
      <w:r w:rsidR="00F02581" w:rsidRPr="00AE56EF">
        <w:rPr>
          <w:rFonts w:ascii="Arial" w:hAnsi="Arial" w:cs="Arial"/>
        </w:rPr>
        <w:t xml:space="preserve"> </w:t>
      </w:r>
    </w:p>
    <w:p w14:paraId="60453487" w14:textId="77777777" w:rsidR="00C555F3" w:rsidRPr="00AE56EF" w:rsidRDefault="00C555F3" w:rsidP="00C555F3">
      <w:pPr>
        <w:spacing w:after="0" w:line="240" w:lineRule="auto"/>
        <w:jc w:val="both"/>
        <w:rPr>
          <w:rFonts w:ascii="Arial" w:eastAsia="Times New Roman" w:hAnsi="Arial" w:cs="Arial"/>
        </w:rPr>
      </w:pPr>
    </w:p>
    <w:p w14:paraId="59FD070B" w14:textId="77777777" w:rsidR="00F53BBA" w:rsidRPr="00AE56EF" w:rsidRDefault="009C76F0" w:rsidP="00F53BBA">
      <w:pPr>
        <w:spacing w:after="0" w:line="240" w:lineRule="auto"/>
        <w:ind w:firstLine="720"/>
        <w:jc w:val="both"/>
        <w:rPr>
          <w:rFonts w:ascii="Arial" w:eastAsia="Calibri" w:hAnsi="Arial" w:cs="Arial"/>
        </w:rPr>
      </w:pPr>
      <w:r w:rsidRPr="00AE56EF">
        <w:rPr>
          <w:rFonts w:ascii="Arial" w:eastAsia="Calibri" w:hAnsi="Arial" w:cs="Arial"/>
          <w:b/>
        </w:rPr>
        <w:t>4.</w:t>
      </w:r>
      <w:r w:rsidR="002B016A" w:rsidRPr="00AE56EF">
        <w:rPr>
          <w:rFonts w:ascii="Arial" w:eastAsia="Calibri" w:hAnsi="Arial" w:cs="Arial"/>
          <w:b/>
        </w:rPr>
        <w:t>Харилцан уялдаатай байдлыг хангасан эсэх</w:t>
      </w:r>
      <w:r w:rsidR="002B016A" w:rsidRPr="00AE56EF">
        <w:rPr>
          <w:rFonts w:ascii="Arial" w:eastAsia="Calibri" w:hAnsi="Arial" w:cs="Arial"/>
        </w:rPr>
        <w:t xml:space="preserve">: </w:t>
      </w:r>
    </w:p>
    <w:p w14:paraId="5B040F54" w14:textId="77777777" w:rsidR="002B016A" w:rsidRPr="00AE56EF" w:rsidRDefault="002B016A" w:rsidP="002B016A">
      <w:pPr>
        <w:spacing w:after="0" w:line="240" w:lineRule="auto"/>
        <w:jc w:val="both"/>
        <w:rPr>
          <w:rFonts w:ascii="Arial" w:eastAsia="Calibri" w:hAnsi="Arial" w:cs="Arial"/>
        </w:rPr>
      </w:pPr>
    </w:p>
    <w:p w14:paraId="45CCFDA8" w14:textId="77777777" w:rsidR="00F53BBA" w:rsidRPr="00AE56EF" w:rsidRDefault="00F53BBA" w:rsidP="00F53BBA">
      <w:pPr>
        <w:spacing w:after="0" w:line="240" w:lineRule="auto"/>
        <w:ind w:firstLine="720"/>
        <w:jc w:val="both"/>
        <w:rPr>
          <w:rFonts w:ascii="Arial" w:eastAsia="Calibri" w:hAnsi="Arial" w:cs="Arial"/>
        </w:rPr>
      </w:pPr>
      <w:r w:rsidRPr="00AE56EF">
        <w:rPr>
          <w:rFonts w:ascii="Arial" w:eastAsia="Calibri" w:hAnsi="Arial" w:cs="Arial"/>
          <w:b/>
        </w:rPr>
        <w:t>“Харилцан уялдаа”</w:t>
      </w:r>
      <w:r w:rsidRPr="00AE56EF">
        <w:rPr>
          <w:rFonts w:ascii="Arial" w:eastAsia="Calibri" w:hAnsi="Arial" w:cs="Arial"/>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w:t>
      </w:r>
    </w:p>
    <w:p w14:paraId="642BDE56" w14:textId="77777777" w:rsidR="00F53BBA" w:rsidRPr="00AE56EF" w:rsidRDefault="00F53BBA" w:rsidP="00F53BBA">
      <w:pPr>
        <w:spacing w:after="0" w:line="240" w:lineRule="auto"/>
        <w:ind w:firstLine="720"/>
        <w:jc w:val="both"/>
        <w:rPr>
          <w:rFonts w:ascii="Arial" w:eastAsia="Calibri" w:hAnsi="Arial" w:cs="Arial"/>
        </w:rPr>
      </w:pPr>
    </w:p>
    <w:p w14:paraId="01FD6DF3" w14:textId="77777777" w:rsidR="009C76F0" w:rsidRPr="00AE56EF" w:rsidRDefault="009C76F0" w:rsidP="009C76F0">
      <w:pPr>
        <w:ind w:firstLine="720"/>
        <w:jc w:val="both"/>
        <w:rPr>
          <w:rFonts w:ascii="Arial" w:hAnsi="Arial" w:cs="Arial"/>
        </w:rPr>
      </w:pPr>
      <w:r w:rsidRPr="00AE56EF">
        <w:rPr>
          <w:rFonts w:ascii="Arial" w:hAnsi="Arial" w:cs="Arial"/>
        </w:rPr>
        <w:t xml:space="preserve">Хууль тогтоомжийн тухай хуулийн 29 дүгээр зүйлийн 29.1.1, 29.1.5, 29.1.7, 29.1.10 –т болон Аргачлалын 4.10-т заасан шаардлага, шалгуурын дагуу </w:t>
      </w:r>
      <w:r w:rsidR="00C165AA" w:rsidRPr="00AE56EF">
        <w:rPr>
          <w:rFonts w:ascii="Arial" w:hAnsi="Arial" w:cs="Arial"/>
        </w:rPr>
        <w:t>үнэллээ:</w:t>
      </w:r>
    </w:p>
    <w:p w14:paraId="726FBB8C" w14:textId="77777777" w:rsidR="0035285D" w:rsidRPr="00AE56EF" w:rsidRDefault="009C76F0" w:rsidP="00E30B86">
      <w:pPr>
        <w:pStyle w:val="ListParagraph"/>
        <w:numPr>
          <w:ilvl w:val="0"/>
          <w:numId w:val="6"/>
        </w:numPr>
        <w:jc w:val="both"/>
        <w:rPr>
          <w:rFonts w:ascii="Arial" w:hAnsi="Arial" w:cs="Arial"/>
          <w:i/>
        </w:rPr>
      </w:pPr>
      <w:r w:rsidRPr="00AE56EF">
        <w:rPr>
          <w:rFonts w:ascii="Arial" w:hAnsi="Arial" w:cs="Arial"/>
          <w:i/>
        </w:rPr>
        <w:t>Хууль тогтоо</w:t>
      </w:r>
      <w:r w:rsidR="0044324E" w:rsidRPr="00AE56EF">
        <w:rPr>
          <w:rFonts w:ascii="Arial" w:hAnsi="Arial" w:cs="Arial"/>
          <w:i/>
        </w:rPr>
        <w:t>м</w:t>
      </w:r>
      <w:r w:rsidRPr="00AE56EF">
        <w:rPr>
          <w:rFonts w:ascii="Arial" w:hAnsi="Arial" w:cs="Arial"/>
          <w:i/>
        </w:rPr>
        <w:t>жийн</w:t>
      </w:r>
      <w:r w:rsidR="00752E75" w:rsidRPr="00AE56EF">
        <w:rPr>
          <w:rFonts w:ascii="Arial" w:hAnsi="Arial" w:cs="Arial"/>
          <w:i/>
        </w:rPr>
        <w:t xml:space="preserve"> тухай хуулийн 29 дүгээр зүйлд з</w:t>
      </w:r>
      <w:r w:rsidRPr="00AE56EF">
        <w:rPr>
          <w:rFonts w:ascii="Arial" w:hAnsi="Arial" w:cs="Arial"/>
          <w:i/>
        </w:rPr>
        <w:t xml:space="preserve">аасан шаардлагыг хангасан эсэх: </w:t>
      </w:r>
    </w:p>
    <w:p w14:paraId="437AD383" w14:textId="77777777" w:rsidR="007F4446" w:rsidRPr="00AE56EF" w:rsidRDefault="007F4446" w:rsidP="007F4446">
      <w:pPr>
        <w:pStyle w:val="ListParagraph"/>
        <w:ind w:left="990"/>
        <w:jc w:val="both"/>
        <w:rPr>
          <w:rFonts w:ascii="Arial" w:hAnsi="Arial" w:cs="Arial"/>
          <w:i/>
        </w:rPr>
      </w:pPr>
    </w:p>
    <w:tbl>
      <w:tblPr>
        <w:tblStyle w:val="TableGrid"/>
        <w:tblW w:w="9356" w:type="dxa"/>
        <w:tblInd w:w="-5" w:type="dxa"/>
        <w:tblLook w:val="04A0" w:firstRow="1" w:lastRow="0" w:firstColumn="1" w:lastColumn="0" w:noHBand="0" w:noVBand="1"/>
      </w:tblPr>
      <w:tblGrid>
        <w:gridCol w:w="567"/>
        <w:gridCol w:w="4082"/>
        <w:gridCol w:w="4707"/>
      </w:tblGrid>
      <w:tr w:rsidR="00C03549" w:rsidRPr="00AE56EF" w14:paraId="228D1A26" w14:textId="77777777" w:rsidTr="00701052">
        <w:trPr>
          <w:trHeight w:val="70"/>
        </w:trPr>
        <w:tc>
          <w:tcPr>
            <w:tcW w:w="567" w:type="dxa"/>
            <w:shd w:val="clear" w:color="auto" w:fill="D9D9D9" w:themeFill="background1" w:themeFillShade="D9"/>
          </w:tcPr>
          <w:p w14:paraId="5A11177D" w14:textId="77777777" w:rsidR="00CF19D8" w:rsidRPr="00AE56EF" w:rsidRDefault="00661A32" w:rsidP="00C165AA">
            <w:pPr>
              <w:pStyle w:val="ListParagraph"/>
              <w:ind w:left="0"/>
              <w:jc w:val="both"/>
              <w:rPr>
                <w:rFonts w:cs="Arial"/>
                <w:sz w:val="22"/>
              </w:rPr>
            </w:pPr>
            <w:r w:rsidRPr="00AE56EF">
              <w:rPr>
                <w:rFonts w:cs="Arial"/>
                <w:sz w:val="22"/>
              </w:rPr>
              <w:t>д/д</w:t>
            </w:r>
          </w:p>
        </w:tc>
        <w:tc>
          <w:tcPr>
            <w:tcW w:w="4082" w:type="dxa"/>
            <w:shd w:val="clear" w:color="auto" w:fill="D9D9D9" w:themeFill="background1" w:themeFillShade="D9"/>
          </w:tcPr>
          <w:p w14:paraId="5CBEFA83" w14:textId="77777777" w:rsidR="00CF19D8" w:rsidRPr="00AE56EF" w:rsidRDefault="00CF19D8" w:rsidP="00701052">
            <w:pPr>
              <w:pStyle w:val="ListParagraph"/>
              <w:ind w:left="0"/>
              <w:jc w:val="center"/>
              <w:rPr>
                <w:rFonts w:cs="Arial"/>
                <w:b/>
                <w:sz w:val="22"/>
              </w:rPr>
            </w:pPr>
            <w:r w:rsidRPr="00AE56EF">
              <w:rPr>
                <w:rFonts w:cs="Arial"/>
                <w:b/>
                <w:sz w:val="22"/>
              </w:rPr>
              <w:t>Шалгах асуулт</w:t>
            </w:r>
          </w:p>
        </w:tc>
        <w:tc>
          <w:tcPr>
            <w:tcW w:w="4707" w:type="dxa"/>
            <w:shd w:val="clear" w:color="auto" w:fill="D9D9D9" w:themeFill="background1" w:themeFillShade="D9"/>
          </w:tcPr>
          <w:p w14:paraId="259D6735" w14:textId="77777777" w:rsidR="00CF19D8" w:rsidRPr="00AE56EF" w:rsidRDefault="00CF19D8" w:rsidP="00701052">
            <w:pPr>
              <w:pStyle w:val="ListParagraph"/>
              <w:ind w:left="0"/>
              <w:jc w:val="center"/>
              <w:rPr>
                <w:rFonts w:cs="Arial"/>
                <w:b/>
                <w:sz w:val="22"/>
              </w:rPr>
            </w:pPr>
            <w:r w:rsidRPr="00AE56EF">
              <w:rPr>
                <w:rFonts w:cs="Arial"/>
                <w:b/>
                <w:sz w:val="22"/>
              </w:rPr>
              <w:t>Шаардлагыг хангасан эсэх</w:t>
            </w:r>
          </w:p>
        </w:tc>
      </w:tr>
      <w:tr w:rsidR="00C03549" w:rsidRPr="00AE56EF" w14:paraId="6D212D1E" w14:textId="77777777" w:rsidTr="00701052">
        <w:tc>
          <w:tcPr>
            <w:tcW w:w="567" w:type="dxa"/>
          </w:tcPr>
          <w:p w14:paraId="1A30D8A2" w14:textId="77777777" w:rsidR="00CF19D8" w:rsidRPr="00AE56EF" w:rsidRDefault="00661A32" w:rsidP="00C165AA">
            <w:pPr>
              <w:pStyle w:val="ListParagraph"/>
              <w:ind w:left="0"/>
              <w:jc w:val="both"/>
              <w:rPr>
                <w:rFonts w:cs="Arial"/>
                <w:sz w:val="22"/>
              </w:rPr>
            </w:pPr>
            <w:r w:rsidRPr="00AE56EF">
              <w:rPr>
                <w:rFonts w:cs="Arial"/>
                <w:sz w:val="22"/>
              </w:rPr>
              <w:t>1</w:t>
            </w:r>
          </w:p>
        </w:tc>
        <w:tc>
          <w:tcPr>
            <w:tcW w:w="4082" w:type="dxa"/>
          </w:tcPr>
          <w:p w14:paraId="5EF37480" w14:textId="77777777" w:rsidR="00CF19D8" w:rsidRPr="00AE56EF" w:rsidRDefault="00CF19D8" w:rsidP="00CF19D8">
            <w:pPr>
              <w:spacing w:before="100" w:beforeAutospacing="1" w:after="100" w:afterAutospacing="1"/>
              <w:jc w:val="both"/>
              <w:rPr>
                <w:rFonts w:eastAsia="Times New Roman" w:cs="Arial"/>
                <w:sz w:val="22"/>
              </w:rPr>
            </w:pPr>
            <w:r w:rsidRPr="00AE56EF">
              <w:rPr>
                <w:rFonts w:eastAsia="Times New Roman" w:cs="Arial"/>
                <w:sz w:val="22"/>
              </w:rPr>
              <w:t>29.1.1.Монгол Улсын Үндсэн хууль, Монгол Улсын олон улсын гэрээнд нийцсэн, бусад хууль, үндэсний аюулгүй байдлын</w:t>
            </w:r>
            <w:r w:rsidR="00237AB1" w:rsidRPr="00AE56EF">
              <w:rPr>
                <w:rFonts w:eastAsia="Times New Roman" w:cs="Arial"/>
                <w:sz w:val="22"/>
              </w:rPr>
              <w:t xml:space="preserve"> үзэл баримтлалтай уялдсан байх</w:t>
            </w:r>
          </w:p>
        </w:tc>
        <w:tc>
          <w:tcPr>
            <w:tcW w:w="4707" w:type="dxa"/>
          </w:tcPr>
          <w:p w14:paraId="3CC92E70" w14:textId="77777777" w:rsidR="00CF19D8" w:rsidRPr="00AE56EF" w:rsidRDefault="006E56F9" w:rsidP="00C165AA">
            <w:pPr>
              <w:pStyle w:val="ListParagraph"/>
              <w:ind w:left="0"/>
              <w:jc w:val="both"/>
              <w:rPr>
                <w:rFonts w:cs="Arial"/>
                <w:sz w:val="22"/>
              </w:rPr>
            </w:pPr>
            <w:r w:rsidRPr="00AE56EF">
              <w:rPr>
                <w:rFonts w:cs="Arial"/>
                <w:sz w:val="22"/>
              </w:rPr>
              <w:t xml:space="preserve">Үндсэн хуульд заасан зарчмыг хангахад чиглэсэн бөгөөд ямар нэгэн байдлаар зөрчилдөөгүй байна. </w:t>
            </w:r>
          </w:p>
          <w:p w14:paraId="0D0753A9" w14:textId="77777777" w:rsidR="001E700B" w:rsidRPr="00AE56EF" w:rsidRDefault="001E700B" w:rsidP="00E16661">
            <w:pPr>
              <w:pStyle w:val="ListParagraph"/>
              <w:ind w:left="0"/>
              <w:jc w:val="both"/>
              <w:rPr>
                <w:rFonts w:cs="Arial"/>
                <w:sz w:val="22"/>
              </w:rPr>
            </w:pPr>
          </w:p>
        </w:tc>
      </w:tr>
      <w:tr w:rsidR="00C03549" w:rsidRPr="00AE56EF" w14:paraId="62F71111" w14:textId="77777777" w:rsidTr="00701052">
        <w:tc>
          <w:tcPr>
            <w:tcW w:w="567" w:type="dxa"/>
          </w:tcPr>
          <w:p w14:paraId="2CCCD6FA" w14:textId="77777777" w:rsidR="00CF19D8" w:rsidRPr="00AE56EF" w:rsidRDefault="00661A32" w:rsidP="00C165AA">
            <w:pPr>
              <w:pStyle w:val="ListParagraph"/>
              <w:ind w:left="0"/>
              <w:jc w:val="both"/>
              <w:rPr>
                <w:rFonts w:cs="Arial"/>
                <w:sz w:val="22"/>
              </w:rPr>
            </w:pPr>
            <w:r w:rsidRPr="00AE56EF">
              <w:rPr>
                <w:rFonts w:cs="Arial"/>
                <w:sz w:val="22"/>
              </w:rPr>
              <w:t>2</w:t>
            </w:r>
          </w:p>
        </w:tc>
        <w:tc>
          <w:tcPr>
            <w:tcW w:w="4082" w:type="dxa"/>
          </w:tcPr>
          <w:p w14:paraId="4960110F" w14:textId="77777777" w:rsidR="00CF19D8" w:rsidRPr="00AE56EF" w:rsidRDefault="00CF19D8" w:rsidP="00CF19D8">
            <w:pPr>
              <w:spacing w:before="100" w:beforeAutospacing="1" w:after="100" w:afterAutospacing="1"/>
              <w:jc w:val="both"/>
              <w:rPr>
                <w:rFonts w:eastAsia="Times New Roman" w:cs="Arial"/>
                <w:sz w:val="22"/>
              </w:rPr>
            </w:pPr>
            <w:r w:rsidRPr="00AE56EF">
              <w:rPr>
                <w:rFonts w:eastAsia="Times New Roman" w:cs="Arial"/>
                <w:sz w:val="22"/>
              </w:rPr>
              <w:t>29.1.5.зүйл, хэсэг, за</w:t>
            </w:r>
            <w:r w:rsidR="00237AB1" w:rsidRPr="00AE56EF">
              <w:rPr>
                <w:rFonts w:eastAsia="Times New Roman" w:cs="Arial"/>
                <w:sz w:val="22"/>
              </w:rPr>
              <w:t>алт нь хоорондоо зөрчилгүй байх</w:t>
            </w:r>
          </w:p>
        </w:tc>
        <w:tc>
          <w:tcPr>
            <w:tcW w:w="4707" w:type="dxa"/>
          </w:tcPr>
          <w:p w14:paraId="057B36EF" w14:textId="77777777" w:rsidR="00CF19D8" w:rsidRPr="00AE56EF" w:rsidRDefault="006E56F9" w:rsidP="009E438E">
            <w:pPr>
              <w:pStyle w:val="ListParagraph"/>
              <w:ind w:left="0"/>
              <w:jc w:val="both"/>
              <w:rPr>
                <w:rFonts w:cs="Arial"/>
                <w:sz w:val="22"/>
              </w:rPr>
            </w:pPr>
            <w:r w:rsidRPr="00AE56EF">
              <w:rPr>
                <w:rFonts w:cs="Arial"/>
                <w:sz w:val="22"/>
              </w:rPr>
              <w:t>Төслийн зүйл, хэсэг, заалт хоорондоо</w:t>
            </w:r>
            <w:r w:rsidR="00FC2567" w:rsidRPr="00AE56EF">
              <w:rPr>
                <w:rFonts w:cs="Arial"/>
                <w:sz w:val="22"/>
              </w:rPr>
              <w:t xml:space="preserve"> за</w:t>
            </w:r>
            <w:r w:rsidR="009E438E" w:rsidRPr="00AE56EF">
              <w:rPr>
                <w:rFonts w:cs="Arial"/>
                <w:sz w:val="22"/>
              </w:rPr>
              <w:t>рчмын томоохон зөрчил байхгүй байна</w:t>
            </w:r>
            <w:r w:rsidR="00FC2567" w:rsidRPr="00AE56EF">
              <w:rPr>
                <w:rFonts w:cs="Arial"/>
                <w:sz w:val="22"/>
              </w:rPr>
              <w:t xml:space="preserve">. </w:t>
            </w:r>
            <w:r w:rsidR="009E438E" w:rsidRPr="00AE56EF">
              <w:rPr>
                <w:rFonts w:cs="Arial"/>
                <w:sz w:val="22"/>
              </w:rPr>
              <w:t xml:space="preserve">Харин  зарим нэг тодруулах, уялдааг хангах, сайжруулах  шаардлагатай асуудлыг үнэлгээний Зөвлөмж хэсэгт тусгасан болно. </w:t>
            </w:r>
            <w:r w:rsidRPr="00AE56EF">
              <w:rPr>
                <w:rFonts w:cs="Arial"/>
                <w:sz w:val="22"/>
              </w:rPr>
              <w:t xml:space="preserve"> </w:t>
            </w:r>
          </w:p>
        </w:tc>
      </w:tr>
      <w:tr w:rsidR="00C03549" w:rsidRPr="00AE56EF" w14:paraId="4ACD25CF" w14:textId="77777777" w:rsidTr="00701052">
        <w:tc>
          <w:tcPr>
            <w:tcW w:w="567" w:type="dxa"/>
          </w:tcPr>
          <w:p w14:paraId="3B569364" w14:textId="77777777" w:rsidR="00CF19D8" w:rsidRPr="00AE56EF" w:rsidRDefault="00661A32" w:rsidP="00C165AA">
            <w:pPr>
              <w:pStyle w:val="ListParagraph"/>
              <w:ind w:left="0"/>
              <w:jc w:val="both"/>
              <w:rPr>
                <w:rFonts w:cs="Arial"/>
                <w:sz w:val="22"/>
              </w:rPr>
            </w:pPr>
            <w:r w:rsidRPr="00AE56EF">
              <w:rPr>
                <w:rFonts w:cs="Arial"/>
                <w:sz w:val="22"/>
              </w:rPr>
              <w:t>3</w:t>
            </w:r>
          </w:p>
        </w:tc>
        <w:tc>
          <w:tcPr>
            <w:tcW w:w="4082" w:type="dxa"/>
          </w:tcPr>
          <w:p w14:paraId="0361317B" w14:textId="77777777" w:rsidR="00CF19D8" w:rsidRPr="00AE56EF" w:rsidRDefault="00CF19D8" w:rsidP="00CF19D8">
            <w:pPr>
              <w:spacing w:before="100" w:beforeAutospacing="1" w:after="100" w:afterAutospacing="1"/>
              <w:jc w:val="both"/>
              <w:rPr>
                <w:rFonts w:eastAsia="Times New Roman" w:cs="Arial"/>
                <w:sz w:val="22"/>
              </w:rPr>
            </w:pPr>
            <w:r w:rsidRPr="00AE56EF">
              <w:rPr>
                <w:rFonts w:eastAsia="Times New Roman" w:cs="Arial"/>
                <w:sz w:val="22"/>
              </w:rPr>
              <w:t>29.1.7.бусад хуулийн заалтыг давхардуулан заахгү</w:t>
            </w:r>
            <w:r w:rsidR="00831F91" w:rsidRPr="00AE56EF">
              <w:rPr>
                <w:rFonts w:eastAsia="Times New Roman" w:cs="Arial"/>
                <w:sz w:val="22"/>
              </w:rPr>
              <w:t>йгээр</w:t>
            </w:r>
            <w:r w:rsidR="00337EC4" w:rsidRPr="00AE56EF">
              <w:rPr>
                <w:rFonts w:eastAsia="Times New Roman" w:cs="Arial"/>
                <w:sz w:val="22"/>
              </w:rPr>
              <w:t xml:space="preserve"> шаардлагатай бол түүнийг э</w:t>
            </w:r>
            <w:r w:rsidRPr="00AE56EF">
              <w:rPr>
                <w:rFonts w:eastAsia="Times New Roman" w:cs="Arial"/>
                <w:sz w:val="22"/>
              </w:rPr>
              <w:t xml:space="preserve">ш татах, </w:t>
            </w:r>
            <w:r w:rsidRPr="00AE56EF">
              <w:rPr>
                <w:rFonts w:eastAsia="Times New Roman" w:cs="Arial"/>
                <w:sz w:val="22"/>
              </w:rPr>
              <w:lastRenderedPageBreak/>
              <w:t>энэ тохиолдолд эшлэлийг тодорхой хийж, хуулийн нэр болон хэвлэн нийтэлсэн албан ёсны эх сурвалжийг бүрэн гүйцэд заасан</w:t>
            </w:r>
            <w:r w:rsidR="00237AB1" w:rsidRPr="00AE56EF">
              <w:rPr>
                <w:rFonts w:eastAsia="Times New Roman" w:cs="Arial"/>
                <w:sz w:val="22"/>
              </w:rPr>
              <w:t xml:space="preserve"> байх</w:t>
            </w:r>
          </w:p>
        </w:tc>
        <w:tc>
          <w:tcPr>
            <w:tcW w:w="4707" w:type="dxa"/>
          </w:tcPr>
          <w:p w14:paraId="42B40078" w14:textId="77777777" w:rsidR="00CF19D8" w:rsidRPr="00AE56EF" w:rsidRDefault="00337EC4" w:rsidP="00C165AA">
            <w:pPr>
              <w:pStyle w:val="ListParagraph"/>
              <w:ind w:left="0"/>
              <w:jc w:val="both"/>
              <w:rPr>
                <w:rFonts w:cs="Arial"/>
                <w:sz w:val="22"/>
              </w:rPr>
            </w:pPr>
            <w:r w:rsidRPr="00AE56EF">
              <w:rPr>
                <w:rFonts w:cs="Arial"/>
                <w:sz w:val="22"/>
              </w:rPr>
              <w:lastRenderedPageBreak/>
              <w:t>Энэхүү хуул</w:t>
            </w:r>
            <w:r w:rsidR="002745AB" w:rsidRPr="00AE56EF">
              <w:rPr>
                <w:rFonts w:cs="Arial"/>
                <w:sz w:val="22"/>
              </w:rPr>
              <w:t>ийн төсөлд зүйл, заалт хооронд э</w:t>
            </w:r>
            <w:r w:rsidRPr="00AE56EF">
              <w:rPr>
                <w:rFonts w:cs="Arial"/>
                <w:sz w:val="22"/>
              </w:rPr>
              <w:t>шлэл хэрэглэсэн байна. Иймд хуулийн төслийн зохицуулалтын</w:t>
            </w:r>
            <w:r w:rsidR="006E56F9" w:rsidRPr="00AE56EF">
              <w:rPr>
                <w:rFonts w:cs="Arial"/>
                <w:sz w:val="22"/>
              </w:rPr>
              <w:t xml:space="preserve"> өөрчлөлт, засварыг </w:t>
            </w:r>
            <w:r w:rsidR="006E56F9" w:rsidRPr="00AE56EF">
              <w:rPr>
                <w:rFonts w:cs="Arial"/>
                <w:sz w:val="22"/>
              </w:rPr>
              <w:lastRenderedPageBreak/>
              <w:t xml:space="preserve">харгалзан, </w:t>
            </w:r>
            <w:r w:rsidRPr="00AE56EF">
              <w:rPr>
                <w:rFonts w:cs="Arial"/>
                <w:sz w:val="22"/>
              </w:rPr>
              <w:t xml:space="preserve">эшлэлийг </w:t>
            </w:r>
            <w:r w:rsidR="006E56F9" w:rsidRPr="00AE56EF">
              <w:rPr>
                <w:rFonts w:cs="Arial"/>
                <w:sz w:val="22"/>
              </w:rPr>
              <w:t xml:space="preserve"> </w:t>
            </w:r>
            <w:r w:rsidRPr="00AE56EF">
              <w:rPr>
                <w:rFonts w:cs="Arial"/>
                <w:sz w:val="22"/>
              </w:rPr>
              <w:t xml:space="preserve">нягтлах </w:t>
            </w:r>
            <w:r w:rsidR="006E56F9" w:rsidRPr="00AE56EF">
              <w:rPr>
                <w:rFonts w:cs="Arial"/>
                <w:sz w:val="22"/>
              </w:rPr>
              <w:t xml:space="preserve">нь зүйтэй байна.  </w:t>
            </w:r>
          </w:p>
          <w:p w14:paraId="0E82CBB2" w14:textId="77777777" w:rsidR="00126552" w:rsidRPr="00AE56EF" w:rsidRDefault="00126552" w:rsidP="00C165AA">
            <w:pPr>
              <w:pStyle w:val="ListParagraph"/>
              <w:ind w:left="0"/>
              <w:jc w:val="both"/>
              <w:rPr>
                <w:rFonts w:cs="Arial"/>
                <w:i/>
                <w:sz w:val="22"/>
              </w:rPr>
            </w:pPr>
          </w:p>
        </w:tc>
      </w:tr>
      <w:tr w:rsidR="00C03549" w:rsidRPr="00AE56EF" w14:paraId="3A257C02" w14:textId="77777777" w:rsidTr="00701052">
        <w:trPr>
          <w:trHeight w:val="1268"/>
        </w:trPr>
        <w:tc>
          <w:tcPr>
            <w:tcW w:w="567" w:type="dxa"/>
          </w:tcPr>
          <w:p w14:paraId="3B304E3E" w14:textId="77777777" w:rsidR="00CF19D8" w:rsidRPr="00AE56EF" w:rsidRDefault="00661A32" w:rsidP="00C165AA">
            <w:pPr>
              <w:pStyle w:val="ListParagraph"/>
              <w:ind w:left="0"/>
              <w:jc w:val="both"/>
              <w:rPr>
                <w:rFonts w:cs="Arial"/>
                <w:sz w:val="22"/>
              </w:rPr>
            </w:pPr>
            <w:r w:rsidRPr="00AE56EF">
              <w:rPr>
                <w:rFonts w:cs="Arial"/>
                <w:sz w:val="22"/>
              </w:rPr>
              <w:lastRenderedPageBreak/>
              <w:t>4</w:t>
            </w:r>
          </w:p>
        </w:tc>
        <w:tc>
          <w:tcPr>
            <w:tcW w:w="4082" w:type="dxa"/>
          </w:tcPr>
          <w:p w14:paraId="47366469" w14:textId="77777777" w:rsidR="00CF19D8" w:rsidRPr="00AE56EF" w:rsidRDefault="00CF19D8" w:rsidP="00CF19D8">
            <w:pPr>
              <w:spacing w:before="100" w:beforeAutospacing="1" w:after="100" w:afterAutospacing="1"/>
              <w:jc w:val="both"/>
              <w:rPr>
                <w:rFonts w:eastAsia="Times New Roman" w:cs="Arial"/>
                <w:sz w:val="22"/>
              </w:rPr>
            </w:pPr>
            <w:r w:rsidRPr="00AE56EF">
              <w:rPr>
                <w:rFonts w:eastAsia="Times New Roman" w:cs="Arial"/>
                <w:sz w:val="22"/>
              </w:rPr>
              <w:t>29.1.10.шаардлагатай тохиолдолд бусад хуульд нэмэлт, өөрчлөлт оруулах болон хууль хүчингүй болсонд тооцох тухай дагалдах хуу</w:t>
            </w:r>
            <w:r w:rsidR="00237AB1" w:rsidRPr="00AE56EF">
              <w:rPr>
                <w:rFonts w:eastAsia="Times New Roman" w:cs="Arial"/>
                <w:sz w:val="22"/>
              </w:rPr>
              <w:t>лийн төслийг боловсруулсан байх</w:t>
            </w:r>
          </w:p>
        </w:tc>
        <w:tc>
          <w:tcPr>
            <w:tcW w:w="4707" w:type="dxa"/>
          </w:tcPr>
          <w:p w14:paraId="0CB6D95A" w14:textId="77777777" w:rsidR="009E438E" w:rsidRPr="00AE56EF" w:rsidRDefault="009E438E" w:rsidP="00C165AA">
            <w:pPr>
              <w:pStyle w:val="ListParagraph"/>
              <w:ind w:left="0"/>
              <w:jc w:val="both"/>
              <w:rPr>
                <w:rFonts w:cs="Arial"/>
                <w:sz w:val="22"/>
              </w:rPr>
            </w:pPr>
          </w:p>
          <w:p w14:paraId="5DBD16ED" w14:textId="77777777" w:rsidR="009E438E" w:rsidRPr="00AE56EF" w:rsidRDefault="00E42F24" w:rsidP="009E438E">
            <w:pPr>
              <w:pStyle w:val="ListParagraph"/>
              <w:ind w:left="0"/>
              <w:jc w:val="both"/>
              <w:rPr>
                <w:rFonts w:cs="Arial"/>
                <w:sz w:val="22"/>
              </w:rPr>
            </w:pPr>
            <w:r w:rsidRPr="00AE56EF">
              <w:rPr>
                <w:rFonts w:cs="Arial"/>
                <w:sz w:val="22"/>
              </w:rPr>
              <w:t xml:space="preserve">Тус хуулийн төслийг дагалдаж нэмэлт, өөрчлөлт оруулах хуулийн төслийг Хууль тогтоомжийн тухай хуульд заасан тус тус боловсруулсан байна. </w:t>
            </w:r>
          </w:p>
        </w:tc>
      </w:tr>
    </w:tbl>
    <w:p w14:paraId="4B132082" w14:textId="77777777" w:rsidR="007F4446" w:rsidRPr="00AE56EF" w:rsidRDefault="007F4446" w:rsidP="00701052">
      <w:pPr>
        <w:spacing w:after="0"/>
        <w:jc w:val="both"/>
        <w:rPr>
          <w:rFonts w:ascii="Arial" w:hAnsi="Arial" w:cs="Arial"/>
        </w:rPr>
      </w:pPr>
    </w:p>
    <w:p w14:paraId="37D2F584" w14:textId="77777777" w:rsidR="0035285D" w:rsidRPr="00AE56EF" w:rsidRDefault="009C76F0" w:rsidP="00E30B86">
      <w:pPr>
        <w:pStyle w:val="ListParagraph"/>
        <w:numPr>
          <w:ilvl w:val="0"/>
          <w:numId w:val="6"/>
        </w:numPr>
        <w:spacing w:after="0"/>
        <w:jc w:val="both"/>
        <w:rPr>
          <w:rFonts w:ascii="Arial" w:hAnsi="Arial" w:cs="Arial"/>
        </w:rPr>
      </w:pPr>
      <w:r w:rsidRPr="00AE56EF">
        <w:rPr>
          <w:rFonts w:ascii="Arial" w:hAnsi="Arial" w:cs="Arial"/>
        </w:rPr>
        <w:t xml:space="preserve">Аргачлалын 4.10-т заасан шалгуурыг хангасан эсэх: </w:t>
      </w:r>
    </w:p>
    <w:p w14:paraId="33219E13" w14:textId="77777777" w:rsidR="007F4446" w:rsidRPr="00AE56EF" w:rsidRDefault="007F4446" w:rsidP="007F4446">
      <w:pPr>
        <w:pStyle w:val="ListParagraph"/>
        <w:spacing w:after="0"/>
        <w:ind w:left="990"/>
        <w:jc w:val="both"/>
        <w:rPr>
          <w:rFonts w:ascii="Arial" w:hAnsi="Arial" w:cs="Arial"/>
        </w:rPr>
      </w:pPr>
    </w:p>
    <w:tbl>
      <w:tblPr>
        <w:tblStyle w:val="TableGrid"/>
        <w:tblW w:w="9611" w:type="dxa"/>
        <w:tblInd w:w="-5" w:type="dxa"/>
        <w:tblLayout w:type="fixed"/>
        <w:tblLook w:val="04A0" w:firstRow="1" w:lastRow="0" w:firstColumn="1" w:lastColumn="0" w:noHBand="0" w:noVBand="1"/>
      </w:tblPr>
      <w:tblGrid>
        <w:gridCol w:w="567"/>
        <w:gridCol w:w="3515"/>
        <w:gridCol w:w="1276"/>
        <w:gridCol w:w="4253"/>
      </w:tblGrid>
      <w:tr w:rsidR="00C03549" w:rsidRPr="00AE56EF" w14:paraId="46DC47D5" w14:textId="77777777" w:rsidTr="00701052">
        <w:tc>
          <w:tcPr>
            <w:tcW w:w="567" w:type="dxa"/>
            <w:shd w:val="clear" w:color="auto" w:fill="D9D9D9" w:themeFill="background1" w:themeFillShade="D9"/>
          </w:tcPr>
          <w:p w14:paraId="2BB9FF91" w14:textId="77777777" w:rsidR="00826B87" w:rsidRPr="00AE56EF" w:rsidRDefault="00826B87" w:rsidP="00544E68">
            <w:pPr>
              <w:jc w:val="center"/>
              <w:rPr>
                <w:rFonts w:cs="Arial"/>
                <w:b/>
                <w:sz w:val="22"/>
              </w:rPr>
            </w:pPr>
            <w:r w:rsidRPr="00AE56EF">
              <w:rPr>
                <w:rFonts w:cs="Arial"/>
                <w:b/>
                <w:sz w:val="22"/>
              </w:rPr>
              <w:t>д/д</w:t>
            </w:r>
          </w:p>
        </w:tc>
        <w:tc>
          <w:tcPr>
            <w:tcW w:w="3515" w:type="dxa"/>
            <w:shd w:val="clear" w:color="auto" w:fill="D9D9D9" w:themeFill="background1" w:themeFillShade="D9"/>
          </w:tcPr>
          <w:p w14:paraId="198E2E27" w14:textId="77777777" w:rsidR="00826B87" w:rsidRPr="00AE56EF" w:rsidRDefault="00826B87" w:rsidP="00544E68">
            <w:pPr>
              <w:jc w:val="center"/>
              <w:rPr>
                <w:rFonts w:cs="Arial"/>
                <w:b/>
                <w:sz w:val="22"/>
              </w:rPr>
            </w:pPr>
            <w:r w:rsidRPr="00AE56EF">
              <w:rPr>
                <w:rFonts w:cs="Arial"/>
                <w:b/>
                <w:sz w:val="22"/>
              </w:rPr>
              <w:t>Асуулт</w:t>
            </w:r>
          </w:p>
        </w:tc>
        <w:tc>
          <w:tcPr>
            <w:tcW w:w="1276" w:type="dxa"/>
            <w:shd w:val="clear" w:color="auto" w:fill="D9D9D9" w:themeFill="background1" w:themeFillShade="D9"/>
          </w:tcPr>
          <w:p w14:paraId="7E8D44CA" w14:textId="77777777" w:rsidR="00826B87" w:rsidRPr="00AE56EF" w:rsidRDefault="00826B87" w:rsidP="00544E68">
            <w:pPr>
              <w:jc w:val="center"/>
              <w:rPr>
                <w:rFonts w:cs="Arial"/>
                <w:b/>
                <w:sz w:val="22"/>
              </w:rPr>
            </w:pPr>
            <w:r w:rsidRPr="00AE56EF">
              <w:rPr>
                <w:rFonts w:cs="Arial"/>
                <w:b/>
                <w:sz w:val="22"/>
              </w:rPr>
              <w:t>Хариулт</w:t>
            </w:r>
          </w:p>
        </w:tc>
        <w:tc>
          <w:tcPr>
            <w:tcW w:w="4253" w:type="dxa"/>
            <w:shd w:val="clear" w:color="auto" w:fill="D9D9D9" w:themeFill="background1" w:themeFillShade="D9"/>
          </w:tcPr>
          <w:p w14:paraId="0C94E32F" w14:textId="77777777" w:rsidR="00826B87" w:rsidRPr="00AE56EF" w:rsidRDefault="00826B87" w:rsidP="00544E68">
            <w:pPr>
              <w:jc w:val="center"/>
              <w:rPr>
                <w:rFonts w:cs="Arial"/>
                <w:b/>
                <w:sz w:val="22"/>
              </w:rPr>
            </w:pPr>
            <w:r w:rsidRPr="00AE56EF">
              <w:rPr>
                <w:rFonts w:cs="Arial"/>
                <w:b/>
                <w:sz w:val="22"/>
              </w:rPr>
              <w:t>Дүн шинжилгээ</w:t>
            </w:r>
          </w:p>
        </w:tc>
      </w:tr>
      <w:tr w:rsidR="00C03549" w:rsidRPr="00AE56EF" w14:paraId="00DEF8B5" w14:textId="77777777" w:rsidTr="007F4446">
        <w:tc>
          <w:tcPr>
            <w:tcW w:w="567" w:type="dxa"/>
          </w:tcPr>
          <w:p w14:paraId="0BBC9458" w14:textId="77777777" w:rsidR="00826B87" w:rsidRPr="00AE56EF" w:rsidRDefault="00826B87" w:rsidP="00A16351">
            <w:pPr>
              <w:jc w:val="both"/>
              <w:rPr>
                <w:rFonts w:cs="Arial"/>
                <w:sz w:val="22"/>
              </w:rPr>
            </w:pPr>
          </w:p>
          <w:p w14:paraId="5C939EE7" w14:textId="77777777" w:rsidR="00826B87" w:rsidRPr="00AE56EF" w:rsidRDefault="00826B87" w:rsidP="00A16351">
            <w:pPr>
              <w:jc w:val="both"/>
              <w:rPr>
                <w:rFonts w:cs="Arial"/>
                <w:sz w:val="22"/>
              </w:rPr>
            </w:pPr>
            <w:r w:rsidRPr="00AE56EF">
              <w:rPr>
                <w:rFonts w:cs="Arial"/>
                <w:sz w:val="22"/>
              </w:rPr>
              <w:t>1</w:t>
            </w:r>
          </w:p>
        </w:tc>
        <w:tc>
          <w:tcPr>
            <w:tcW w:w="3515" w:type="dxa"/>
          </w:tcPr>
          <w:p w14:paraId="2643E0D5" w14:textId="77777777" w:rsidR="00826B87" w:rsidRPr="00AE56EF" w:rsidRDefault="00826B87" w:rsidP="00A16351">
            <w:pPr>
              <w:jc w:val="both"/>
              <w:rPr>
                <w:rFonts w:cs="Arial"/>
                <w:sz w:val="22"/>
              </w:rPr>
            </w:pPr>
            <w:r w:rsidRPr="00AE56EF">
              <w:rPr>
                <w:rFonts w:cs="Arial"/>
                <w:sz w:val="22"/>
              </w:rPr>
              <w:t xml:space="preserve">Хуулийн төслийн зохицуулалт тухайн хуулийн зорилттой нийцэж байгаа </w:t>
            </w:r>
            <w:r w:rsidR="00237AB1" w:rsidRPr="00AE56EF">
              <w:rPr>
                <w:rFonts w:cs="Arial"/>
                <w:sz w:val="22"/>
              </w:rPr>
              <w:t>эсэх</w:t>
            </w:r>
          </w:p>
        </w:tc>
        <w:tc>
          <w:tcPr>
            <w:tcW w:w="1276" w:type="dxa"/>
          </w:tcPr>
          <w:p w14:paraId="151507D9" w14:textId="77777777" w:rsidR="00826B87" w:rsidRPr="00AE56EF" w:rsidRDefault="00826B87" w:rsidP="00A16351">
            <w:pPr>
              <w:jc w:val="both"/>
              <w:rPr>
                <w:rFonts w:cs="Arial"/>
                <w:sz w:val="22"/>
              </w:rPr>
            </w:pPr>
            <w:r w:rsidRPr="00AE56EF">
              <w:rPr>
                <w:rFonts w:cs="Arial"/>
                <w:sz w:val="22"/>
              </w:rPr>
              <w:t xml:space="preserve">Тийм </w:t>
            </w:r>
          </w:p>
        </w:tc>
        <w:tc>
          <w:tcPr>
            <w:tcW w:w="4253" w:type="dxa"/>
          </w:tcPr>
          <w:p w14:paraId="62DAD9B6" w14:textId="77777777" w:rsidR="00826B87" w:rsidRPr="00AE56EF" w:rsidRDefault="00826B87" w:rsidP="009E438E">
            <w:pPr>
              <w:jc w:val="both"/>
              <w:rPr>
                <w:rFonts w:cs="Arial"/>
                <w:sz w:val="22"/>
              </w:rPr>
            </w:pPr>
            <w:r w:rsidRPr="00AE56EF">
              <w:rPr>
                <w:rFonts w:cs="Arial"/>
                <w:sz w:val="22"/>
              </w:rPr>
              <w:t>Хуулийн төслийн зохицуулалт нь үзэл баримтлалд тусгагдсан зорилтыг хангаж байна.</w:t>
            </w:r>
            <w:r w:rsidR="00303ED9" w:rsidRPr="00AE56EF">
              <w:rPr>
                <w:rFonts w:cs="Arial"/>
                <w:sz w:val="22"/>
              </w:rPr>
              <w:t xml:space="preserve"> </w:t>
            </w:r>
          </w:p>
        </w:tc>
      </w:tr>
      <w:tr w:rsidR="00C03549" w:rsidRPr="00AE56EF" w14:paraId="577B46C4" w14:textId="77777777" w:rsidTr="007F4446">
        <w:trPr>
          <w:trHeight w:val="416"/>
        </w:trPr>
        <w:tc>
          <w:tcPr>
            <w:tcW w:w="567" w:type="dxa"/>
          </w:tcPr>
          <w:p w14:paraId="04F7E637" w14:textId="77777777" w:rsidR="00826B87" w:rsidRPr="00AE56EF" w:rsidRDefault="001E700B" w:rsidP="00A16351">
            <w:pPr>
              <w:jc w:val="both"/>
              <w:rPr>
                <w:rFonts w:cs="Arial"/>
                <w:sz w:val="22"/>
              </w:rPr>
            </w:pPr>
            <w:r w:rsidRPr="00AE56EF">
              <w:rPr>
                <w:rFonts w:cs="Arial"/>
                <w:sz w:val="22"/>
              </w:rPr>
              <w:t xml:space="preserve">  2 </w:t>
            </w:r>
          </w:p>
        </w:tc>
        <w:tc>
          <w:tcPr>
            <w:tcW w:w="3515" w:type="dxa"/>
          </w:tcPr>
          <w:p w14:paraId="354770C6" w14:textId="77777777" w:rsidR="00826B87" w:rsidRPr="00AE56EF" w:rsidRDefault="00826B87" w:rsidP="00A16351">
            <w:pPr>
              <w:jc w:val="both"/>
              <w:rPr>
                <w:rFonts w:cs="Arial"/>
                <w:sz w:val="22"/>
              </w:rPr>
            </w:pPr>
            <w:r w:rsidRPr="00AE56EF">
              <w:rPr>
                <w:rFonts w:cs="Arial"/>
                <w:bCs/>
                <w:sz w:val="22"/>
              </w:rPr>
              <w:t>Х</w:t>
            </w:r>
            <w:r w:rsidRPr="00AE56EF">
              <w:rPr>
                <w:rFonts w:cs="Arial"/>
                <w:sz w:val="22"/>
              </w:rPr>
              <w:t>уулийн төслийн “Хууль тогтоомж” гэсэн хэсэгт заасан хуулиудын нэр тухайн хари</w:t>
            </w:r>
            <w:r w:rsidR="00237AB1" w:rsidRPr="00AE56EF">
              <w:rPr>
                <w:rFonts w:cs="Arial"/>
                <w:sz w:val="22"/>
              </w:rPr>
              <w:t>лцаанд хамаарах хууль мөн эсэх</w:t>
            </w:r>
          </w:p>
        </w:tc>
        <w:tc>
          <w:tcPr>
            <w:tcW w:w="1276" w:type="dxa"/>
          </w:tcPr>
          <w:p w14:paraId="10BE2206" w14:textId="77777777" w:rsidR="00826B87" w:rsidRPr="00AE56EF" w:rsidRDefault="00826B87" w:rsidP="00A16351">
            <w:pPr>
              <w:jc w:val="both"/>
              <w:rPr>
                <w:rFonts w:cs="Arial"/>
                <w:sz w:val="22"/>
              </w:rPr>
            </w:pPr>
            <w:r w:rsidRPr="00AE56EF">
              <w:rPr>
                <w:rFonts w:cs="Arial"/>
                <w:sz w:val="22"/>
              </w:rPr>
              <w:t xml:space="preserve">Тийм </w:t>
            </w:r>
          </w:p>
        </w:tc>
        <w:tc>
          <w:tcPr>
            <w:tcW w:w="4253" w:type="dxa"/>
          </w:tcPr>
          <w:p w14:paraId="692BFC4F" w14:textId="77777777" w:rsidR="00826B87" w:rsidRPr="00AE56EF" w:rsidRDefault="00826B87" w:rsidP="00A16351">
            <w:pPr>
              <w:jc w:val="both"/>
              <w:rPr>
                <w:rFonts w:cs="Arial"/>
                <w:sz w:val="22"/>
              </w:rPr>
            </w:pPr>
            <w:r w:rsidRPr="00AE56EF">
              <w:rPr>
                <w:rFonts w:cs="Arial"/>
                <w:sz w:val="22"/>
              </w:rPr>
              <w:t xml:space="preserve">Энэхүү шаардлагыг хангасан  байна. </w:t>
            </w:r>
          </w:p>
        </w:tc>
      </w:tr>
      <w:tr w:rsidR="00C03549" w:rsidRPr="00AE56EF" w14:paraId="21EA99E2" w14:textId="77777777" w:rsidTr="007F4446">
        <w:tc>
          <w:tcPr>
            <w:tcW w:w="567" w:type="dxa"/>
          </w:tcPr>
          <w:p w14:paraId="2F56AA1E" w14:textId="77777777" w:rsidR="00826B87" w:rsidRPr="00AE56EF" w:rsidRDefault="00826B87" w:rsidP="00A16351">
            <w:pPr>
              <w:jc w:val="both"/>
              <w:rPr>
                <w:rFonts w:cs="Arial"/>
                <w:sz w:val="22"/>
              </w:rPr>
            </w:pPr>
            <w:r w:rsidRPr="00AE56EF">
              <w:rPr>
                <w:rFonts w:cs="Arial"/>
                <w:sz w:val="22"/>
              </w:rPr>
              <w:t>3</w:t>
            </w:r>
          </w:p>
        </w:tc>
        <w:tc>
          <w:tcPr>
            <w:tcW w:w="3515" w:type="dxa"/>
          </w:tcPr>
          <w:p w14:paraId="2AC8FD5E" w14:textId="77777777" w:rsidR="00826B87" w:rsidRPr="00AE56EF" w:rsidRDefault="00826B87" w:rsidP="00A16351">
            <w:pPr>
              <w:jc w:val="both"/>
              <w:rPr>
                <w:rFonts w:cs="Arial"/>
                <w:sz w:val="22"/>
              </w:rPr>
            </w:pPr>
            <w:r w:rsidRPr="00AE56EF">
              <w:rPr>
                <w:rFonts w:cs="Arial"/>
                <w:sz w:val="22"/>
              </w:rPr>
              <w:t xml:space="preserve">Хуулийн төсөлд тодорхойлсон нэр томьёо </w:t>
            </w:r>
            <w:r w:rsidRPr="00AE56EF">
              <w:rPr>
                <w:rFonts w:cs="Arial"/>
                <w:bCs/>
                <w:iCs/>
                <w:sz w:val="22"/>
              </w:rPr>
              <w:t>тухайн хуулийн</w:t>
            </w:r>
            <w:r w:rsidRPr="00AE56EF">
              <w:rPr>
                <w:rFonts w:cs="Arial"/>
                <w:sz w:val="22"/>
              </w:rPr>
              <w:t xml:space="preserve"> төслийн болон бусад хуулийн н</w:t>
            </w:r>
            <w:r w:rsidR="00237AB1" w:rsidRPr="00AE56EF">
              <w:rPr>
                <w:rFonts w:cs="Arial"/>
                <w:sz w:val="22"/>
              </w:rPr>
              <w:t>эр томьёотой нийцэж байгаа эсэх</w:t>
            </w:r>
          </w:p>
        </w:tc>
        <w:tc>
          <w:tcPr>
            <w:tcW w:w="1276" w:type="dxa"/>
          </w:tcPr>
          <w:p w14:paraId="7BACC906" w14:textId="77777777" w:rsidR="00826B87" w:rsidRPr="00AE56EF" w:rsidRDefault="006732C8" w:rsidP="00544E68">
            <w:pPr>
              <w:jc w:val="both"/>
              <w:rPr>
                <w:rFonts w:cs="Arial"/>
                <w:sz w:val="22"/>
              </w:rPr>
            </w:pPr>
            <w:r w:rsidRPr="00AE56EF">
              <w:rPr>
                <w:rFonts w:cs="Arial"/>
                <w:sz w:val="22"/>
              </w:rPr>
              <w:t>Үгүй</w:t>
            </w:r>
          </w:p>
        </w:tc>
        <w:tc>
          <w:tcPr>
            <w:tcW w:w="4253" w:type="dxa"/>
          </w:tcPr>
          <w:p w14:paraId="2EA8EF21" w14:textId="77777777" w:rsidR="00BD0C98" w:rsidRPr="00AE56EF" w:rsidRDefault="005C3741" w:rsidP="00997C79">
            <w:pPr>
              <w:jc w:val="both"/>
              <w:rPr>
                <w:rFonts w:eastAsia="Calibri" w:cs="Arial"/>
                <w:sz w:val="22"/>
              </w:rPr>
            </w:pPr>
            <w:r w:rsidRPr="00AE56EF">
              <w:rPr>
                <w:rFonts w:cs="Arial"/>
                <w:sz w:val="22"/>
              </w:rPr>
              <w:t>Энэхүү шаардлагыг хангасан  байна.</w:t>
            </w:r>
          </w:p>
        </w:tc>
      </w:tr>
      <w:tr w:rsidR="00C03549" w:rsidRPr="00AE56EF" w14:paraId="2DEF6F72" w14:textId="77777777" w:rsidTr="007F4446">
        <w:tc>
          <w:tcPr>
            <w:tcW w:w="567" w:type="dxa"/>
          </w:tcPr>
          <w:p w14:paraId="401E4539" w14:textId="77777777" w:rsidR="00826B87" w:rsidRPr="00AE56EF" w:rsidRDefault="00826B87" w:rsidP="00A16351">
            <w:pPr>
              <w:jc w:val="both"/>
              <w:rPr>
                <w:rFonts w:cs="Arial"/>
                <w:sz w:val="22"/>
              </w:rPr>
            </w:pPr>
            <w:r w:rsidRPr="00AE56EF">
              <w:rPr>
                <w:rFonts w:cs="Arial"/>
                <w:sz w:val="22"/>
              </w:rPr>
              <w:t>4</w:t>
            </w:r>
          </w:p>
        </w:tc>
        <w:tc>
          <w:tcPr>
            <w:tcW w:w="3515" w:type="dxa"/>
          </w:tcPr>
          <w:p w14:paraId="6452788B" w14:textId="77777777" w:rsidR="00826B87" w:rsidRPr="00AE56EF" w:rsidRDefault="00826B87" w:rsidP="00A16351">
            <w:pPr>
              <w:jc w:val="both"/>
              <w:rPr>
                <w:rFonts w:cs="Arial"/>
                <w:sz w:val="22"/>
              </w:rPr>
            </w:pPr>
            <w:r w:rsidRPr="00AE56EF">
              <w:rPr>
                <w:rFonts w:cs="Arial"/>
                <w:bCs/>
                <w:iCs/>
                <w:sz w:val="22"/>
              </w:rPr>
              <w:t>Хуулийн төслийн зүйл, заалт тухайн хуулийн төсөл болон бусад хуулийн заалттай нийцэж байгаа эсэх</w:t>
            </w:r>
          </w:p>
        </w:tc>
        <w:tc>
          <w:tcPr>
            <w:tcW w:w="1276" w:type="dxa"/>
          </w:tcPr>
          <w:p w14:paraId="4AE7485C" w14:textId="77777777" w:rsidR="00826B87" w:rsidRPr="00AE56EF" w:rsidRDefault="00826B87" w:rsidP="00826B87">
            <w:pPr>
              <w:jc w:val="both"/>
              <w:rPr>
                <w:rFonts w:cs="Arial"/>
                <w:sz w:val="22"/>
              </w:rPr>
            </w:pPr>
            <w:r w:rsidRPr="00AE56EF">
              <w:rPr>
                <w:rFonts w:cs="Arial"/>
                <w:sz w:val="22"/>
              </w:rPr>
              <w:t xml:space="preserve">Тийм </w:t>
            </w:r>
          </w:p>
        </w:tc>
        <w:tc>
          <w:tcPr>
            <w:tcW w:w="4253" w:type="dxa"/>
          </w:tcPr>
          <w:p w14:paraId="25CFBF6D" w14:textId="48DF2BEA" w:rsidR="005C3741" w:rsidRPr="00AE56EF" w:rsidRDefault="00BD0C98" w:rsidP="005C3741">
            <w:pPr>
              <w:jc w:val="both"/>
              <w:rPr>
                <w:rFonts w:cs="Arial"/>
                <w:sz w:val="22"/>
              </w:rPr>
            </w:pPr>
            <w:r w:rsidRPr="00AE56EF">
              <w:rPr>
                <w:rFonts w:cs="Arial"/>
                <w:sz w:val="22"/>
              </w:rPr>
              <w:t xml:space="preserve">Дүн шинжилгээний хүрээнд </w:t>
            </w:r>
            <w:r w:rsidR="00721DAE" w:rsidRPr="00AE56EF">
              <w:rPr>
                <w:rFonts w:cs="Arial"/>
                <w:sz w:val="22"/>
              </w:rPr>
              <w:t>хуулийн төслийн зарим заалт</w:t>
            </w:r>
            <w:r w:rsidR="005C3741" w:rsidRPr="00AE56EF">
              <w:rPr>
                <w:rFonts w:cs="Arial"/>
                <w:sz w:val="22"/>
              </w:rPr>
              <w:t xml:space="preserve"> өөр хоорондоо</w:t>
            </w:r>
            <w:r w:rsidR="00E42F24" w:rsidRPr="00AE56EF">
              <w:rPr>
                <w:rFonts w:cs="Arial"/>
                <w:sz w:val="22"/>
              </w:rPr>
              <w:t xml:space="preserve"> </w:t>
            </w:r>
            <w:r w:rsidR="009E7FF3" w:rsidRPr="00AE56EF">
              <w:rPr>
                <w:rFonts w:cs="Arial"/>
                <w:sz w:val="22"/>
              </w:rPr>
              <w:t>зөрчилдсөн</w:t>
            </w:r>
            <w:r w:rsidR="00721DAE" w:rsidRPr="00AE56EF">
              <w:rPr>
                <w:rFonts w:cs="Arial"/>
                <w:sz w:val="22"/>
              </w:rPr>
              <w:t xml:space="preserve"> </w:t>
            </w:r>
            <w:r w:rsidR="005C3741" w:rsidRPr="00AE56EF">
              <w:rPr>
                <w:rFonts w:cs="Arial"/>
                <w:sz w:val="22"/>
              </w:rPr>
              <w:t>байх тул залруулах шаардлагатай бөгөөд үнэлгээний Зөвлөмж хэсэгт тусгасан болно.</w:t>
            </w:r>
          </w:p>
        </w:tc>
      </w:tr>
      <w:tr w:rsidR="00C03549" w:rsidRPr="00AE56EF" w14:paraId="3944B963" w14:textId="77777777" w:rsidTr="007F4446">
        <w:tc>
          <w:tcPr>
            <w:tcW w:w="567" w:type="dxa"/>
          </w:tcPr>
          <w:p w14:paraId="559340C1" w14:textId="77777777" w:rsidR="00826B87" w:rsidRPr="00AE56EF" w:rsidRDefault="00826B87" w:rsidP="00A16351">
            <w:pPr>
              <w:jc w:val="both"/>
              <w:rPr>
                <w:rFonts w:cs="Arial"/>
                <w:sz w:val="22"/>
              </w:rPr>
            </w:pPr>
            <w:r w:rsidRPr="00AE56EF">
              <w:rPr>
                <w:rFonts w:cs="Arial"/>
                <w:sz w:val="22"/>
              </w:rPr>
              <w:t>5</w:t>
            </w:r>
          </w:p>
        </w:tc>
        <w:tc>
          <w:tcPr>
            <w:tcW w:w="3515" w:type="dxa"/>
          </w:tcPr>
          <w:p w14:paraId="0D280BE0" w14:textId="77777777" w:rsidR="00826B87" w:rsidRPr="00AE56EF" w:rsidRDefault="00826B87" w:rsidP="00A16351">
            <w:pPr>
              <w:jc w:val="both"/>
              <w:rPr>
                <w:rFonts w:cs="Arial"/>
                <w:bCs/>
                <w:iCs/>
                <w:sz w:val="22"/>
              </w:rPr>
            </w:pPr>
            <w:r w:rsidRPr="00AE56EF">
              <w:rPr>
                <w:rFonts w:cs="Arial"/>
                <w:bCs/>
                <w:iCs/>
                <w:sz w:val="22"/>
              </w:rPr>
              <w:t>Хуулийн төслийн зүйл, заалт тухайн хуулийн төслийн болон бусад х</w:t>
            </w:r>
            <w:r w:rsidR="00237AB1" w:rsidRPr="00AE56EF">
              <w:rPr>
                <w:rFonts w:cs="Arial"/>
                <w:bCs/>
                <w:iCs/>
                <w:sz w:val="22"/>
              </w:rPr>
              <w:t>уулийн заалттай давхардсан эсэх</w:t>
            </w:r>
          </w:p>
        </w:tc>
        <w:tc>
          <w:tcPr>
            <w:tcW w:w="1276" w:type="dxa"/>
          </w:tcPr>
          <w:p w14:paraId="545C4918" w14:textId="77777777" w:rsidR="00826B87" w:rsidRPr="00AE56EF" w:rsidRDefault="006732C8" w:rsidP="00A16351">
            <w:pPr>
              <w:jc w:val="both"/>
              <w:rPr>
                <w:rFonts w:cs="Arial"/>
                <w:sz w:val="22"/>
              </w:rPr>
            </w:pPr>
            <w:r w:rsidRPr="00AE56EF">
              <w:rPr>
                <w:rFonts w:cs="Arial"/>
                <w:sz w:val="22"/>
              </w:rPr>
              <w:t xml:space="preserve">Тийм </w:t>
            </w:r>
          </w:p>
        </w:tc>
        <w:tc>
          <w:tcPr>
            <w:tcW w:w="4253" w:type="dxa"/>
          </w:tcPr>
          <w:p w14:paraId="736D0AD0" w14:textId="77777777" w:rsidR="00826B87" w:rsidRPr="00AE56EF" w:rsidRDefault="005C3741" w:rsidP="00914C6C">
            <w:pPr>
              <w:jc w:val="both"/>
              <w:rPr>
                <w:rFonts w:cs="Arial"/>
                <w:sz w:val="22"/>
              </w:rPr>
            </w:pPr>
            <w:r w:rsidRPr="00AE56EF">
              <w:rPr>
                <w:rFonts w:cs="Arial"/>
                <w:sz w:val="22"/>
              </w:rPr>
              <w:t>Давхардсан агуулга бүхий зохицуулалт байхгүй.</w:t>
            </w:r>
          </w:p>
        </w:tc>
      </w:tr>
      <w:tr w:rsidR="00C03549" w:rsidRPr="00AE56EF" w14:paraId="225C2447" w14:textId="77777777" w:rsidTr="007F4446">
        <w:tc>
          <w:tcPr>
            <w:tcW w:w="567" w:type="dxa"/>
          </w:tcPr>
          <w:p w14:paraId="1C88CD21" w14:textId="77777777" w:rsidR="00826B87" w:rsidRPr="00AE56EF" w:rsidRDefault="00826B87" w:rsidP="00A16351">
            <w:pPr>
              <w:jc w:val="both"/>
              <w:rPr>
                <w:rFonts w:cs="Arial"/>
                <w:sz w:val="22"/>
              </w:rPr>
            </w:pPr>
            <w:r w:rsidRPr="00AE56EF">
              <w:rPr>
                <w:rFonts w:cs="Arial"/>
                <w:sz w:val="22"/>
              </w:rPr>
              <w:t>6</w:t>
            </w:r>
          </w:p>
        </w:tc>
        <w:tc>
          <w:tcPr>
            <w:tcW w:w="3515" w:type="dxa"/>
          </w:tcPr>
          <w:p w14:paraId="47322D60" w14:textId="77777777" w:rsidR="00826B87" w:rsidRPr="00AE56EF" w:rsidRDefault="00826B87" w:rsidP="00A16351">
            <w:pPr>
              <w:jc w:val="both"/>
              <w:rPr>
                <w:rFonts w:cs="Arial"/>
                <w:sz w:val="22"/>
              </w:rPr>
            </w:pPr>
            <w:r w:rsidRPr="00AE56EF">
              <w:rPr>
                <w:rFonts w:cs="Arial"/>
                <w:sz w:val="22"/>
              </w:rPr>
              <w:t>Хуулийн төслийг хэрэгжүүлэх э</w:t>
            </w:r>
            <w:r w:rsidR="00237AB1" w:rsidRPr="00AE56EF">
              <w:rPr>
                <w:rFonts w:cs="Arial"/>
                <w:sz w:val="22"/>
              </w:rPr>
              <w:t>тгээдийг тодорхой тусгасан эсэх</w:t>
            </w:r>
          </w:p>
        </w:tc>
        <w:tc>
          <w:tcPr>
            <w:tcW w:w="1276" w:type="dxa"/>
          </w:tcPr>
          <w:p w14:paraId="6B03932A" w14:textId="77777777" w:rsidR="00826B87" w:rsidRPr="00AE56EF" w:rsidRDefault="00826B87" w:rsidP="00A16351">
            <w:pPr>
              <w:jc w:val="both"/>
              <w:rPr>
                <w:rFonts w:cs="Arial"/>
                <w:sz w:val="22"/>
              </w:rPr>
            </w:pPr>
            <w:r w:rsidRPr="00AE56EF">
              <w:rPr>
                <w:rFonts w:cs="Arial"/>
                <w:sz w:val="22"/>
              </w:rPr>
              <w:t xml:space="preserve">Тийм </w:t>
            </w:r>
          </w:p>
        </w:tc>
        <w:tc>
          <w:tcPr>
            <w:tcW w:w="4253" w:type="dxa"/>
          </w:tcPr>
          <w:p w14:paraId="0331A38E" w14:textId="25D92C0F" w:rsidR="00826B87" w:rsidRPr="00AE56EF" w:rsidRDefault="00826B87" w:rsidP="00BD0C98">
            <w:pPr>
              <w:jc w:val="both"/>
              <w:rPr>
                <w:rFonts w:cs="Arial"/>
                <w:sz w:val="22"/>
                <w:highlight w:val="yellow"/>
              </w:rPr>
            </w:pPr>
            <w:r w:rsidRPr="00AE56EF">
              <w:rPr>
                <w:rFonts w:cs="Arial"/>
                <w:sz w:val="22"/>
              </w:rPr>
              <w:t xml:space="preserve">Хуулийн төслийг хэрэгжүүлэгч </w:t>
            </w:r>
            <w:r w:rsidR="009E7FF3" w:rsidRPr="00AE56EF">
              <w:rPr>
                <w:rFonts w:cs="Arial"/>
                <w:sz w:val="22"/>
              </w:rPr>
              <w:t>субъектүүдийн</w:t>
            </w:r>
            <w:r w:rsidRPr="00AE56EF">
              <w:rPr>
                <w:rFonts w:cs="Arial"/>
                <w:sz w:val="22"/>
              </w:rPr>
              <w:t xml:space="preserve"> эрх үүр</w:t>
            </w:r>
            <w:r w:rsidR="008C64C5" w:rsidRPr="00AE56EF">
              <w:rPr>
                <w:rFonts w:cs="Arial"/>
                <w:sz w:val="22"/>
              </w:rPr>
              <w:t xml:space="preserve">гийг ялган тодорхойлсон байна. </w:t>
            </w:r>
          </w:p>
        </w:tc>
      </w:tr>
      <w:tr w:rsidR="00C03549" w:rsidRPr="00AE56EF" w14:paraId="635E2548" w14:textId="77777777" w:rsidTr="007F4446">
        <w:trPr>
          <w:trHeight w:val="274"/>
        </w:trPr>
        <w:tc>
          <w:tcPr>
            <w:tcW w:w="567" w:type="dxa"/>
          </w:tcPr>
          <w:p w14:paraId="43E87948" w14:textId="77777777" w:rsidR="00826B87" w:rsidRPr="00AE56EF" w:rsidRDefault="00826B87" w:rsidP="00A16351">
            <w:pPr>
              <w:jc w:val="both"/>
              <w:rPr>
                <w:rFonts w:cs="Arial"/>
                <w:sz w:val="22"/>
              </w:rPr>
            </w:pPr>
            <w:r w:rsidRPr="00AE56EF">
              <w:rPr>
                <w:rFonts w:cs="Arial"/>
                <w:sz w:val="22"/>
              </w:rPr>
              <w:t>7</w:t>
            </w:r>
          </w:p>
        </w:tc>
        <w:tc>
          <w:tcPr>
            <w:tcW w:w="3515" w:type="dxa"/>
          </w:tcPr>
          <w:p w14:paraId="4881A68F" w14:textId="77777777" w:rsidR="00826B87" w:rsidRPr="00AE56EF" w:rsidRDefault="00826B87" w:rsidP="00A16351">
            <w:pPr>
              <w:jc w:val="both"/>
              <w:rPr>
                <w:rFonts w:cs="Arial"/>
                <w:sz w:val="22"/>
              </w:rPr>
            </w:pPr>
            <w:r w:rsidRPr="00AE56EF">
              <w:rPr>
                <w:rFonts w:cs="Arial"/>
                <w:bCs/>
                <w:iCs/>
                <w:sz w:val="22"/>
              </w:rPr>
              <w:t>Хуулийн төсөлд шаардлагатай зохицуулалтыг орхигдуулсан эсэх</w:t>
            </w:r>
          </w:p>
        </w:tc>
        <w:tc>
          <w:tcPr>
            <w:tcW w:w="1276" w:type="dxa"/>
          </w:tcPr>
          <w:p w14:paraId="30DF88E7" w14:textId="77777777" w:rsidR="00826B87" w:rsidRPr="00AE56EF" w:rsidRDefault="00826B87" w:rsidP="00A16351">
            <w:pPr>
              <w:jc w:val="both"/>
              <w:rPr>
                <w:rFonts w:cs="Arial"/>
                <w:sz w:val="22"/>
              </w:rPr>
            </w:pPr>
            <w:r w:rsidRPr="00AE56EF">
              <w:rPr>
                <w:rFonts w:cs="Arial"/>
                <w:sz w:val="22"/>
              </w:rPr>
              <w:t xml:space="preserve">Тийм </w:t>
            </w:r>
          </w:p>
        </w:tc>
        <w:tc>
          <w:tcPr>
            <w:tcW w:w="4253" w:type="dxa"/>
          </w:tcPr>
          <w:p w14:paraId="0A93CE4D" w14:textId="77777777" w:rsidR="00F101FB" w:rsidRPr="00AE56EF" w:rsidRDefault="00F101FB" w:rsidP="00A16351">
            <w:pPr>
              <w:jc w:val="both"/>
              <w:rPr>
                <w:rFonts w:cs="Arial"/>
                <w:sz w:val="22"/>
              </w:rPr>
            </w:pPr>
            <w:r w:rsidRPr="00AE56EF">
              <w:rPr>
                <w:rFonts w:cs="Arial"/>
                <w:sz w:val="22"/>
              </w:rPr>
              <w:t xml:space="preserve">Хуулийн төслийн зохицуулалтыг тодруулах, хэрэгжих боломжийг нэмэгдүүлэх зорилгоор зарим нэг нэмэлт зохицуулалтыг тусгах шаардлагатай байна. </w:t>
            </w:r>
            <w:r w:rsidR="00457798" w:rsidRPr="00AE56EF">
              <w:rPr>
                <w:rFonts w:cs="Arial"/>
                <w:i/>
                <w:sz w:val="22"/>
              </w:rPr>
              <w:t>Жич: Н</w:t>
            </w:r>
            <w:r w:rsidRPr="00AE56EF">
              <w:rPr>
                <w:rFonts w:cs="Arial"/>
                <w:i/>
                <w:sz w:val="22"/>
              </w:rPr>
              <w:t>эмэлт оруулах зохицуулал</w:t>
            </w:r>
            <w:r w:rsidR="005C3741" w:rsidRPr="00AE56EF">
              <w:rPr>
                <w:rFonts w:cs="Arial"/>
                <w:i/>
                <w:sz w:val="22"/>
              </w:rPr>
              <w:t xml:space="preserve">тын талаар Зөвлөмж хэсэгт тусгасан. </w:t>
            </w:r>
            <w:r w:rsidRPr="00AE56EF">
              <w:rPr>
                <w:rFonts w:cs="Arial"/>
                <w:i/>
                <w:sz w:val="22"/>
              </w:rPr>
              <w:t xml:space="preserve"> </w:t>
            </w:r>
          </w:p>
        </w:tc>
      </w:tr>
      <w:tr w:rsidR="00C03549" w:rsidRPr="00AE56EF" w14:paraId="2BF89E34" w14:textId="77777777" w:rsidTr="007F4446">
        <w:tc>
          <w:tcPr>
            <w:tcW w:w="567" w:type="dxa"/>
          </w:tcPr>
          <w:p w14:paraId="2DC915AC" w14:textId="77777777" w:rsidR="00826B87" w:rsidRPr="00AE56EF" w:rsidRDefault="00826B87" w:rsidP="00A16351">
            <w:pPr>
              <w:jc w:val="both"/>
              <w:rPr>
                <w:rFonts w:cs="Arial"/>
                <w:sz w:val="22"/>
              </w:rPr>
            </w:pPr>
            <w:r w:rsidRPr="00AE56EF">
              <w:rPr>
                <w:rFonts w:cs="Arial"/>
                <w:sz w:val="22"/>
              </w:rPr>
              <w:t>8</w:t>
            </w:r>
          </w:p>
        </w:tc>
        <w:tc>
          <w:tcPr>
            <w:tcW w:w="3515" w:type="dxa"/>
          </w:tcPr>
          <w:p w14:paraId="16512B26" w14:textId="77777777" w:rsidR="00826B87" w:rsidRPr="00AE56EF" w:rsidRDefault="00826B87" w:rsidP="00A16351">
            <w:pPr>
              <w:jc w:val="both"/>
              <w:rPr>
                <w:rFonts w:cs="Arial"/>
                <w:sz w:val="22"/>
              </w:rPr>
            </w:pPr>
            <w:r w:rsidRPr="00AE56EF">
              <w:rPr>
                <w:rFonts w:cs="Arial"/>
                <w:sz w:val="22"/>
              </w:rPr>
              <w:t>Хуулийн төсөлд төрийн байгууллагын гүйцэтгэх чиг үүр</w:t>
            </w:r>
            <w:r w:rsidR="00237AB1" w:rsidRPr="00AE56EF">
              <w:rPr>
                <w:rFonts w:cs="Arial"/>
                <w:sz w:val="22"/>
              </w:rPr>
              <w:t>гийг давхардуулан тусгасан эсэх</w:t>
            </w:r>
          </w:p>
        </w:tc>
        <w:tc>
          <w:tcPr>
            <w:tcW w:w="1276" w:type="dxa"/>
          </w:tcPr>
          <w:p w14:paraId="42F1051B" w14:textId="77777777" w:rsidR="00826B87" w:rsidRPr="00AE56EF" w:rsidRDefault="00826B87" w:rsidP="00A16351">
            <w:pPr>
              <w:jc w:val="both"/>
              <w:rPr>
                <w:rFonts w:cs="Arial"/>
                <w:sz w:val="22"/>
              </w:rPr>
            </w:pPr>
            <w:r w:rsidRPr="00AE56EF">
              <w:rPr>
                <w:rFonts w:cs="Arial"/>
                <w:sz w:val="22"/>
              </w:rPr>
              <w:t xml:space="preserve">Үгүй </w:t>
            </w:r>
          </w:p>
        </w:tc>
        <w:tc>
          <w:tcPr>
            <w:tcW w:w="4253" w:type="dxa"/>
          </w:tcPr>
          <w:p w14:paraId="335DAE68" w14:textId="77777777" w:rsidR="00826B87" w:rsidRPr="00AE56EF" w:rsidRDefault="00A55613" w:rsidP="00914C6C">
            <w:pPr>
              <w:jc w:val="both"/>
              <w:rPr>
                <w:rFonts w:cs="Arial"/>
                <w:sz w:val="22"/>
              </w:rPr>
            </w:pPr>
            <w:r w:rsidRPr="00AE56EF">
              <w:rPr>
                <w:rFonts w:cs="Arial"/>
                <w:sz w:val="22"/>
              </w:rPr>
              <w:t>Хяналтаар ямар нэгэн зөрчилтэй зохицуулалт илрээгүй.</w:t>
            </w:r>
          </w:p>
        </w:tc>
      </w:tr>
      <w:tr w:rsidR="00C03549" w:rsidRPr="00AE56EF" w14:paraId="7A43E11D" w14:textId="77777777" w:rsidTr="007F4446">
        <w:tc>
          <w:tcPr>
            <w:tcW w:w="567" w:type="dxa"/>
          </w:tcPr>
          <w:p w14:paraId="7BDA033C" w14:textId="77777777" w:rsidR="00826B87" w:rsidRPr="00AE56EF" w:rsidRDefault="00826B87" w:rsidP="00A16351">
            <w:pPr>
              <w:jc w:val="both"/>
              <w:rPr>
                <w:rFonts w:cs="Arial"/>
                <w:sz w:val="22"/>
              </w:rPr>
            </w:pPr>
            <w:r w:rsidRPr="00AE56EF">
              <w:rPr>
                <w:rFonts w:cs="Arial"/>
                <w:sz w:val="22"/>
              </w:rPr>
              <w:t>9</w:t>
            </w:r>
          </w:p>
        </w:tc>
        <w:tc>
          <w:tcPr>
            <w:tcW w:w="3515" w:type="dxa"/>
          </w:tcPr>
          <w:p w14:paraId="75BB0689" w14:textId="77777777" w:rsidR="00826B87" w:rsidRPr="00AE56EF" w:rsidRDefault="00826B87" w:rsidP="00A16351">
            <w:pPr>
              <w:jc w:val="both"/>
              <w:rPr>
                <w:rFonts w:cs="Arial"/>
                <w:sz w:val="22"/>
              </w:rPr>
            </w:pPr>
            <w:r w:rsidRPr="00AE56EF">
              <w:rPr>
                <w:rFonts w:cs="Arial"/>
                <w:sz w:val="22"/>
              </w:rPr>
              <w:t xml:space="preserve">Төрийн байгууллагын чиг үүргийг төрийн бус байгууллага, </w:t>
            </w:r>
            <w:r w:rsidRPr="00AE56EF">
              <w:rPr>
                <w:rFonts w:cs="Arial"/>
                <w:sz w:val="22"/>
              </w:rPr>
              <w:lastRenderedPageBreak/>
              <w:t>мэргэжлийн холбоод</w:t>
            </w:r>
            <w:r w:rsidR="00237AB1" w:rsidRPr="00AE56EF">
              <w:rPr>
                <w:rFonts w:cs="Arial"/>
                <w:sz w:val="22"/>
              </w:rPr>
              <w:t>оор гүйцэтгүүлэх боломжтой эсэх</w:t>
            </w:r>
          </w:p>
        </w:tc>
        <w:tc>
          <w:tcPr>
            <w:tcW w:w="1276" w:type="dxa"/>
          </w:tcPr>
          <w:p w14:paraId="22F6ABC9" w14:textId="77777777" w:rsidR="00826B87" w:rsidRPr="00AE56EF" w:rsidRDefault="006732C8" w:rsidP="006732C8">
            <w:pPr>
              <w:jc w:val="both"/>
              <w:rPr>
                <w:rFonts w:cs="Arial"/>
                <w:sz w:val="22"/>
              </w:rPr>
            </w:pPr>
            <w:r w:rsidRPr="00AE56EF">
              <w:rPr>
                <w:rFonts w:cs="Arial"/>
                <w:sz w:val="22"/>
              </w:rPr>
              <w:lastRenderedPageBreak/>
              <w:t xml:space="preserve">Тийм </w:t>
            </w:r>
          </w:p>
        </w:tc>
        <w:tc>
          <w:tcPr>
            <w:tcW w:w="4253" w:type="dxa"/>
          </w:tcPr>
          <w:p w14:paraId="6C28F4CA" w14:textId="77777777" w:rsidR="00826B87" w:rsidRPr="00AE56EF" w:rsidRDefault="002745AB" w:rsidP="00A16351">
            <w:pPr>
              <w:jc w:val="both"/>
              <w:rPr>
                <w:rFonts w:cs="Arial"/>
                <w:sz w:val="22"/>
              </w:rPr>
            </w:pPr>
            <w:r w:rsidRPr="00AE56EF">
              <w:rPr>
                <w:rFonts w:cs="Arial"/>
                <w:sz w:val="22"/>
              </w:rPr>
              <w:t xml:space="preserve">Энэхүү зохицуулалтыг нарийвчлан тодорхой зарчмыг тогтоосон байна. </w:t>
            </w:r>
          </w:p>
        </w:tc>
      </w:tr>
      <w:tr w:rsidR="00C03549" w:rsidRPr="00AE56EF" w14:paraId="72290FD5" w14:textId="77777777" w:rsidTr="007F4446">
        <w:tc>
          <w:tcPr>
            <w:tcW w:w="567" w:type="dxa"/>
          </w:tcPr>
          <w:p w14:paraId="19201FEE" w14:textId="77777777" w:rsidR="00826B87" w:rsidRPr="00AE56EF" w:rsidRDefault="00826B87" w:rsidP="00A16351">
            <w:pPr>
              <w:jc w:val="both"/>
              <w:rPr>
                <w:rFonts w:cs="Arial"/>
                <w:sz w:val="22"/>
              </w:rPr>
            </w:pPr>
            <w:r w:rsidRPr="00AE56EF">
              <w:rPr>
                <w:rFonts w:cs="Arial"/>
                <w:sz w:val="22"/>
              </w:rPr>
              <w:t>10</w:t>
            </w:r>
          </w:p>
        </w:tc>
        <w:tc>
          <w:tcPr>
            <w:tcW w:w="3515" w:type="dxa"/>
          </w:tcPr>
          <w:p w14:paraId="0075B3D3" w14:textId="77777777" w:rsidR="00826B87" w:rsidRPr="00AE56EF" w:rsidRDefault="00826B87" w:rsidP="00A16351">
            <w:pPr>
              <w:jc w:val="both"/>
              <w:rPr>
                <w:rFonts w:cs="Arial"/>
                <w:sz w:val="22"/>
              </w:rPr>
            </w:pPr>
            <w:r w:rsidRPr="00AE56EF">
              <w:rPr>
                <w:rFonts w:cs="Arial"/>
                <w:sz w:val="22"/>
              </w:rPr>
              <w:t xml:space="preserve">Татварын хуулиас бусад хуулийн төсөлд албан татвар, төлбөр, хураамж </w:t>
            </w:r>
            <w:r w:rsidR="00237AB1" w:rsidRPr="00AE56EF">
              <w:rPr>
                <w:rFonts w:cs="Arial"/>
                <w:sz w:val="22"/>
              </w:rPr>
              <w:t>тогтоосон эсэх</w:t>
            </w:r>
          </w:p>
        </w:tc>
        <w:tc>
          <w:tcPr>
            <w:tcW w:w="1276" w:type="dxa"/>
          </w:tcPr>
          <w:p w14:paraId="3E804845" w14:textId="77777777" w:rsidR="00826B87" w:rsidRPr="00AE56EF" w:rsidRDefault="00826B87" w:rsidP="00A16351">
            <w:pPr>
              <w:jc w:val="both"/>
              <w:rPr>
                <w:rFonts w:cs="Arial"/>
                <w:sz w:val="22"/>
              </w:rPr>
            </w:pPr>
            <w:r w:rsidRPr="00AE56EF">
              <w:rPr>
                <w:rFonts w:cs="Arial"/>
                <w:sz w:val="22"/>
              </w:rPr>
              <w:t xml:space="preserve">Үгүй </w:t>
            </w:r>
          </w:p>
        </w:tc>
        <w:tc>
          <w:tcPr>
            <w:tcW w:w="4253" w:type="dxa"/>
          </w:tcPr>
          <w:p w14:paraId="5A6155C2" w14:textId="77777777" w:rsidR="00826B87" w:rsidRPr="00AE56EF" w:rsidRDefault="00A55613" w:rsidP="00914C6C">
            <w:pPr>
              <w:jc w:val="both"/>
              <w:rPr>
                <w:rFonts w:cs="Arial"/>
                <w:sz w:val="22"/>
              </w:rPr>
            </w:pPr>
            <w:r w:rsidRPr="00AE56EF">
              <w:rPr>
                <w:rFonts w:cs="Arial"/>
                <w:sz w:val="22"/>
              </w:rPr>
              <w:t>Хяналтаар ямар нэгэн зөрчилтэй зохицуулалт илрээгүй.</w:t>
            </w:r>
          </w:p>
          <w:p w14:paraId="6323DED9" w14:textId="77777777" w:rsidR="00BD0C98" w:rsidRPr="00AE56EF" w:rsidRDefault="00BD0C98" w:rsidP="00F93021">
            <w:pPr>
              <w:jc w:val="both"/>
              <w:rPr>
                <w:rFonts w:cs="Arial"/>
                <w:sz w:val="22"/>
                <w:highlight w:val="yellow"/>
              </w:rPr>
            </w:pPr>
          </w:p>
        </w:tc>
      </w:tr>
      <w:tr w:rsidR="00C03549" w:rsidRPr="00AE56EF" w14:paraId="2C7CD994" w14:textId="77777777" w:rsidTr="007F4446">
        <w:tc>
          <w:tcPr>
            <w:tcW w:w="567" w:type="dxa"/>
          </w:tcPr>
          <w:p w14:paraId="2C5158E3" w14:textId="77777777" w:rsidR="00826B87" w:rsidRPr="00AE56EF" w:rsidRDefault="00826B87" w:rsidP="00A16351">
            <w:pPr>
              <w:jc w:val="both"/>
              <w:rPr>
                <w:rFonts w:cs="Arial"/>
                <w:sz w:val="22"/>
              </w:rPr>
            </w:pPr>
            <w:r w:rsidRPr="00AE56EF">
              <w:rPr>
                <w:rFonts w:cs="Arial"/>
                <w:sz w:val="22"/>
              </w:rPr>
              <w:t>12</w:t>
            </w:r>
          </w:p>
        </w:tc>
        <w:tc>
          <w:tcPr>
            <w:tcW w:w="3515" w:type="dxa"/>
          </w:tcPr>
          <w:p w14:paraId="47CBD5B4" w14:textId="77777777" w:rsidR="00826B87" w:rsidRPr="00AE56EF" w:rsidRDefault="00826B87" w:rsidP="00A16351">
            <w:pPr>
              <w:jc w:val="both"/>
              <w:rPr>
                <w:rFonts w:cs="Arial"/>
                <w:bCs/>
                <w:sz w:val="22"/>
              </w:rPr>
            </w:pPr>
            <w:r w:rsidRPr="00AE56EF">
              <w:rPr>
                <w:rFonts w:cs="Arial"/>
                <w:sz w:val="22"/>
              </w:rPr>
              <w:t>Монгол Улсын Үндсэн хууль болон Монгол Улсын олон улсын гэрээнд заасан хүний эрхийг хязгаарласан зохицуулалт тусг</w:t>
            </w:r>
            <w:r w:rsidR="00237AB1" w:rsidRPr="00AE56EF">
              <w:rPr>
                <w:rFonts w:cs="Arial"/>
                <w:sz w:val="22"/>
              </w:rPr>
              <w:t>асан эсэх</w:t>
            </w:r>
          </w:p>
        </w:tc>
        <w:tc>
          <w:tcPr>
            <w:tcW w:w="1276" w:type="dxa"/>
          </w:tcPr>
          <w:p w14:paraId="71D2410A" w14:textId="77777777" w:rsidR="00826B87" w:rsidRPr="00AE56EF" w:rsidRDefault="00826B87" w:rsidP="00A16351">
            <w:pPr>
              <w:jc w:val="both"/>
              <w:rPr>
                <w:rFonts w:cs="Arial"/>
                <w:sz w:val="22"/>
              </w:rPr>
            </w:pPr>
            <w:r w:rsidRPr="00AE56EF">
              <w:rPr>
                <w:rFonts w:cs="Arial"/>
                <w:sz w:val="22"/>
              </w:rPr>
              <w:t xml:space="preserve">Тийм </w:t>
            </w:r>
          </w:p>
        </w:tc>
        <w:tc>
          <w:tcPr>
            <w:tcW w:w="4253" w:type="dxa"/>
          </w:tcPr>
          <w:p w14:paraId="2A1616FE" w14:textId="77777777" w:rsidR="00A55613" w:rsidRPr="00AE56EF" w:rsidRDefault="005C3741" w:rsidP="002E6776">
            <w:pPr>
              <w:jc w:val="both"/>
              <w:rPr>
                <w:rFonts w:cs="Arial"/>
                <w:sz w:val="22"/>
              </w:rPr>
            </w:pPr>
            <w:r w:rsidRPr="00AE56EF">
              <w:rPr>
                <w:rFonts w:cs="Arial"/>
                <w:sz w:val="22"/>
              </w:rPr>
              <w:t xml:space="preserve">Хязгаарлалт нь Үндсэн хуульд заасан зарчимд нийсэн хэмээн дүгнэсэн. </w:t>
            </w:r>
          </w:p>
        </w:tc>
      </w:tr>
      <w:tr w:rsidR="00C03549" w:rsidRPr="00AE56EF" w14:paraId="0AAB7015" w14:textId="77777777" w:rsidTr="007F4446">
        <w:tc>
          <w:tcPr>
            <w:tcW w:w="567" w:type="dxa"/>
          </w:tcPr>
          <w:p w14:paraId="4CB3CB4C" w14:textId="77777777" w:rsidR="00826B87" w:rsidRPr="00AE56EF" w:rsidRDefault="00826B87" w:rsidP="00A16351">
            <w:pPr>
              <w:jc w:val="both"/>
              <w:rPr>
                <w:rFonts w:cs="Arial"/>
                <w:sz w:val="22"/>
              </w:rPr>
            </w:pPr>
            <w:r w:rsidRPr="00AE56EF">
              <w:rPr>
                <w:rFonts w:cs="Arial"/>
                <w:sz w:val="22"/>
              </w:rPr>
              <w:t>13</w:t>
            </w:r>
          </w:p>
        </w:tc>
        <w:tc>
          <w:tcPr>
            <w:tcW w:w="3515" w:type="dxa"/>
          </w:tcPr>
          <w:p w14:paraId="288AF5DB" w14:textId="06477AE1" w:rsidR="00826B87" w:rsidRPr="00AE56EF" w:rsidRDefault="00826B87" w:rsidP="00A16351">
            <w:pPr>
              <w:jc w:val="both"/>
              <w:rPr>
                <w:rFonts w:cs="Arial"/>
                <w:sz w:val="22"/>
              </w:rPr>
            </w:pPr>
            <w:r w:rsidRPr="00AE56EF">
              <w:rPr>
                <w:rFonts w:cs="Arial"/>
                <w:sz w:val="22"/>
              </w:rPr>
              <w:t xml:space="preserve">Хуулийн төслийн зүйл, заалт </w:t>
            </w:r>
            <w:r w:rsidR="009E7FF3" w:rsidRPr="00AE56EF">
              <w:rPr>
                <w:rFonts w:cs="Arial"/>
                <w:sz w:val="22"/>
              </w:rPr>
              <w:t>жендерийн</w:t>
            </w:r>
            <w:r w:rsidR="00237AB1" w:rsidRPr="00AE56EF">
              <w:rPr>
                <w:rFonts w:cs="Arial"/>
                <w:sz w:val="22"/>
              </w:rPr>
              <w:t xml:space="preserve"> эрх тэгш байдлыг хангасан эсэх</w:t>
            </w:r>
          </w:p>
        </w:tc>
        <w:tc>
          <w:tcPr>
            <w:tcW w:w="1276" w:type="dxa"/>
          </w:tcPr>
          <w:p w14:paraId="7606A4D4" w14:textId="77777777" w:rsidR="00826B87" w:rsidRPr="00AE56EF" w:rsidRDefault="00826B87" w:rsidP="00E30B86">
            <w:pPr>
              <w:pStyle w:val="ListParagraph"/>
              <w:numPr>
                <w:ilvl w:val="0"/>
                <w:numId w:val="7"/>
              </w:numPr>
              <w:jc w:val="both"/>
              <w:rPr>
                <w:rFonts w:cs="Arial"/>
                <w:sz w:val="22"/>
              </w:rPr>
            </w:pPr>
          </w:p>
        </w:tc>
        <w:tc>
          <w:tcPr>
            <w:tcW w:w="4253" w:type="dxa"/>
          </w:tcPr>
          <w:p w14:paraId="77EE43C9" w14:textId="0CC85AE3" w:rsidR="00826B87" w:rsidRPr="00AE56EF" w:rsidRDefault="00A55613" w:rsidP="00A55613">
            <w:pPr>
              <w:jc w:val="both"/>
              <w:rPr>
                <w:rFonts w:cs="Arial"/>
                <w:sz w:val="22"/>
              </w:rPr>
            </w:pPr>
            <w:r w:rsidRPr="00AE56EF">
              <w:rPr>
                <w:rFonts w:cs="Arial"/>
                <w:sz w:val="22"/>
              </w:rPr>
              <w:t xml:space="preserve">Хуулийн төсөлд тусгайлан зохицуулалт тусгагдаагүй бөгөөд энэ асуудлыг </w:t>
            </w:r>
            <w:r w:rsidR="009E7FF3" w:rsidRPr="00AE56EF">
              <w:rPr>
                <w:rFonts w:cs="Arial"/>
                <w:sz w:val="22"/>
              </w:rPr>
              <w:t>Жендерийн</w:t>
            </w:r>
            <w:r w:rsidRPr="00AE56EF">
              <w:rPr>
                <w:rFonts w:cs="Arial"/>
                <w:sz w:val="22"/>
              </w:rPr>
              <w:t xml:space="preserve"> эрх тэгш байдлыг хангах тухай хуулийн хүрээнд зохицуулах боломжтой</w:t>
            </w:r>
            <w:r w:rsidR="00BD0C98" w:rsidRPr="00AE56EF">
              <w:rPr>
                <w:rFonts w:cs="Arial"/>
                <w:sz w:val="22"/>
              </w:rPr>
              <w:t>.</w:t>
            </w:r>
          </w:p>
        </w:tc>
      </w:tr>
      <w:tr w:rsidR="00C03549" w:rsidRPr="00AE56EF" w14:paraId="3A0359DF" w14:textId="77777777" w:rsidTr="007F4446">
        <w:trPr>
          <w:trHeight w:val="563"/>
        </w:trPr>
        <w:tc>
          <w:tcPr>
            <w:tcW w:w="567" w:type="dxa"/>
          </w:tcPr>
          <w:p w14:paraId="6DF7850E" w14:textId="77777777" w:rsidR="00826B87" w:rsidRPr="00AE56EF" w:rsidRDefault="00826B87" w:rsidP="00A16351">
            <w:pPr>
              <w:jc w:val="both"/>
              <w:rPr>
                <w:rFonts w:cs="Arial"/>
                <w:sz w:val="22"/>
              </w:rPr>
            </w:pPr>
            <w:r w:rsidRPr="00AE56EF">
              <w:rPr>
                <w:rFonts w:cs="Arial"/>
                <w:sz w:val="22"/>
              </w:rPr>
              <w:t>14</w:t>
            </w:r>
          </w:p>
        </w:tc>
        <w:tc>
          <w:tcPr>
            <w:tcW w:w="3515" w:type="dxa"/>
          </w:tcPr>
          <w:p w14:paraId="4BB86977" w14:textId="77777777" w:rsidR="00826B87" w:rsidRPr="00AE56EF" w:rsidRDefault="00826B87" w:rsidP="00A16351">
            <w:pPr>
              <w:jc w:val="both"/>
              <w:rPr>
                <w:rFonts w:cs="Arial"/>
                <w:sz w:val="22"/>
              </w:rPr>
            </w:pPr>
            <w:r w:rsidRPr="00AE56EF">
              <w:rPr>
                <w:rFonts w:cs="Arial"/>
                <w:sz w:val="22"/>
              </w:rPr>
              <w:t xml:space="preserve">Хуулийн төсөлд шударга бус өрсөлдөөнийг бий болгоход </w:t>
            </w:r>
            <w:r w:rsidR="00237AB1" w:rsidRPr="00AE56EF">
              <w:rPr>
                <w:rFonts w:cs="Arial"/>
                <w:sz w:val="22"/>
              </w:rPr>
              <w:t>чиглэсэн заалт тусгагдсан эсэх</w:t>
            </w:r>
          </w:p>
        </w:tc>
        <w:tc>
          <w:tcPr>
            <w:tcW w:w="1276" w:type="dxa"/>
          </w:tcPr>
          <w:p w14:paraId="7CB2CBF9" w14:textId="77777777" w:rsidR="00826B87" w:rsidRPr="00AE56EF" w:rsidRDefault="00826B87" w:rsidP="00E30B86">
            <w:pPr>
              <w:pStyle w:val="ListParagraph"/>
              <w:numPr>
                <w:ilvl w:val="0"/>
                <w:numId w:val="7"/>
              </w:numPr>
              <w:jc w:val="both"/>
              <w:rPr>
                <w:rFonts w:cs="Arial"/>
                <w:sz w:val="22"/>
              </w:rPr>
            </w:pPr>
          </w:p>
        </w:tc>
        <w:tc>
          <w:tcPr>
            <w:tcW w:w="4253" w:type="dxa"/>
          </w:tcPr>
          <w:p w14:paraId="7248162D" w14:textId="77777777" w:rsidR="005C3741" w:rsidRPr="00AE56EF" w:rsidRDefault="005C3741" w:rsidP="005C3741">
            <w:pPr>
              <w:jc w:val="both"/>
              <w:rPr>
                <w:rFonts w:cs="Arial"/>
                <w:sz w:val="22"/>
              </w:rPr>
            </w:pPr>
            <w:r w:rsidRPr="00AE56EF">
              <w:rPr>
                <w:rFonts w:cs="Arial"/>
                <w:sz w:val="22"/>
              </w:rPr>
              <w:t>Хяналтаар ямар нэгэн зөрчилтэй зохицуулалт илрээгүй.</w:t>
            </w:r>
          </w:p>
          <w:p w14:paraId="5287ACF7" w14:textId="77777777" w:rsidR="00826B87" w:rsidRPr="00AE56EF" w:rsidRDefault="00826B87" w:rsidP="00A55613">
            <w:pPr>
              <w:jc w:val="both"/>
              <w:rPr>
                <w:rFonts w:cs="Arial"/>
                <w:sz w:val="22"/>
                <w:highlight w:val="yellow"/>
              </w:rPr>
            </w:pPr>
          </w:p>
        </w:tc>
      </w:tr>
      <w:tr w:rsidR="00C03549" w:rsidRPr="00AE56EF" w14:paraId="1D1224CC" w14:textId="77777777" w:rsidTr="007F4446">
        <w:tc>
          <w:tcPr>
            <w:tcW w:w="567" w:type="dxa"/>
          </w:tcPr>
          <w:p w14:paraId="2D9B8732" w14:textId="77777777" w:rsidR="00826B87" w:rsidRPr="00AE56EF" w:rsidRDefault="00826B87" w:rsidP="00A16351">
            <w:pPr>
              <w:jc w:val="both"/>
              <w:rPr>
                <w:rFonts w:cs="Arial"/>
                <w:sz w:val="22"/>
              </w:rPr>
            </w:pPr>
            <w:r w:rsidRPr="00AE56EF">
              <w:rPr>
                <w:rFonts w:cs="Arial"/>
                <w:sz w:val="22"/>
              </w:rPr>
              <w:t>15</w:t>
            </w:r>
          </w:p>
        </w:tc>
        <w:tc>
          <w:tcPr>
            <w:tcW w:w="3515" w:type="dxa"/>
          </w:tcPr>
          <w:p w14:paraId="429E5212" w14:textId="77777777" w:rsidR="00826B87" w:rsidRPr="00AE56EF" w:rsidRDefault="00826B87" w:rsidP="00A16351">
            <w:pPr>
              <w:jc w:val="both"/>
              <w:rPr>
                <w:rFonts w:cs="Arial"/>
                <w:bCs/>
                <w:sz w:val="22"/>
              </w:rPr>
            </w:pPr>
            <w:r w:rsidRPr="00AE56EF">
              <w:rPr>
                <w:rFonts w:cs="Arial"/>
                <w:sz w:val="22"/>
              </w:rPr>
              <w:t>Хуулийн төсөлд авлига, хүнд суртлыг бий болгоход</w:t>
            </w:r>
            <w:r w:rsidR="00237AB1" w:rsidRPr="00AE56EF">
              <w:rPr>
                <w:rFonts w:cs="Arial"/>
                <w:sz w:val="22"/>
              </w:rPr>
              <w:t xml:space="preserve"> чиглэсэн заалт тусгагдсан эсэх</w:t>
            </w:r>
          </w:p>
        </w:tc>
        <w:tc>
          <w:tcPr>
            <w:tcW w:w="1276" w:type="dxa"/>
          </w:tcPr>
          <w:p w14:paraId="4EBF4C43" w14:textId="77777777" w:rsidR="00826B87" w:rsidRPr="00AE56EF" w:rsidRDefault="00826B87" w:rsidP="00A16351">
            <w:pPr>
              <w:jc w:val="both"/>
              <w:rPr>
                <w:rFonts w:cs="Arial"/>
                <w:sz w:val="22"/>
              </w:rPr>
            </w:pPr>
            <w:r w:rsidRPr="00AE56EF">
              <w:rPr>
                <w:rFonts w:cs="Arial"/>
                <w:sz w:val="22"/>
              </w:rPr>
              <w:t xml:space="preserve">Үгүй </w:t>
            </w:r>
          </w:p>
        </w:tc>
        <w:tc>
          <w:tcPr>
            <w:tcW w:w="4253" w:type="dxa"/>
          </w:tcPr>
          <w:p w14:paraId="1BDD8A5F" w14:textId="77777777" w:rsidR="00826B87" w:rsidRPr="00AE56EF" w:rsidRDefault="005C3741" w:rsidP="005C3741">
            <w:pPr>
              <w:jc w:val="both"/>
              <w:rPr>
                <w:rFonts w:cs="Arial"/>
                <w:sz w:val="22"/>
                <w:highlight w:val="yellow"/>
              </w:rPr>
            </w:pPr>
            <w:r w:rsidRPr="00AE56EF">
              <w:rPr>
                <w:rFonts w:cs="Arial"/>
                <w:sz w:val="22"/>
              </w:rPr>
              <w:t xml:space="preserve">Хуулийн төслийн 3 дугаар зүйлийн 2 дахь хэсэгт заасан  эрх хэмжээг хэрэгжүүлэх явцад хүнд суртал, авлигаас </w:t>
            </w:r>
            <w:r w:rsidR="00FE2209" w:rsidRPr="00AE56EF">
              <w:rPr>
                <w:rFonts w:cs="Arial"/>
                <w:sz w:val="22"/>
              </w:rPr>
              <w:t xml:space="preserve">сэргийлэхэд чиглэсэн тодорхой зохицуулалт нэмэлтээр тусгах шаардлагатай гэж дүгнэж байна. </w:t>
            </w:r>
          </w:p>
        </w:tc>
      </w:tr>
      <w:tr w:rsidR="00C03549" w:rsidRPr="00AE56EF" w14:paraId="41470A7C" w14:textId="77777777" w:rsidTr="007F4446">
        <w:tc>
          <w:tcPr>
            <w:tcW w:w="567" w:type="dxa"/>
          </w:tcPr>
          <w:p w14:paraId="5C1A681F" w14:textId="77777777" w:rsidR="00826B87" w:rsidRPr="00AE56EF" w:rsidRDefault="00826B87" w:rsidP="00A16351">
            <w:pPr>
              <w:jc w:val="both"/>
              <w:rPr>
                <w:rFonts w:cs="Arial"/>
                <w:sz w:val="22"/>
              </w:rPr>
            </w:pPr>
            <w:r w:rsidRPr="00AE56EF">
              <w:rPr>
                <w:rFonts w:cs="Arial"/>
                <w:sz w:val="22"/>
              </w:rPr>
              <w:t>16</w:t>
            </w:r>
          </w:p>
        </w:tc>
        <w:tc>
          <w:tcPr>
            <w:tcW w:w="3515" w:type="dxa"/>
          </w:tcPr>
          <w:p w14:paraId="7C194812" w14:textId="77777777" w:rsidR="00826B87" w:rsidRPr="00AE56EF" w:rsidRDefault="00826B87" w:rsidP="00A16351">
            <w:pPr>
              <w:jc w:val="both"/>
              <w:rPr>
                <w:rFonts w:cs="Arial"/>
                <w:sz w:val="22"/>
              </w:rPr>
            </w:pPr>
            <w:r w:rsidRPr="00AE56EF">
              <w:rPr>
                <w:rFonts w:cs="Arial"/>
                <w:sz w:val="22"/>
              </w:rPr>
              <w:t>Хуулийн төсөлд тусгасан хориглосон хэм хэмжээг зөрчсөн этгээдэд хүлээлгэх хариуцлагын талаар тодорхой тусгасан эсэх.</w:t>
            </w:r>
          </w:p>
        </w:tc>
        <w:tc>
          <w:tcPr>
            <w:tcW w:w="1276" w:type="dxa"/>
          </w:tcPr>
          <w:p w14:paraId="70EEE06F" w14:textId="77777777" w:rsidR="00826B87" w:rsidRPr="00AE56EF" w:rsidRDefault="00826B87" w:rsidP="00E30B86">
            <w:pPr>
              <w:pStyle w:val="ListParagraph"/>
              <w:numPr>
                <w:ilvl w:val="0"/>
                <w:numId w:val="7"/>
              </w:numPr>
              <w:jc w:val="both"/>
              <w:rPr>
                <w:rFonts w:cs="Arial"/>
                <w:sz w:val="22"/>
              </w:rPr>
            </w:pPr>
          </w:p>
        </w:tc>
        <w:tc>
          <w:tcPr>
            <w:tcW w:w="4253" w:type="dxa"/>
          </w:tcPr>
          <w:p w14:paraId="1724F2F2" w14:textId="77777777" w:rsidR="00826B87" w:rsidRPr="00AE56EF" w:rsidRDefault="00826B87" w:rsidP="00A16351">
            <w:pPr>
              <w:jc w:val="both"/>
              <w:rPr>
                <w:rFonts w:cs="Arial"/>
                <w:sz w:val="22"/>
              </w:rPr>
            </w:pPr>
            <w:r w:rsidRPr="00AE56EF">
              <w:rPr>
                <w:rFonts w:cs="Arial"/>
                <w:sz w:val="22"/>
              </w:rPr>
              <w:t>Тухайн хуулийг зөрчсөн этгээдэд хүлээ</w:t>
            </w:r>
            <w:r w:rsidR="00BD0C98" w:rsidRPr="00AE56EF">
              <w:rPr>
                <w:rFonts w:cs="Arial"/>
                <w:sz w:val="22"/>
              </w:rPr>
              <w:t>л</w:t>
            </w:r>
            <w:r w:rsidRPr="00AE56EF">
              <w:rPr>
                <w:rFonts w:cs="Arial"/>
                <w:sz w:val="22"/>
              </w:rPr>
              <w:t>г</w:t>
            </w:r>
            <w:r w:rsidR="00126552" w:rsidRPr="00AE56EF">
              <w:rPr>
                <w:rFonts w:cs="Arial"/>
                <w:sz w:val="22"/>
              </w:rPr>
              <w:t xml:space="preserve">эх хариуцлагыг </w:t>
            </w:r>
            <w:r w:rsidR="00F93021" w:rsidRPr="00AE56EF">
              <w:rPr>
                <w:rFonts w:cs="Arial"/>
                <w:sz w:val="22"/>
              </w:rPr>
              <w:t xml:space="preserve">Эрүүгийн хууль, </w:t>
            </w:r>
            <w:r w:rsidR="00126552" w:rsidRPr="00AE56EF">
              <w:rPr>
                <w:rFonts w:cs="Arial"/>
                <w:sz w:val="22"/>
              </w:rPr>
              <w:t>З</w:t>
            </w:r>
            <w:r w:rsidRPr="00AE56EF">
              <w:rPr>
                <w:rFonts w:cs="Arial"/>
                <w:sz w:val="22"/>
              </w:rPr>
              <w:t>өрчлийн</w:t>
            </w:r>
            <w:r w:rsidR="00FE2209" w:rsidRPr="00AE56EF">
              <w:rPr>
                <w:rFonts w:cs="Arial"/>
                <w:sz w:val="22"/>
              </w:rPr>
              <w:t xml:space="preserve"> тухай хуульд заасан. </w:t>
            </w:r>
          </w:p>
          <w:p w14:paraId="7F88E1B0" w14:textId="77777777" w:rsidR="00BD0C98" w:rsidRPr="00AE56EF" w:rsidRDefault="00BD0C98" w:rsidP="00A16351">
            <w:pPr>
              <w:jc w:val="both"/>
              <w:rPr>
                <w:rFonts w:cs="Arial"/>
                <w:i/>
                <w:sz w:val="22"/>
                <w:highlight w:val="yellow"/>
              </w:rPr>
            </w:pPr>
          </w:p>
        </w:tc>
      </w:tr>
    </w:tbl>
    <w:p w14:paraId="5D6A001A" w14:textId="77777777" w:rsidR="000406B8" w:rsidRPr="00AE56EF" w:rsidRDefault="000406B8" w:rsidP="00126625">
      <w:pPr>
        <w:pStyle w:val="msghead"/>
        <w:spacing w:before="0" w:beforeAutospacing="0" w:after="0" w:afterAutospacing="0" w:line="276" w:lineRule="auto"/>
        <w:ind w:firstLine="720"/>
        <w:jc w:val="both"/>
        <w:rPr>
          <w:rFonts w:ascii="Arial" w:eastAsiaTheme="minorHAnsi" w:hAnsi="Arial" w:cs="Arial"/>
          <w:b/>
          <w:i/>
          <w:sz w:val="22"/>
          <w:szCs w:val="22"/>
        </w:rPr>
      </w:pPr>
    </w:p>
    <w:p w14:paraId="5E972157" w14:textId="46CAF14A" w:rsidR="008301DD" w:rsidRPr="00AE56EF" w:rsidRDefault="00406E0B" w:rsidP="00A93E74">
      <w:pPr>
        <w:pStyle w:val="msghead"/>
        <w:spacing w:before="0" w:beforeAutospacing="0" w:after="0" w:afterAutospacing="0" w:line="276" w:lineRule="auto"/>
        <w:ind w:firstLine="720"/>
        <w:jc w:val="both"/>
        <w:rPr>
          <w:rFonts w:ascii="Arial" w:hAnsi="Arial" w:cs="Arial"/>
          <w:sz w:val="22"/>
          <w:szCs w:val="22"/>
        </w:rPr>
      </w:pPr>
      <w:r w:rsidRPr="00AE56EF">
        <w:rPr>
          <w:rFonts w:ascii="Arial" w:hAnsi="Arial" w:cs="Arial"/>
          <w:sz w:val="22"/>
          <w:szCs w:val="22"/>
        </w:rPr>
        <w:t xml:space="preserve">Энэхүү шалгуур үзүүлэлтийн дагуу дүн шинжилгээ хийж үзэхэд хуулийн төслийн зүйл заалт </w:t>
      </w:r>
      <w:r w:rsidR="00FE2209" w:rsidRPr="00AE56EF">
        <w:rPr>
          <w:rFonts w:ascii="Arial" w:hAnsi="Arial" w:cs="Arial"/>
          <w:sz w:val="22"/>
          <w:szCs w:val="22"/>
        </w:rPr>
        <w:t xml:space="preserve">нь </w:t>
      </w:r>
      <w:r w:rsidR="004C2C01" w:rsidRPr="00AE56EF">
        <w:rPr>
          <w:rFonts w:ascii="Arial" w:hAnsi="Arial" w:cs="Arial"/>
          <w:sz w:val="22"/>
          <w:szCs w:val="22"/>
        </w:rPr>
        <w:t xml:space="preserve">Монгол Улсын </w:t>
      </w:r>
      <w:r w:rsidRPr="00AE56EF">
        <w:rPr>
          <w:rFonts w:ascii="Arial" w:hAnsi="Arial" w:cs="Arial"/>
          <w:sz w:val="22"/>
          <w:szCs w:val="22"/>
        </w:rPr>
        <w:t>Үндсэн хууль</w:t>
      </w:r>
      <w:r w:rsidR="006732C8" w:rsidRPr="00AE56EF">
        <w:rPr>
          <w:rFonts w:ascii="Arial" w:hAnsi="Arial" w:cs="Arial"/>
          <w:sz w:val="22"/>
          <w:szCs w:val="22"/>
        </w:rPr>
        <w:t>тай зөрчилдсө</w:t>
      </w:r>
      <w:r w:rsidR="00FE2209" w:rsidRPr="00AE56EF">
        <w:rPr>
          <w:rFonts w:ascii="Arial" w:hAnsi="Arial" w:cs="Arial"/>
          <w:sz w:val="22"/>
          <w:szCs w:val="22"/>
        </w:rPr>
        <w:t xml:space="preserve">н зохицуулалт байхгүй, харин </w:t>
      </w:r>
      <w:r w:rsidR="0058036D" w:rsidRPr="00AE56EF">
        <w:rPr>
          <w:rFonts w:ascii="Arial" w:hAnsi="Arial" w:cs="Arial"/>
          <w:sz w:val="22"/>
          <w:szCs w:val="22"/>
        </w:rPr>
        <w:t>хууль зүйн техникийн хувьд хуулийн төслийн</w:t>
      </w:r>
      <w:r w:rsidR="007F4446" w:rsidRPr="00AE56EF">
        <w:rPr>
          <w:rFonts w:ascii="Arial" w:hAnsi="Arial" w:cs="Arial"/>
          <w:sz w:val="22"/>
          <w:szCs w:val="22"/>
        </w:rPr>
        <w:t xml:space="preserve"> </w:t>
      </w:r>
      <w:r w:rsidR="006732C8" w:rsidRPr="00AE56EF">
        <w:rPr>
          <w:rFonts w:ascii="Arial" w:hAnsi="Arial" w:cs="Arial"/>
          <w:sz w:val="22"/>
          <w:szCs w:val="22"/>
        </w:rPr>
        <w:t xml:space="preserve">боловсруулалтыг сайжруулах шаардлагатай </w:t>
      </w:r>
      <w:r w:rsidR="00FE2209" w:rsidRPr="00AE56EF">
        <w:rPr>
          <w:rFonts w:ascii="Arial" w:hAnsi="Arial" w:cs="Arial"/>
          <w:sz w:val="22"/>
          <w:szCs w:val="22"/>
        </w:rPr>
        <w:t xml:space="preserve">зарим асуудал </w:t>
      </w:r>
      <w:r w:rsidR="006732C8" w:rsidRPr="00AE56EF">
        <w:rPr>
          <w:rFonts w:ascii="Arial" w:hAnsi="Arial" w:cs="Arial"/>
          <w:sz w:val="22"/>
          <w:szCs w:val="22"/>
        </w:rPr>
        <w:t xml:space="preserve">байна. </w:t>
      </w:r>
      <w:r w:rsidR="005509FE" w:rsidRPr="00AE56EF">
        <w:rPr>
          <w:rFonts w:ascii="Arial" w:hAnsi="Arial" w:cs="Arial"/>
          <w:sz w:val="22"/>
          <w:szCs w:val="22"/>
        </w:rPr>
        <w:t xml:space="preserve">Тухайлбал, </w:t>
      </w:r>
    </w:p>
    <w:p w14:paraId="44680E20" w14:textId="617F46D4" w:rsidR="008301DD" w:rsidRPr="00AE56EF" w:rsidRDefault="008301DD" w:rsidP="008301DD">
      <w:pPr>
        <w:pStyle w:val="CommentText"/>
        <w:spacing w:before="240"/>
        <w:ind w:firstLine="720"/>
        <w:jc w:val="both"/>
        <w:rPr>
          <w:rFonts w:ascii="Arial" w:hAnsi="Arial" w:cs="Arial"/>
          <w:sz w:val="22"/>
          <w:szCs w:val="22"/>
        </w:rPr>
      </w:pPr>
      <w:r w:rsidRPr="00AE56EF">
        <w:rPr>
          <w:rFonts w:ascii="Arial" w:hAnsi="Arial" w:cs="Arial"/>
          <w:sz w:val="22"/>
          <w:szCs w:val="22"/>
        </w:rPr>
        <w:t xml:space="preserve">1.Хуулийн төслийн нэрийг өөрчилсөн талаар хуулийн төслийн үзэл баримтлалд тодорхой тусгаагүй байгаад анхаарч  Хууль тогтоомжийн тухай хуулийн  аргачлалд заасны дагуу </w:t>
      </w:r>
      <w:r w:rsidR="0058036D" w:rsidRPr="00AE56EF">
        <w:rPr>
          <w:rFonts w:ascii="Arial" w:hAnsi="Arial" w:cs="Arial"/>
          <w:sz w:val="22"/>
          <w:szCs w:val="22"/>
        </w:rPr>
        <w:t>.Түүнчлэн хуулийн өслийн ү</w:t>
      </w:r>
      <w:r w:rsidRPr="00AE56EF">
        <w:rPr>
          <w:rFonts w:ascii="Arial" w:hAnsi="Arial" w:cs="Arial"/>
          <w:sz w:val="22"/>
          <w:szCs w:val="22"/>
        </w:rPr>
        <w:t>з</w:t>
      </w:r>
      <w:r w:rsidR="0058036D" w:rsidRPr="00AE56EF">
        <w:rPr>
          <w:rFonts w:ascii="Arial" w:hAnsi="Arial" w:cs="Arial"/>
          <w:sz w:val="22"/>
          <w:szCs w:val="22"/>
        </w:rPr>
        <w:t>э</w:t>
      </w:r>
      <w:r w:rsidRPr="00AE56EF">
        <w:rPr>
          <w:rFonts w:ascii="Arial" w:hAnsi="Arial" w:cs="Arial"/>
          <w:sz w:val="22"/>
          <w:szCs w:val="22"/>
        </w:rPr>
        <w:t>л баримт</w:t>
      </w:r>
      <w:r w:rsidR="0058036D" w:rsidRPr="00AE56EF">
        <w:rPr>
          <w:rFonts w:ascii="Arial" w:hAnsi="Arial" w:cs="Arial"/>
          <w:sz w:val="22"/>
          <w:szCs w:val="22"/>
        </w:rPr>
        <w:t>лалын нэрийг хүчин төгөлдөр үйлч</w:t>
      </w:r>
      <w:r w:rsidRPr="00AE56EF">
        <w:rPr>
          <w:rFonts w:ascii="Arial" w:hAnsi="Arial" w:cs="Arial"/>
          <w:sz w:val="22"/>
          <w:szCs w:val="22"/>
        </w:rPr>
        <w:t>илж байгаа хуулийн нэрээр тусгаж, харин үзэл баримтлалдаа шинээр нэрлэх хуулийн нэрийг тусгайлан өөрчлөн тусгах талаар тусгахыг анхаарах</w:t>
      </w:r>
      <w:r w:rsidR="0058036D" w:rsidRPr="00AE56EF">
        <w:rPr>
          <w:rFonts w:ascii="Arial" w:hAnsi="Arial" w:cs="Arial"/>
          <w:sz w:val="22"/>
          <w:szCs w:val="22"/>
        </w:rPr>
        <w:t>;</w:t>
      </w:r>
    </w:p>
    <w:p w14:paraId="0753BE99" w14:textId="77777777" w:rsidR="005509FE" w:rsidRPr="00AE56EF" w:rsidRDefault="005509FE" w:rsidP="008301DD">
      <w:pPr>
        <w:pStyle w:val="msghead"/>
        <w:spacing w:before="0" w:beforeAutospacing="0" w:after="0" w:afterAutospacing="0" w:line="276" w:lineRule="auto"/>
        <w:rPr>
          <w:rFonts w:ascii="Arial" w:hAnsi="Arial" w:cs="Arial"/>
          <w:sz w:val="22"/>
          <w:szCs w:val="22"/>
        </w:rPr>
      </w:pPr>
    </w:p>
    <w:p w14:paraId="7645A5C1" w14:textId="4D199EED" w:rsidR="0013457D" w:rsidRPr="00AE56EF" w:rsidRDefault="008301DD" w:rsidP="0013457D">
      <w:pPr>
        <w:ind w:firstLine="720"/>
        <w:jc w:val="both"/>
        <w:rPr>
          <w:rFonts w:ascii="Arial" w:hAnsi="Arial" w:cs="Arial"/>
        </w:rPr>
      </w:pPr>
      <w:r w:rsidRPr="00AE56EF">
        <w:rPr>
          <w:rFonts w:ascii="Arial" w:hAnsi="Arial" w:cs="Arial"/>
        </w:rPr>
        <w:t>2</w:t>
      </w:r>
      <w:r w:rsidR="0013457D" w:rsidRPr="00AE56EF">
        <w:rPr>
          <w:rFonts w:ascii="Arial" w:hAnsi="Arial" w:cs="Arial"/>
        </w:rPr>
        <w:t xml:space="preserve">.Хуулийн </w:t>
      </w:r>
      <w:r w:rsidR="0058036D" w:rsidRPr="00AE56EF">
        <w:rPr>
          <w:rFonts w:ascii="Arial" w:hAnsi="Arial" w:cs="Arial"/>
        </w:rPr>
        <w:t>төслийн бүт</w:t>
      </w:r>
      <w:r w:rsidR="0013457D" w:rsidRPr="00AE56EF">
        <w:rPr>
          <w:rFonts w:ascii="Arial" w:hAnsi="Arial" w:cs="Arial"/>
        </w:rPr>
        <w:t>цийн хувьд талаас илүү хувь буюу ихэнх зохицуулалт нь байгууллагын тогтолцоо</w:t>
      </w:r>
      <w:r w:rsidR="0058036D" w:rsidRPr="00AE56EF">
        <w:rPr>
          <w:rFonts w:ascii="Arial" w:hAnsi="Arial" w:cs="Arial"/>
        </w:rPr>
        <w:t>, эрх бүхий этгээдийн</w:t>
      </w:r>
      <w:r w:rsidR="0013457D" w:rsidRPr="00AE56EF">
        <w:rPr>
          <w:rFonts w:ascii="Arial" w:hAnsi="Arial" w:cs="Arial"/>
        </w:rPr>
        <w:t xml:space="preserve"> бүрэн эрхийн талаарх зохицуулалт байгааг анхаарч хуулийн төслийн зорилгод нийцүүлэн </w:t>
      </w:r>
      <w:r w:rsidR="009E7FF3" w:rsidRPr="00AE56EF">
        <w:rPr>
          <w:rFonts w:ascii="Arial" w:hAnsi="Arial" w:cs="Arial"/>
        </w:rPr>
        <w:t>стандартчилал</w:t>
      </w:r>
      <w:r w:rsidR="0013457D" w:rsidRPr="00AE56EF">
        <w:rPr>
          <w:rFonts w:ascii="Arial" w:hAnsi="Arial" w:cs="Arial"/>
        </w:rPr>
        <w:t xml:space="preserve"> тохирол</w:t>
      </w:r>
      <w:r w:rsidR="0058036D" w:rsidRPr="00AE56EF">
        <w:rPr>
          <w:rFonts w:ascii="Arial" w:hAnsi="Arial" w:cs="Arial"/>
        </w:rPr>
        <w:t>,</w:t>
      </w:r>
      <w:r w:rsidR="0013457D" w:rsidRPr="00AE56EF">
        <w:rPr>
          <w:rFonts w:ascii="Arial" w:hAnsi="Arial" w:cs="Arial"/>
        </w:rPr>
        <w:t xml:space="preserve"> техникийн зохицуулалтын үйл ажиллагааг одоо байгаагаас илүү процес</w:t>
      </w:r>
      <w:r w:rsidR="009E7FF3" w:rsidRPr="00AE56EF">
        <w:rPr>
          <w:rFonts w:ascii="Arial" w:hAnsi="Arial" w:cs="Arial"/>
        </w:rPr>
        <w:t>с</w:t>
      </w:r>
      <w:r w:rsidR="0013457D" w:rsidRPr="00AE56EF">
        <w:rPr>
          <w:rFonts w:ascii="Arial" w:hAnsi="Arial" w:cs="Arial"/>
        </w:rPr>
        <w:t>жуулах, зохицуулалтын шинжтэй заалтуудыг нэмэгдүүлж, иргэн хуулийн этгээдэд болон хэрэгжүүлэх этгээдэд тодорхой болгоход анхаарах</w:t>
      </w:r>
      <w:r w:rsidR="0058036D" w:rsidRPr="00AE56EF">
        <w:rPr>
          <w:rFonts w:ascii="Arial" w:hAnsi="Arial" w:cs="Arial"/>
        </w:rPr>
        <w:t>;</w:t>
      </w:r>
      <w:r w:rsidR="0013457D" w:rsidRPr="00AE56EF">
        <w:rPr>
          <w:rFonts w:ascii="Arial" w:hAnsi="Arial" w:cs="Arial"/>
        </w:rPr>
        <w:t xml:space="preserve"> </w:t>
      </w:r>
    </w:p>
    <w:p w14:paraId="68F4CBC8" w14:textId="4F37DC69" w:rsidR="0013457D" w:rsidRPr="00AE56EF" w:rsidRDefault="008301DD" w:rsidP="0013457D">
      <w:pPr>
        <w:ind w:firstLine="720"/>
        <w:jc w:val="both"/>
        <w:rPr>
          <w:rFonts w:ascii="Arial" w:hAnsi="Arial" w:cs="Arial"/>
        </w:rPr>
      </w:pPr>
      <w:r w:rsidRPr="00AE56EF">
        <w:rPr>
          <w:rFonts w:ascii="Arial" w:hAnsi="Arial" w:cs="Arial"/>
        </w:rPr>
        <w:t>3</w:t>
      </w:r>
      <w:r w:rsidR="0013457D" w:rsidRPr="00AE56EF">
        <w:rPr>
          <w:rFonts w:ascii="Arial" w:hAnsi="Arial" w:cs="Arial"/>
        </w:rPr>
        <w:t xml:space="preserve">.Хуулийн төслийн бүлгийн дарааллын дахин нягталж, </w:t>
      </w:r>
      <w:r w:rsidR="009E7FF3" w:rsidRPr="00AE56EF">
        <w:rPr>
          <w:rFonts w:ascii="Arial" w:hAnsi="Arial" w:cs="Arial"/>
        </w:rPr>
        <w:t>стандартчилал</w:t>
      </w:r>
      <w:r w:rsidR="0013457D" w:rsidRPr="00AE56EF">
        <w:rPr>
          <w:rFonts w:ascii="Arial" w:hAnsi="Arial" w:cs="Arial"/>
        </w:rPr>
        <w:t xml:space="preserve"> тохирол техникийн зохицуулалтын үйл ажиллагаатай холбоотой бүлгүүдийг эхэлж тусгах, дараа нь </w:t>
      </w:r>
      <w:r w:rsidR="0013457D" w:rsidRPr="00AE56EF">
        <w:rPr>
          <w:rFonts w:ascii="Arial" w:hAnsi="Arial" w:cs="Arial"/>
        </w:rPr>
        <w:lastRenderedPageBreak/>
        <w:t>түүнийг хэрэгжүүлэх этгээдийн эрх үүрэг байгууллагын тогтолцоо, санхүүжилт, хариуцлага бусад зүйл гэсэн дарааллаар шинэчлэн тогтоох</w:t>
      </w:r>
      <w:r w:rsidR="0058036D" w:rsidRPr="00AE56EF">
        <w:rPr>
          <w:rFonts w:ascii="Arial" w:hAnsi="Arial" w:cs="Arial"/>
        </w:rPr>
        <w:t>;</w:t>
      </w:r>
      <w:r w:rsidR="0013457D" w:rsidRPr="00AE56EF">
        <w:rPr>
          <w:rFonts w:ascii="Arial" w:hAnsi="Arial" w:cs="Arial"/>
        </w:rPr>
        <w:t xml:space="preserve"> </w:t>
      </w:r>
    </w:p>
    <w:p w14:paraId="123A9C70" w14:textId="4147964D" w:rsidR="0013457D" w:rsidRPr="00AE56EF" w:rsidRDefault="008301DD" w:rsidP="0013457D">
      <w:pPr>
        <w:ind w:firstLine="720"/>
        <w:jc w:val="both"/>
        <w:rPr>
          <w:rFonts w:ascii="Arial" w:hAnsi="Arial" w:cs="Arial"/>
        </w:rPr>
      </w:pPr>
      <w:r w:rsidRPr="00AE56EF">
        <w:rPr>
          <w:rFonts w:ascii="Arial" w:hAnsi="Arial" w:cs="Arial"/>
        </w:rPr>
        <w:t>4</w:t>
      </w:r>
      <w:r w:rsidR="0013457D" w:rsidRPr="00AE56EF">
        <w:rPr>
          <w:rFonts w:ascii="Arial" w:hAnsi="Arial" w:cs="Arial"/>
        </w:rPr>
        <w:t xml:space="preserve">.Шилжилтийн үеийн зохицуулалт шаардлагатай </w:t>
      </w:r>
      <w:r w:rsidR="0058036D" w:rsidRPr="00AE56EF">
        <w:rPr>
          <w:rFonts w:ascii="Arial" w:hAnsi="Arial" w:cs="Arial"/>
        </w:rPr>
        <w:t xml:space="preserve">эсэхийг тухайлан анхаарах </w:t>
      </w:r>
      <w:r w:rsidR="0013457D" w:rsidRPr="00AE56EF">
        <w:rPr>
          <w:rFonts w:ascii="Arial" w:hAnsi="Arial" w:cs="Arial"/>
        </w:rPr>
        <w:t>шаардлагатай. Хууль тогтоомжийн тухай хуульд заасны дагуу дагаж мөрдөх журмын тухай хуулийн төсөл боловсруулах замаар зохицуулах боломжтойг анхаарах.</w:t>
      </w:r>
    </w:p>
    <w:p w14:paraId="553C0B2F" w14:textId="77777777" w:rsidR="00FE2209" w:rsidRPr="00AE56EF" w:rsidRDefault="00FE2209" w:rsidP="00FE2209">
      <w:pPr>
        <w:pStyle w:val="msghead"/>
        <w:spacing w:before="0" w:beforeAutospacing="0" w:after="0" w:afterAutospacing="0" w:line="276" w:lineRule="auto"/>
        <w:rPr>
          <w:rFonts w:ascii="Arial" w:hAnsi="Arial" w:cs="Arial"/>
          <w:b/>
          <w:sz w:val="22"/>
          <w:szCs w:val="22"/>
        </w:rPr>
      </w:pPr>
    </w:p>
    <w:p w14:paraId="7B85E51C" w14:textId="77777777" w:rsidR="00CD2DB0" w:rsidRPr="00AE56EF" w:rsidRDefault="00CD2DB0" w:rsidP="00CD2DB0">
      <w:pPr>
        <w:pStyle w:val="msghead"/>
        <w:spacing w:before="0" w:beforeAutospacing="0" w:after="0" w:afterAutospacing="0" w:line="276" w:lineRule="auto"/>
        <w:jc w:val="center"/>
        <w:rPr>
          <w:rFonts w:ascii="Arial" w:hAnsi="Arial" w:cs="Arial"/>
          <w:b/>
          <w:sz w:val="22"/>
          <w:szCs w:val="22"/>
        </w:rPr>
      </w:pPr>
      <w:r w:rsidRPr="00AE56EF">
        <w:rPr>
          <w:rFonts w:ascii="Arial" w:hAnsi="Arial" w:cs="Arial"/>
          <w:b/>
          <w:sz w:val="22"/>
          <w:szCs w:val="22"/>
        </w:rPr>
        <w:t xml:space="preserve">ДӨРӨВ. </w:t>
      </w:r>
      <w:r w:rsidR="005C16C5" w:rsidRPr="00AE56EF">
        <w:rPr>
          <w:rFonts w:ascii="Arial" w:hAnsi="Arial" w:cs="Arial"/>
          <w:b/>
          <w:sz w:val="22"/>
          <w:szCs w:val="22"/>
        </w:rPr>
        <w:t xml:space="preserve">ҮР ДҮНГ ҮНЭЛЖ, </w:t>
      </w:r>
      <w:r w:rsidRPr="00AE56EF">
        <w:rPr>
          <w:rFonts w:ascii="Arial" w:hAnsi="Arial" w:cs="Arial"/>
          <w:b/>
          <w:sz w:val="22"/>
          <w:szCs w:val="22"/>
        </w:rPr>
        <w:t>ЗӨВЛӨМЖ</w:t>
      </w:r>
      <w:r w:rsidR="00236691" w:rsidRPr="00AE56EF">
        <w:rPr>
          <w:rFonts w:ascii="Arial" w:hAnsi="Arial" w:cs="Arial"/>
          <w:b/>
          <w:sz w:val="22"/>
          <w:szCs w:val="22"/>
        </w:rPr>
        <w:t xml:space="preserve"> ӨГСӨН БА</w:t>
      </w:r>
      <w:r w:rsidR="00D25080" w:rsidRPr="00AE56EF">
        <w:rPr>
          <w:rFonts w:ascii="Arial" w:hAnsi="Arial" w:cs="Arial"/>
          <w:b/>
          <w:sz w:val="22"/>
          <w:szCs w:val="22"/>
        </w:rPr>
        <w:t>ЙДАЛ</w:t>
      </w:r>
    </w:p>
    <w:p w14:paraId="5AB3579C" w14:textId="77777777" w:rsidR="00F62915" w:rsidRPr="00AE56EF" w:rsidRDefault="00F62915" w:rsidP="004D13B3">
      <w:pPr>
        <w:pStyle w:val="NormalWeb"/>
        <w:spacing w:before="0" w:beforeAutospacing="0" w:after="0" w:afterAutospacing="0" w:line="276" w:lineRule="auto"/>
        <w:jc w:val="both"/>
        <w:rPr>
          <w:rFonts w:ascii="Arial" w:hAnsi="Arial" w:cs="Arial"/>
          <w:sz w:val="22"/>
          <w:szCs w:val="22"/>
        </w:rPr>
      </w:pPr>
    </w:p>
    <w:p w14:paraId="0030D06D" w14:textId="725DE209" w:rsidR="006534BD" w:rsidRPr="00AE56EF" w:rsidRDefault="005C16C5" w:rsidP="0058036D">
      <w:pPr>
        <w:pStyle w:val="NormalWeb"/>
        <w:spacing w:before="0" w:beforeAutospacing="0" w:after="0" w:afterAutospacing="0" w:line="276" w:lineRule="auto"/>
        <w:ind w:firstLine="720"/>
        <w:jc w:val="both"/>
        <w:rPr>
          <w:rFonts w:ascii="Arial" w:hAnsi="Arial" w:cs="Arial"/>
          <w:sz w:val="22"/>
          <w:szCs w:val="22"/>
        </w:rPr>
      </w:pPr>
      <w:r w:rsidRPr="00AE56EF">
        <w:rPr>
          <w:rFonts w:ascii="Arial" w:hAnsi="Arial" w:cs="Arial"/>
          <w:sz w:val="22"/>
          <w:szCs w:val="22"/>
        </w:rPr>
        <w:t xml:space="preserve">Энэхүү үр нөлөө тооцох үнэлгээг </w:t>
      </w:r>
      <w:r w:rsidR="00C752C5" w:rsidRPr="00AE56EF">
        <w:rPr>
          <w:rFonts w:ascii="Arial" w:hAnsi="Arial" w:cs="Arial"/>
          <w:sz w:val="22"/>
          <w:szCs w:val="22"/>
        </w:rPr>
        <w:t xml:space="preserve">Зөрчил шалган шийдвэрлэх тухай хуульд нэмэлт, өөрчлөлт оруулах тухай </w:t>
      </w:r>
      <w:r w:rsidR="006732C8" w:rsidRPr="00AE56EF">
        <w:rPr>
          <w:rFonts w:ascii="Arial" w:hAnsi="Arial" w:cs="Arial"/>
          <w:sz w:val="22"/>
          <w:szCs w:val="22"/>
        </w:rPr>
        <w:t xml:space="preserve">хуулийн шинэчилсэн найруулгын </w:t>
      </w:r>
      <w:r w:rsidRPr="00AE56EF">
        <w:rPr>
          <w:rFonts w:ascii="Arial" w:hAnsi="Arial" w:cs="Arial"/>
          <w:sz w:val="22"/>
          <w:szCs w:val="22"/>
        </w:rPr>
        <w:t xml:space="preserve"> төсөл, хуулийн төслийн үзэл баримтлалын хүрээнд </w:t>
      </w:r>
      <w:r w:rsidR="008258BB" w:rsidRPr="00AE56EF">
        <w:rPr>
          <w:rFonts w:ascii="Arial" w:hAnsi="Arial" w:cs="Arial"/>
          <w:sz w:val="22"/>
          <w:szCs w:val="22"/>
        </w:rPr>
        <w:t>хийлээ.</w:t>
      </w:r>
      <w:r w:rsidR="00621F80" w:rsidRPr="00AE56EF">
        <w:rPr>
          <w:rFonts w:ascii="Arial" w:hAnsi="Arial" w:cs="Arial"/>
          <w:sz w:val="22"/>
          <w:szCs w:val="22"/>
        </w:rPr>
        <w:t xml:space="preserve"> Үнэлгээнд</w:t>
      </w:r>
      <w:r w:rsidRPr="00AE56EF">
        <w:rPr>
          <w:rFonts w:ascii="Arial" w:hAnsi="Arial" w:cs="Arial"/>
          <w:sz w:val="22"/>
          <w:szCs w:val="22"/>
        </w:rPr>
        <w:t xml:space="preserve"> хуулийн төсөл, үзэл баримтлалаас гадна</w:t>
      </w:r>
      <w:r w:rsidR="00CD2DB0" w:rsidRPr="00AE56EF">
        <w:rPr>
          <w:rFonts w:ascii="Arial" w:hAnsi="Arial" w:cs="Arial"/>
          <w:sz w:val="22"/>
          <w:szCs w:val="22"/>
        </w:rPr>
        <w:t xml:space="preserve"> статистик тоон үзүүлэлтүүд, тайлан мэдээлэл, холбогдох хууль тогтоомж, тэдгээрийн албан ёсны болон албан бус тайлбарууд</w:t>
      </w:r>
      <w:r w:rsidR="006732C8" w:rsidRPr="00AE56EF">
        <w:rPr>
          <w:rFonts w:ascii="Arial" w:hAnsi="Arial" w:cs="Arial"/>
          <w:sz w:val="22"/>
          <w:szCs w:val="22"/>
        </w:rPr>
        <w:t xml:space="preserve">, </w:t>
      </w:r>
      <w:r w:rsidR="00457B01" w:rsidRPr="00AE56EF">
        <w:rPr>
          <w:rFonts w:ascii="Arial" w:hAnsi="Arial" w:cs="Arial"/>
          <w:sz w:val="22"/>
          <w:szCs w:val="22"/>
        </w:rPr>
        <w:t>хуулийн төс</w:t>
      </w:r>
      <w:r w:rsidR="006732C8" w:rsidRPr="00AE56EF">
        <w:rPr>
          <w:rFonts w:ascii="Arial" w:hAnsi="Arial" w:cs="Arial"/>
          <w:sz w:val="22"/>
          <w:szCs w:val="22"/>
        </w:rPr>
        <w:t xml:space="preserve">өлд ирүүлсэн </w:t>
      </w:r>
      <w:r w:rsidR="00457B01" w:rsidRPr="00AE56EF">
        <w:rPr>
          <w:rFonts w:ascii="Arial" w:hAnsi="Arial" w:cs="Arial"/>
          <w:sz w:val="22"/>
          <w:szCs w:val="22"/>
        </w:rPr>
        <w:t xml:space="preserve">санал </w:t>
      </w:r>
      <w:r w:rsidR="00CD2DB0" w:rsidRPr="00AE56EF">
        <w:rPr>
          <w:rFonts w:ascii="Arial" w:hAnsi="Arial" w:cs="Arial"/>
          <w:sz w:val="22"/>
          <w:szCs w:val="22"/>
        </w:rPr>
        <w:t>зэрэг н</w:t>
      </w:r>
      <w:r w:rsidRPr="00AE56EF">
        <w:rPr>
          <w:rFonts w:ascii="Arial" w:hAnsi="Arial" w:cs="Arial"/>
          <w:sz w:val="22"/>
          <w:szCs w:val="22"/>
        </w:rPr>
        <w:t>эмэлт материалыг ашигласан болно</w:t>
      </w:r>
      <w:r w:rsidR="00CD2DB0" w:rsidRPr="00AE56EF">
        <w:rPr>
          <w:rFonts w:ascii="Arial" w:hAnsi="Arial" w:cs="Arial"/>
          <w:sz w:val="22"/>
          <w:szCs w:val="22"/>
        </w:rPr>
        <w:t xml:space="preserve">. </w:t>
      </w:r>
    </w:p>
    <w:p w14:paraId="6BB89B8B" w14:textId="77777777" w:rsidR="005C16C5" w:rsidRPr="00AE56EF" w:rsidRDefault="005C16C5" w:rsidP="00621F80">
      <w:pPr>
        <w:pStyle w:val="NormalWeb"/>
        <w:spacing w:before="0" w:beforeAutospacing="0" w:after="0" w:afterAutospacing="0" w:line="276" w:lineRule="auto"/>
        <w:jc w:val="both"/>
        <w:rPr>
          <w:rFonts w:ascii="Arial" w:hAnsi="Arial" w:cs="Arial"/>
          <w:sz w:val="22"/>
          <w:szCs w:val="22"/>
        </w:rPr>
      </w:pPr>
    </w:p>
    <w:p w14:paraId="24341B4F" w14:textId="49B5012E" w:rsidR="00CF19D8" w:rsidRPr="00AE56EF" w:rsidRDefault="00621F80" w:rsidP="00621F80">
      <w:pPr>
        <w:pStyle w:val="NormalWeb"/>
        <w:spacing w:before="0" w:beforeAutospacing="0" w:after="0" w:afterAutospacing="0" w:line="276" w:lineRule="auto"/>
        <w:ind w:firstLine="720"/>
        <w:jc w:val="both"/>
        <w:rPr>
          <w:rFonts w:ascii="Arial" w:hAnsi="Arial" w:cs="Arial"/>
          <w:sz w:val="22"/>
          <w:szCs w:val="22"/>
        </w:rPr>
      </w:pPr>
      <w:r w:rsidRPr="00AE56EF">
        <w:rPr>
          <w:rFonts w:ascii="Arial" w:hAnsi="Arial" w:cs="Arial"/>
          <w:sz w:val="22"/>
          <w:szCs w:val="22"/>
        </w:rPr>
        <w:t xml:space="preserve">Хуулийн төсөл нь дэвшүүлсэн зорилгоо хангасан эсэх, практикт хэрэгжих боломжтой эсэх, бусад хуулиудтай хэрхэн уялдсан, хуулийн төслийн найруулга, хэл зүй ойлгомжтой эсэх гэсэн </w:t>
      </w:r>
      <w:r w:rsidR="00CF19D8" w:rsidRPr="00AE56EF">
        <w:rPr>
          <w:rFonts w:ascii="Arial" w:hAnsi="Arial" w:cs="Arial"/>
          <w:sz w:val="22"/>
          <w:szCs w:val="22"/>
        </w:rPr>
        <w:t xml:space="preserve">шалгуур үзүүлэлт тус бүрийн дагуу хийсэн үнэлэлтийг нэгтгэн </w:t>
      </w:r>
      <w:r w:rsidR="009E7FF3" w:rsidRPr="00AE56EF">
        <w:rPr>
          <w:rFonts w:ascii="Arial" w:hAnsi="Arial" w:cs="Arial"/>
          <w:sz w:val="22"/>
          <w:szCs w:val="22"/>
        </w:rPr>
        <w:t>дараах</w:t>
      </w:r>
      <w:r w:rsidR="00CF19D8" w:rsidRPr="00AE56EF">
        <w:rPr>
          <w:rFonts w:ascii="Arial" w:hAnsi="Arial" w:cs="Arial"/>
          <w:sz w:val="22"/>
          <w:szCs w:val="22"/>
        </w:rPr>
        <w:t xml:space="preserve"> </w:t>
      </w:r>
      <w:r w:rsidR="00CF19D8" w:rsidRPr="00AE56EF">
        <w:rPr>
          <w:rFonts w:ascii="Arial" w:hAnsi="Arial" w:cs="Arial"/>
          <w:b/>
          <w:sz w:val="22"/>
          <w:szCs w:val="22"/>
        </w:rPr>
        <w:t>Дүгнэлт</w:t>
      </w:r>
      <w:r w:rsidR="00CF19D8" w:rsidRPr="00AE56EF">
        <w:rPr>
          <w:rFonts w:ascii="Arial" w:hAnsi="Arial" w:cs="Arial"/>
          <w:sz w:val="22"/>
          <w:szCs w:val="22"/>
        </w:rPr>
        <w:t xml:space="preserve">ийг хийж, </w:t>
      </w:r>
      <w:r w:rsidR="00CF19D8" w:rsidRPr="00AE56EF">
        <w:rPr>
          <w:rFonts w:ascii="Arial" w:hAnsi="Arial" w:cs="Arial"/>
          <w:b/>
          <w:sz w:val="22"/>
          <w:szCs w:val="22"/>
        </w:rPr>
        <w:t>Зөвлөмж</w:t>
      </w:r>
      <w:r w:rsidR="00CF19D8" w:rsidRPr="00AE56EF">
        <w:rPr>
          <w:rFonts w:ascii="Arial" w:hAnsi="Arial" w:cs="Arial"/>
          <w:sz w:val="22"/>
          <w:szCs w:val="22"/>
        </w:rPr>
        <w:t xml:space="preserve"> боловсрууллаа:  </w:t>
      </w:r>
    </w:p>
    <w:p w14:paraId="7E0878A4" w14:textId="77777777" w:rsidR="00FD4358" w:rsidRPr="00AE56EF" w:rsidRDefault="00FD4358" w:rsidP="0072099E">
      <w:pPr>
        <w:pStyle w:val="NormalWeb"/>
        <w:spacing w:before="0" w:beforeAutospacing="0" w:after="0" w:afterAutospacing="0" w:line="276" w:lineRule="auto"/>
        <w:jc w:val="both"/>
        <w:rPr>
          <w:rFonts w:ascii="Arial" w:hAnsi="Arial" w:cs="Arial"/>
          <w:b/>
          <w:sz w:val="22"/>
          <w:szCs w:val="22"/>
        </w:rPr>
      </w:pPr>
    </w:p>
    <w:p w14:paraId="26092EB4" w14:textId="77777777" w:rsidR="0072099E" w:rsidRPr="00AE56EF" w:rsidRDefault="0072099E" w:rsidP="00733DAC">
      <w:pPr>
        <w:pStyle w:val="NormalWeb"/>
        <w:spacing w:before="0" w:beforeAutospacing="0" w:after="0" w:afterAutospacing="0" w:line="276" w:lineRule="auto"/>
        <w:ind w:firstLine="360"/>
        <w:jc w:val="both"/>
        <w:rPr>
          <w:rFonts w:ascii="Arial" w:hAnsi="Arial" w:cs="Arial"/>
          <w:b/>
          <w:sz w:val="22"/>
          <w:szCs w:val="22"/>
        </w:rPr>
      </w:pPr>
      <w:r w:rsidRPr="00AE56EF">
        <w:rPr>
          <w:rFonts w:ascii="Arial" w:hAnsi="Arial" w:cs="Arial"/>
          <w:b/>
          <w:sz w:val="22"/>
          <w:szCs w:val="22"/>
        </w:rPr>
        <w:t xml:space="preserve">Дүгнэлт: </w:t>
      </w:r>
    </w:p>
    <w:p w14:paraId="4951846F" w14:textId="77777777" w:rsidR="00CF19D8" w:rsidRPr="00AE56EF" w:rsidRDefault="00CF19D8" w:rsidP="00621F80">
      <w:pPr>
        <w:pStyle w:val="ListParagraph"/>
        <w:spacing w:after="0"/>
        <w:ind w:left="1211"/>
        <w:jc w:val="both"/>
        <w:rPr>
          <w:rFonts w:ascii="Arial" w:hAnsi="Arial" w:cs="Arial"/>
        </w:rPr>
      </w:pPr>
    </w:p>
    <w:p w14:paraId="57527662" w14:textId="4BC33B5D" w:rsidR="00621F80" w:rsidRPr="00AE56EF" w:rsidRDefault="004D13B3" w:rsidP="00262B06">
      <w:pPr>
        <w:spacing w:after="0"/>
        <w:jc w:val="both"/>
        <w:rPr>
          <w:rFonts w:ascii="Arial" w:hAnsi="Arial" w:cs="Arial"/>
        </w:rPr>
      </w:pPr>
      <w:r w:rsidRPr="00AE56EF">
        <w:rPr>
          <w:rFonts w:ascii="Arial" w:hAnsi="Arial" w:cs="Arial"/>
          <w:b/>
        </w:rPr>
        <w:t>Зорилгод хүрэх байдал:</w:t>
      </w:r>
      <w:r w:rsidRPr="00AE56EF">
        <w:rPr>
          <w:rFonts w:ascii="Arial" w:hAnsi="Arial" w:cs="Arial"/>
        </w:rPr>
        <w:t xml:space="preserve"> </w:t>
      </w:r>
      <w:r w:rsidR="00621F80" w:rsidRPr="00AE56EF">
        <w:rPr>
          <w:rFonts w:ascii="Arial" w:hAnsi="Arial" w:cs="Arial"/>
        </w:rPr>
        <w:t>Хуулийн төсөл нь үзэл баримтлалд тусгагдсан зорилтуудыг хангах</w:t>
      </w:r>
      <w:r w:rsidR="00237AB1" w:rsidRPr="00AE56EF">
        <w:rPr>
          <w:rFonts w:ascii="Arial" w:hAnsi="Arial" w:cs="Arial"/>
        </w:rPr>
        <w:t>ад чиглэсэн</w:t>
      </w:r>
      <w:r w:rsidR="00621F80" w:rsidRPr="00AE56EF">
        <w:rPr>
          <w:rFonts w:ascii="Arial" w:hAnsi="Arial" w:cs="Arial"/>
        </w:rPr>
        <w:t xml:space="preserve">, холбогдох зохицуулалтыг тусгасан байна. Гэвч зохицуулалтыг илүү нарийвчлах, хэрэгжих боломжийг нь нэмэгдүүлэх зорилгоор зарим нэг нэмэлт зохицуулалтыг тусгах шаардлагатай байна. </w:t>
      </w:r>
      <w:r w:rsidR="00262B06" w:rsidRPr="00AE56EF">
        <w:rPr>
          <w:rFonts w:ascii="Arial" w:hAnsi="Arial" w:cs="Arial"/>
        </w:rPr>
        <w:t>Тухайлбал,</w:t>
      </w:r>
    </w:p>
    <w:p w14:paraId="44264FEB" w14:textId="77777777" w:rsidR="00262B06" w:rsidRPr="00AE56EF" w:rsidRDefault="00262B06" w:rsidP="00262B06">
      <w:pPr>
        <w:spacing w:after="0"/>
        <w:ind w:left="630"/>
        <w:jc w:val="both"/>
        <w:rPr>
          <w:rFonts w:ascii="Arial" w:hAnsi="Arial" w:cs="Arial"/>
        </w:rPr>
      </w:pPr>
    </w:p>
    <w:p w14:paraId="125145D9" w14:textId="77777777" w:rsidR="00262B06" w:rsidRPr="00AE56EF" w:rsidRDefault="00262B06" w:rsidP="00262B06">
      <w:pPr>
        <w:ind w:firstLine="720"/>
        <w:jc w:val="both"/>
        <w:rPr>
          <w:rFonts w:ascii="Arial" w:hAnsi="Arial" w:cs="Arial"/>
        </w:rPr>
      </w:pPr>
      <w:r w:rsidRPr="00AE56EF">
        <w:rPr>
          <w:rFonts w:ascii="Arial" w:hAnsi="Arial" w:cs="Arial"/>
        </w:rPr>
        <w:t>1.Хуулийн төслийн 21.2 дахь заалтад “Хууль тогтоомж, техникийн зохицуулалт, олон улсын гэрээнд эш татсан стандартчиллын баримт бичгийг заавал дагаж мөрдөнө.” гэж заасан байна. Хэдийгээр хуулийн төслийн үзэл баримтлалд дурдсан</w:t>
      </w:r>
      <w:r w:rsidRPr="00AE56EF">
        <w:rPr>
          <w:rFonts w:ascii="Times New Roman" w:hAnsi="Times New Roman" w:cs="Times New Roman"/>
        </w:rPr>
        <w:t xml:space="preserve"> </w:t>
      </w:r>
      <w:r w:rsidRPr="00AE56EF">
        <w:rPr>
          <w:rFonts w:ascii="Arial" w:hAnsi="Arial" w:cs="Arial"/>
        </w:rPr>
        <w:t>стандартын талаарх тодорхойлолтод сонгон хэрэглэх баримт бичиг гэж заасан нь иргэд, аж ахуйн нэгжид төөрөгдөл, тодорхойгүй байдал үүсгэж байгааг өөрчлөх зорилгод хүрэхийн тулд энэхүү заалтыг тусгасан боловч энэхүү зохицуулалт тусгасан тохиолдолдүүнтэй холбогдуулан дагалдан боловсруулах хуулийн төслүүдийг сайтар олж тогтоох шаардлага үүсэхийг анхаарч тооцох шаардлагатай.</w:t>
      </w:r>
    </w:p>
    <w:p w14:paraId="52F15525" w14:textId="11DD3C81" w:rsidR="00262B06" w:rsidRPr="00AE56EF" w:rsidRDefault="00262B06" w:rsidP="00262B06">
      <w:pPr>
        <w:spacing w:after="100" w:afterAutospacing="1" w:line="240" w:lineRule="auto"/>
        <w:ind w:firstLine="720"/>
        <w:jc w:val="both"/>
        <w:rPr>
          <w:rFonts w:ascii="Arial" w:hAnsi="Arial" w:cs="Arial"/>
        </w:rPr>
      </w:pPr>
      <w:r w:rsidRPr="00AE56EF">
        <w:rPr>
          <w:rFonts w:ascii="Arial" w:hAnsi="Arial" w:cs="Arial"/>
        </w:rPr>
        <w:t xml:space="preserve">2.Хуулийн дагуу хэрэгжилтийн хяналтын тогтолцоонд хувийн хэвшлийн оролцоог нэмэгдүүлэх, төр-хувийн хэвшлийн түншлэлийг бий болгох боломж нээлттэй боловч хувийн хэвшлийн оролцоо, эрх хэмжээг нарийвчлан тодорхойлох зоригод хүрэх зохицуулалт нь  хуулийн төслийн </w:t>
      </w:r>
      <w:r w:rsidRPr="00AE56EF">
        <w:rPr>
          <w:rFonts w:ascii="Arial" w:hAnsi="Arial" w:cs="Arial"/>
          <w:color w:val="404040" w:themeColor="text1" w:themeTint="BF"/>
        </w:rPr>
        <w:t>7</w:t>
      </w:r>
      <w:r w:rsidRPr="00AE56EF">
        <w:rPr>
          <w:rFonts w:ascii="Arial" w:hAnsi="Arial" w:cs="Arial"/>
        </w:rPr>
        <w:t>.1.6 дахь заалтад хариуцсан асуудлаар төлбөртэй ажил, үйлчилгээ эрхлэх, сургалт явуулах”;, мөн төслийн 7.1.7 дэх заалтад “стандартчилал, техникийн зохицуулалт, тохирлын үнэлгээний чиглэлээр шинжлэх ухаан, технологийн судалгаа, шинжилгээ хийх, энэ хуулийн 7.1.6-д заасан ажил, үйлчилгээг аж ахуйн нэгж, байгууллага, төрийн бус байгууллагаар гэрээний үндсэн дээр гүйцэтгүүлэх;”  гэсэн заалтаар дамжих хэрэгжих боломжтой  байна. Хувийг хэвшил рүү хандсан тэдний оро</w:t>
      </w:r>
      <w:r w:rsidR="009E7FF3" w:rsidRPr="00AE56EF">
        <w:rPr>
          <w:rFonts w:ascii="Arial" w:hAnsi="Arial" w:cs="Arial"/>
        </w:rPr>
        <w:t>л</w:t>
      </w:r>
      <w:r w:rsidRPr="00AE56EF">
        <w:rPr>
          <w:rFonts w:ascii="Arial" w:hAnsi="Arial" w:cs="Arial"/>
        </w:rPr>
        <w:t xml:space="preserve">цоог хангасан зохицуулалт үүнээс өөр дэвшилтэд зохицуулалт байхгүй байгаад анхаарч, дээрх зохицуулалтаас гадна хуулийн төсөлд заасны </w:t>
      </w:r>
      <w:r w:rsidRPr="00AE56EF">
        <w:rPr>
          <w:rFonts w:ascii="Arial" w:hAnsi="Arial" w:cs="Arial"/>
        </w:rPr>
        <w:lastRenderedPageBreak/>
        <w:t>дагуу байгуулах Зөвлөл, хорооны бүрэлдэхүүнд хувийн хэвшлийн оро</w:t>
      </w:r>
      <w:r w:rsidR="00BB0EAD" w:rsidRPr="00AE56EF">
        <w:rPr>
          <w:rFonts w:ascii="Arial" w:hAnsi="Arial" w:cs="Arial"/>
        </w:rPr>
        <w:t>л</w:t>
      </w:r>
      <w:r w:rsidRPr="00AE56EF">
        <w:rPr>
          <w:rFonts w:ascii="Arial" w:hAnsi="Arial" w:cs="Arial"/>
        </w:rPr>
        <w:t xml:space="preserve">цоог хангах, </w:t>
      </w:r>
      <w:r w:rsidR="00BB0EAD" w:rsidRPr="00AE56EF">
        <w:rPr>
          <w:rFonts w:ascii="Arial" w:hAnsi="Arial" w:cs="Arial"/>
        </w:rPr>
        <w:t>шаардлагатай</w:t>
      </w:r>
      <w:r w:rsidRPr="00AE56EF">
        <w:rPr>
          <w:rFonts w:ascii="Arial" w:hAnsi="Arial" w:cs="Arial"/>
        </w:rPr>
        <w:t xml:space="preserve"> бол Худалдаа аж, үйлдвэрийн танхимын төлөөллийг оролцуулах замаар шийдвэрлэх боломжтойг анхаарах </w:t>
      </w:r>
    </w:p>
    <w:p w14:paraId="0F5C58F1" w14:textId="77777777" w:rsidR="00262B06" w:rsidRPr="00AE56EF" w:rsidRDefault="00262B06" w:rsidP="00262B06">
      <w:pPr>
        <w:spacing w:line="240" w:lineRule="auto"/>
        <w:ind w:firstLine="720"/>
        <w:jc w:val="both"/>
        <w:rPr>
          <w:rFonts w:ascii="Arial" w:hAnsi="Arial" w:cs="Arial"/>
        </w:rPr>
      </w:pPr>
      <w:r w:rsidRPr="00AE56EF">
        <w:rPr>
          <w:rFonts w:ascii="Arial" w:hAnsi="Arial" w:cs="Arial"/>
        </w:rPr>
        <w:t xml:space="preserve">3.Бүтээгдэхүүн, үйлчилгээний чанар, стандартын хувьд иргэд, хэрэглэгчдийн зүгээс гаргасан гомдлын мөрөөр авч хэрэгжүүлэх арга хэмжээг тодорхой болгоход зорилгол чиглэсэн зохицуулалт хангалтгүй байна. Иймд үзэл баримтлалд тусгагдсан тус зорилгыг хангахад чиглэсэн зохицуулалтыг бий болгох шаарддлагатай. </w:t>
      </w:r>
    </w:p>
    <w:p w14:paraId="64CCC9A0" w14:textId="77777777" w:rsidR="00262B06" w:rsidRPr="00AE56EF" w:rsidRDefault="00262B06" w:rsidP="00262B06">
      <w:pPr>
        <w:spacing w:line="240" w:lineRule="auto"/>
        <w:ind w:firstLine="630"/>
        <w:jc w:val="both"/>
        <w:rPr>
          <w:rFonts w:ascii="Arial" w:hAnsi="Arial" w:cs="Arial"/>
        </w:rPr>
      </w:pPr>
      <w:r w:rsidRPr="00AE56EF">
        <w:rPr>
          <w:rFonts w:ascii="Arial" w:hAnsi="Arial" w:cs="Arial"/>
        </w:rPr>
        <w:t>4.Хуулийн төслийн зохицуулалтууд нь бүхэлдээ тохирлын үнэлгээ болон тохирлын үнэлгээний итгэмжлэлийн талаарх зохицуулалтыг нарийчвлан тусгаж, техникийн зохицуулалт, заавал дагаж мөрдөх стандартуудын талаарх зах зээлд нийлүүлэгдэж хүний амь нас, эрүүл мэнд, нийтийн ашиг сонирхолд хамаарах бүтээгдэхүүн, үйлчилгээ, үйл ажиллагааны найдвартай байдал хангах зорилгод чиглэгдсэн байна гэж үзэхээр байна.</w:t>
      </w:r>
    </w:p>
    <w:p w14:paraId="6EC63D3F" w14:textId="77777777" w:rsidR="002E6776" w:rsidRPr="00AE56EF" w:rsidRDefault="002E6776" w:rsidP="00FE2209">
      <w:pPr>
        <w:spacing w:after="0"/>
        <w:jc w:val="both"/>
        <w:rPr>
          <w:rFonts w:ascii="Arial" w:hAnsi="Arial" w:cs="Arial"/>
          <w:highlight w:val="yellow"/>
        </w:rPr>
      </w:pPr>
    </w:p>
    <w:p w14:paraId="46289A9D" w14:textId="77777777" w:rsidR="004D13B3" w:rsidRPr="00AE56EF" w:rsidRDefault="004D002F" w:rsidP="00262B06">
      <w:pPr>
        <w:spacing w:after="0"/>
        <w:jc w:val="both"/>
        <w:rPr>
          <w:rFonts w:ascii="Arial" w:hAnsi="Arial" w:cs="Arial"/>
        </w:rPr>
      </w:pPr>
      <w:r w:rsidRPr="00AE56EF">
        <w:rPr>
          <w:rFonts w:ascii="Arial" w:hAnsi="Arial" w:cs="Arial"/>
          <w:b/>
        </w:rPr>
        <w:t>Ойлгомжтой байдал</w:t>
      </w:r>
      <w:r w:rsidRPr="00AE56EF">
        <w:rPr>
          <w:rFonts w:ascii="Arial" w:hAnsi="Arial" w:cs="Arial"/>
        </w:rPr>
        <w:t xml:space="preserve">: </w:t>
      </w:r>
      <w:r w:rsidR="004D13B3" w:rsidRPr="00AE56EF">
        <w:rPr>
          <w:rFonts w:ascii="Arial" w:hAnsi="Arial" w:cs="Arial"/>
        </w:rPr>
        <w:t>Хуулийн төсөл нь Хууль тогтоомжийн тухай хуулийн 23, 28, 29, 30 дугаар зүйл, Хууль тогтоомжийн төсөл боловсруулах аргачлалд заасан шаардлагыг хангасан хэлбэрээ боло</w:t>
      </w:r>
      <w:r w:rsidR="0072099E" w:rsidRPr="00AE56EF">
        <w:rPr>
          <w:rFonts w:ascii="Arial" w:hAnsi="Arial" w:cs="Arial"/>
        </w:rPr>
        <w:t>в</w:t>
      </w:r>
      <w:r w:rsidR="004D13B3" w:rsidRPr="00AE56EF">
        <w:rPr>
          <w:rFonts w:ascii="Arial" w:hAnsi="Arial" w:cs="Arial"/>
        </w:rPr>
        <w:t xml:space="preserve">сруулагдсан ойлгомжтой байна. </w:t>
      </w:r>
      <w:r w:rsidR="0072099E" w:rsidRPr="00AE56EF">
        <w:rPr>
          <w:rFonts w:ascii="Arial" w:eastAsia="Times New Roman" w:hAnsi="Arial" w:cs="Arial"/>
        </w:rPr>
        <w:t>Гэв</w:t>
      </w:r>
      <w:r w:rsidR="00237AB1" w:rsidRPr="00AE56EF">
        <w:rPr>
          <w:rFonts w:ascii="Arial" w:eastAsia="Times New Roman" w:hAnsi="Arial" w:cs="Arial"/>
        </w:rPr>
        <w:t xml:space="preserve">ч хуулийн төслийн зарим нэр томьёог жигдлэх, </w:t>
      </w:r>
      <w:r w:rsidR="0072099E" w:rsidRPr="00AE56EF">
        <w:rPr>
          <w:rFonts w:ascii="Arial" w:eastAsia="Times New Roman" w:hAnsi="Arial" w:cs="Arial"/>
        </w:rPr>
        <w:t>ойлгомжтой томьёолох шаардлагатай байна.</w:t>
      </w:r>
    </w:p>
    <w:p w14:paraId="1EC05546" w14:textId="77777777" w:rsidR="00457B01" w:rsidRPr="00AE56EF" w:rsidRDefault="00457B01" w:rsidP="00457B01">
      <w:pPr>
        <w:spacing w:after="0"/>
        <w:jc w:val="both"/>
        <w:rPr>
          <w:rFonts w:ascii="Arial" w:hAnsi="Arial" w:cs="Arial"/>
        </w:rPr>
      </w:pPr>
    </w:p>
    <w:p w14:paraId="539428E8" w14:textId="77777777" w:rsidR="004D13B3" w:rsidRPr="00AE56EF" w:rsidRDefault="004D002F" w:rsidP="00262B06">
      <w:pPr>
        <w:spacing w:after="0"/>
        <w:jc w:val="both"/>
        <w:rPr>
          <w:rFonts w:ascii="Arial" w:hAnsi="Arial" w:cs="Arial"/>
        </w:rPr>
      </w:pPr>
      <w:r w:rsidRPr="00AE56EF">
        <w:rPr>
          <w:rFonts w:ascii="Arial" w:hAnsi="Arial" w:cs="Arial"/>
          <w:b/>
        </w:rPr>
        <w:t>Харилцан уялдааг хангасан байдал</w:t>
      </w:r>
      <w:r w:rsidRPr="00AE56EF">
        <w:rPr>
          <w:rFonts w:ascii="Arial" w:hAnsi="Arial" w:cs="Arial"/>
        </w:rPr>
        <w:t>:</w:t>
      </w:r>
      <w:r w:rsidR="004D13B3" w:rsidRPr="00AE56EF">
        <w:rPr>
          <w:rFonts w:ascii="Arial" w:hAnsi="Arial" w:cs="Arial"/>
        </w:rPr>
        <w:t xml:space="preserve"> Хуулийн төслийн </w:t>
      </w:r>
      <w:r w:rsidR="00FE2209" w:rsidRPr="00AE56EF">
        <w:rPr>
          <w:rFonts w:ascii="Arial" w:hAnsi="Arial" w:cs="Arial"/>
        </w:rPr>
        <w:t xml:space="preserve">зохицуулалт </w:t>
      </w:r>
      <w:r w:rsidR="004D13B3" w:rsidRPr="00AE56EF">
        <w:rPr>
          <w:rFonts w:ascii="Arial" w:hAnsi="Arial" w:cs="Arial"/>
        </w:rPr>
        <w:t>өөр Үндсэн хууль</w:t>
      </w:r>
      <w:r w:rsidR="009A3B28" w:rsidRPr="00AE56EF">
        <w:rPr>
          <w:rFonts w:ascii="Arial" w:hAnsi="Arial" w:cs="Arial"/>
        </w:rPr>
        <w:t>тай</w:t>
      </w:r>
      <w:r w:rsidR="00237AB1" w:rsidRPr="00AE56EF">
        <w:rPr>
          <w:rFonts w:ascii="Arial" w:hAnsi="Arial" w:cs="Arial"/>
        </w:rPr>
        <w:t xml:space="preserve"> </w:t>
      </w:r>
      <w:r w:rsidR="0013793E" w:rsidRPr="00AE56EF">
        <w:rPr>
          <w:rFonts w:ascii="Arial" w:hAnsi="Arial" w:cs="Arial"/>
        </w:rPr>
        <w:t xml:space="preserve">зарчмын хувьд </w:t>
      </w:r>
      <w:r w:rsidR="00237AB1" w:rsidRPr="00AE56EF">
        <w:rPr>
          <w:rFonts w:ascii="Arial" w:hAnsi="Arial" w:cs="Arial"/>
        </w:rPr>
        <w:t>зө</w:t>
      </w:r>
      <w:r w:rsidR="004D13B3" w:rsidRPr="00AE56EF">
        <w:rPr>
          <w:rFonts w:ascii="Arial" w:hAnsi="Arial" w:cs="Arial"/>
        </w:rPr>
        <w:t>рчилдөөгүй, үүрэг хүлээсэ</w:t>
      </w:r>
      <w:r w:rsidR="00237AB1" w:rsidRPr="00AE56EF">
        <w:rPr>
          <w:rFonts w:ascii="Arial" w:hAnsi="Arial" w:cs="Arial"/>
        </w:rPr>
        <w:t>н байгууллага, албан тушаалтны</w:t>
      </w:r>
      <w:r w:rsidR="004D13B3" w:rsidRPr="00AE56EF">
        <w:rPr>
          <w:rFonts w:ascii="Arial" w:hAnsi="Arial" w:cs="Arial"/>
        </w:rPr>
        <w:t xml:space="preserve"> чиг үүрэгт давхардал үүсгээгүй байна. Харин </w:t>
      </w:r>
      <w:r w:rsidR="009A3B28" w:rsidRPr="00AE56EF">
        <w:rPr>
          <w:rFonts w:ascii="Arial" w:hAnsi="Arial" w:cs="Arial"/>
        </w:rPr>
        <w:t>тус хуулийн</w:t>
      </w:r>
      <w:r w:rsidR="002E6776" w:rsidRPr="00AE56EF">
        <w:rPr>
          <w:rFonts w:ascii="Arial" w:hAnsi="Arial" w:cs="Arial"/>
        </w:rPr>
        <w:t xml:space="preserve"> төслийн боловсруулалтыг сайжруулах</w:t>
      </w:r>
      <w:r w:rsidR="004D13B3" w:rsidRPr="00AE56EF">
        <w:rPr>
          <w:rFonts w:ascii="Arial" w:hAnsi="Arial" w:cs="Arial"/>
        </w:rPr>
        <w:t>, хэрэгжих боломжийг нэмэгдүүлэх зорилгоор зарим нэг нэмэлт зохицуулалтыг тусгах шаардлагатай байгаа нь харагдаж байна.</w:t>
      </w:r>
    </w:p>
    <w:p w14:paraId="75F23B3F" w14:textId="77777777" w:rsidR="004A46C5" w:rsidRPr="00AE56EF" w:rsidRDefault="004A46C5" w:rsidP="00661A32">
      <w:pPr>
        <w:spacing w:after="0"/>
        <w:jc w:val="both"/>
        <w:rPr>
          <w:rFonts w:ascii="Arial" w:hAnsi="Arial" w:cs="Arial"/>
        </w:rPr>
      </w:pPr>
    </w:p>
    <w:p w14:paraId="68D7E076" w14:textId="77777777" w:rsidR="004D002F" w:rsidRPr="00AE56EF" w:rsidRDefault="00CF19D8" w:rsidP="00951188">
      <w:pPr>
        <w:spacing w:after="0"/>
        <w:jc w:val="center"/>
        <w:rPr>
          <w:rFonts w:ascii="Arial" w:hAnsi="Arial" w:cs="Arial"/>
          <w:b/>
        </w:rPr>
      </w:pPr>
      <w:r w:rsidRPr="00AE56EF">
        <w:rPr>
          <w:rFonts w:ascii="Arial" w:hAnsi="Arial" w:cs="Arial"/>
          <w:b/>
        </w:rPr>
        <w:t>Зөвлөмж</w:t>
      </w:r>
    </w:p>
    <w:p w14:paraId="0591C9B6" w14:textId="77777777" w:rsidR="00262B06" w:rsidRPr="00AE56EF" w:rsidRDefault="00262B06" w:rsidP="00951188">
      <w:pPr>
        <w:spacing w:after="0"/>
        <w:jc w:val="center"/>
        <w:rPr>
          <w:rFonts w:ascii="Arial" w:hAnsi="Arial" w:cs="Arial"/>
          <w:b/>
        </w:rPr>
      </w:pPr>
    </w:p>
    <w:p w14:paraId="3CCB0362" w14:textId="592325CD" w:rsidR="00110960" w:rsidRPr="00AE56EF" w:rsidRDefault="00F62915" w:rsidP="007F4446">
      <w:pPr>
        <w:spacing w:after="0"/>
        <w:ind w:firstLine="720"/>
        <w:jc w:val="both"/>
        <w:rPr>
          <w:rFonts w:ascii="Arial" w:hAnsi="Arial" w:cs="Arial"/>
        </w:rPr>
      </w:pPr>
      <w:r w:rsidRPr="00AE56EF">
        <w:rPr>
          <w:rFonts w:ascii="Arial" w:hAnsi="Arial" w:cs="Arial"/>
        </w:rPr>
        <w:t>Х</w:t>
      </w:r>
      <w:r w:rsidR="00E874E2" w:rsidRPr="00AE56EF">
        <w:rPr>
          <w:rFonts w:ascii="Arial" w:hAnsi="Arial" w:cs="Arial"/>
        </w:rPr>
        <w:t>уулийн төсөлд</w:t>
      </w:r>
      <w:r w:rsidR="004026FB" w:rsidRPr="00AE56EF">
        <w:rPr>
          <w:rFonts w:ascii="Arial" w:hAnsi="Arial" w:cs="Arial"/>
        </w:rPr>
        <w:t xml:space="preserve"> </w:t>
      </w:r>
      <w:r w:rsidR="00BB0EAD" w:rsidRPr="00AE56EF">
        <w:rPr>
          <w:rFonts w:ascii="Arial" w:hAnsi="Arial" w:cs="Arial"/>
        </w:rPr>
        <w:t>дараах</w:t>
      </w:r>
      <w:r w:rsidR="004D002F" w:rsidRPr="00AE56EF">
        <w:rPr>
          <w:rFonts w:ascii="Arial" w:hAnsi="Arial" w:cs="Arial"/>
        </w:rPr>
        <w:t xml:space="preserve"> агуулгын </w:t>
      </w:r>
      <w:r w:rsidR="00E874E2" w:rsidRPr="00AE56EF">
        <w:rPr>
          <w:rFonts w:ascii="Arial" w:hAnsi="Arial" w:cs="Arial"/>
        </w:rPr>
        <w:t>чанартай зохицуулалт</w:t>
      </w:r>
      <w:r w:rsidR="00243F13" w:rsidRPr="00AE56EF">
        <w:rPr>
          <w:rFonts w:ascii="Arial" w:hAnsi="Arial" w:cs="Arial"/>
        </w:rPr>
        <w:t xml:space="preserve"> нэмэх, </w:t>
      </w:r>
      <w:r w:rsidR="00E874E2" w:rsidRPr="00AE56EF">
        <w:rPr>
          <w:rFonts w:ascii="Arial" w:hAnsi="Arial" w:cs="Arial"/>
        </w:rPr>
        <w:t>тодруулах</w:t>
      </w:r>
      <w:r w:rsidR="00661A32" w:rsidRPr="00AE56EF">
        <w:rPr>
          <w:rFonts w:ascii="Arial" w:hAnsi="Arial" w:cs="Arial"/>
        </w:rPr>
        <w:t xml:space="preserve"> шаардлагатай байна. Үүнд: </w:t>
      </w:r>
      <w:r w:rsidR="00E874E2" w:rsidRPr="00AE56EF">
        <w:rPr>
          <w:rFonts w:ascii="Arial" w:hAnsi="Arial" w:cs="Arial"/>
        </w:rPr>
        <w:tab/>
      </w:r>
    </w:p>
    <w:p w14:paraId="534D8B63" w14:textId="77777777" w:rsidR="00110960" w:rsidRPr="00AE56EF" w:rsidRDefault="00110960" w:rsidP="00110960">
      <w:pPr>
        <w:spacing w:after="0"/>
        <w:ind w:firstLine="720"/>
        <w:jc w:val="both"/>
        <w:rPr>
          <w:rFonts w:ascii="Arial" w:hAnsi="Arial" w:cs="Arial"/>
        </w:rPr>
      </w:pPr>
    </w:p>
    <w:p w14:paraId="7C9BBC3B" w14:textId="68FD4981" w:rsidR="005A3166" w:rsidRPr="00AE56EF" w:rsidRDefault="005A3166" w:rsidP="005A3166">
      <w:pPr>
        <w:ind w:firstLine="720"/>
        <w:jc w:val="both"/>
        <w:rPr>
          <w:rFonts w:ascii="Arial" w:hAnsi="Arial" w:cs="Arial"/>
        </w:rPr>
      </w:pPr>
      <w:r w:rsidRPr="00AE56EF">
        <w:rPr>
          <w:rFonts w:ascii="Arial" w:hAnsi="Arial" w:cs="Arial"/>
        </w:rPr>
        <w:t>1.</w:t>
      </w:r>
      <w:r w:rsidR="008301DD" w:rsidRPr="00AE56EF">
        <w:rPr>
          <w:rFonts w:ascii="Arial" w:hAnsi="Arial" w:cs="Arial"/>
        </w:rPr>
        <w:t xml:space="preserve">Хуулийн төсөлд </w:t>
      </w:r>
      <w:r w:rsidRPr="00AE56EF">
        <w:rPr>
          <w:rFonts w:ascii="Arial" w:hAnsi="Arial" w:cs="Arial"/>
        </w:rPr>
        <w:t>“Хууль тогтоомж, техникийн зохицуулалт, олон улсын гэрээнд эш татсан стандартчиллын баримт бичгийг заавал дагаж мөрдөнө.” гэ</w:t>
      </w:r>
      <w:r w:rsidR="008301DD" w:rsidRPr="00AE56EF">
        <w:rPr>
          <w:rFonts w:ascii="Arial" w:hAnsi="Arial" w:cs="Arial"/>
        </w:rPr>
        <w:t xml:space="preserve">ж тусгасантай </w:t>
      </w:r>
      <w:r w:rsidRPr="00AE56EF">
        <w:rPr>
          <w:rFonts w:ascii="Arial" w:hAnsi="Arial" w:cs="Arial"/>
        </w:rPr>
        <w:t xml:space="preserve">холбогдуулан дагалдан боловсруулах хуулийн төслүүдийг сайтар тогтоох </w:t>
      </w:r>
      <w:r w:rsidR="0058036D" w:rsidRPr="00AE56EF">
        <w:rPr>
          <w:rFonts w:ascii="Arial" w:hAnsi="Arial" w:cs="Arial"/>
        </w:rPr>
        <w:t>;</w:t>
      </w:r>
    </w:p>
    <w:p w14:paraId="7D9119F5" w14:textId="279E3A65" w:rsidR="005A3166" w:rsidRPr="00AE56EF" w:rsidRDefault="005A3166" w:rsidP="005A3166">
      <w:pPr>
        <w:spacing w:after="100" w:afterAutospacing="1" w:line="240" w:lineRule="auto"/>
        <w:ind w:firstLine="720"/>
        <w:jc w:val="both"/>
        <w:rPr>
          <w:rFonts w:ascii="Arial" w:hAnsi="Arial" w:cs="Arial"/>
        </w:rPr>
      </w:pPr>
      <w:r w:rsidRPr="00AE56EF">
        <w:rPr>
          <w:rFonts w:ascii="Arial" w:hAnsi="Arial" w:cs="Arial"/>
        </w:rPr>
        <w:t>2.Хуулийн дагуу хэрэгжилтийн хяналтын тогтолцоонд хувийн</w:t>
      </w:r>
      <w:r w:rsidR="008301DD" w:rsidRPr="00AE56EF">
        <w:rPr>
          <w:rFonts w:ascii="Arial" w:hAnsi="Arial" w:cs="Arial"/>
        </w:rPr>
        <w:t xml:space="preserve"> хэвшлийн оролцоог нэмэгдүүлэх </w:t>
      </w:r>
      <w:r w:rsidR="00D21E62" w:rsidRPr="00AE56EF">
        <w:rPr>
          <w:rFonts w:ascii="Arial" w:hAnsi="Arial" w:cs="Arial"/>
        </w:rPr>
        <w:t xml:space="preserve">зорилгын хүрээнд </w:t>
      </w:r>
      <w:r w:rsidRPr="00AE56EF">
        <w:rPr>
          <w:rFonts w:ascii="Arial" w:hAnsi="Arial" w:cs="Arial"/>
        </w:rPr>
        <w:t>хуулийн төсөлд заасны дагуу байгуулах Зөвлөл, хорооны бүрэлдэхүүнд хувийн хэвшлийн оро</w:t>
      </w:r>
      <w:r w:rsidR="00BB0EAD" w:rsidRPr="00AE56EF">
        <w:rPr>
          <w:rFonts w:ascii="Arial" w:hAnsi="Arial" w:cs="Arial"/>
        </w:rPr>
        <w:t>л</w:t>
      </w:r>
      <w:r w:rsidRPr="00AE56EF">
        <w:rPr>
          <w:rFonts w:ascii="Arial" w:hAnsi="Arial" w:cs="Arial"/>
        </w:rPr>
        <w:t>цоог хангах, ш</w:t>
      </w:r>
      <w:r w:rsidR="00BB0EAD" w:rsidRPr="00AE56EF">
        <w:rPr>
          <w:rFonts w:ascii="Arial" w:hAnsi="Arial" w:cs="Arial"/>
        </w:rPr>
        <w:t>а</w:t>
      </w:r>
      <w:r w:rsidRPr="00AE56EF">
        <w:rPr>
          <w:rFonts w:ascii="Arial" w:hAnsi="Arial" w:cs="Arial"/>
        </w:rPr>
        <w:t xml:space="preserve">ардлагатай бол Худалдаа аж, үйлдвэрийн танхимын төлөөллийг оролцуулах замаар шийдвэрлэх </w:t>
      </w:r>
      <w:r w:rsidR="0058036D" w:rsidRPr="00AE56EF">
        <w:rPr>
          <w:rFonts w:ascii="Arial" w:hAnsi="Arial" w:cs="Arial"/>
        </w:rPr>
        <w:t>;</w:t>
      </w:r>
    </w:p>
    <w:p w14:paraId="429DCAB5" w14:textId="2221CBBD" w:rsidR="005A3166" w:rsidRPr="00AE56EF" w:rsidRDefault="00D21E62" w:rsidP="005A3166">
      <w:pPr>
        <w:spacing w:line="240" w:lineRule="auto"/>
        <w:ind w:firstLine="360"/>
        <w:jc w:val="both"/>
        <w:rPr>
          <w:rFonts w:ascii="Arial" w:hAnsi="Arial" w:cs="Arial"/>
        </w:rPr>
      </w:pPr>
      <w:r w:rsidRPr="00AE56EF">
        <w:rPr>
          <w:rFonts w:ascii="Arial" w:hAnsi="Arial" w:cs="Arial"/>
        </w:rPr>
        <w:t xml:space="preserve">     </w:t>
      </w:r>
      <w:r w:rsidR="005A3166" w:rsidRPr="00AE56EF">
        <w:rPr>
          <w:rFonts w:ascii="Arial" w:hAnsi="Arial" w:cs="Arial"/>
        </w:rPr>
        <w:t>3.</w:t>
      </w:r>
      <w:r w:rsidRPr="00AE56EF">
        <w:rPr>
          <w:rFonts w:ascii="Arial" w:hAnsi="Arial" w:cs="Arial"/>
        </w:rPr>
        <w:t xml:space="preserve">Хуулийн төслийн </w:t>
      </w:r>
      <w:r w:rsidR="005A3166" w:rsidRPr="00AE56EF">
        <w:rPr>
          <w:rFonts w:ascii="Arial" w:hAnsi="Arial" w:cs="Arial"/>
        </w:rPr>
        <w:t xml:space="preserve">үзэл баримтлалд тусгагдсан </w:t>
      </w:r>
      <w:r w:rsidRPr="00AE56EF">
        <w:rPr>
          <w:rFonts w:ascii="Arial" w:hAnsi="Arial" w:cs="Arial"/>
        </w:rPr>
        <w:t>бүтээгдэхүүн, үйлчилгээний чанар, стандартын хувьд иргэд, хэрэглэгчдийн зүгээс гаргасан гомдлын мөрөөр авч хэрэгжүүлэх арга хэмжээг тодорхой болгох</w:t>
      </w:r>
      <w:r w:rsidR="005A3166" w:rsidRPr="00AE56EF">
        <w:rPr>
          <w:rFonts w:ascii="Arial" w:hAnsi="Arial" w:cs="Arial"/>
        </w:rPr>
        <w:t xml:space="preserve"> зорилгыг хангахад чиглэсэн зохицуулалтыг бий болгох</w:t>
      </w:r>
      <w:r w:rsidR="00262B06" w:rsidRPr="00AE56EF">
        <w:rPr>
          <w:rFonts w:ascii="Arial" w:hAnsi="Arial" w:cs="Arial"/>
        </w:rPr>
        <w:t>.</w:t>
      </w:r>
    </w:p>
    <w:p w14:paraId="3A766196" w14:textId="77777777" w:rsidR="005A3166" w:rsidRPr="00AE56EF" w:rsidRDefault="005A3166" w:rsidP="005A3166">
      <w:pPr>
        <w:pStyle w:val="CommentText"/>
        <w:spacing w:before="240"/>
        <w:ind w:firstLine="360"/>
        <w:jc w:val="both"/>
        <w:rPr>
          <w:rFonts w:ascii="Arial" w:hAnsi="Arial" w:cs="Arial"/>
          <w:sz w:val="22"/>
          <w:szCs w:val="22"/>
        </w:rPr>
      </w:pPr>
      <w:r w:rsidRPr="00AE56EF">
        <w:rPr>
          <w:rFonts w:ascii="Arial" w:hAnsi="Arial" w:cs="Arial"/>
          <w:sz w:val="22"/>
          <w:szCs w:val="22"/>
        </w:rPr>
        <w:t>Хуулийн төслийн шинэчлэн найруулсан байх бөгөөд дараах давхардал, хийдэл, зөрчил үүссэн байгааг анхаарах шаардлагатай байна. Үүнд:</w:t>
      </w:r>
    </w:p>
    <w:p w14:paraId="62CAC678" w14:textId="59FC9DBE" w:rsidR="005A3166" w:rsidRPr="00AE56EF" w:rsidRDefault="0058036D" w:rsidP="005A3166">
      <w:pPr>
        <w:pStyle w:val="NormalWeb"/>
        <w:spacing w:line="300" w:lineRule="atLeast"/>
        <w:ind w:firstLine="720"/>
        <w:jc w:val="both"/>
        <w:rPr>
          <w:rFonts w:ascii="Arial" w:eastAsia="Times New Roman" w:hAnsi="Arial" w:cs="Arial"/>
          <w:sz w:val="22"/>
          <w:szCs w:val="22"/>
        </w:rPr>
      </w:pPr>
      <w:r w:rsidRPr="00AE56EF">
        <w:rPr>
          <w:rFonts w:ascii="Arial" w:eastAsia="Times New Roman" w:hAnsi="Arial" w:cs="Arial"/>
          <w:sz w:val="22"/>
          <w:szCs w:val="22"/>
        </w:rPr>
        <w:t>1</w:t>
      </w:r>
      <w:r w:rsidR="005A3166" w:rsidRPr="00AE56EF">
        <w:rPr>
          <w:rFonts w:ascii="Arial" w:eastAsia="Times New Roman" w:hAnsi="Arial" w:cs="Arial"/>
          <w:sz w:val="22"/>
          <w:szCs w:val="22"/>
        </w:rPr>
        <w:t>.</w:t>
      </w:r>
      <w:r w:rsidR="00D21E62" w:rsidRPr="00AE56EF">
        <w:rPr>
          <w:rFonts w:ascii="Arial" w:hAnsi="Arial" w:cs="Arial"/>
          <w:sz w:val="22"/>
          <w:szCs w:val="22"/>
        </w:rPr>
        <w:t>Хуулийн төсөлд</w:t>
      </w:r>
      <w:r w:rsidR="005A3166" w:rsidRPr="00AE56EF">
        <w:rPr>
          <w:rFonts w:ascii="Arial" w:hAnsi="Arial" w:cs="Arial"/>
          <w:sz w:val="22"/>
          <w:szCs w:val="22"/>
        </w:rPr>
        <w:t xml:space="preserve"> </w:t>
      </w:r>
      <w:r w:rsidR="005A3166" w:rsidRPr="00AE56EF">
        <w:rPr>
          <w:rFonts w:ascii="Arial" w:eastAsia="Times New Roman" w:hAnsi="Arial" w:cs="Arial"/>
          <w:sz w:val="22"/>
          <w:szCs w:val="22"/>
        </w:rPr>
        <w:t xml:space="preserve">Стандартчилал, тохирлын үнэлгээний бодлого, зохицуулалтын асуудал эрхэлсэн “төв байгууллага” гэж  </w:t>
      </w:r>
      <w:r w:rsidR="00D21E62" w:rsidRPr="00AE56EF">
        <w:rPr>
          <w:rFonts w:ascii="Arial" w:eastAsia="Times New Roman" w:hAnsi="Arial" w:cs="Arial"/>
          <w:sz w:val="22"/>
          <w:szCs w:val="22"/>
        </w:rPr>
        <w:t>нэр томьёог хэрэглэсэн</w:t>
      </w:r>
      <w:r w:rsidR="005A3166" w:rsidRPr="00AE56EF">
        <w:rPr>
          <w:rFonts w:ascii="Arial" w:eastAsia="Times New Roman" w:hAnsi="Arial" w:cs="Arial"/>
          <w:sz w:val="22"/>
          <w:szCs w:val="22"/>
        </w:rPr>
        <w:t xml:space="preserve"> нь хууль ба</w:t>
      </w:r>
      <w:r w:rsidR="00D21E62" w:rsidRPr="00AE56EF">
        <w:rPr>
          <w:rFonts w:ascii="Arial" w:eastAsia="Times New Roman" w:hAnsi="Arial" w:cs="Arial"/>
          <w:sz w:val="22"/>
          <w:szCs w:val="22"/>
        </w:rPr>
        <w:t>т</w:t>
      </w:r>
      <w:r w:rsidR="005A3166" w:rsidRPr="00AE56EF">
        <w:rPr>
          <w:rFonts w:ascii="Arial" w:eastAsia="Times New Roman" w:hAnsi="Arial" w:cs="Arial"/>
          <w:sz w:val="22"/>
          <w:szCs w:val="22"/>
        </w:rPr>
        <w:t>лагдсаны</w:t>
      </w:r>
      <w:r w:rsidR="00D21E62" w:rsidRPr="00AE56EF">
        <w:rPr>
          <w:rFonts w:ascii="Arial" w:eastAsia="Times New Roman" w:hAnsi="Arial" w:cs="Arial"/>
          <w:sz w:val="22"/>
          <w:szCs w:val="22"/>
        </w:rPr>
        <w:t xml:space="preserve"> дараа </w:t>
      </w:r>
      <w:r w:rsidR="00D21E62" w:rsidRPr="00AE56EF">
        <w:rPr>
          <w:rFonts w:ascii="Arial" w:eastAsia="Times New Roman" w:hAnsi="Arial" w:cs="Arial"/>
          <w:sz w:val="22"/>
          <w:szCs w:val="22"/>
        </w:rPr>
        <w:lastRenderedPageBreak/>
        <w:t>хууль хэрэглээнд тодорхойгүй</w:t>
      </w:r>
      <w:r w:rsidR="005A3166" w:rsidRPr="00AE56EF">
        <w:rPr>
          <w:rFonts w:ascii="Arial" w:eastAsia="Times New Roman" w:hAnsi="Arial" w:cs="Arial"/>
          <w:sz w:val="22"/>
          <w:szCs w:val="22"/>
        </w:rPr>
        <w:t xml:space="preserve"> байдал </w:t>
      </w:r>
      <w:r w:rsidR="00BB0EAD" w:rsidRPr="00AE56EF">
        <w:rPr>
          <w:rFonts w:ascii="Arial" w:eastAsia="Times New Roman" w:hAnsi="Arial" w:cs="Arial"/>
          <w:sz w:val="22"/>
          <w:szCs w:val="22"/>
        </w:rPr>
        <w:t>үүсдэгийг</w:t>
      </w:r>
      <w:r w:rsidR="005A3166" w:rsidRPr="00AE56EF">
        <w:rPr>
          <w:rFonts w:ascii="Arial" w:eastAsia="Times New Roman" w:hAnsi="Arial" w:cs="Arial"/>
          <w:sz w:val="22"/>
          <w:szCs w:val="22"/>
        </w:rPr>
        <w:t xml:space="preserve"> анхаарч Агентлагийн эрх зүйн байдлын тухай хуульд нийцүүлэн төрийн захиргааны байгууллага </w:t>
      </w:r>
      <w:r w:rsidR="00D21E62" w:rsidRPr="00AE56EF">
        <w:rPr>
          <w:rFonts w:ascii="Arial" w:eastAsia="Times New Roman" w:hAnsi="Arial" w:cs="Arial"/>
          <w:sz w:val="22"/>
          <w:szCs w:val="22"/>
        </w:rPr>
        <w:t xml:space="preserve">гэсэн </w:t>
      </w:r>
      <w:r w:rsidR="005A3166" w:rsidRPr="00AE56EF">
        <w:rPr>
          <w:rFonts w:ascii="Arial" w:eastAsia="Times New Roman" w:hAnsi="Arial" w:cs="Arial"/>
          <w:sz w:val="22"/>
          <w:szCs w:val="22"/>
        </w:rPr>
        <w:t>агуу</w:t>
      </w:r>
      <w:r w:rsidR="00D21E62" w:rsidRPr="00AE56EF">
        <w:rPr>
          <w:rFonts w:ascii="Arial" w:eastAsia="Times New Roman" w:hAnsi="Arial" w:cs="Arial"/>
          <w:sz w:val="22"/>
          <w:szCs w:val="22"/>
        </w:rPr>
        <w:t>лгаар өөрчлөн тусгах</w:t>
      </w:r>
      <w:r w:rsidR="00262B06" w:rsidRPr="00AE56EF">
        <w:rPr>
          <w:rFonts w:ascii="Arial" w:eastAsia="Times New Roman" w:hAnsi="Arial" w:cs="Arial"/>
          <w:sz w:val="22"/>
          <w:szCs w:val="22"/>
        </w:rPr>
        <w:t>;</w:t>
      </w:r>
    </w:p>
    <w:p w14:paraId="6177493D" w14:textId="2B6BA812" w:rsidR="005A3166" w:rsidRPr="00AE56EF" w:rsidRDefault="0058036D" w:rsidP="00D21E62">
      <w:pPr>
        <w:pStyle w:val="CommentText"/>
        <w:spacing w:before="240"/>
        <w:ind w:firstLine="720"/>
        <w:jc w:val="both"/>
        <w:rPr>
          <w:rFonts w:ascii="Arial" w:hAnsi="Arial" w:cs="Arial"/>
          <w:sz w:val="22"/>
          <w:szCs w:val="22"/>
        </w:rPr>
      </w:pPr>
      <w:r w:rsidRPr="00AE56EF">
        <w:rPr>
          <w:rFonts w:ascii="Arial" w:hAnsi="Arial" w:cs="Arial"/>
          <w:sz w:val="22"/>
          <w:szCs w:val="22"/>
        </w:rPr>
        <w:t>2</w:t>
      </w:r>
      <w:r w:rsidR="005A3166" w:rsidRPr="00AE56EF">
        <w:rPr>
          <w:rFonts w:ascii="Arial" w:hAnsi="Arial" w:cs="Arial"/>
          <w:sz w:val="22"/>
          <w:szCs w:val="22"/>
        </w:rPr>
        <w:t>.Монгол Улсын засаг захиргаа, нутаг дэвсгэрийн нэгж, түүний удирдлагын тухай хуулийн  орон нутгийн хэрэгжүүлж байгаа чиг үүрэг, түүнчлэн мөн хуульд заасны дагуу нийслэлийн чиг үүрэгт стандарт хэрэгжүүлэх асуудал мөн хар</w:t>
      </w:r>
      <w:r w:rsidR="00D21E62" w:rsidRPr="00AE56EF">
        <w:rPr>
          <w:rFonts w:ascii="Arial" w:hAnsi="Arial" w:cs="Arial"/>
          <w:sz w:val="22"/>
          <w:szCs w:val="22"/>
        </w:rPr>
        <w:t>ьяалагдаж байгааг анхаарч, аймаг, нийслэлийн стандар</w:t>
      </w:r>
      <w:r w:rsidR="00BB0EAD" w:rsidRPr="00AE56EF">
        <w:rPr>
          <w:rFonts w:ascii="Arial" w:hAnsi="Arial" w:cs="Arial"/>
          <w:sz w:val="22"/>
          <w:szCs w:val="22"/>
        </w:rPr>
        <w:t>т</w:t>
      </w:r>
      <w:r w:rsidR="00D21E62" w:rsidRPr="00AE56EF">
        <w:rPr>
          <w:rFonts w:ascii="Arial" w:hAnsi="Arial" w:cs="Arial"/>
          <w:sz w:val="22"/>
          <w:szCs w:val="22"/>
        </w:rPr>
        <w:t>ч</w:t>
      </w:r>
      <w:r w:rsidR="00BB0EAD" w:rsidRPr="00AE56EF">
        <w:rPr>
          <w:rFonts w:ascii="Arial" w:hAnsi="Arial" w:cs="Arial"/>
          <w:sz w:val="22"/>
          <w:szCs w:val="22"/>
        </w:rPr>
        <w:t>и</w:t>
      </w:r>
      <w:r w:rsidR="00D21E62" w:rsidRPr="00AE56EF">
        <w:rPr>
          <w:rFonts w:ascii="Arial" w:hAnsi="Arial" w:cs="Arial"/>
          <w:sz w:val="22"/>
          <w:szCs w:val="22"/>
        </w:rPr>
        <w:t xml:space="preserve">лал </w:t>
      </w:r>
      <w:r w:rsidR="00BB0EAD" w:rsidRPr="00AE56EF">
        <w:rPr>
          <w:rFonts w:ascii="Arial" w:hAnsi="Arial" w:cs="Arial"/>
          <w:sz w:val="22"/>
          <w:szCs w:val="22"/>
        </w:rPr>
        <w:t>тохирлын</w:t>
      </w:r>
      <w:r w:rsidR="00D21E62" w:rsidRPr="00AE56EF">
        <w:rPr>
          <w:rFonts w:ascii="Arial" w:hAnsi="Arial" w:cs="Arial"/>
          <w:sz w:val="22"/>
          <w:szCs w:val="22"/>
        </w:rPr>
        <w:t xml:space="preserve"> үнэлгээний газрын даргыг аймаг, нийслэлийн Засаг даргатай зөвшилц</w:t>
      </w:r>
      <w:r w:rsidR="00BB0EAD" w:rsidRPr="00AE56EF">
        <w:rPr>
          <w:rFonts w:ascii="Arial" w:hAnsi="Arial" w:cs="Arial"/>
          <w:sz w:val="22"/>
          <w:szCs w:val="22"/>
        </w:rPr>
        <w:t>ө</w:t>
      </w:r>
      <w:r w:rsidR="00D21E62" w:rsidRPr="00AE56EF">
        <w:rPr>
          <w:rFonts w:ascii="Arial" w:hAnsi="Arial" w:cs="Arial"/>
          <w:sz w:val="22"/>
          <w:szCs w:val="22"/>
        </w:rPr>
        <w:t xml:space="preserve">хгүйгээр шууд томилохоор </w:t>
      </w:r>
      <w:r w:rsidR="005A3166" w:rsidRPr="00AE56EF">
        <w:rPr>
          <w:rFonts w:ascii="Arial" w:hAnsi="Arial" w:cs="Arial"/>
          <w:sz w:val="22"/>
          <w:szCs w:val="22"/>
        </w:rPr>
        <w:t>зарчмын өөрчлөл</w:t>
      </w:r>
      <w:r w:rsidR="00D21E62" w:rsidRPr="00AE56EF">
        <w:rPr>
          <w:rFonts w:ascii="Arial" w:hAnsi="Arial" w:cs="Arial"/>
          <w:sz w:val="22"/>
          <w:szCs w:val="22"/>
        </w:rPr>
        <w:t>т</w:t>
      </w:r>
      <w:r w:rsidR="005A3166" w:rsidRPr="00AE56EF">
        <w:rPr>
          <w:rFonts w:ascii="Arial" w:hAnsi="Arial" w:cs="Arial"/>
          <w:sz w:val="22"/>
          <w:szCs w:val="22"/>
        </w:rPr>
        <w:t>ийн талаар хуулийн төслийн үзэл баримтлалд тусгах</w:t>
      </w:r>
      <w:r w:rsidR="00262B06" w:rsidRPr="00AE56EF">
        <w:rPr>
          <w:rFonts w:ascii="Arial" w:hAnsi="Arial" w:cs="Arial"/>
          <w:sz w:val="22"/>
          <w:szCs w:val="22"/>
        </w:rPr>
        <w:t>;</w:t>
      </w:r>
      <w:r w:rsidR="005A3166" w:rsidRPr="00AE56EF">
        <w:rPr>
          <w:rFonts w:ascii="Arial" w:hAnsi="Arial" w:cs="Arial"/>
          <w:sz w:val="22"/>
          <w:szCs w:val="22"/>
        </w:rPr>
        <w:t xml:space="preserve"> </w:t>
      </w:r>
    </w:p>
    <w:p w14:paraId="38418672" w14:textId="77777777" w:rsidR="005A3166" w:rsidRPr="00AE56EF" w:rsidRDefault="005A3166" w:rsidP="00D21E62">
      <w:pPr>
        <w:pStyle w:val="CommentText"/>
        <w:spacing w:before="240"/>
        <w:ind w:left="1080" w:firstLine="360"/>
        <w:jc w:val="right"/>
        <w:rPr>
          <w:rFonts w:ascii="Arial" w:hAnsi="Arial" w:cs="Arial"/>
          <w:sz w:val="22"/>
          <w:szCs w:val="22"/>
        </w:rPr>
      </w:pPr>
    </w:p>
    <w:p w14:paraId="44CFA2B9" w14:textId="43409AB8" w:rsidR="005A3166" w:rsidRPr="00AE56EF" w:rsidRDefault="0058036D" w:rsidP="005A3166">
      <w:pPr>
        <w:ind w:firstLine="720"/>
        <w:jc w:val="both"/>
        <w:rPr>
          <w:rFonts w:ascii="Arial" w:hAnsi="Arial" w:cs="Arial"/>
        </w:rPr>
      </w:pPr>
      <w:r w:rsidRPr="00AE56EF">
        <w:rPr>
          <w:rFonts w:ascii="Arial" w:hAnsi="Arial" w:cs="Arial"/>
        </w:rPr>
        <w:t>3</w:t>
      </w:r>
      <w:r w:rsidR="005A3166" w:rsidRPr="00AE56EF">
        <w:rPr>
          <w:rFonts w:ascii="Arial" w:hAnsi="Arial" w:cs="Arial"/>
        </w:rPr>
        <w:t>.Хуулийн төслийн</w:t>
      </w:r>
      <w:r w:rsidR="004B0EEF" w:rsidRPr="00AE56EF">
        <w:rPr>
          <w:rFonts w:ascii="Arial" w:hAnsi="Arial" w:cs="Arial"/>
        </w:rPr>
        <w:t xml:space="preserve"> тусгасан </w:t>
      </w:r>
      <w:r w:rsidR="005A3166" w:rsidRPr="00AE56EF">
        <w:rPr>
          <w:rFonts w:ascii="Arial" w:hAnsi="Arial" w:cs="Arial"/>
        </w:rPr>
        <w:t>стандартчилал, техникийн зохицуулалт, тохирлын үнэлгээний дүрэм, журам, заавар, бол</w:t>
      </w:r>
      <w:r w:rsidR="004B0EEF" w:rsidRPr="00AE56EF">
        <w:rPr>
          <w:rFonts w:ascii="Arial" w:hAnsi="Arial" w:cs="Arial"/>
        </w:rPr>
        <w:t>овсруулах, батлах зохицуулалтыг эргэн харж, ж</w:t>
      </w:r>
      <w:r w:rsidR="005A3166" w:rsidRPr="00AE56EF">
        <w:rPr>
          <w:rFonts w:ascii="Arial" w:hAnsi="Arial" w:cs="Arial"/>
        </w:rPr>
        <w:t>урмаар зохицуулах харилцааг аль болох хуулийн төсөлд тусгах замаар шийдвэрлэх</w:t>
      </w:r>
      <w:r w:rsidR="004B0EEF" w:rsidRPr="00AE56EF">
        <w:rPr>
          <w:rFonts w:ascii="Arial" w:hAnsi="Arial" w:cs="Arial"/>
        </w:rPr>
        <w:t>,</w:t>
      </w:r>
      <w:r w:rsidR="005A3166" w:rsidRPr="00AE56EF">
        <w:rPr>
          <w:rFonts w:ascii="Arial" w:hAnsi="Arial" w:cs="Arial"/>
        </w:rPr>
        <w:t xml:space="preserve"> зайлшгүй шаардлагатай  бол Захиргааны ерөнхий хуульд нийцүүлэн тусгайлан батлах журмын нэр, зохиц</w:t>
      </w:r>
      <w:r w:rsidR="004B0EEF" w:rsidRPr="00AE56EF">
        <w:rPr>
          <w:rFonts w:ascii="Arial" w:hAnsi="Arial" w:cs="Arial"/>
        </w:rPr>
        <w:t>уулах асуудлыг тодорхой тусгах</w:t>
      </w:r>
      <w:r w:rsidR="00262B06" w:rsidRPr="00AE56EF">
        <w:rPr>
          <w:rFonts w:ascii="Arial" w:hAnsi="Arial" w:cs="Arial"/>
        </w:rPr>
        <w:t>;</w:t>
      </w:r>
    </w:p>
    <w:p w14:paraId="6CA26ED8" w14:textId="5C1B949A" w:rsidR="005A3166" w:rsidRPr="00AE56EF" w:rsidRDefault="0058036D" w:rsidP="005A3166">
      <w:pPr>
        <w:ind w:firstLine="720"/>
        <w:jc w:val="both"/>
        <w:rPr>
          <w:rFonts w:ascii="Arial" w:hAnsi="Arial" w:cs="Arial"/>
        </w:rPr>
      </w:pPr>
      <w:r w:rsidRPr="00AE56EF">
        <w:rPr>
          <w:rFonts w:ascii="Arial" w:hAnsi="Arial" w:cs="Arial"/>
        </w:rPr>
        <w:t>4</w:t>
      </w:r>
      <w:r w:rsidR="005A3166" w:rsidRPr="00AE56EF">
        <w:rPr>
          <w:rFonts w:ascii="Arial" w:hAnsi="Arial" w:cs="Arial"/>
        </w:rPr>
        <w:t>.Хуулийн төслийн стандартчилал, техникийн зохицуулалт, тохирлын үнэлгээний чиглэлээр сургалтын үйл ажиллагаа явуулах эрх олгох, ц</w:t>
      </w:r>
      <w:r w:rsidR="004B0EEF" w:rsidRPr="00AE56EF">
        <w:rPr>
          <w:rFonts w:ascii="Arial" w:hAnsi="Arial" w:cs="Arial"/>
        </w:rPr>
        <w:t xml:space="preserve">уцлах зохицуулалтыг </w:t>
      </w:r>
      <w:r w:rsidR="005A3166" w:rsidRPr="00AE56EF">
        <w:rPr>
          <w:rFonts w:ascii="Arial" w:hAnsi="Arial" w:cs="Arial"/>
        </w:rPr>
        <w:t>аливаа зөвшөөрө</w:t>
      </w:r>
      <w:r w:rsidR="004B0EEF" w:rsidRPr="00AE56EF">
        <w:rPr>
          <w:rFonts w:ascii="Arial" w:hAnsi="Arial" w:cs="Arial"/>
        </w:rPr>
        <w:t>л</w:t>
      </w:r>
      <w:r w:rsidR="005A3166" w:rsidRPr="00AE56EF">
        <w:rPr>
          <w:rFonts w:ascii="Arial" w:hAnsi="Arial" w:cs="Arial"/>
        </w:rPr>
        <w:t xml:space="preserve"> хэлбэрт оруулахаас зайлсхийж харин бүртгэлийн хэлбэрээр явуулж болохыг хуулиар зөвшөөрсөн тул Зөвшөөрлийн тухай хуулийн энэхүү </w:t>
      </w:r>
      <w:r w:rsidR="005460D8" w:rsidRPr="00AE56EF">
        <w:rPr>
          <w:rFonts w:ascii="Arial" w:hAnsi="Arial" w:cs="Arial"/>
        </w:rPr>
        <w:t>зохицуулалтыг ашиглах</w:t>
      </w:r>
      <w:r w:rsidR="00262B06" w:rsidRPr="00AE56EF">
        <w:rPr>
          <w:rFonts w:ascii="Arial" w:hAnsi="Arial" w:cs="Arial"/>
        </w:rPr>
        <w:t>;</w:t>
      </w:r>
    </w:p>
    <w:p w14:paraId="7A6BF4D1" w14:textId="04F19728" w:rsidR="005A3166" w:rsidRPr="00AE56EF" w:rsidRDefault="0058036D" w:rsidP="005A3166">
      <w:pPr>
        <w:ind w:firstLine="720"/>
        <w:jc w:val="both"/>
        <w:rPr>
          <w:rFonts w:ascii="Times New Roman" w:hAnsi="Times New Roman" w:cs="Times New Roman"/>
        </w:rPr>
      </w:pPr>
      <w:r w:rsidRPr="00AE56EF">
        <w:rPr>
          <w:rFonts w:ascii="Arial" w:hAnsi="Arial" w:cs="Arial"/>
        </w:rPr>
        <w:t>5</w:t>
      </w:r>
      <w:r w:rsidR="005A3166" w:rsidRPr="00AE56EF">
        <w:rPr>
          <w:rFonts w:ascii="Arial" w:hAnsi="Arial" w:cs="Arial"/>
        </w:rPr>
        <w:t xml:space="preserve">.Монгол Улсын нийслэл Улаанбаатар хотын эрх зүйн байдлын тухай хуульд хотын стандартын асуудлыг зохицуулсан. Тус стандарт буюу ойлгомжгүй байдлыг арилгахад чиглэсэн  зохицуулалт </w:t>
      </w:r>
      <w:r w:rsidR="005460D8" w:rsidRPr="00AE56EF">
        <w:rPr>
          <w:rFonts w:ascii="Arial" w:hAnsi="Arial" w:cs="Arial"/>
        </w:rPr>
        <w:t xml:space="preserve">тусгасан боловч </w:t>
      </w:r>
      <w:r w:rsidR="005A3166" w:rsidRPr="00AE56EF">
        <w:rPr>
          <w:rFonts w:ascii="Arial" w:hAnsi="Arial" w:cs="Arial"/>
        </w:rPr>
        <w:t>үүнтэй холбогдуулан дагалдуулан боловсруулах хуулийн төслүүдийг</w:t>
      </w:r>
      <w:r w:rsidR="005460D8" w:rsidRPr="00AE56EF">
        <w:rPr>
          <w:rFonts w:ascii="Arial" w:hAnsi="Arial" w:cs="Arial"/>
        </w:rPr>
        <w:t xml:space="preserve"> анхаарах</w:t>
      </w:r>
      <w:r w:rsidR="00262B06" w:rsidRPr="00AE56EF">
        <w:rPr>
          <w:rFonts w:ascii="Arial" w:hAnsi="Arial" w:cs="Arial"/>
        </w:rPr>
        <w:t>;</w:t>
      </w:r>
    </w:p>
    <w:p w14:paraId="6DF02E47" w14:textId="107ADA1B" w:rsidR="005A3166" w:rsidRPr="00AE56EF" w:rsidRDefault="0058036D" w:rsidP="005A3166">
      <w:pPr>
        <w:ind w:firstLine="720"/>
        <w:jc w:val="both"/>
        <w:rPr>
          <w:rFonts w:ascii="Arial" w:hAnsi="Arial" w:cs="Arial"/>
        </w:rPr>
      </w:pPr>
      <w:r w:rsidRPr="00AE56EF">
        <w:rPr>
          <w:rFonts w:ascii="Arial" w:hAnsi="Arial" w:cs="Arial"/>
        </w:rPr>
        <w:t>6</w:t>
      </w:r>
      <w:r w:rsidR="005A3166" w:rsidRPr="00AE56EF">
        <w:rPr>
          <w:rFonts w:ascii="Arial" w:hAnsi="Arial" w:cs="Arial"/>
        </w:rPr>
        <w:t>.</w:t>
      </w:r>
      <w:r w:rsidR="005460D8" w:rsidRPr="00AE56EF">
        <w:rPr>
          <w:rFonts w:ascii="Arial" w:hAnsi="Arial" w:cs="Arial"/>
        </w:rPr>
        <w:t>Хуулийн төсөл</w:t>
      </w:r>
      <w:r w:rsidR="00BB0EAD" w:rsidRPr="00AE56EF">
        <w:rPr>
          <w:rFonts w:ascii="Arial" w:hAnsi="Arial" w:cs="Arial"/>
        </w:rPr>
        <w:t>д</w:t>
      </w:r>
      <w:r w:rsidR="005460D8" w:rsidRPr="00AE56EF">
        <w:rPr>
          <w:rFonts w:ascii="Arial" w:hAnsi="Arial" w:cs="Arial"/>
        </w:rPr>
        <w:t xml:space="preserve"> </w:t>
      </w:r>
      <w:r w:rsidR="005A3166" w:rsidRPr="00AE56EF">
        <w:rPr>
          <w:rFonts w:ascii="Arial" w:hAnsi="Arial" w:cs="Arial"/>
        </w:rPr>
        <w:t xml:space="preserve">итгэмжлэлийн асуудал эрхэлсэн төрийн захиргааны байгууллага  байхаар </w:t>
      </w:r>
      <w:r w:rsidR="005460D8" w:rsidRPr="00AE56EF">
        <w:rPr>
          <w:rFonts w:ascii="Arial" w:hAnsi="Arial" w:cs="Arial"/>
        </w:rPr>
        <w:t xml:space="preserve">тусгажээ. </w:t>
      </w:r>
      <w:r w:rsidR="005A3166" w:rsidRPr="00AE56EF">
        <w:rPr>
          <w:rFonts w:ascii="Arial" w:hAnsi="Arial" w:cs="Arial"/>
        </w:rPr>
        <w:t>Итгэмжлэлийн байгууллага б</w:t>
      </w:r>
      <w:r w:rsidR="005460D8" w:rsidRPr="00AE56EF">
        <w:rPr>
          <w:rFonts w:ascii="Arial" w:hAnsi="Arial" w:cs="Arial"/>
        </w:rPr>
        <w:t xml:space="preserve">олон итгэмжлэлийн </w:t>
      </w:r>
      <w:r w:rsidR="005A3166" w:rsidRPr="00AE56EF">
        <w:rPr>
          <w:rFonts w:ascii="Arial" w:hAnsi="Arial" w:cs="Arial"/>
        </w:rPr>
        <w:t>асу</w:t>
      </w:r>
      <w:r w:rsidR="005460D8" w:rsidRPr="00AE56EF">
        <w:rPr>
          <w:rFonts w:ascii="Arial" w:hAnsi="Arial" w:cs="Arial"/>
        </w:rPr>
        <w:t>у</w:t>
      </w:r>
      <w:r w:rsidR="005A3166" w:rsidRPr="00AE56EF">
        <w:rPr>
          <w:rFonts w:ascii="Arial" w:hAnsi="Arial" w:cs="Arial"/>
        </w:rPr>
        <w:t>дал эрхэлсэн</w:t>
      </w:r>
      <w:r w:rsidR="005460D8" w:rsidRPr="00AE56EF">
        <w:rPr>
          <w:rFonts w:ascii="Arial" w:hAnsi="Arial" w:cs="Arial"/>
        </w:rPr>
        <w:t xml:space="preserve"> төрийн захиргааны байгууллага нь</w:t>
      </w:r>
      <w:r w:rsidR="005A3166" w:rsidRPr="00AE56EF">
        <w:rPr>
          <w:rFonts w:ascii="Arial" w:hAnsi="Arial" w:cs="Arial"/>
        </w:rPr>
        <w:t xml:space="preserve"> хуулийн нэр том</w:t>
      </w:r>
      <w:r w:rsidR="005460D8" w:rsidRPr="00AE56EF">
        <w:rPr>
          <w:rFonts w:ascii="Arial" w:hAnsi="Arial" w:cs="Arial"/>
        </w:rPr>
        <w:t>ьёо</w:t>
      </w:r>
      <w:r w:rsidR="005A3166" w:rsidRPr="00AE56EF">
        <w:rPr>
          <w:rFonts w:ascii="Arial" w:hAnsi="Arial" w:cs="Arial"/>
        </w:rPr>
        <w:t>ны хувьд ялгаатай бөгөөд үүнийг хуулийн төсөлд дахин нягталж тодорхой болгох</w:t>
      </w:r>
      <w:r w:rsidR="005460D8" w:rsidRPr="00AE56EF">
        <w:rPr>
          <w:rFonts w:ascii="Arial" w:hAnsi="Arial" w:cs="Arial"/>
        </w:rPr>
        <w:t xml:space="preserve">, </w:t>
      </w:r>
      <w:r w:rsidR="005A3166" w:rsidRPr="00AE56EF">
        <w:rPr>
          <w:rFonts w:ascii="Arial" w:hAnsi="Arial" w:cs="Arial"/>
        </w:rPr>
        <w:t xml:space="preserve"> эсхүл </w:t>
      </w:r>
      <w:r w:rsidR="005460D8" w:rsidRPr="00AE56EF">
        <w:rPr>
          <w:rFonts w:ascii="Arial" w:hAnsi="Arial" w:cs="Arial"/>
        </w:rPr>
        <w:t xml:space="preserve">хуулийн төслийн </w:t>
      </w:r>
      <w:r w:rsidR="005A3166" w:rsidRPr="00AE56EF">
        <w:rPr>
          <w:rFonts w:ascii="Arial" w:hAnsi="Arial" w:cs="Arial"/>
        </w:rPr>
        <w:t>үзэл баримт</w:t>
      </w:r>
      <w:r w:rsidR="00BB0EAD" w:rsidRPr="00AE56EF">
        <w:rPr>
          <w:rFonts w:ascii="Arial" w:hAnsi="Arial" w:cs="Arial"/>
        </w:rPr>
        <w:t>л</w:t>
      </w:r>
      <w:r w:rsidR="005A3166" w:rsidRPr="00AE56EF">
        <w:rPr>
          <w:rFonts w:ascii="Arial" w:hAnsi="Arial" w:cs="Arial"/>
        </w:rPr>
        <w:t>алд тусгах</w:t>
      </w:r>
      <w:r w:rsidR="00262B06" w:rsidRPr="00AE56EF">
        <w:rPr>
          <w:rFonts w:ascii="Arial" w:hAnsi="Arial" w:cs="Arial"/>
        </w:rPr>
        <w:t>;</w:t>
      </w:r>
    </w:p>
    <w:p w14:paraId="322C5F04" w14:textId="343BEC04" w:rsidR="005A3166" w:rsidRPr="00AE56EF" w:rsidRDefault="0058036D" w:rsidP="005A3166">
      <w:pPr>
        <w:ind w:firstLine="720"/>
        <w:jc w:val="both"/>
        <w:rPr>
          <w:rFonts w:ascii="Arial" w:eastAsia="Times New Roman" w:hAnsi="Arial" w:cs="Arial"/>
        </w:rPr>
      </w:pPr>
      <w:r w:rsidRPr="00AE56EF">
        <w:rPr>
          <w:rFonts w:ascii="Arial" w:hAnsi="Arial" w:cs="Arial"/>
        </w:rPr>
        <w:t>7</w:t>
      </w:r>
      <w:r w:rsidR="005A3166" w:rsidRPr="00AE56EF">
        <w:rPr>
          <w:rFonts w:ascii="Arial" w:hAnsi="Arial" w:cs="Arial"/>
        </w:rPr>
        <w:t>.</w:t>
      </w:r>
      <w:r w:rsidR="005460D8" w:rsidRPr="00AE56EF">
        <w:rPr>
          <w:rFonts w:ascii="Arial" w:hAnsi="Arial" w:cs="Arial"/>
        </w:rPr>
        <w:t>Нийтийн мэдээллийн ил тод байдлы</w:t>
      </w:r>
      <w:r w:rsidR="005A3166" w:rsidRPr="00AE56EF">
        <w:rPr>
          <w:rFonts w:ascii="Arial" w:hAnsi="Arial" w:cs="Arial"/>
        </w:rPr>
        <w:t>н тухай хуу</w:t>
      </w:r>
      <w:r w:rsidR="005460D8" w:rsidRPr="00AE56EF">
        <w:rPr>
          <w:rFonts w:ascii="Arial" w:hAnsi="Arial" w:cs="Arial"/>
        </w:rPr>
        <w:t xml:space="preserve">лиар хаалттай мэдээллийг хуульд заасан тусгаж болох ч </w:t>
      </w:r>
      <w:r w:rsidR="005A3166" w:rsidRPr="00AE56EF">
        <w:rPr>
          <w:rFonts w:ascii="Arial" w:eastAsia="Times New Roman" w:hAnsi="Arial" w:cs="Arial"/>
        </w:rPr>
        <w:t>хаалттай мэдээллийг ашиглахтай холбоотой зохицуулалт</w:t>
      </w:r>
      <w:r w:rsidR="005460D8" w:rsidRPr="00AE56EF">
        <w:rPr>
          <w:rFonts w:ascii="Arial" w:eastAsia="Times New Roman" w:hAnsi="Arial" w:cs="Arial"/>
        </w:rPr>
        <w:t>ыг тодорхой тусгах</w:t>
      </w:r>
      <w:r w:rsidR="00262B06" w:rsidRPr="00AE56EF">
        <w:rPr>
          <w:rFonts w:ascii="Arial" w:eastAsia="Times New Roman" w:hAnsi="Arial" w:cs="Arial"/>
        </w:rPr>
        <w:t>.</w:t>
      </w:r>
    </w:p>
    <w:p w14:paraId="16B559D9" w14:textId="6B8A4F50" w:rsidR="0058036D" w:rsidRPr="00AE56EF" w:rsidRDefault="0058036D" w:rsidP="005A3166">
      <w:pPr>
        <w:ind w:firstLine="720"/>
        <w:jc w:val="both"/>
        <w:rPr>
          <w:rFonts w:ascii="Arial" w:hAnsi="Arial" w:cs="Arial"/>
        </w:rPr>
      </w:pPr>
      <w:r w:rsidRPr="00AE56EF">
        <w:rPr>
          <w:rFonts w:ascii="Arial" w:eastAsia="Times New Roman" w:hAnsi="Arial" w:cs="Arial"/>
        </w:rPr>
        <w:t xml:space="preserve"> Хуулийн төслийг боловсронгуй болгох</w:t>
      </w:r>
      <w:r w:rsidR="00BB0EAD" w:rsidRPr="00AE56EF">
        <w:rPr>
          <w:rFonts w:ascii="Arial" w:eastAsia="Times New Roman" w:hAnsi="Arial" w:cs="Arial"/>
        </w:rPr>
        <w:t>о</w:t>
      </w:r>
      <w:r w:rsidRPr="00AE56EF">
        <w:rPr>
          <w:rFonts w:ascii="Arial" w:eastAsia="Times New Roman" w:hAnsi="Arial" w:cs="Arial"/>
        </w:rPr>
        <w:t>д хууль зүйн техникийн хувьд анхаарах зарим асуудал болох</w:t>
      </w:r>
    </w:p>
    <w:p w14:paraId="75CCEF80" w14:textId="125F79E4" w:rsidR="005A3166" w:rsidRPr="00AE56EF" w:rsidRDefault="00A93E74" w:rsidP="005A3166">
      <w:pPr>
        <w:ind w:firstLine="720"/>
        <w:jc w:val="both"/>
        <w:rPr>
          <w:rFonts w:ascii="Arial" w:hAnsi="Arial" w:cs="Arial"/>
        </w:rPr>
      </w:pPr>
      <w:r w:rsidRPr="00AE56EF">
        <w:rPr>
          <w:rFonts w:ascii="Arial" w:hAnsi="Arial" w:cs="Arial"/>
        </w:rPr>
        <w:t>1</w:t>
      </w:r>
      <w:r w:rsidR="005A3166" w:rsidRPr="00AE56EF">
        <w:rPr>
          <w:rFonts w:ascii="Arial" w:hAnsi="Arial" w:cs="Arial"/>
        </w:rPr>
        <w:t xml:space="preserve">.Хуулийн </w:t>
      </w:r>
      <w:r w:rsidR="005460D8" w:rsidRPr="00AE56EF">
        <w:rPr>
          <w:rFonts w:ascii="Arial" w:hAnsi="Arial" w:cs="Arial"/>
        </w:rPr>
        <w:t>төслийн бүт</w:t>
      </w:r>
      <w:r w:rsidR="005A3166" w:rsidRPr="00AE56EF">
        <w:rPr>
          <w:rFonts w:ascii="Arial" w:hAnsi="Arial" w:cs="Arial"/>
        </w:rPr>
        <w:t xml:space="preserve">цийн хувьд талаас илүү хувь буюу ихэнх зохицуулалт нь байгууллагын тогтолцоо бүрэн эрхийн талаарх зохицуулалт байгааг анхаарч хуулийн төслийн зорилгод нийцүүлэн </w:t>
      </w:r>
      <w:r w:rsidR="00BB0EAD" w:rsidRPr="00AE56EF">
        <w:rPr>
          <w:rFonts w:ascii="Arial" w:hAnsi="Arial" w:cs="Arial"/>
        </w:rPr>
        <w:t>стандартчилал</w:t>
      </w:r>
      <w:r w:rsidR="005A3166" w:rsidRPr="00AE56EF">
        <w:rPr>
          <w:rFonts w:ascii="Arial" w:hAnsi="Arial" w:cs="Arial"/>
        </w:rPr>
        <w:t xml:space="preserve"> тохирол техникийн зохицуулалтын үйл ажиллагааг илүү процес</w:t>
      </w:r>
      <w:r w:rsidR="00BB0EAD" w:rsidRPr="00AE56EF">
        <w:rPr>
          <w:rFonts w:ascii="Arial" w:hAnsi="Arial" w:cs="Arial"/>
        </w:rPr>
        <w:t>с</w:t>
      </w:r>
      <w:r w:rsidR="005A3166" w:rsidRPr="00AE56EF">
        <w:rPr>
          <w:rFonts w:ascii="Arial" w:hAnsi="Arial" w:cs="Arial"/>
        </w:rPr>
        <w:t>жуулах, зохицуулалтын шинжтэй заалтуудыг нэмэгдүүлж,</w:t>
      </w:r>
      <w:r w:rsidR="00BB0EAD" w:rsidRPr="00AE56EF">
        <w:rPr>
          <w:rFonts w:ascii="Arial" w:hAnsi="Arial" w:cs="Arial"/>
        </w:rPr>
        <w:t xml:space="preserve"> </w:t>
      </w:r>
      <w:r w:rsidR="005A3166" w:rsidRPr="00AE56EF">
        <w:rPr>
          <w:rFonts w:ascii="Arial" w:hAnsi="Arial" w:cs="Arial"/>
        </w:rPr>
        <w:t>иргэн хуулийн этгээдэд болон хэрэгжүүлэх этгээдэд тодорхой болгохо</w:t>
      </w:r>
      <w:r w:rsidR="00262B06" w:rsidRPr="00AE56EF">
        <w:rPr>
          <w:rFonts w:ascii="Arial" w:hAnsi="Arial" w:cs="Arial"/>
        </w:rPr>
        <w:t>д анхаарах;</w:t>
      </w:r>
    </w:p>
    <w:p w14:paraId="520D0719" w14:textId="68B449E7" w:rsidR="005A3166" w:rsidRPr="00AE56EF" w:rsidRDefault="00A93E74" w:rsidP="005A3166">
      <w:pPr>
        <w:ind w:firstLine="720"/>
        <w:jc w:val="both"/>
        <w:rPr>
          <w:rFonts w:ascii="Arial" w:hAnsi="Arial" w:cs="Arial"/>
        </w:rPr>
      </w:pPr>
      <w:r w:rsidRPr="00AE56EF">
        <w:rPr>
          <w:rFonts w:ascii="Arial" w:hAnsi="Arial" w:cs="Arial"/>
        </w:rPr>
        <w:t>2</w:t>
      </w:r>
      <w:r w:rsidR="005A3166" w:rsidRPr="00AE56EF">
        <w:rPr>
          <w:rFonts w:ascii="Arial" w:hAnsi="Arial" w:cs="Arial"/>
        </w:rPr>
        <w:t>.Хуулийн төслийн бүлгийн дарааллын дахин ня</w:t>
      </w:r>
      <w:r w:rsidR="0013457D" w:rsidRPr="00AE56EF">
        <w:rPr>
          <w:rFonts w:ascii="Arial" w:hAnsi="Arial" w:cs="Arial"/>
        </w:rPr>
        <w:t>г</w:t>
      </w:r>
      <w:r w:rsidR="005A3166" w:rsidRPr="00AE56EF">
        <w:rPr>
          <w:rFonts w:ascii="Arial" w:hAnsi="Arial" w:cs="Arial"/>
        </w:rPr>
        <w:t xml:space="preserve">талж, </w:t>
      </w:r>
      <w:r w:rsidR="00BB0EAD" w:rsidRPr="00AE56EF">
        <w:rPr>
          <w:rFonts w:ascii="Arial" w:hAnsi="Arial" w:cs="Arial"/>
        </w:rPr>
        <w:t>стандартчилал</w:t>
      </w:r>
      <w:r w:rsidR="005A3166" w:rsidRPr="00AE56EF">
        <w:rPr>
          <w:rFonts w:ascii="Arial" w:hAnsi="Arial" w:cs="Arial"/>
        </w:rPr>
        <w:t xml:space="preserve"> тохирол техникийн зохицуулалтын үйл ажиллагаатай холбоотой бүлгүүдийг эхэлж тусгах, дараа нь түүнийг хэрэгжүүлэх этгээдийн эрх үүрэг байгууллагын тогтолцоо, санхүүжилт, хариуцлага бусад зүйл гэсэн дарааллаар шинэчлэн тогтоох</w:t>
      </w:r>
      <w:r w:rsidR="00262B06" w:rsidRPr="00AE56EF">
        <w:rPr>
          <w:rFonts w:ascii="Arial" w:hAnsi="Arial" w:cs="Arial"/>
        </w:rPr>
        <w:t>;</w:t>
      </w:r>
      <w:r w:rsidR="005A3166" w:rsidRPr="00AE56EF">
        <w:rPr>
          <w:rFonts w:ascii="Arial" w:hAnsi="Arial" w:cs="Arial"/>
        </w:rPr>
        <w:t xml:space="preserve"> </w:t>
      </w:r>
    </w:p>
    <w:p w14:paraId="58D61ED3" w14:textId="1D9FBF20" w:rsidR="005A3166" w:rsidRPr="00AE56EF" w:rsidRDefault="00A93E74" w:rsidP="005A3166">
      <w:pPr>
        <w:ind w:firstLine="720"/>
        <w:jc w:val="both"/>
        <w:rPr>
          <w:rFonts w:ascii="Arial" w:hAnsi="Arial" w:cs="Arial"/>
        </w:rPr>
      </w:pPr>
      <w:r w:rsidRPr="00AE56EF">
        <w:rPr>
          <w:rFonts w:ascii="Arial" w:hAnsi="Arial" w:cs="Arial"/>
        </w:rPr>
        <w:lastRenderedPageBreak/>
        <w:t>3</w:t>
      </w:r>
      <w:r w:rsidR="005A3166" w:rsidRPr="00AE56EF">
        <w:rPr>
          <w:rFonts w:ascii="Arial" w:hAnsi="Arial" w:cs="Arial"/>
        </w:rPr>
        <w:t>.Шилжилтийн үеийн зохицуулалт шаардлагатай зарим зүйлийг анхаарах шаардлагатай. Хууль тогтоомжийн тухай хуульд заасны дагуу дагаж мөрдөх журмын тухай хуулийн төсөл боловсруулах замаар зохицуулах боломжтойг анхаарах.</w:t>
      </w:r>
    </w:p>
    <w:p w14:paraId="6AD23F9F" w14:textId="77777777" w:rsidR="000F7EF8" w:rsidRPr="00AE56EF" w:rsidRDefault="000F7EF8" w:rsidP="007F4446">
      <w:pPr>
        <w:pStyle w:val="NormalWeb"/>
        <w:spacing w:before="0" w:beforeAutospacing="0" w:after="0" w:afterAutospacing="0" w:line="276" w:lineRule="auto"/>
        <w:jc w:val="center"/>
        <w:rPr>
          <w:rFonts w:ascii="Arial" w:hAnsi="Arial" w:cs="Arial"/>
          <w:sz w:val="22"/>
          <w:szCs w:val="22"/>
        </w:rPr>
      </w:pPr>
    </w:p>
    <w:p w14:paraId="1EDF989F" w14:textId="77777777" w:rsidR="000F7EF8" w:rsidRPr="00AE56EF" w:rsidRDefault="000F7EF8" w:rsidP="007F4446">
      <w:pPr>
        <w:pStyle w:val="NormalWeb"/>
        <w:spacing w:before="0" w:beforeAutospacing="0" w:after="0" w:afterAutospacing="0" w:line="276" w:lineRule="auto"/>
        <w:jc w:val="center"/>
        <w:rPr>
          <w:rFonts w:ascii="Arial" w:hAnsi="Arial" w:cs="Arial"/>
          <w:sz w:val="22"/>
          <w:szCs w:val="22"/>
        </w:rPr>
      </w:pPr>
    </w:p>
    <w:p w14:paraId="7C696DF1" w14:textId="77777777" w:rsidR="00110960" w:rsidRPr="00AE56EF" w:rsidRDefault="007F4446" w:rsidP="007F4446">
      <w:pPr>
        <w:pStyle w:val="NormalWeb"/>
        <w:spacing w:before="0" w:beforeAutospacing="0" w:after="0" w:afterAutospacing="0" w:line="276" w:lineRule="auto"/>
        <w:jc w:val="center"/>
        <w:rPr>
          <w:rFonts w:ascii="Arial" w:hAnsi="Arial" w:cs="Arial"/>
          <w:sz w:val="22"/>
          <w:szCs w:val="22"/>
        </w:rPr>
      </w:pPr>
      <w:r w:rsidRPr="00AE56EF">
        <w:rPr>
          <w:rFonts w:ascii="Arial" w:hAnsi="Arial" w:cs="Arial"/>
          <w:sz w:val="22"/>
          <w:szCs w:val="22"/>
        </w:rPr>
        <w:t>---оОо---</w:t>
      </w:r>
    </w:p>
    <w:p w14:paraId="73ABBA59" w14:textId="77777777" w:rsidR="00110960" w:rsidRPr="00AE56EF" w:rsidRDefault="00110960" w:rsidP="00FE2209">
      <w:pPr>
        <w:pStyle w:val="NormalWeb"/>
        <w:spacing w:before="0" w:beforeAutospacing="0" w:after="0" w:afterAutospacing="0" w:line="276" w:lineRule="auto"/>
        <w:rPr>
          <w:rFonts w:ascii="Arial" w:hAnsi="Arial" w:cs="Arial"/>
          <w:b/>
          <w:sz w:val="22"/>
          <w:szCs w:val="22"/>
        </w:rPr>
      </w:pPr>
    </w:p>
    <w:p w14:paraId="1E18D5A8" w14:textId="77777777" w:rsidR="00635F47" w:rsidRPr="00AE56EF" w:rsidRDefault="00635F47" w:rsidP="00FE2209">
      <w:pPr>
        <w:pStyle w:val="NormalWeb"/>
        <w:spacing w:before="0" w:beforeAutospacing="0" w:after="0" w:afterAutospacing="0" w:line="276" w:lineRule="auto"/>
        <w:rPr>
          <w:rFonts w:ascii="Arial" w:hAnsi="Arial" w:cs="Arial"/>
          <w:b/>
          <w:sz w:val="22"/>
          <w:szCs w:val="22"/>
        </w:rPr>
      </w:pPr>
    </w:p>
    <w:p w14:paraId="0A20B4DE" w14:textId="77777777" w:rsidR="007D1C46" w:rsidRPr="00AE56EF" w:rsidRDefault="007D1C46" w:rsidP="00FE2209">
      <w:pPr>
        <w:pStyle w:val="NormalWeb"/>
        <w:spacing w:before="0" w:beforeAutospacing="0" w:after="0" w:afterAutospacing="0" w:line="276" w:lineRule="auto"/>
        <w:rPr>
          <w:rFonts w:ascii="Arial" w:hAnsi="Arial" w:cs="Arial"/>
          <w:b/>
          <w:sz w:val="22"/>
          <w:szCs w:val="22"/>
        </w:rPr>
      </w:pPr>
    </w:p>
    <w:p w14:paraId="39C9421B" w14:textId="77777777" w:rsidR="002D77F3" w:rsidRPr="00AE56EF" w:rsidRDefault="002D77F3" w:rsidP="00FE2209">
      <w:pPr>
        <w:pStyle w:val="NormalWeb"/>
        <w:spacing w:before="0" w:beforeAutospacing="0" w:after="0" w:afterAutospacing="0" w:line="276" w:lineRule="auto"/>
        <w:rPr>
          <w:rFonts w:ascii="Arial" w:hAnsi="Arial" w:cs="Arial"/>
          <w:b/>
          <w:sz w:val="22"/>
          <w:szCs w:val="22"/>
        </w:rPr>
      </w:pPr>
    </w:p>
    <w:p w14:paraId="78F9E8DC" w14:textId="77777777" w:rsidR="002D77F3" w:rsidRPr="00AE56EF" w:rsidRDefault="002D77F3" w:rsidP="00FE2209">
      <w:pPr>
        <w:pStyle w:val="NormalWeb"/>
        <w:spacing w:before="0" w:beforeAutospacing="0" w:after="0" w:afterAutospacing="0" w:line="276" w:lineRule="auto"/>
        <w:rPr>
          <w:rFonts w:ascii="Arial" w:hAnsi="Arial" w:cs="Arial"/>
          <w:b/>
          <w:sz w:val="22"/>
          <w:szCs w:val="22"/>
        </w:rPr>
      </w:pPr>
    </w:p>
    <w:p w14:paraId="26674512" w14:textId="77777777" w:rsidR="002D77F3" w:rsidRPr="00AE56EF" w:rsidRDefault="002D77F3" w:rsidP="00FE2209">
      <w:pPr>
        <w:pStyle w:val="NormalWeb"/>
        <w:spacing w:before="0" w:beforeAutospacing="0" w:after="0" w:afterAutospacing="0" w:line="276" w:lineRule="auto"/>
        <w:rPr>
          <w:rFonts w:ascii="Arial" w:hAnsi="Arial" w:cs="Arial"/>
          <w:b/>
          <w:sz w:val="22"/>
          <w:szCs w:val="22"/>
        </w:rPr>
      </w:pPr>
    </w:p>
    <w:p w14:paraId="62D194D6" w14:textId="77777777" w:rsidR="002D77F3" w:rsidRPr="00AE56EF" w:rsidRDefault="002D77F3" w:rsidP="00FE2209">
      <w:pPr>
        <w:pStyle w:val="NormalWeb"/>
        <w:spacing w:before="0" w:beforeAutospacing="0" w:after="0" w:afterAutospacing="0" w:line="276" w:lineRule="auto"/>
        <w:rPr>
          <w:rFonts w:ascii="Arial" w:hAnsi="Arial" w:cs="Arial"/>
          <w:b/>
          <w:sz w:val="22"/>
          <w:szCs w:val="22"/>
        </w:rPr>
      </w:pPr>
    </w:p>
    <w:p w14:paraId="1D47B2A8" w14:textId="77777777" w:rsidR="002D77F3" w:rsidRPr="00AE56EF" w:rsidRDefault="002D77F3" w:rsidP="00FE2209">
      <w:pPr>
        <w:pStyle w:val="NormalWeb"/>
        <w:spacing w:before="0" w:beforeAutospacing="0" w:after="0" w:afterAutospacing="0" w:line="276" w:lineRule="auto"/>
        <w:rPr>
          <w:rFonts w:ascii="Arial" w:hAnsi="Arial" w:cs="Arial"/>
          <w:b/>
          <w:sz w:val="22"/>
          <w:szCs w:val="22"/>
        </w:rPr>
      </w:pPr>
    </w:p>
    <w:p w14:paraId="629D937F" w14:textId="77777777" w:rsidR="002D77F3" w:rsidRPr="00AE56EF" w:rsidRDefault="002D77F3" w:rsidP="00FE2209">
      <w:pPr>
        <w:pStyle w:val="NormalWeb"/>
        <w:spacing w:before="0" w:beforeAutospacing="0" w:after="0" w:afterAutospacing="0" w:line="276" w:lineRule="auto"/>
        <w:rPr>
          <w:rFonts w:ascii="Arial" w:hAnsi="Arial" w:cs="Arial"/>
          <w:b/>
          <w:sz w:val="22"/>
          <w:szCs w:val="22"/>
        </w:rPr>
      </w:pPr>
    </w:p>
    <w:p w14:paraId="764543A7" w14:textId="77777777" w:rsidR="00C02EB1" w:rsidRPr="00AE56EF" w:rsidRDefault="00C02EB1" w:rsidP="00FE2209">
      <w:pPr>
        <w:pStyle w:val="NormalWeb"/>
        <w:spacing w:before="0" w:beforeAutospacing="0" w:after="0" w:afterAutospacing="0" w:line="276" w:lineRule="auto"/>
        <w:rPr>
          <w:rFonts w:ascii="Arial" w:hAnsi="Arial" w:cs="Arial"/>
          <w:b/>
          <w:sz w:val="22"/>
          <w:szCs w:val="22"/>
        </w:rPr>
      </w:pPr>
    </w:p>
    <w:p w14:paraId="5A416763" w14:textId="77777777" w:rsidR="00C02EB1" w:rsidRPr="00AE56EF" w:rsidRDefault="00C02EB1" w:rsidP="00FE2209">
      <w:pPr>
        <w:pStyle w:val="NormalWeb"/>
        <w:spacing w:before="0" w:beforeAutospacing="0" w:after="0" w:afterAutospacing="0" w:line="276" w:lineRule="auto"/>
        <w:rPr>
          <w:rFonts w:ascii="Arial" w:hAnsi="Arial" w:cs="Arial"/>
          <w:b/>
          <w:sz w:val="22"/>
          <w:szCs w:val="22"/>
        </w:rPr>
      </w:pPr>
    </w:p>
    <w:p w14:paraId="1A281569" w14:textId="77777777" w:rsidR="00C02EB1" w:rsidRPr="00AE56EF" w:rsidRDefault="00C02EB1" w:rsidP="00FE2209">
      <w:pPr>
        <w:pStyle w:val="NormalWeb"/>
        <w:spacing w:before="0" w:beforeAutospacing="0" w:after="0" w:afterAutospacing="0" w:line="276" w:lineRule="auto"/>
        <w:rPr>
          <w:rFonts w:ascii="Arial" w:hAnsi="Arial" w:cs="Arial"/>
          <w:b/>
          <w:sz w:val="22"/>
          <w:szCs w:val="22"/>
        </w:rPr>
      </w:pPr>
    </w:p>
    <w:p w14:paraId="0ECA2BD3" w14:textId="77777777" w:rsidR="00C02EB1" w:rsidRPr="00AE56EF" w:rsidRDefault="00C02EB1" w:rsidP="00FE2209">
      <w:pPr>
        <w:pStyle w:val="NormalWeb"/>
        <w:spacing w:before="0" w:beforeAutospacing="0" w:after="0" w:afterAutospacing="0" w:line="276" w:lineRule="auto"/>
        <w:rPr>
          <w:rFonts w:ascii="Arial" w:hAnsi="Arial" w:cs="Arial"/>
          <w:b/>
          <w:sz w:val="22"/>
          <w:szCs w:val="22"/>
        </w:rPr>
      </w:pPr>
    </w:p>
    <w:p w14:paraId="7CFFE67C" w14:textId="77777777" w:rsidR="00C02EB1" w:rsidRPr="00AE56EF" w:rsidRDefault="00C02EB1" w:rsidP="00FE2209">
      <w:pPr>
        <w:pStyle w:val="NormalWeb"/>
        <w:spacing w:before="0" w:beforeAutospacing="0" w:after="0" w:afterAutospacing="0" w:line="276" w:lineRule="auto"/>
        <w:rPr>
          <w:rFonts w:ascii="Arial" w:hAnsi="Arial" w:cs="Arial"/>
          <w:b/>
          <w:sz w:val="22"/>
          <w:szCs w:val="22"/>
        </w:rPr>
      </w:pPr>
    </w:p>
    <w:p w14:paraId="003A2307" w14:textId="77777777" w:rsidR="00C02EB1" w:rsidRPr="00AE56EF" w:rsidRDefault="00C02EB1" w:rsidP="00FE2209">
      <w:pPr>
        <w:pStyle w:val="NormalWeb"/>
        <w:spacing w:before="0" w:beforeAutospacing="0" w:after="0" w:afterAutospacing="0" w:line="276" w:lineRule="auto"/>
        <w:rPr>
          <w:rFonts w:ascii="Arial" w:hAnsi="Arial" w:cs="Arial"/>
          <w:b/>
          <w:sz w:val="22"/>
          <w:szCs w:val="22"/>
        </w:rPr>
      </w:pPr>
    </w:p>
    <w:p w14:paraId="515E804F" w14:textId="77777777" w:rsidR="00C02EB1" w:rsidRPr="00AE56EF" w:rsidRDefault="00C02EB1" w:rsidP="00FE2209">
      <w:pPr>
        <w:pStyle w:val="NormalWeb"/>
        <w:spacing w:before="0" w:beforeAutospacing="0" w:after="0" w:afterAutospacing="0" w:line="276" w:lineRule="auto"/>
        <w:rPr>
          <w:rFonts w:ascii="Arial" w:hAnsi="Arial" w:cs="Arial"/>
          <w:b/>
          <w:sz w:val="22"/>
          <w:szCs w:val="22"/>
        </w:rPr>
      </w:pPr>
    </w:p>
    <w:p w14:paraId="316D3C74" w14:textId="77777777" w:rsidR="00C02EB1" w:rsidRPr="00AE56EF" w:rsidRDefault="00C02EB1" w:rsidP="00FE2209">
      <w:pPr>
        <w:pStyle w:val="NormalWeb"/>
        <w:spacing w:before="0" w:beforeAutospacing="0" w:after="0" w:afterAutospacing="0" w:line="276" w:lineRule="auto"/>
        <w:rPr>
          <w:rFonts w:ascii="Arial" w:hAnsi="Arial" w:cs="Arial"/>
          <w:b/>
          <w:sz w:val="22"/>
          <w:szCs w:val="22"/>
        </w:rPr>
      </w:pPr>
    </w:p>
    <w:p w14:paraId="46B509A1" w14:textId="77777777" w:rsidR="00C02EB1" w:rsidRPr="00AE56EF" w:rsidRDefault="00C02EB1" w:rsidP="00FE2209">
      <w:pPr>
        <w:pStyle w:val="NormalWeb"/>
        <w:spacing w:before="0" w:beforeAutospacing="0" w:after="0" w:afterAutospacing="0" w:line="276" w:lineRule="auto"/>
        <w:rPr>
          <w:rFonts w:ascii="Arial" w:hAnsi="Arial" w:cs="Arial"/>
          <w:b/>
          <w:sz w:val="22"/>
          <w:szCs w:val="22"/>
        </w:rPr>
      </w:pPr>
    </w:p>
    <w:p w14:paraId="6FDB09FB" w14:textId="77777777" w:rsidR="009E4128" w:rsidRPr="00AE56EF" w:rsidRDefault="009E4128" w:rsidP="00D05D99">
      <w:pPr>
        <w:pStyle w:val="NormalWeb"/>
        <w:spacing w:before="0" w:beforeAutospacing="0" w:after="0" w:afterAutospacing="0" w:line="276" w:lineRule="auto"/>
        <w:rPr>
          <w:rFonts w:ascii="Arial" w:hAnsi="Arial" w:cs="Arial"/>
          <w:b/>
          <w:sz w:val="22"/>
          <w:szCs w:val="22"/>
        </w:rPr>
      </w:pPr>
    </w:p>
    <w:p w14:paraId="411AD99F" w14:textId="77777777" w:rsidR="000D4570" w:rsidRPr="00AE56EF" w:rsidRDefault="000D4570" w:rsidP="000D4570">
      <w:pPr>
        <w:pStyle w:val="NormalWeb"/>
        <w:spacing w:before="0" w:beforeAutospacing="0" w:after="0" w:afterAutospacing="0" w:line="276" w:lineRule="auto"/>
        <w:rPr>
          <w:rFonts w:ascii="Arial" w:hAnsi="Arial" w:cs="Arial"/>
          <w:b/>
          <w:sz w:val="22"/>
          <w:szCs w:val="22"/>
        </w:rPr>
      </w:pPr>
    </w:p>
    <w:p w14:paraId="3E1B70EB" w14:textId="77777777" w:rsidR="00E063D8" w:rsidRPr="00AE56EF" w:rsidRDefault="00E063D8" w:rsidP="00E063D8">
      <w:pPr>
        <w:spacing w:after="0" w:line="240" w:lineRule="auto"/>
        <w:jc w:val="both"/>
        <w:rPr>
          <w:rFonts w:ascii="Arial" w:hAnsi="Arial" w:cs="Arial"/>
        </w:rPr>
      </w:pPr>
    </w:p>
    <w:p w14:paraId="40AD1C26" w14:textId="77777777" w:rsidR="00B85FAE" w:rsidRPr="00AE56EF" w:rsidRDefault="00B85FAE" w:rsidP="008A389F">
      <w:pPr>
        <w:jc w:val="both"/>
        <w:rPr>
          <w:rFonts w:ascii="Arial" w:hAnsi="Arial" w:cs="Arial"/>
        </w:rPr>
      </w:pPr>
    </w:p>
    <w:sectPr w:rsidR="00B85FAE" w:rsidRPr="00AE56EF" w:rsidSect="00244DA9">
      <w:footerReference w:type="default" r:id="rId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1EC06" w14:textId="77777777" w:rsidR="00415CD6" w:rsidRPr="007D679B" w:rsidRDefault="00415CD6" w:rsidP="00EA34E3">
      <w:pPr>
        <w:spacing w:after="0" w:line="240" w:lineRule="auto"/>
      </w:pPr>
      <w:r w:rsidRPr="007D679B">
        <w:separator/>
      </w:r>
    </w:p>
  </w:endnote>
  <w:endnote w:type="continuationSeparator" w:id="0">
    <w:p w14:paraId="0C0F9A63" w14:textId="77777777" w:rsidR="00415CD6" w:rsidRPr="007D679B" w:rsidRDefault="00415CD6" w:rsidP="00EA34E3">
      <w:pPr>
        <w:spacing w:after="0" w:line="240" w:lineRule="auto"/>
      </w:pPr>
      <w:r w:rsidRPr="007D67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65757"/>
      <w:docPartObj>
        <w:docPartGallery w:val="Page Numbers (Bottom of Page)"/>
        <w:docPartUnique/>
      </w:docPartObj>
    </w:sdtPr>
    <w:sdtContent>
      <w:p w14:paraId="2FD536A6" w14:textId="77777777" w:rsidR="00D956BC" w:rsidRPr="007D679B" w:rsidRDefault="00D956BC">
        <w:pPr>
          <w:pStyle w:val="Footer"/>
          <w:jc w:val="right"/>
        </w:pPr>
        <w:r w:rsidRPr="007D679B">
          <w:fldChar w:fldCharType="begin"/>
        </w:r>
        <w:r w:rsidRPr="007D679B">
          <w:instrText xml:space="preserve"> PAGE   \* MERGEFORMAT </w:instrText>
        </w:r>
        <w:r w:rsidRPr="007D679B">
          <w:fldChar w:fldCharType="separate"/>
        </w:r>
        <w:r w:rsidR="00262B06" w:rsidRPr="007D679B">
          <w:t>17</w:t>
        </w:r>
        <w:r w:rsidRPr="007D679B">
          <w:fldChar w:fldCharType="end"/>
        </w:r>
      </w:p>
    </w:sdtContent>
  </w:sdt>
  <w:p w14:paraId="219E4377" w14:textId="77777777" w:rsidR="00D956BC" w:rsidRPr="007D679B" w:rsidRDefault="00D95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53A87" w14:textId="77777777" w:rsidR="00415CD6" w:rsidRPr="007D679B" w:rsidRDefault="00415CD6" w:rsidP="00EA34E3">
      <w:pPr>
        <w:spacing w:after="0" w:line="240" w:lineRule="auto"/>
      </w:pPr>
      <w:r w:rsidRPr="007D679B">
        <w:separator/>
      </w:r>
    </w:p>
  </w:footnote>
  <w:footnote w:type="continuationSeparator" w:id="0">
    <w:p w14:paraId="5E20EAA2" w14:textId="77777777" w:rsidR="00415CD6" w:rsidRPr="007D679B" w:rsidRDefault="00415CD6" w:rsidP="00EA34E3">
      <w:pPr>
        <w:spacing w:after="0" w:line="240" w:lineRule="auto"/>
      </w:pPr>
      <w:r w:rsidRPr="007D679B">
        <w:continuationSeparator/>
      </w:r>
    </w:p>
  </w:footnote>
  <w:footnote w:id="1">
    <w:p w14:paraId="075A645D" w14:textId="77777777" w:rsidR="00D956BC" w:rsidRPr="007D679B" w:rsidRDefault="00D956BC" w:rsidP="002D77F3">
      <w:pPr>
        <w:pStyle w:val="FootnoteText"/>
        <w:jc w:val="both"/>
        <w:rPr>
          <w:rFonts w:ascii="Arial" w:hAnsi="Arial" w:cs="Arial"/>
        </w:rPr>
      </w:pPr>
      <w:r w:rsidRPr="007D679B">
        <w:rPr>
          <w:rStyle w:val="FootnoteReference"/>
          <w:rFonts w:ascii="Arial" w:hAnsi="Arial" w:cs="Arial"/>
        </w:rPr>
        <w:footnoteRef/>
      </w:r>
      <w:r w:rsidRPr="007D679B">
        <w:rPr>
          <w:rFonts w:ascii="Arial" w:hAnsi="Arial" w:cs="Arial"/>
        </w:rPr>
        <w:t xml:space="preserve"> </w:t>
      </w:r>
      <w:hyperlink r:id="rId1" w:history="1">
        <w:r w:rsidRPr="007D679B">
          <w:rPr>
            <w:rStyle w:val="Hyperlink"/>
            <w:rFonts w:ascii="Arial" w:hAnsi="Arial" w:cs="Arial"/>
          </w:rPr>
          <w:t>www.legalinfo.mn</w:t>
        </w:r>
      </w:hyperlink>
      <w:r w:rsidRPr="007D679B">
        <w:rPr>
          <w:rFonts w:ascii="Arial" w:hAnsi="Arial" w:cs="Arial"/>
        </w:rPr>
        <w:t xml:space="preserve">. Сүүлийн нэвтрэлт 2020 оны 11 дугаар сарын 28-ны өдөр. </w:t>
      </w:r>
    </w:p>
  </w:footnote>
  <w:footnote w:id="2">
    <w:p w14:paraId="31C8F610" w14:textId="77777777" w:rsidR="00D956BC" w:rsidRPr="007D679B" w:rsidRDefault="00D956BC" w:rsidP="002D77F3">
      <w:pPr>
        <w:pStyle w:val="FootnoteText"/>
        <w:jc w:val="both"/>
        <w:rPr>
          <w:rFonts w:ascii="Arial" w:hAnsi="Arial" w:cs="Arial"/>
        </w:rPr>
      </w:pPr>
      <w:r w:rsidRPr="007D679B">
        <w:rPr>
          <w:rStyle w:val="FootnoteReference"/>
          <w:rFonts w:ascii="Arial" w:hAnsi="Arial" w:cs="Arial"/>
        </w:rPr>
        <w:footnoteRef/>
      </w:r>
      <w:r w:rsidRPr="007D679B">
        <w:rPr>
          <w:rFonts w:ascii="Arial" w:hAnsi="Arial" w:cs="Arial"/>
        </w:rPr>
        <w:t xml:space="preserve"> </w:t>
      </w:r>
      <w:r w:rsidRPr="007D679B">
        <w:rPr>
          <w:rFonts w:ascii="Arial" w:hAnsi="Arial" w:cs="Arial"/>
        </w:rPr>
        <w:tab/>
      </w:r>
      <w:r w:rsidRPr="007D679B">
        <w:rPr>
          <w:rFonts w:ascii="Arial" w:hAnsi="Arial" w:cs="Arial"/>
          <w:sz w:val="18"/>
          <w:szCs w:val="18"/>
          <w:shd w:val="clear" w:color="auto" w:fill="FFFFFF"/>
        </w:rPr>
        <w:t>24.1.Нийгмийн харилцааны тулгамдсан асуудлыг харгалзан тухайн хуульд нэмэлт оруулах, хуулийн зарим зүйл, заалтыг өөрчлөн найруулах, эсхүл тодорхой зүйл, заалтыг хүчингүй болсонд тооцох асуудлаар хуульд өөрчлөлт оруулах хуулийн төсөл боловсруулна.</w:t>
      </w:r>
      <w:r w:rsidRPr="007D679B">
        <w:rPr>
          <w:rFonts w:ascii="Arial" w:hAnsi="Arial" w:cs="Arial"/>
        </w:rPr>
        <w:t xml:space="preserve"> </w:t>
      </w:r>
    </w:p>
    <w:p w14:paraId="05949916" w14:textId="77777777" w:rsidR="00D956BC" w:rsidRPr="007D679B" w:rsidRDefault="00D956BC" w:rsidP="002D77F3">
      <w:pPr>
        <w:pStyle w:val="FootnoteText"/>
        <w:jc w:val="both"/>
        <w:rPr>
          <w:rFonts w:ascii="Arial" w:hAnsi="Arial" w:cs="Arial"/>
        </w:rPr>
      </w:pPr>
      <w:r w:rsidRPr="007D679B">
        <w:rPr>
          <w:rFonts w:ascii="Arial" w:hAnsi="Arial" w:cs="Arial"/>
        </w:rPr>
        <w:t xml:space="preserve">                                                        Хууль тогтоомжийн тухай хуулийн 24 дүгээр зүйлийн 1 дэх хэсэг.  </w:t>
      </w:r>
    </w:p>
  </w:footnote>
  <w:footnote w:id="3">
    <w:p w14:paraId="30C1893B" w14:textId="77777777" w:rsidR="00D956BC" w:rsidRPr="007D679B" w:rsidRDefault="00D956BC" w:rsidP="002D77F3">
      <w:pPr>
        <w:pStyle w:val="FootnoteText"/>
        <w:jc w:val="both"/>
      </w:pPr>
      <w:r w:rsidRPr="007D679B">
        <w:rPr>
          <w:rStyle w:val="FootnoteReference"/>
        </w:rPr>
        <w:footnoteRef/>
      </w:r>
      <w:r w:rsidRPr="007D679B">
        <w:t xml:space="preserve"> </w:t>
      </w:r>
      <w:hyperlink r:id="rId2" w:history="1">
        <w:r w:rsidRPr="007D679B">
          <w:rPr>
            <w:rStyle w:val="Hyperlink"/>
            <w:rFonts w:ascii="Arial" w:hAnsi="Arial" w:cs="Arial"/>
          </w:rPr>
          <w:t>www.legalinfo.mn</w:t>
        </w:r>
      </w:hyperlink>
      <w:r w:rsidRPr="007D679B">
        <w:rPr>
          <w:rFonts w:ascii="Arial" w:hAnsi="Arial" w:cs="Arial"/>
        </w:rPr>
        <w:t xml:space="preserve">. Сүүлийн нэвтрэлт 2020 оны 12 дугаар сарын 2-ны өдөр. </w:t>
      </w:r>
    </w:p>
  </w:footnote>
  <w:footnote w:id="4">
    <w:p w14:paraId="0BBA64AB" w14:textId="77777777" w:rsidR="00D956BC" w:rsidRPr="007D679B" w:rsidRDefault="00D956BC" w:rsidP="002D77F3">
      <w:pPr>
        <w:pStyle w:val="FootnoteText"/>
        <w:jc w:val="both"/>
      </w:pPr>
      <w:r w:rsidRPr="007D679B">
        <w:rPr>
          <w:rStyle w:val="FootnoteReference"/>
          <w:rFonts w:ascii="Arial" w:hAnsi="Arial" w:cs="Arial"/>
        </w:rPr>
        <w:footnoteRef/>
      </w:r>
      <w:r w:rsidRPr="007D679B">
        <w:rPr>
          <w:rFonts w:ascii="Arial" w:hAnsi="Arial" w:cs="Arial"/>
        </w:rPr>
        <w:t xml:space="preserve"> Хууль тогтоомжийн төслийн үр нөлөөг үнэлэх аргачлалын 2.9 “... хуулийн төслийн зорилго, хамрах хүрээ, зохицуулах асуудалтай уялдуулан нэг, эсхүл хэд хэдэн шалгуур үзүүлэлтийг сонгож болно”.  </w:t>
      </w:r>
    </w:p>
  </w:footnote>
  <w:footnote w:id="5">
    <w:p w14:paraId="08B4AB7F" w14:textId="77777777" w:rsidR="00D956BC" w:rsidRPr="007D679B" w:rsidRDefault="00D956BC" w:rsidP="002D77F3">
      <w:pPr>
        <w:pStyle w:val="FootnoteText"/>
      </w:pPr>
      <w:r w:rsidRPr="007D679B">
        <w:rPr>
          <w:rStyle w:val="FootnoteReference"/>
        </w:rPr>
        <w:footnoteRef/>
      </w:r>
      <w:r w:rsidRPr="007D679B">
        <w:t xml:space="preserve"> </w:t>
      </w:r>
      <w:r w:rsidRPr="007D679B">
        <w:rPr>
          <w:rFonts w:ascii="Arial" w:hAnsi="Arial" w:cs="Arial"/>
        </w:rPr>
        <w:t>Монгол Улсын Засгийн газрын 2016 оны 59 дүгээр тогтоолын 2 дугаар хавсралт.</w:t>
      </w:r>
      <w:r w:rsidRPr="007D679B">
        <w:t xml:space="preserve"> </w:t>
      </w:r>
    </w:p>
  </w:footnote>
  <w:footnote w:id="6">
    <w:p w14:paraId="1623E388" w14:textId="77777777" w:rsidR="00D956BC" w:rsidRPr="00766410" w:rsidRDefault="00D956BC" w:rsidP="002D77F3">
      <w:pPr>
        <w:pStyle w:val="FootnoteText"/>
      </w:pPr>
      <w:r w:rsidRPr="007D679B">
        <w:rPr>
          <w:rStyle w:val="FootnoteReference"/>
        </w:rPr>
        <w:footnoteRef/>
      </w:r>
      <w:r w:rsidRPr="007D679B">
        <w:t xml:space="preserve"> </w:t>
      </w:r>
      <w:r w:rsidRPr="007D679B">
        <w:rPr>
          <w:rFonts w:ascii="Arial" w:hAnsi="Arial" w:cs="Arial"/>
        </w:rPr>
        <w:t>Хууль тогтоомжийн тухай хуулийн 29 дүгээр зүйл.</w:t>
      </w:r>
      <w:r w:rsidRPr="007D679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FD6"/>
    <w:multiLevelType w:val="hybridMultilevel"/>
    <w:tmpl w:val="3230D24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ACE3C4B"/>
    <w:multiLevelType w:val="hybridMultilevel"/>
    <w:tmpl w:val="0C84752A"/>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07DF9"/>
    <w:multiLevelType w:val="hybridMultilevel"/>
    <w:tmpl w:val="2B0244A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602EF"/>
    <w:multiLevelType w:val="hybridMultilevel"/>
    <w:tmpl w:val="700CD5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E50A58"/>
    <w:multiLevelType w:val="hybridMultilevel"/>
    <w:tmpl w:val="8AE87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97DC2"/>
    <w:multiLevelType w:val="hybridMultilevel"/>
    <w:tmpl w:val="B45A6728"/>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17402073"/>
    <w:multiLevelType w:val="hybridMultilevel"/>
    <w:tmpl w:val="2396A68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B43230"/>
    <w:multiLevelType w:val="hybridMultilevel"/>
    <w:tmpl w:val="4CFA9AC8"/>
    <w:lvl w:ilvl="0" w:tplc="B2C22C2C">
      <w:start w:val="3"/>
      <w:numFmt w:val="bullet"/>
      <w:lvlText w:val="-"/>
      <w:lvlJc w:val="left"/>
      <w:pPr>
        <w:ind w:left="1211" w:hanging="360"/>
      </w:pPr>
      <w:rPr>
        <w:rFonts w:ascii="Arial" w:eastAsiaTheme="minorEastAsia"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26165213"/>
    <w:multiLevelType w:val="hybridMultilevel"/>
    <w:tmpl w:val="EDAEE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2F320A"/>
    <w:multiLevelType w:val="hybridMultilevel"/>
    <w:tmpl w:val="BD2A9A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E83ECA"/>
    <w:multiLevelType w:val="hybridMultilevel"/>
    <w:tmpl w:val="F4B44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1D3A87"/>
    <w:multiLevelType w:val="hybridMultilevel"/>
    <w:tmpl w:val="1DDE12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E97B48"/>
    <w:multiLevelType w:val="hybridMultilevel"/>
    <w:tmpl w:val="898E9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46D79"/>
    <w:multiLevelType w:val="hybridMultilevel"/>
    <w:tmpl w:val="E048E182"/>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6" w15:restartNumberingAfterBreak="0">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A42FCA"/>
    <w:multiLevelType w:val="multilevel"/>
    <w:tmpl w:val="98D818A6"/>
    <w:lvl w:ilvl="0">
      <w:start w:val="1"/>
      <w:numFmt w:val="decimal"/>
      <w:lvlText w:val="%1."/>
      <w:lvlJc w:val="left"/>
      <w:pPr>
        <w:ind w:left="720" w:hanging="360"/>
      </w:pPr>
      <w:rPr>
        <w:rFonts w:hint="default"/>
      </w:rPr>
    </w:lvl>
    <w:lvl w:ilvl="1">
      <w:start w:val="12"/>
      <w:numFmt w:val="decimal"/>
      <w:isLgl/>
      <w:lvlText w:val="%1.%2"/>
      <w:lvlJc w:val="left"/>
      <w:pPr>
        <w:ind w:left="63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E6659B"/>
    <w:multiLevelType w:val="hybridMultilevel"/>
    <w:tmpl w:val="903CC152"/>
    <w:lvl w:ilvl="0" w:tplc="B2C22C2C">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A7EAB"/>
    <w:multiLevelType w:val="hybridMultilevel"/>
    <w:tmpl w:val="65A62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C2C24"/>
    <w:multiLevelType w:val="hybridMultilevel"/>
    <w:tmpl w:val="36C0F1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782930"/>
    <w:multiLevelType w:val="hybridMultilevel"/>
    <w:tmpl w:val="94061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EC1FAA"/>
    <w:multiLevelType w:val="hybridMultilevel"/>
    <w:tmpl w:val="E44A8180"/>
    <w:lvl w:ilvl="0" w:tplc="B2C22C2C">
      <w:start w:val="3"/>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B9417B"/>
    <w:multiLevelType w:val="hybridMultilevel"/>
    <w:tmpl w:val="B5D89FFC"/>
    <w:lvl w:ilvl="0" w:tplc="0409000F">
      <w:start w:val="1"/>
      <w:numFmt w:val="decimal"/>
      <w:lvlText w:val="%1."/>
      <w:lvlJc w:val="left"/>
      <w:pPr>
        <w:ind w:left="502" w:hanging="360"/>
      </w:pPr>
      <w:rPr>
        <w:rFonts w:hint="default"/>
      </w:rPr>
    </w:lvl>
    <w:lvl w:ilvl="1" w:tplc="04500003" w:tentative="1">
      <w:start w:val="1"/>
      <w:numFmt w:val="bullet"/>
      <w:lvlText w:val="o"/>
      <w:lvlJc w:val="left"/>
      <w:pPr>
        <w:ind w:left="1222" w:hanging="360"/>
      </w:pPr>
      <w:rPr>
        <w:rFonts w:ascii="Courier New" w:hAnsi="Courier New" w:cs="Courier New" w:hint="default"/>
      </w:rPr>
    </w:lvl>
    <w:lvl w:ilvl="2" w:tplc="04500005" w:tentative="1">
      <w:start w:val="1"/>
      <w:numFmt w:val="bullet"/>
      <w:lvlText w:val=""/>
      <w:lvlJc w:val="left"/>
      <w:pPr>
        <w:ind w:left="1942" w:hanging="360"/>
      </w:pPr>
      <w:rPr>
        <w:rFonts w:ascii="Wingdings" w:hAnsi="Wingdings" w:hint="default"/>
      </w:rPr>
    </w:lvl>
    <w:lvl w:ilvl="3" w:tplc="04500001" w:tentative="1">
      <w:start w:val="1"/>
      <w:numFmt w:val="bullet"/>
      <w:lvlText w:val=""/>
      <w:lvlJc w:val="left"/>
      <w:pPr>
        <w:ind w:left="2662" w:hanging="360"/>
      </w:pPr>
      <w:rPr>
        <w:rFonts w:ascii="Symbol" w:hAnsi="Symbol" w:hint="default"/>
      </w:rPr>
    </w:lvl>
    <w:lvl w:ilvl="4" w:tplc="04500003" w:tentative="1">
      <w:start w:val="1"/>
      <w:numFmt w:val="bullet"/>
      <w:lvlText w:val="o"/>
      <w:lvlJc w:val="left"/>
      <w:pPr>
        <w:ind w:left="3382" w:hanging="360"/>
      </w:pPr>
      <w:rPr>
        <w:rFonts w:ascii="Courier New" w:hAnsi="Courier New" w:cs="Courier New" w:hint="default"/>
      </w:rPr>
    </w:lvl>
    <w:lvl w:ilvl="5" w:tplc="04500005" w:tentative="1">
      <w:start w:val="1"/>
      <w:numFmt w:val="bullet"/>
      <w:lvlText w:val=""/>
      <w:lvlJc w:val="left"/>
      <w:pPr>
        <w:ind w:left="4102" w:hanging="360"/>
      </w:pPr>
      <w:rPr>
        <w:rFonts w:ascii="Wingdings" w:hAnsi="Wingdings" w:hint="default"/>
      </w:rPr>
    </w:lvl>
    <w:lvl w:ilvl="6" w:tplc="04500001" w:tentative="1">
      <w:start w:val="1"/>
      <w:numFmt w:val="bullet"/>
      <w:lvlText w:val=""/>
      <w:lvlJc w:val="left"/>
      <w:pPr>
        <w:ind w:left="4822" w:hanging="360"/>
      </w:pPr>
      <w:rPr>
        <w:rFonts w:ascii="Symbol" w:hAnsi="Symbol" w:hint="default"/>
      </w:rPr>
    </w:lvl>
    <w:lvl w:ilvl="7" w:tplc="04500003" w:tentative="1">
      <w:start w:val="1"/>
      <w:numFmt w:val="bullet"/>
      <w:lvlText w:val="o"/>
      <w:lvlJc w:val="left"/>
      <w:pPr>
        <w:ind w:left="5542" w:hanging="360"/>
      </w:pPr>
      <w:rPr>
        <w:rFonts w:ascii="Courier New" w:hAnsi="Courier New" w:cs="Courier New" w:hint="default"/>
      </w:rPr>
    </w:lvl>
    <w:lvl w:ilvl="8" w:tplc="04500005" w:tentative="1">
      <w:start w:val="1"/>
      <w:numFmt w:val="bullet"/>
      <w:lvlText w:val=""/>
      <w:lvlJc w:val="left"/>
      <w:pPr>
        <w:ind w:left="6262" w:hanging="360"/>
      </w:pPr>
      <w:rPr>
        <w:rFonts w:ascii="Wingdings" w:hAnsi="Wingdings" w:hint="default"/>
      </w:rPr>
    </w:lvl>
  </w:abstractNum>
  <w:abstractNum w:abstractNumId="25" w15:restartNumberingAfterBreak="0">
    <w:nsid w:val="6A6D357D"/>
    <w:multiLevelType w:val="hybridMultilevel"/>
    <w:tmpl w:val="E44A92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9F4E19"/>
    <w:multiLevelType w:val="hybridMultilevel"/>
    <w:tmpl w:val="C22E0DC6"/>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AE00DE"/>
    <w:multiLevelType w:val="hybridMultilevel"/>
    <w:tmpl w:val="F65819BA"/>
    <w:lvl w:ilvl="0" w:tplc="B2C22C2C">
      <w:start w:val="3"/>
      <w:numFmt w:val="bullet"/>
      <w:lvlText w:val="-"/>
      <w:lvlJc w:val="left"/>
      <w:pPr>
        <w:ind w:left="1211" w:hanging="360"/>
      </w:pPr>
      <w:rPr>
        <w:rFonts w:ascii="Arial" w:eastAsiaTheme="minorEastAsia"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15:restartNumberingAfterBreak="0">
    <w:nsid w:val="77A66C09"/>
    <w:multiLevelType w:val="hybridMultilevel"/>
    <w:tmpl w:val="B13E44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73A73"/>
    <w:multiLevelType w:val="hybridMultilevel"/>
    <w:tmpl w:val="FF7A9A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303314">
    <w:abstractNumId w:val="13"/>
  </w:num>
  <w:num w:numId="2" w16cid:durableId="568662247">
    <w:abstractNumId w:val="17"/>
  </w:num>
  <w:num w:numId="3" w16cid:durableId="2092697310">
    <w:abstractNumId w:val="16"/>
  </w:num>
  <w:num w:numId="4" w16cid:durableId="1062943523">
    <w:abstractNumId w:val="18"/>
  </w:num>
  <w:num w:numId="5" w16cid:durableId="1604846353">
    <w:abstractNumId w:val="15"/>
  </w:num>
  <w:num w:numId="6" w16cid:durableId="639960523">
    <w:abstractNumId w:val="1"/>
  </w:num>
  <w:num w:numId="7" w16cid:durableId="955595738">
    <w:abstractNumId w:val="2"/>
  </w:num>
  <w:num w:numId="8" w16cid:durableId="1666086927">
    <w:abstractNumId w:val="10"/>
  </w:num>
  <w:num w:numId="9" w16cid:durableId="1356689574">
    <w:abstractNumId w:val="24"/>
  </w:num>
  <w:num w:numId="10" w16cid:durableId="22245958">
    <w:abstractNumId w:val="0"/>
  </w:num>
  <w:num w:numId="11" w16cid:durableId="1223323225">
    <w:abstractNumId w:val="6"/>
  </w:num>
  <w:num w:numId="12" w16cid:durableId="137453177">
    <w:abstractNumId w:val="29"/>
  </w:num>
  <w:num w:numId="13" w16cid:durableId="1771851774">
    <w:abstractNumId w:val="26"/>
  </w:num>
  <w:num w:numId="14" w16cid:durableId="1634289865">
    <w:abstractNumId w:val="25"/>
  </w:num>
  <w:num w:numId="15" w16cid:durableId="669211815">
    <w:abstractNumId w:val="3"/>
  </w:num>
  <w:num w:numId="16" w16cid:durableId="144510603">
    <w:abstractNumId w:val="20"/>
  </w:num>
  <w:num w:numId="17" w16cid:durableId="927538257">
    <w:abstractNumId w:val="7"/>
  </w:num>
  <w:num w:numId="18" w16cid:durableId="1312980464">
    <w:abstractNumId w:val="19"/>
  </w:num>
  <w:num w:numId="19" w16cid:durableId="1496872913">
    <w:abstractNumId w:val="28"/>
  </w:num>
  <w:num w:numId="20" w16cid:durableId="1446003092">
    <w:abstractNumId w:val="27"/>
  </w:num>
  <w:num w:numId="21" w16cid:durableId="392587841">
    <w:abstractNumId w:val="5"/>
  </w:num>
  <w:num w:numId="22" w16cid:durableId="1964189335">
    <w:abstractNumId w:val="23"/>
  </w:num>
  <w:num w:numId="23" w16cid:durableId="934169255">
    <w:abstractNumId w:val="8"/>
  </w:num>
  <w:num w:numId="24" w16cid:durableId="850879788">
    <w:abstractNumId w:val="9"/>
  </w:num>
  <w:num w:numId="25" w16cid:durableId="1831631249">
    <w:abstractNumId w:val="21"/>
  </w:num>
  <w:num w:numId="26" w16cid:durableId="1584336585">
    <w:abstractNumId w:val="14"/>
  </w:num>
  <w:num w:numId="27" w16cid:durableId="1949118361">
    <w:abstractNumId w:val="12"/>
  </w:num>
  <w:num w:numId="28" w16cid:durableId="314144148">
    <w:abstractNumId w:val="22"/>
  </w:num>
  <w:num w:numId="29" w16cid:durableId="2133667188">
    <w:abstractNumId w:val="4"/>
  </w:num>
  <w:num w:numId="30" w16cid:durableId="69769915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9A"/>
    <w:rsid w:val="000036C5"/>
    <w:rsid w:val="000063DE"/>
    <w:rsid w:val="000106D7"/>
    <w:rsid w:val="000116BA"/>
    <w:rsid w:val="00011931"/>
    <w:rsid w:val="000127A0"/>
    <w:rsid w:val="000153B1"/>
    <w:rsid w:val="000155EC"/>
    <w:rsid w:val="00024C90"/>
    <w:rsid w:val="00026D46"/>
    <w:rsid w:val="00032284"/>
    <w:rsid w:val="000325E0"/>
    <w:rsid w:val="00033A26"/>
    <w:rsid w:val="00034EA7"/>
    <w:rsid w:val="00036554"/>
    <w:rsid w:val="0004039E"/>
    <w:rsid w:val="000406B8"/>
    <w:rsid w:val="00040B05"/>
    <w:rsid w:val="00042E9E"/>
    <w:rsid w:val="000433E0"/>
    <w:rsid w:val="00043B2F"/>
    <w:rsid w:val="00044218"/>
    <w:rsid w:val="0004701F"/>
    <w:rsid w:val="00051D71"/>
    <w:rsid w:val="00053220"/>
    <w:rsid w:val="00053D2D"/>
    <w:rsid w:val="00054EFF"/>
    <w:rsid w:val="00064FE8"/>
    <w:rsid w:val="0006543C"/>
    <w:rsid w:val="00066566"/>
    <w:rsid w:val="00066D96"/>
    <w:rsid w:val="00070287"/>
    <w:rsid w:val="000713B1"/>
    <w:rsid w:val="00072924"/>
    <w:rsid w:val="00072DAB"/>
    <w:rsid w:val="0007345B"/>
    <w:rsid w:val="000768D3"/>
    <w:rsid w:val="000775C7"/>
    <w:rsid w:val="000779F9"/>
    <w:rsid w:val="00082D29"/>
    <w:rsid w:val="00083C4D"/>
    <w:rsid w:val="00084417"/>
    <w:rsid w:val="00085CD3"/>
    <w:rsid w:val="000867C2"/>
    <w:rsid w:val="00086A02"/>
    <w:rsid w:val="00095308"/>
    <w:rsid w:val="000963A8"/>
    <w:rsid w:val="00097D16"/>
    <w:rsid w:val="000A01F2"/>
    <w:rsid w:val="000A0DE0"/>
    <w:rsid w:val="000A6171"/>
    <w:rsid w:val="000A67CC"/>
    <w:rsid w:val="000B07A8"/>
    <w:rsid w:val="000B07F0"/>
    <w:rsid w:val="000B2480"/>
    <w:rsid w:val="000B254B"/>
    <w:rsid w:val="000B799E"/>
    <w:rsid w:val="000B7C9E"/>
    <w:rsid w:val="000C4D76"/>
    <w:rsid w:val="000C52E5"/>
    <w:rsid w:val="000C582D"/>
    <w:rsid w:val="000D15DE"/>
    <w:rsid w:val="000D19F1"/>
    <w:rsid w:val="000D3589"/>
    <w:rsid w:val="000D3F23"/>
    <w:rsid w:val="000D4570"/>
    <w:rsid w:val="000D6E0E"/>
    <w:rsid w:val="000D6F4C"/>
    <w:rsid w:val="000E055B"/>
    <w:rsid w:val="000E3CE8"/>
    <w:rsid w:val="000E4257"/>
    <w:rsid w:val="000E5BDE"/>
    <w:rsid w:val="000F0511"/>
    <w:rsid w:val="000F1A34"/>
    <w:rsid w:val="000F5386"/>
    <w:rsid w:val="000F7EF8"/>
    <w:rsid w:val="001005BE"/>
    <w:rsid w:val="001013F9"/>
    <w:rsid w:val="00103576"/>
    <w:rsid w:val="00104ABD"/>
    <w:rsid w:val="00104C31"/>
    <w:rsid w:val="00110960"/>
    <w:rsid w:val="0011457F"/>
    <w:rsid w:val="00120918"/>
    <w:rsid w:val="00123561"/>
    <w:rsid w:val="00126552"/>
    <w:rsid w:val="00126625"/>
    <w:rsid w:val="0012796C"/>
    <w:rsid w:val="00131826"/>
    <w:rsid w:val="00131B4F"/>
    <w:rsid w:val="00131B86"/>
    <w:rsid w:val="0013223E"/>
    <w:rsid w:val="00132961"/>
    <w:rsid w:val="00132B8C"/>
    <w:rsid w:val="0013457D"/>
    <w:rsid w:val="001372B5"/>
    <w:rsid w:val="0013793E"/>
    <w:rsid w:val="00143280"/>
    <w:rsid w:val="00143F5F"/>
    <w:rsid w:val="00152F7D"/>
    <w:rsid w:val="001570A0"/>
    <w:rsid w:val="00157C05"/>
    <w:rsid w:val="00163AF3"/>
    <w:rsid w:val="001664FE"/>
    <w:rsid w:val="001665DA"/>
    <w:rsid w:val="001702E9"/>
    <w:rsid w:val="00171880"/>
    <w:rsid w:val="001724EA"/>
    <w:rsid w:val="00172AC3"/>
    <w:rsid w:val="001731B3"/>
    <w:rsid w:val="00177BA9"/>
    <w:rsid w:val="00180625"/>
    <w:rsid w:val="001816AA"/>
    <w:rsid w:val="00182E02"/>
    <w:rsid w:val="00184488"/>
    <w:rsid w:val="00186384"/>
    <w:rsid w:val="001911B2"/>
    <w:rsid w:val="00195503"/>
    <w:rsid w:val="00195543"/>
    <w:rsid w:val="001955DB"/>
    <w:rsid w:val="00197CB2"/>
    <w:rsid w:val="001A722B"/>
    <w:rsid w:val="001B1640"/>
    <w:rsid w:val="001B2115"/>
    <w:rsid w:val="001B271A"/>
    <w:rsid w:val="001B4BC9"/>
    <w:rsid w:val="001B61BB"/>
    <w:rsid w:val="001B7C7C"/>
    <w:rsid w:val="001C1C1B"/>
    <w:rsid w:val="001C21D5"/>
    <w:rsid w:val="001D37DF"/>
    <w:rsid w:val="001D4383"/>
    <w:rsid w:val="001D7FA9"/>
    <w:rsid w:val="001E12B7"/>
    <w:rsid w:val="001E21FD"/>
    <w:rsid w:val="001E2C1D"/>
    <w:rsid w:val="001E2F65"/>
    <w:rsid w:val="001E4282"/>
    <w:rsid w:val="001E4B72"/>
    <w:rsid w:val="001E5013"/>
    <w:rsid w:val="001E700B"/>
    <w:rsid w:val="001F2AA2"/>
    <w:rsid w:val="001F3504"/>
    <w:rsid w:val="001F62FF"/>
    <w:rsid w:val="00201F14"/>
    <w:rsid w:val="00205DB9"/>
    <w:rsid w:val="0020708F"/>
    <w:rsid w:val="00211CD0"/>
    <w:rsid w:val="00221561"/>
    <w:rsid w:val="0022189B"/>
    <w:rsid w:val="00221967"/>
    <w:rsid w:val="00223C2A"/>
    <w:rsid w:val="0022561D"/>
    <w:rsid w:val="00225978"/>
    <w:rsid w:val="0023527F"/>
    <w:rsid w:val="00236691"/>
    <w:rsid w:val="00237AB1"/>
    <w:rsid w:val="0024112D"/>
    <w:rsid w:val="002429CE"/>
    <w:rsid w:val="00243F13"/>
    <w:rsid w:val="00244A63"/>
    <w:rsid w:val="00244DA9"/>
    <w:rsid w:val="00254162"/>
    <w:rsid w:val="0025745B"/>
    <w:rsid w:val="00257DCB"/>
    <w:rsid w:val="002607BF"/>
    <w:rsid w:val="00262B06"/>
    <w:rsid w:val="00263A1D"/>
    <w:rsid w:val="0026642D"/>
    <w:rsid w:val="002666F9"/>
    <w:rsid w:val="00270A86"/>
    <w:rsid w:val="00271E69"/>
    <w:rsid w:val="00271FAF"/>
    <w:rsid w:val="002745AB"/>
    <w:rsid w:val="0027502C"/>
    <w:rsid w:val="00276216"/>
    <w:rsid w:val="0027621C"/>
    <w:rsid w:val="002810AC"/>
    <w:rsid w:val="00283B7C"/>
    <w:rsid w:val="002934B0"/>
    <w:rsid w:val="00297B44"/>
    <w:rsid w:val="002A42C7"/>
    <w:rsid w:val="002A5034"/>
    <w:rsid w:val="002A7B54"/>
    <w:rsid w:val="002B016A"/>
    <w:rsid w:val="002B2F6E"/>
    <w:rsid w:val="002B33AF"/>
    <w:rsid w:val="002B4DA1"/>
    <w:rsid w:val="002B60DF"/>
    <w:rsid w:val="002B68D7"/>
    <w:rsid w:val="002B6DE5"/>
    <w:rsid w:val="002C069E"/>
    <w:rsid w:val="002C0C6E"/>
    <w:rsid w:val="002C4637"/>
    <w:rsid w:val="002C68BC"/>
    <w:rsid w:val="002D0965"/>
    <w:rsid w:val="002D1213"/>
    <w:rsid w:val="002D1370"/>
    <w:rsid w:val="002D7418"/>
    <w:rsid w:val="002D77F3"/>
    <w:rsid w:val="002D7946"/>
    <w:rsid w:val="002E0B41"/>
    <w:rsid w:val="002E3EBC"/>
    <w:rsid w:val="002E5D0A"/>
    <w:rsid w:val="002E6776"/>
    <w:rsid w:val="002F024D"/>
    <w:rsid w:val="002F04DE"/>
    <w:rsid w:val="002F7AE3"/>
    <w:rsid w:val="003006DD"/>
    <w:rsid w:val="00303ED9"/>
    <w:rsid w:val="00304847"/>
    <w:rsid w:val="00306BB3"/>
    <w:rsid w:val="00306D3E"/>
    <w:rsid w:val="0031527B"/>
    <w:rsid w:val="00320B50"/>
    <w:rsid w:val="0032397F"/>
    <w:rsid w:val="00324641"/>
    <w:rsid w:val="003250DD"/>
    <w:rsid w:val="0032521F"/>
    <w:rsid w:val="0033241F"/>
    <w:rsid w:val="00332C35"/>
    <w:rsid w:val="00333A7D"/>
    <w:rsid w:val="003374E0"/>
    <w:rsid w:val="00337DF5"/>
    <w:rsid w:val="00337EC4"/>
    <w:rsid w:val="003416C8"/>
    <w:rsid w:val="00343063"/>
    <w:rsid w:val="003431D1"/>
    <w:rsid w:val="00347ACF"/>
    <w:rsid w:val="003526B7"/>
    <w:rsid w:val="003527C2"/>
    <w:rsid w:val="0035285D"/>
    <w:rsid w:val="00354C85"/>
    <w:rsid w:val="003561E4"/>
    <w:rsid w:val="00356765"/>
    <w:rsid w:val="00357688"/>
    <w:rsid w:val="00357F13"/>
    <w:rsid w:val="003603A4"/>
    <w:rsid w:val="003613BF"/>
    <w:rsid w:val="00371CD7"/>
    <w:rsid w:val="003723DC"/>
    <w:rsid w:val="00373188"/>
    <w:rsid w:val="003735E0"/>
    <w:rsid w:val="00374280"/>
    <w:rsid w:val="00375330"/>
    <w:rsid w:val="003769C5"/>
    <w:rsid w:val="00377A4F"/>
    <w:rsid w:val="00381004"/>
    <w:rsid w:val="003849B0"/>
    <w:rsid w:val="00387A8B"/>
    <w:rsid w:val="003902AB"/>
    <w:rsid w:val="00390422"/>
    <w:rsid w:val="003906A3"/>
    <w:rsid w:val="003A243C"/>
    <w:rsid w:val="003A3BD6"/>
    <w:rsid w:val="003A4340"/>
    <w:rsid w:val="003A586B"/>
    <w:rsid w:val="003A6267"/>
    <w:rsid w:val="003B32B8"/>
    <w:rsid w:val="003B388F"/>
    <w:rsid w:val="003B518F"/>
    <w:rsid w:val="003B7CDA"/>
    <w:rsid w:val="003C047A"/>
    <w:rsid w:val="003C2D62"/>
    <w:rsid w:val="003C331F"/>
    <w:rsid w:val="003C4060"/>
    <w:rsid w:val="003C56B2"/>
    <w:rsid w:val="003C7367"/>
    <w:rsid w:val="003D0ECC"/>
    <w:rsid w:val="003D33AE"/>
    <w:rsid w:val="003E666F"/>
    <w:rsid w:val="003E6C13"/>
    <w:rsid w:val="003F2F4E"/>
    <w:rsid w:val="003F3428"/>
    <w:rsid w:val="003F6ACD"/>
    <w:rsid w:val="004021C2"/>
    <w:rsid w:val="00402512"/>
    <w:rsid w:val="004026FB"/>
    <w:rsid w:val="0040340C"/>
    <w:rsid w:val="0040520C"/>
    <w:rsid w:val="00405A8F"/>
    <w:rsid w:val="00406E0B"/>
    <w:rsid w:val="004113B8"/>
    <w:rsid w:val="00415CD6"/>
    <w:rsid w:val="00415F65"/>
    <w:rsid w:val="004168FF"/>
    <w:rsid w:val="004213AA"/>
    <w:rsid w:val="00421B81"/>
    <w:rsid w:val="00424C86"/>
    <w:rsid w:val="00424FE4"/>
    <w:rsid w:val="004305DB"/>
    <w:rsid w:val="004321C6"/>
    <w:rsid w:val="0043625E"/>
    <w:rsid w:val="004373EB"/>
    <w:rsid w:val="0044324E"/>
    <w:rsid w:val="004441DE"/>
    <w:rsid w:val="00444988"/>
    <w:rsid w:val="00445F6F"/>
    <w:rsid w:val="00447083"/>
    <w:rsid w:val="00447D95"/>
    <w:rsid w:val="00456BA9"/>
    <w:rsid w:val="00457798"/>
    <w:rsid w:val="00457B01"/>
    <w:rsid w:val="0046024F"/>
    <w:rsid w:val="004610AE"/>
    <w:rsid w:val="00461C60"/>
    <w:rsid w:val="00466D9C"/>
    <w:rsid w:val="004701BB"/>
    <w:rsid w:val="00473806"/>
    <w:rsid w:val="00474702"/>
    <w:rsid w:val="004778F7"/>
    <w:rsid w:val="00477C7D"/>
    <w:rsid w:val="004803C6"/>
    <w:rsid w:val="00483C31"/>
    <w:rsid w:val="004858E7"/>
    <w:rsid w:val="0048747B"/>
    <w:rsid w:val="00490F36"/>
    <w:rsid w:val="00496CD0"/>
    <w:rsid w:val="00497BF4"/>
    <w:rsid w:val="004A002F"/>
    <w:rsid w:val="004A3C7C"/>
    <w:rsid w:val="004A439D"/>
    <w:rsid w:val="004A46C5"/>
    <w:rsid w:val="004A4F19"/>
    <w:rsid w:val="004A63C2"/>
    <w:rsid w:val="004B004E"/>
    <w:rsid w:val="004B0D50"/>
    <w:rsid w:val="004B0EEF"/>
    <w:rsid w:val="004B1C91"/>
    <w:rsid w:val="004B47AD"/>
    <w:rsid w:val="004B53CB"/>
    <w:rsid w:val="004B60A9"/>
    <w:rsid w:val="004B635B"/>
    <w:rsid w:val="004C03F0"/>
    <w:rsid w:val="004C2C01"/>
    <w:rsid w:val="004C424A"/>
    <w:rsid w:val="004C7AF2"/>
    <w:rsid w:val="004D002F"/>
    <w:rsid w:val="004D13B3"/>
    <w:rsid w:val="004D31E0"/>
    <w:rsid w:val="004D4E25"/>
    <w:rsid w:val="004D7751"/>
    <w:rsid w:val="004E5153"/>
    <w:rsid w:val="004E5BDF"/>
    <w:rsid w:val="004E645B"/>
    <w:rsid w:val="004E69F6"/>
    <w:rsid w:val="004F1489"/>
    <w:rsid w:val="004F4D17"/>
    <w:rsid w:val="004F4F22"/>
    <w:rsid w:val="004F54E9"/>
    <w:rsid w:val="004F66A8"/>
    <w:rsid w:val="004F6C37"/>
    <w:rsid w:val="004F6DA4"/>
    <w:rsid w:val="0050092A"/>
    <w:rsid w:val="00502150"/>
    <w:rsid w:val="00503FB4"/>
    <w:rsid w:val="0050779F"/>
    <w:rsid w:val="00510B86"/>
    <w:rsid w:val="00514D83"/>
    <w:rsid w:val="00516243"/>
    <w:rsid w:val="0051760C"/>
    <w:rsid w:val="005219FC"/>
    <w:rsid w:val="0052451C"/>
    <w:rsid w:val="005251DD"/>
    <w:rsid w:val="0052576B"/>
    <w:rsid w:val="0053054C"/>
    <w:rsid w:val="00530772"/>
    <w:rsid w:val="005309C2"/>
    <w:rsid w:val="005319AA"/>
    <w:rsid w:val="00531E1F"/>
    <w:rsid w:val="00533861"/>
    <w:rsid w:val="005359B8"/>
    <w:rsid w:val="0053613C"/>
    <w:rsid w:val="0054174D"/>
    <w:rsid w:val="00543E0D"/>
    <w:rsid w:val="00544E68"/>
    <w:rsid w:val="00545A3C"/>
    <w:rsid w:val="005460D8"/>
    <w:rsid w:val="005471B5"/>
    <w:rsid w:val="0054726A"/>
    <w:rsid w:val="005509FE"/>
    <w:rsid w:val="00554B46"/>
    <w:rsid w:val="00555E27"/>
    <w:rsid w:val="0055799F"/>
    <w:rsid w:val="005604E8"/>
    <w:rsid w:val="00561AB6"/>
    <w:rsid w:val="005629A0"/>
    <w:rsid w:val="00565C02"/>
    <w:rsid w:val="00565FE0"/>
    <w:rsid w:val="00566BDA"/>
    <w:rsid w:val="00570794"/>
    <w:rsid w:val="00575BE0"/>
    <w:rsid w:val="00577FF2"/>
    <w:rsid w:val="0058036D"/>
    <w:rsid w:val="00581FB6"/>
    <w:rsid w:val="005821E1"/>
    <w:rsid w:val="00582A8B"/>
    <w:rsid w:val="00583500"/>
    <w:rsid w:val="00591A66"/>
    <w:rsid w:val="00591FB3"/>
    <w:rsid w:val="0059272E"/>
    <w:rsid w:val="0059303C"/>
    <w:rsid w:val="0059372D"/>
    <w:rsid w:val="00596116"/>
    <w:rsid w:val="005A3166"/>
    <w:rsid w:val="005A5477"/>
    <w:rsid w:val="005A67C8"/>
    <w:rsid w:val="005B1246"/>
    <w:rsid w:val="005B215D"/>
    <w:rsid w:val="005B2BBF"/>
    <w:rsid w:val="005B62D7"/>
    <w:rsid w:val="005B66CD"/>
    <w:rsid w:val="005B728C"/>
    <w:rsid w:val="005B754C"/>
    <w:rsid w:val="005B7EBD"/>
    <w:rsid w:val="005C16C5"/>
    <w:rsid w:val="005C22F9"/>
    <w:rsid w:val="005C31B1"/>
    <w:rsid w:val="005C3741"/>
    <w:rsid w:val="005C68B8"/>
    <w:rsid w:val="005C797E"/>
    <w:rsid w:val="005D07F8"/>
    <w:rsid w:val="005D3A32"/>
    <w:rsid w:val="005D5B87"/>
    <w:rsid w:val="005D6221"/>
    <w:rsid w:val="005D69DC"/>
    <w:rsid w:val="005E018E"/>
    <w:rsid w:val="005E3072"/>
    <w:rsid w:val="005E5AA9"/>
    <w:rsid w:val="005E6E80"/>
    <w:rsid w:val="005F14EF"/>
    <w:rsid w:val="005F7140"/>
    <w:rsid w:val="005F7BCD"/>
    <w:rsid w:val="0060562A"/>
    <w:rsid w:val="006072CE"/>
    <w:rsid w:val="00607AD7"/>
    <w:rsid w:val="006114FF"/>
    <w:rsid w:val="00613DCF"/>
    <w:rsid w:val="00617961"/>
    <w:rsid w:val="00620DEE"/>
    <w:rsid w:val="00621F80"/>
    <w:rsid w:val="0062213A"/>
    <w:rsid w:val="00622A46"/>
    <w:rsid w:val="006234DA"/>
    <w:rsid w:val="006240C6"/>
    <w:rsid w:val="00625526"/>
    <w:rsid w:val="00625F02"/>
    <w:rsid w:val="006277F9"/>
    <w:rsid w:val="00632ECD"/>
    <w:rsid w:val="00633C03"/>
    <w:rsid w:val="00635F47"/>
    <w:rsid w:val="00640540"/>
    <w:rsid w:val="00641B8C"/>
    <w:rsid w:val="0064262A"/>
    <w:rsid w:val="00644F11"/>
    <w:rsid w:val="00647674"/>
    <w:rsid w:val="006534BD"/>
    <w:rsid w:val="006550FA"/>
    <w:rsid w:val="006553BC"/>
    <w:rsid w:val="0065759C"/>
    <w:rsid w:val="00661A32"/>
    <w:rsid w:val="006630E6"/>
    <w:rsid w:val="00666671"/>
    <w:rsid w:val="00667021"/>
    <w:rsid w:val="0067101F"/>
    <w:rsid w:val="006711F3"/>
    <w:rsid w:val="006732C8"/>
    <w:rsid w:val="006739DD"/>
    <w:rsid w:val="006745D5"/>
    <w:rsid w:val="00674662"/>
    <w:rsid w:val="0068208F"/>
    <w:rsid w:val="0068698A"/>
    <w:rsid w:val="00690C75"/>
    <w:rsid w:val="0069308A"/>
    <w:rsid w:val="00695300"/>
    <w:rsid w:val="0069778B"/>
    <w:rsid w:val="006A0309"/>
    <w:rsid w:val="006A2164"/>
    <w:rsid w:val="006A3C7D"/>
    <w:rsid w:val="006A5366"/>
    <w:rsid w:val="006A7EE6"/>
    <w:rsid w:val="006B0848"/>
    <w:rsid w:val="006B1CCD"/>
    <w:rsid w:val="006B3BB4"/>
    <w:rsid w:val="006B3CE3"/>
    <w:rsid w:val="006C19AE"/>
    <w:rsid w:val="006C2C91"/>
    <w:rsid w:val="006C52FE"/>
    <w:rsid w:val="006C5D9A"/>
    <w:rsid w:val="006D3793"/>
    <w:rsid w:val="006D481A"/>
    <w:rsid w:val="006D486E"/>
    <w:rsid w:val="006D4D33"/>
    <w:rsid w:val="006D56B1"/>
    <w:rsid w:val="006E171F"/>
    <w:rsid w:val="006E196A"/>
    <w:rsid w:val="006E4516"/>
    <w:rsid w:val="006E4F33"/>
    <w:rsid w:val="006E56F9"/>
    <w:rsid w:val="006E7465"/>
    <w:rsid w:val="006F0B5D"/>
    <w:rsid w:val="006F131B"/>
    <w:rsid w:val="006F5C3E"/>
    <w:rsid w:val="006F7621"/>
    <w:rsid w:val="00700856"/>
    <w:rsid w:val="00701052"/>
    <w:rsid w:val="00702147"/>
    <w:rsid w:val="00704688"/>
    <w:rsid w:val="00705C8A"/>
    <w:rsid w:val="007062BB"/>
    <w:rsid w:val="00711326"/>
    <w:rsid w:val="007114C4"/>
    <w:rsid w:val="00712792"/>
    <w:rsid w:val="007139B2"/>
    <w:rsid w:val="00716BCD"/>
    <w:rsid w:val="00716D42"/>
    <w:rsid w:val="0072099E"/>
    <w:rsid w:val="007210EE"/>
    <w:rsid w:val="007217DA"/>
    <w:rsid w:val="00721DAE"/>
    <w:rsid w:val="007223E8"/>
    <w:rsid w:val="0072397A"/>
    <w:rsid w:val="00725162"/>
    <w:rsid w:val="00726383"/>
    <w:rsid w:val="007277F2"/>
    <w:rsid w:val="00732650"/>
    <w:rsid w:val="00733DAC"/>
    <w:rsid w:val="0073570A"/>
    <w:rsid w:val="007362E3"/>
    <w:rsid w:val="00741B78"/>
    <w:rsid w:val="00747898"/>
    <w:rsid w:val="00752E75"/>
    <w:rsid w:val="00753B7B"/>
    <w:rsid w:val="00754294"/>
    <w:rsid w:val="0075691E"/>
    <w:rsid w:val="00757763"/>
    <w:rsid w:val="007602A9"/>
    <w:rsid w:val="00760B31"/>
    <w:rsid w:val="00762320"/>
    <w:rsid w:val="00762597"/>
    <w:rsid w:val="00764399"/>
    <w:rsid w:val="00764619"/>
    <w:rsid w:val="00765C66"/>
    <w:rsid w:val="00766410"/>
    <w:rsid w:val="00770B21"/>
    <w:rsid w:val="00774A17"/>
    <w:rsid w:val="0077593D"/>
    <w:rsid w:val="00776A11"/>
    <w:rsid w:val="00776CDC"/>
    <w:rsid w:val="007801AA"/>
    <w:rsid w:val="0078057F"/>
    <w:rsid w:val="00785F79"/>
    <w:rsid w:val="00786798"/>
    <w:rsid w:val="00787EED"/>
    <w:rsid w:val="00787F5C"/>
    <w:rsid w:val="007905B7"/>
    <w:rsid w:val="00793A05"/>
    <w:rsid w:val="00795402"/>
    <w:rsid w:val="00796B66"/>
    <w:rsid w:val="007976BF"/>
    <w:rsid w:val="007A3680"/>
    <w:rsid w:val="007A4F4E"/>
    <w:rsid w:val="007A7651"/>
    <w:rsid w:val="007A7AE8"/>
    <w:rsid w:val="007B044C"/>
    <w:rsid w:val="007B24FC"/>
    <w:rsid w:val="007B335A"/>
    <w:rsid w:val="007B4601"/>
    <w:rsid w:val="007B5235"/>
    <w:rsid w:val="007C05D0"/>
    <w:rsid w:val="007C2FCA"/>
    <w:rsid w:val="007C5298"/>
    <w:rsid w:val="007D06EB"/>
    <w:rsid w:val="007D15D4"/>
    <w:rsid w:val="007D1896"/>
    <w:rsid w:val="007D1BAB"/>
    <w:rsid w:val="007D1C46"/>
    <w:rsid w:val="007D679B"/>
    <w:rsid w:val="007E08AF"/>
    <w:rsid w:val="007E11B3"/>
    <w:rsid w:val="007E1D11"/>
    <w:rsid w:val="007E2D05"/>
    <w:rsid w:val="007E5098"/>
    <w:rsid w:val="007E528F"/>
    <w:rsid w:val="007E601C"/>
    <w:rsid w:val="007E733E"/>
    <w:rsid w:val="007F22C2"/>
    <w:rsid w:val="007F4446"/>
    <w:rsid w:val="00801807"/>
    <w:rsid w:val="00801C81"/>
    <w:rsid w:val="00804C86"/>
    <w:rsid w:val="00805434"/>
    <w:rsid w:val="00807793"/>
    <w:rsid w:val="00810F69"/>
    <w:rsid w:val="008151CB"/>
    <w:rsid w:val="00815B4B"/>
    <w:rsid w:val="00815F15"/>
    <w:rsid w:val="008234D8"/>
    <w:rsid w:val="00823E3A"/>
    <w:rsid w:val="008258BB"/>
    <w:rsid w:val="008264FF"/>
    <w:rsid w:val="00826B87"/>
    <w:rsid w:val="008301DD"/>
    <w:rsid w:val="0083057A"/>
    <w:rsid w:val="00831F91"/>
    <w:rsid w:val="00832246"/>
    <w:rsid w:val="008339C3"/>
    <w:rsid w:val="008359F5"/>
    <w:rsid w:val="008363B5"/>
    <w:rsid w:val="00836562"/>
    <w:rsid w:val="00840E19"/>
    <w:rsid w:val="0084570E"/>
    <w:rsid w:val="0084608D"/>
    <w:rsid w:val="0084792A"/>
    <w:rsid w:val="00854051"/>
    <w:rsid w:val="00855452"/>
    <w:rsid w:val="00860B8E"/>
    <w:rsid w:val="00861029"/>
    <w:rsid w:val="0086178B"/>
    <w:rsid w:val="00861E0E"/>
    <w:rsid w:val="008641E5"/>
    <w:rsid w:val="00872B12"/>
    <w:rsid w:val="00874938"/>
    <w:rsid w:val="00875D0F"/>
    <w:rsid w:val="008815F6"/>
    <w:rsid w:val="00882F56"/>
    <w:rsid w:val="0088497D"/>
    <w:rsid w:val="00885560"/>
    <w:rsid w:val="00891106"/>
    <w:rsid w:val="00891884"/>
    <w:rsid w:val="00892A37"/>
    <w:rsid w:val="0089424A"/>
    <w:rsid w:val="0089450A"/>
    <w:rsid w:val="00894682"/>
    <w:rsid w:val="00897997"/>
    <w:rsid w:val="00897EC2"/>
    <w:rsid w:val="008A14F5"/>
    <w:rsid w:val="008A389F"/>
    <w:rsid w:val="008A7F6F"/>
    <w:rsid w:val="008B13C9"/>
    <w:rsid w:val="008B1A52"/>
    <w:rsid w:val="008B2471"/>
    <w:rsid w:val="008B3C22"/>
    <w:rsid w:val="008B6869"/>
    <w:rsid w:val="008B7CFA"/>
    <w:rsid w:val="008C02EC"/>
    <w:rsid w:val="008C3B60"/>
    <w:rsid w:val="008C64C5"/>
    <w:rsid w:val="008C6B39"/>
    <w:rsid w:val="008C73C3"/>
    <w:rsid w:val="008C7455"/>
    <w:rsid w:val="008D015A"/>
    <w:rsid w:val="008D1231"/>
    <w:rsid w:val="008D2BBA"/>
    <w:rsid w:val="008D3579"/>
    <w:rsid w:val="008D4C06"/>
    <w:rsid w:val="008D6BD7"/>
    <w:rsid w:val="008E30DA"/>
    <w:rsid w:val="008E512F"/>
    <w:rsid w:val="008E7D6F"/>
    <w:rsid w:val="008F0109"/>
    <w:rsid w:val="008F3F87"/>
    <w:rsid w:val="008F611C"/>
    <w:rsid w:val="008F6390"/>
    <w:rsid w:val="00901125"/>
    <w:rsid w:val="009031E7"/>
    <w:rsid w:val="00903286"/>
    <w:rsid w:val="00903BD4"/>
    <w:rsid w:val="0090589A"/>
    <w:rsid w:val="00910200"/>
    <w:rsid w:val="00910FF1"/>
    <w:rsid w:val="00911808"/>
    <w:rsid w:val="00914C6C"/>
    <w:rsid w:val="009165AB"/>
    <w:rsid w:val="00920BA9"/>
    <w:rsid w:val="00923E6A"/>
    <w:rsid w:val="009266F2"/>
    <w:rsid w:val="009310C8"/>
    <w:rsid w:val="00931B3A"/>
    <w:rsid w:val="00931C1C"/>
    <w:rsid w:val="0093212F"/>
    <w:rsid w:val="009323F9"/>
    <w:rsid w:val="00935286"/>
    <w:rsid w:val="00937797"/>
    <w:rsid w:val="00944068"/>
    <w:rsid w:val="009453FD"/>
    <w:rsid w:val="00951188"/>
    <w:rsid w:val="00954863"/>
    <w:rsid w:val="00955B23"/>
    <w:rsid w:val="00961DFB"/>
    <w:rsid w:val="009657F8"/>
    <w:rsid w:val="00965FE8"/>
    <w:rsid w:val="00967704"/>
    <w:rsid w:val="00973DBE"/>
    <w:rsid w:val="00977399"/>
    <w:rsid w:val="00980BEA"/>
    <w:rsid w:val="00981E6A"/>
    <w:rsid w:val="009839CB"/>
    <w:rsid w:val="00983B1B"/>
    <w:rsid w:val="00984361"/>
    <w:rsid w:val="0098488C"/>
    <w:rsid w:val="00984EFC"/>
    <w:rsid w:val="009875B2"/>
    <w:rsid w:val="00990EF7"/>
    <w:rsid w:val="00992EF0"/>
    <w:rsid w:val="00993D75"/>
    <w:rsid w:val="0099606B"/>
    <w:rsid w:val="00997C79"/>
    <w:rsid w:val="009A1209"/>
    <w:rsid w:val="009A2FF9"/>
    <w:rsid w:val="009A3B28"/>
    <w:rsid w:val="009A46FE"/>
    <w:rsid w:val="009A5DEC"/>
    <w:rsid w:val="009A66B2"/>
    <w:rsid w:val="009B64FA"/>
    <w:rsid w:val="009B702F"/>
    <w:rsid w:val="009C0720"/>
    <w:rsid w:val="009C1716"/>
    <w:rsid w:val="009C76F0"/>
    <w:rsid w:val="009D3E30"/>
    <w:rsid w:val="009E167A"/>
    <w:rsid w:val="009E1FAF"/>
    <w:rsid w:val="009E4128"/>
    <w:rsid w:val="009E438E"/>
    <w:rsid w:val="009E4BFF"/>
    <w:rsid w:val="009E5A7E"/>
    <w:rsid w:val="009E63D9"/>
    <w:rsid w:val="009E7FF3"/>
    <w:rsid w:val="009F0AFB"/>
    <w:rsid w:val="009F0BCC"/>
    <w:rsid w:val="009F0DFF"/>
    <w:rsid w:val="009F1D9B"/>
    <w:rsid w:val="009F2487"/>
    <w:rsid w:val="009F4F21"/>
    <w:rsid w:val="009F5816"/>
    <w:rsid w:val="00A020EF"/>
    <w:rsid w:val="00A02D62"/>
    <w:rsid w:val="00A0368B"/>
    <w:rsid w:val="00A04F89"/>
    <w:rsid w:val="00A0531A"/>
    <w:rsid w:val="00A06589"/>
    <w:rsid w:val="00A06EFD"/>
    <w:rsid w:val="00A124D6"/>
    <w:rsid w:val="00A14D8D"/>
    <w:rsid w:val="00A16201"/>
    <w:rsid w:val="00A16351"/>
    <w:rsid w:val="00A175C9"/>
    <w:rsid w:val="00A21886"/>
    <w:rsid w:val="00A21C56"/>
    <w:rsid w:val="00A22DBC"/>
    <w:rsid w:val="00A234F5"/>
    <w:rsid w:val="00A24F28"/>
    <w:rsid w:val="00A259AF"/>
    <w:rsid w:val="00A27D5D"/>
    <w:rsid w:val="00A314D8"/>
    <w:rsid w:val="00A33BD6"/>
    <w:rsid w:val="00A33E86"/>
    <w:rsid w:val="00A341B8"/>
    <w:rsid w:val="00A35681"/>
    <w:rsid w:val="00A36B02"/>
    <w:rsid w:val="00A457B4"/>
    <w:rsid w:val="00A50612"/>
    <w:rsid w:val="00A50795"/>
    <w:rsid w:val="00A50C35"/>
    <w:rsid w:val="00A5192F"/>
    <w:rsid w:val="00A524D0"/>
    <w:rsid w:val="00A529EC"/>
    <w:rsid w:val="00A53ED9"/>
    <w:rsid w:val="00A55613"/>
    <w:rsid w:val="00A55E2F"/>
    <w:rsid w:val="00A560BA"/>
    <w:rsid w:val="00A63C37"/>
    <w:rsid w:val="00A70FC0"/>
    <w:rsid w:val="00A749EE"/>
    <w:rsid w:val="00A80E12"/>
    <w:rsid w:val="00A81586"/>
    <w:rsid w:val="00A84B93"/>
    <w:rsid w:val="00A93E74"/>
    <w:rsid w:val="00A97EC6"/>
    <w:rsid w:val="00AA11F4"/>
    <w:rsid w:val="00AA225C"/>
    <w:rsid w:val="00AA440C"/>
    <w:rsid w:val="00AC78EF"/>
    <w:rsid w:val="00AD37DF"/>
    <w:rsid w:val="00AD3B7C"/>
    <w:rsid w:val="00AD4A0F"/>
    <w:rsid w:val="00AD70B5"/>
    <w:rsid w:val="00AD79AB"/>
    <w:rsid w:val="00AE0D15"/>
    <w:rsid w:val="00AE374F"/>
    <w:rsid w:val="00AE3972"/>
    <w:rsid w:val="00AE53F2"/>
    <w:rsid w:val="00AE56EF"/>
    <w:rsid w:val="00AE6B71"/>
    <w:rsid w:val="00AE7A6F"/>
    <w:rsid w:val="00AF2200"/>
    <w:rsid w:val="00AF5BEE"/>
    <w:rsid w:val="00B0109A"/>
    <w:rsid w:val="00B02146"/>
    <w:rsid w:val="00B02927"/>
    <w:rsid w:val="00B02FD7"/>
    <w:rsid w:val="00B033F1"/>
    <w:rsid w:val="00B05565"/>
    <w:rsid w:val="00B06169"/>
    <w:rsid w:val="00B07A82"/>
    <w:rsid w:val="00B102C3"/>
    <w:rsid w:val="00B117F8"/>
    <w:rsid w:val="00B11D3D"/>
    <w:rsid w:val="00B1231C"/>
    <w:rsid w:val="00B15DCD"/>
    <w:rsid w:val="00B161F6"/>
    <w:rsid w:val="00B1670D"/>
    <w:rsid w:val="00B16874"/>
    <w:rsid w:val="00B20644"/>
    <w:rsid w:val="00B22DAB"/>
    <w:rsid w:val="00B25582"/>
    <w:rsid w:val="00B25B92"/>
    <w:rsid w:val="00B261D9"/>
    <w:rsid w:val="00B263D6"/>
    <w:rsid w:val="00B27431"/>
    <w:rsid w:val="00B27FBC"/>
    <w:rsid w:val="00B303AD"/>
    <w:rsid w:val="00B350B9"/>
    <w:rsid w:val="00B4132F"/>
    <w:rsid w:val="00B433A0"/>
    <w:rsid w:val="00B46195"/>
    <w:rsid w:val="00B50577"/>
    <w:rsid w:val="00B507FD"/>
    <w:rsid w:val="00B5629E"/>
    <w:rsid w:val="00B607B5"/>
    <w:rsid w:val="00B7223F"/>
    <w:rsid w:val="00B72395"/>
    <w:rsid w:val="00B73BD1"/>
    <w:rsid w:val="00B82801"/>
    <w:rsid w:val="00B84703"/>
    <w:rsid w:val="00B84A57"/>
    <w:rsid w:val="00B84C2A"/>
    <w:rsid w:val="00B85FAE"/>
    <w:rsid w:val="00B926E0"/>
    <w:rsid w:val="00B95B4B"/>
    <w:rsid w:val="00B96141"/>
    <w:rsid w:val="00B96836"/>
    <w:rsid w:val="00B96A4F"/>
    <w:rsid w:val="00BA5E84"/>
    <w:rsid w:val="00BB0EAD"/>
    <w:rsid w:val="00BB1276"/>
    <w:rsid w:val="00BB24C9"/>
    <w:rsid w:val="00BC061D"/>
    <w:rsid w:val="00BC0960"/>
    <w:rsid w:val="00BC0BC3"/>
    <w:rsid w:val="00BC0C9F"/>
    <w:rsid w:val="00BC1E9F"/>
    <w:rsid w:val="00BC3D9C"/>
    <w:rsid w:val="00BC4655"/>
    <w:rsid w:val="00BC78BB"/>
    <w:rsid w:val="00BD0AEE"/>
    <w:rsid w:val="00BD0C98"/>
    <w:rsid w:val="00BD5863"/>
    <w:rsid w:val="00BD6CBE"/>
    <w:rsid w:val="00BD7251"/>
    <w:rsid w:val="00BE1265"/>
    <w:rsid w:val="00BE425D"/>
    <w:rsid w:val="00BE5E50"/>
    <w:rsid w:val="00BE6BFD"/>
    <w:rsid w:val="00BE78F5"/>
    <w:rsid w:val="00BF25E0"/>
    <w:rsid w:val="00BF3287"/>
    <w:rsid w:val="00BF3C2F"/>
    <w:rsid w:val="00BF5124"/>
    <w:rsid w:val="00BF649C"/>
    <w:rsid w:val="00BF7C9A"/>
    <w:rsid w:val="00C00F41"/>
    <w:rsid w:val="00C0198C"/>
    <w:rsid w:val="00C02EB1"/>
    <w:rsid w:val="00C03549"/>
    <w:rsid w:val="00C04893"/>
    <w:rsid w:val="00C05324"/>
    <w:rsid w:val="00C05530"/>
    <w:rsid w:val="00C0655C"/>
    <w:rsid w:val="00C10A48"/>
    <w:rsid w:val="00C13784"/>
    <w:rsid w:val="00C160BE"/>
    <w:rsid w:val="00C16123"/>
    <w:rsid w:val="00C165AA"/>
    <w:rsid w:val="00C25940"/>
    <w:rsid w:val="00C319F2"/>
    <w:rsid w:val="00C35743"/>
    <w:rsid w:val="00C41A75"/>
    <w:rsid w:val="00C468C5"/>
    <w:rsid w:val="00C46AA9"/>
    <w:rsid w:val="00C4721E"/>
    <w:rsid w:val="00C525E9"/>
    <w:rsid w:val="00C5482E"/>
    <w:rsid w:val="00C54ECD"/>
    <w:rsid w:val="00C555F3"/>
    <w:rsid w:val="00C55C64"/>
    <w:rsid w:val="00C5603B"/>
    <w:rsid w:val="00C57041"/>
    <w:rsid w:val="00C57D12"/>
    <w:rsid w:val="00C60FBC"/>
    <w:rsid w:val="00C615FD"/>
    <w:rsid w:val="00C618C8"/>
    <w:rsid w:val="00C67264"/>
    <w:rsid w:val="00C67A76"/>
    <w:rsid w:val="00C67FD8"/>
    <w:rsid w:val="00C700FD"/>
    <w:rsid w:val="00C721B6"/>
    <w:rsid w:val="00C72425"/>
    <w:rsid w:val="00C752C5"/>
    <w:rsid w:val="00C806AA"/>
    <w:rsid w:val="00C81A52"/>
    <w:rsid w:val="00C838F9"/>
    <w:rsid w:val="00C8435F"/>
    <w:rsid w:val="00C85758"/>
    <w:rsid w:val="00C91529"/>
    <w:rsid w:val="00C92979"/>
    <w:rsid w:val="00C938B3"/>
    <w:rsid w:val="00C968A8"/>
    <w:rsid w:val="00C97BE6"/>
    <w:rsid w:val="00CA1F18"/>
    <w:rsid w:val="00CA4CD8"/>
    <w:rsid w:val="00CA5366"/>
    <w:rsid w:val="00CA7AA2"/>
    <w:rsid w:val="00CB390A"/>
    <w:rsid w:val="00CC1C02"/>
    <w:rsid w:val="00CC2F05"/>
    <w:rsid w:val="00CC33DF"/>
    <w:rsid w:val="00CC36BD"/>
    <w:rsid w:val="00CC4FC9"/>
    <w:rsid w:val="00CD0C0E"/>
    <w:rsid w:val="00CD0D23"/>
    <w:rsid w:val="00CD1C58"/>
    <w:rsid w:val="00CD2612"/>
    <w:rsid w:val="00CD2DB0"/>
    <w:rsid w:val="00CD3A1C"/>
    <w:rsid w:val="00CE08CF"/>
    <w:rsid w:val="00CE14DF"/>
    <w:rsid w:val="00CE414A"/>
    <w:rsid w:val="00CE5A7F"/>
    <w:rsid w:val="00CF02D0"/>
    <w:rsid w:val="00CF14DF"/>
    <w:rsid w:val="00CF19D8"/>
    <w:rsid w:val="00CF683C"/>
    <w:rsid w:val="00D045B7"/>
    <w:rsid w:val="00D05D99"/>
    <w:rsid w:val="00D0752B"/>
    <w:rsid w:val="00D079AF"/>
    <w:rsid w:val="00D11E73"/>
    <w:rsid w:val="00D12D22"/>
    <w:rsid w:val="00D12F6C"/>
    <w:rsid w:val="00D13483"/>
    <w:rsid w:val="00D13753"/>
    <w:rsid w:val="00D142BA"/>
    <w:rsid w:val="00D14EC3"/>
    <w:rsid w:val="00D151FB"/>
    <w:rsid w:val="00D20D2E"/>
    <w:rsid w:val="00D21B09"/>
    <w:rsid w:val="00D21E62"/>
    <w:rsid w:val="00D2473F"/>
    <w:rsid w:val="00D25080"/>
    <w:rsid w:val="00D31750"/>
    <w:rsid w:val="00D33186"/>
    <w:rsid w:val="00D334CA"/>
    <w:rsid w:val="00D33D6C"/>
    <w:rsid w:val="00D3403E"/>
    <w:rsid w:val="00D355C2"/>
    <w:rsid w:val="00D36098"/>
    <w:rsid w:val="00D414DB"/>
    <w:rsid w:val="00D41AE7"/>
    <w:rsid w:val="00D424FE"/>
    <w:rsid w:val="00D47949"/>
    <w:rsid w:val="00D50F6A"/>
    <w:rsid w:val="00D5132F"/>
    <w:rsid w:val="00D51A7C"/>
    <w:rsid w:val="00D51F16"/>
    <w:rsid w:val="00D52052"/>
    <w:rsid w:val="00D61226"/>
    <w:rsid w:val="00D61701"/>
    <w:rsid w:val="00D6267E"/>
    <w:rsid w:val="00D652C1"/>
    <w:rsid w:val="00D675E8"/>
    <w:rsid w:val="00D70034"/>
    <w:rsid w:val="00D73DEC"/>
    <w:rsid w:val="00D751C8"/>
    <w:rsid w:val="00D751EF"/>
    <w:rsid w:val="00D77925"/>
    <w:rsid w:val="00D77B50"/>
    <w:rsid w:val="00D80479"/>
    <w:rsid w:val="00D827C8"/>
    <w:rsid w:val="00D8550B"/>
    <w:rsid w:val="00D8703A"/>
    <w:rsid w:val="00D95517"/>
    <w:rsid w:val="00D956BC"/>
    <w:rsid w:val="00D96EA2"/>
    <w:rsid w:val="00DA0783"/>
    <w:rsid w:val="00DA3812"/>
    <w:rsid w:val="00DA3ED5"/>
    <w:rsid w:val="00DA4E42"/>
    <w:rsid w:val="00DB0A79"/>
    <w:rsid w:val="00DB21C0"/>
    <w:rsid w:val="00DB288F"/>
    <w:rsid w:val="00DB3034"/>
    <w:rsid w:val="00DB35DE"/>
    <w:rsid w:val="00DB47B8"/>
    <w:rsid w:val="00DB599A"/>
    <w:rsid w:val="00DB5F5D"/>
    <w:rsid w:val="00DB7D49"/>
    <w:rsid w:val="00DC0767"/>
    <w:rsid w:val="00DC0F7C"/>
    <w:rsid w:val="00DC1D83"/>
    <w:rsid w:val="00DC3D76"/>
    <w:rsid w:val="00DC4E9F"/>
    <w:rsid w:val="00DD3182"/>
    <w:rsid w:val="00DD3694"/>
    <w:rsid w:val="00DD434C"/>
    <w:rsid w:val="00DD64AE"/>
    <w:rsid w:val="00DE0B63"/>
    <w:rsid w:val="00DE69AD"/>
    <w:rsid w:val="00DF4BC4"/>
    <w:rsid w:val="00E00826"/>
    <w:rsid w:val="00E03623"/>
    <w:rsid w:val="00E04054"/>
    <w:rsid w:val="00E063D8"/>
    <w:rsid w:val="00E0748A"/>
    <w:rsid w:val="00E104CC"/>
    <w:rsid w:val="00E126A3"/>
    <w:rsid w:val="00E15028"/>
    <w:rsid w:val="00E16661"/>
    <w:rsid w:val="00E17BF4"/>
    <w:rsid w:val="00E217F0"/>
    <w:rsid w:val="00E2221A"/>
    <w:rsid w:val="00E22EF3"/>
    <w:rsid w:val="00E24B1D"/>
    <w:rsid w:val="00E24B1E"/>
    <w:rsid w:val="00E27589"/>
    <w:rsid w:val="00E276A6"/>
    <w:rsid w:val="00E27BD1"/>
    <w:rsid w:val="00E30B86"/>
    <w:rsid w:val="00E34560"/>
    <w:rsid w:val="00E34E18"/>
    <w:rsid w:val="00E40DA3"/>
    <w:rsid w:val="00E42F24"/>
    <w:rsid w:val="00E563AE"/>
    <w:rsid w:val="00E6254B"/>
    <w:rsid w:val="00E6267D"/>
    <w:rsid w:val="00E62754"/>
    <w:rsid w:val="00E644C4"/>
    <w:rsid w:val="00E65F01"/>
    <w:rsid w:val="00E663FD"/>
    <w:rsid w:val="00E7243B"/>
    <w:rsid w:val="00E725F1"/>
    <w:rsid w:val="00E745E0"/>
    <w:rsid w:val="00E7734E"/>
    <w:rsid w:val="00E81F23"/>
    <w:rsid w:val="00E82C1D"/>
    <w:rsid w:val="00E841C5"/>
    <w:rsid w:val="00E843AB"/>
    <w:rsid w:val="00E874E2"/>
    <w:rsid w:val="00E87EAE"/>
    <w:rsid w:val="00E90097"/>
    <w:rsid w:val="00E902FF"/>
    <w:rsid w:val="00E92A00"/>
    <w:rsid w:val="00E9391B"/>
    <w:rsid w:val="00E95BD1"/>
    <w:rsid w:val="00E95CDD"/>
    <w:rsid w:val="00E95DFB"/>
    <w:rsid w:val="00E975CA"/>
    <w:rsid w:val="00EA34E3"/>
    <w:rsid w:val="00EA52C8"/>
    <w:rsid w:val="00EB1C15"/>
    <w:rsid w:val="00EB2B91"/>
    <w:rsid w:val="00EB6FA5"/>
    <w:rsid w:val="00EB70F1"/>
    <w:rsid w:val="00EC1E4B"/>
    <w:rsid w:val="00EC3BD1"/>
    <w:rsid w:val="00EC3C6E"/>
    <w:rsid w:val="00EC41FB"/>
    <w:rsid w:val="00EC4AB8"/>
    <w:rsid w:val="00EC592F"/>
    <w:rsid w:val="00ED500F"/>
    <w:rsid w:val="00ED5908"/>
    <w:rsid w:val="00ED66B1"/>
    <w:rsid w:val="00ED7629"/>
    <w:rsid w:val="00ED7A68"/>
    <w:rsid w:val="00EE101A"/>
    <w:rsid w:val="00EE1400"/>
    <w:rsid w:val="00EE4A7A"/>
    <w:rsid w:val="00EE5855"/>
    <w:rsid w:val="00EE6456"/>
    <w:rsid w:val="00EF0765"/>
    <w:rsid w:val="00EF285D"/>
    <w:rsid w:val="00EF3649"/>
    <w:rsid w:val="00EF3E07"/>
    <w:rsid w:val="00EF4672"/>
    <w:rsid w:val="00F008A6"/>
    <w:rsid w:val="00F02581"/>
    <w:rsid w:val="00F0279E"/>
    <w:rsid w:val="00F06294"/>
    <w:rsid w:val="00F07EF7"/>
    <w:rsid w:val="00F101FB"/>
    <w:rsid w:val="00F12825"/>
    <w:rsid w:val="00F1529D"/>
    <w:rsid w:val="00F22997"/>
    <w:rsid w:val="00F2440A"/>
    <w:rsid w:val="00F26126"/>
    <w:rsid w:val="00F32374"/>
    <w:rsid w:val="00F33014"/>
    <w:rsid w:val="00F33856"/>
    <w:rsid w:val="00F347D7"/>
    <w:rsid w:val="00F3702D"/>
    <w:rsid w:val="00F41931"/>
    <w:rsid w:val="00F44DE8"/>
    <w:rsid w:val="00F45C86"/>
    <w:rsid w:val="00F47F11"/>
    <w:rsid w:val="00F506C4"/>
    <w:rsid w:val="00F53BBA"/>
    <w:rsid w:val="00F54A7C"/>
    <w:rsid w:val="00F55E9F"/>
    <w:rsid w:val="00F56047"/>
    <w:rsid w:val="00F601FF"/>
    <w:rsid w:val="00F615EA"/>
    <w:rsid w:val="00F62915"/>
    <w:rsid w:val="00F633B2"/>
    <w:rsid w:val="00F6356F"/>
    <w:rsid w:val="00F70C84"/>
    <w:rsid w:val="00F72905"/>
    <w:rsid w:val="00F7453B"/>
    <w:rsid w:val="00F748EF"/>
    <w:rsid w:val="00F75DA1"/>
    <w:rsid w:val="00F77CF8"/>
    <w:rsid w:val="00F80A16"/>
    <w:rsid w:val="00F80FC4"/>
    <w:rsid w:val="00F81998"/>
    <w:rsid w:val="00F82CCA"/>
    <w:rsid w:val="00F84601"/>
    <w:rsid w:val="00F85881"/>
    <w:rsid w:val="00F903FB"/>
    <w:rsid w:val="00F93021"/>
    <w:rsid w:val="00F93091"/>
    <w:rsid w:val="00F93666"/>
    <w:rsid w:val="00F94336"/>
    <w:rsid w:val="00F94692"/>
    <w:rsid w:val="00F96E7A"/>
    <w:rsid w:val="00F973DC"/>
    <w:rsid w:val="00F97B97"/>
    <w:rsid w:val="00FA1295"/>
    <w:rsid w:val="00FA235E"/>
    <w:rsid w:val="00FA5F7C"/>
    <w:rsid w:val="00FB2F71"/>
    <w:rsid w:val="00FB3E1E"/>
    <w:rsid w:val="00FB4382"/>
    <w:rsid w:val="00FB5665"/>
    <w:rsid w:val="00FC180E"/>
    <w:rsid w:val="00FC23AA"/>
    <w:rsid w:val="00FC2567"/>
    <w:rsid w:val="00FC28C2"/>
    <w:rsid w:val="00FD4358"/>
    <w:rsid w:val="00FD7C19"/>
    <w:rsid w:val="00FE2209"/>
    <w:rsid w:val="00FE2786"/>
    <w:rsid w:val="00FF600A"/>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5C0A"/>
  <w15:docId w15:val="{9222FE94-641E-46C6-8982-577BC9B0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776"/>
    <w:rPr>
      <w:lang w:val="mn-MN"/>
    </w:rPr>
  </w:style>
  <w:style w:type="paragraph" w:styleId="Heading1">
    <w:name w:val="heading 1"/>
    <w:basedOn w:val="Normal"/>
    <w:next w:val="Normal"/>
    <w:link w:val="Heading1Char"/>
    <w:qFormat/>
    <w:rsid w:val="002C68BC"/>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Paragraph,IBL List Paragraph,List Paragraph Num,Дэд гарчиг"/>
    <w:basedOn w:val="Normal"/>
    <w:link w:val="ListParagraphChar"/>
    <w:uiPriority w:val="34"/>
    <w:qFormat/>
    <w:rsid w:val="00304847"/>
    <w:pPr>
      <w:ind w:left="720"/>
      <w:contextualSpacing/>
    </w:pPr>
  </w:style>
  <w:style w:type="paragraph" w:styleId="FootnoteText">
    <w:name w:val="footnote text"/>
    <w:basedOn w:val="Normal"/>
    <w:link w:val="FootnoteTextChar"/>
    <w:uiPriority w:val="99"/>
    <w:unhideWhenUsed/>
    <w:rsid w:val="00EA34E3"/>
    <w:pPr>
      <w:spacing w:after="0" w:line="240" w:lineRule="auto"/>
    </w:pPr>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basedOn w:val="DefaultParagraphFont"/>
    <w:uiPriority w:val="99"/>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link w:val="NoSpacingChar"/>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NoSpacingChar">
    <w:name w:val="No Spacing Char"/>
    <w:link w:val="NoSpacing"/>
    <w:uiPriority w:val="1"/>
    <w:rsid w:val="005D6221"/>
  </w:style>
  <w:style w:type="paragraph" w:styleId="CommentText">
    <w:name w:val="annotation text"/>
    <w:basedOn w:val="Normal"/>
    <w:link w:val="CommentTextChar"/>
    <w:uiPriority w:val="99"/>
    <w:unhideWhenUsed/>
    <w:rsid w:val="002607BF"/>
    <w:pPr>
      <w:spacing w:after="0" w:line="240" w:lineRule="auto"/>
    </w:pPr>
    <w:rPr>
      <w:rFonts w:ascii="Verdana" w:eastAsia="Verdana" w:hAnsi="Verdana" w:cs="Times New Roman"/>
      <w:sz w:val="20"/>
      <w:szCs w:val="20"/>
    </w:rPr>
  </w:style>
  <w:style w:type="character" w:customStyle="1" w:styleId="CommentTextChar">
    <w:name w:val="Comment Text Char"/>
    <w:basedOn w:val="DefaultParagraphFont"/>
    <w:link w:val="CommentText"/>
    <w:uiPriority w:val="99"/>
    <w:rsid w:val="002607BF"/>
    <w:rPr>
      <w:rFonts w:ascii="Verdana" w:eastAsia="Verdana" w:hAnsi="Verdana" w:cs="Times New Roman"/>
      <w:sz w:val="20"/>
      <w:szCs w:val="20"/>
    </w:rPr>
  </w:style>
  <w:style w:type="character" w:customStyle="1" w:styleId="ListParagraphChar">
    <w:name w:val="List Paragraph Char"/>
    <w:aliases w:val="List Paragraph1 Char,Paragraph Char,IBL List Paragraph Char,List Paragraph Num Char,Дэд гарчиг Char"/>
    <w:link w:val="ListParagraph"/>
    <w:uiPriority w:val="34"/>
    <w:rsid w:val="00044218"/>
  </w:style>
  <w:style w:type="character" w:customStyle="1" w:styleId="highlight2">
    <w:name w:val="highlight2"/>
    <w:basedOn w:val="DefaultParagraphFont"/>
    <w:rsid w:val="00114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938">
      <w:bodyDiv w:val="1"/>
      <w:marLeft w:val="0"/>
      <w:marRight w:val="0"/>
      <w:marTop w:val="0"/>
      <w:marBottom w:val="0"/>
      <w:divBdr>
        <w:top w:val="none" w:sz="0" w:space="0" w:color="auto"/>
        <w:left w:val="none" w:sz="0" w:space="0" w:color="auto"/>
        <w:bottom w:val="none" w:sz="0" w:space="0" w:color="auto"/>
        <w:right w:val="none" w:sz="0" w:space="0" w:color="auto"/>
      </w:divBdr>
    </w:div>
    <w:div w:id="145824370">
      <w:bodyDiv w:val="1"/>
      <w:marLeft w:val="0"/>
      <w:marRight w:val="0"/>
      <w:marTop w:val="0"/>
      <w:marBottom w:val="0"/>
      <w:divBdr>
        <w:top w:val="none" w:sz="0" w:space="0" w:color="auto"/>
        <w:left w:val="none" w:sz="0" w:space="0" w:color="auto"/>
        <w:bottom w:val="none" w:sz="0" w:space="0" w:color="auto"/>
        <w:right w:val="none" w:sz="0" w:space="0" w:color="auto"/>
      </w:divBdr>
      <w:divsChild>
        <w:div w:id="303773401">
          <w:marLeft w:val="0"/>
          <w:marRight w:val="0"/>
          <w:marTop w:val="0"/>
          <w:marBottom w:val="0"/>
          <w:divBdr>
            <w:top w:val="none" w:sz="0" w:space="0" w:color="auto"/>
            <w:left w:val="none" w:sz="0" w:space="0" w:color="auto"/>
            <w:bottom w:val="none" w:sz="0" w:space="0" w:color="auto"/>
            <w:right w:val="none" w:sz="0" w:space="0" w:color="auto"/>
          </w:divBdr>
        </w:div>
        <w:div w:id="720634214">
          <w:marLeft w:val="0"/>
          <w:marRight w:val="0"/>
          <w:marTop w:val="0"/>
          <w:marBottom w:val="0"/>
          <w:divBdr>
            <w:top w:val="none" w:sz="0" w:space="0" w:color="auto"/>
            <w:left w:val="none" w:sz="0" w:space="0" w:color="auto"/>
            <w:bottom w:val="none" w:sz="0" w:space="0" w:color="auto"/>
            <w:right w:val="none" w:sz="0" w:space="0" w:color="auto"/>
          </w:divBdr>
        </w:div>
        <w:div w:id="786311757">
          <w:marLeft w:val="0"/>
          <w:marRight w:val="0"/>
          <w:marTop w:val="0"/>
          <w:marBottom w:val="0"/>
          <w:divBdr>
            <w:top w:val="none" w:sz="0" w:space="0" w:color="auto"/>
            <w:left w:val="none" w:sz="0" w:space="0" w:color="auto"/>
            <w:bottom w:val="none" w:sz="0" w:space="0" w:color="auto"/>
            <w:right w:val="none" w:sz="0" w:space="0" w:color="auto"/>
          </w:divBdr>
        </w:div>
        <w:div w:id="806509928">
          <w:marLeft w:val="0"/>
          <w:marRight w:val="0"/>
          <w:marTop w:val="0"/>
          <w:marBottom w:val="0"/>
          <w:divBdr>
            <w:top w:val="none" w:sz="0" w:space="0" w:color="auto"/>
            <w:left w:val="none" w:sz="0" w:space="0" w:color="auto"/>
            <w:bottom w:val="none" w:sz="0" w:space="0" w:color="auto"/>
            <w:right w:val="none" w:sz="0" w:space="0" w:color="auto"/>
          </w:divBdr>
        </w:div>
        <w:div w:id="1466048922">
          <w:marLeft w:val="0"/>
          <w:marRight w:val="0"/>
          <w:marTop w:val="0"/>
          <w:marBottom w:val="0"/>
          <w:divBdr>
            <w:top w:val="none" w:sz="0" w:space="0" w:color="auto"/>
            <w:left w:val="none" w:sz="0" w:space="0" w:color="auto"/>
            <w:bottom w:val="none" w:sz="0" w:space="0" w:color="auto"/>
            <w:right w:val="none" w:sz="0" w:space="0" w:color="auto"/>
          </w:divBdr>
        </w:div>
        <w:div w:id="1556627880">
          <w:marLeft w:val="0"/>
          <w:marRight w:val="0"/>
          <w:marTop w:val="0"/>
          <w:marBottom w:val="0"/>
          <w:divBdr>
            <w:top w:val="none" w:sz="0" w:space="0" w:color="auto"/>
            <w:left w:val="none" w:sz="0" w:space="0" w:color="auto"/>
            <w:bottom w:val="none" w:sz="0" w:space="0" w:color="auto"/>
            <w:right w:val="none" w:sz="0" w:space="0" w:color="auto"/>
          </w:divBdr>
        </w:div>
        <w:div w:id="1943106388">
          <w:marLeft w:val="0"/>
          <w:marRight w:val="0"/>
          <w:marTop w:val="0"/>
          <w:marBottom w:val="0"/>
          <w:divBdr>
            <w:top w:val="none" w:sz="0" w:space="0" w:color="auto"/>
            <w:left w:val="none" w:sz="0" w:space="0" w:color="auto"/>
            <w:bottom w:val="none" w:sz="0" w:space="0" w:color="auto"/>
            <w:right w:val="none" w:sz="0" w:space="0" w:color="auto"/>
          </w:divBdr>
        </w:div>
      </w:divsChild>
    </w:div>
    <w:div w:id="288636520">
      <w:bodyDiv w:val="1"/>
      <w:marLeft w:val="0"/>
      <w:marRight w:val="0"/>
      <w:marTop w:val="0"/>
      <w:marBottom w:val="0"/>
      <w:divBdr>
        <w:top w:val="none" w:sz="0" w:space="0" w:color="auto"/>
        <w:left w:val="none" w:sz="0" w:space="0" w:color="auto"/>
        <w:bottom w:val="none" w:sz="0" w:space="0" w:color="auto"/>
        <w:right w:val="none" w:sz="0" w:space="0" w:color="auto"/>
      </w:divBdr>
    </w:div>
    <w:div w:id="437526850">
      <w:bodyDiv w:val="1"/>
      <w:marLeft w:val="0"/>
      <w:marRight w:val="0"/>
      <w:marTop w:val="0"/>
      <w:marBottom w:val="0"/>
      <w:divBdr>
        <w:top w:val="none" w:sz="0" w:space="0" w:color="auto"/>
        <w:left w:val="none" w:sz="0" w:space="0" w:color="auto"/>
        <w:bottom w:val="none" w:sz="0" w:space="0" w:color="auto"/>
        <w:right w:val="none" w:sz="0" w:space="0" w:color="auto"/>
      </w:divBdr>
    </w:div>
    <w:div w:id="488209633">
      <w:bodyDiv w:val="1"/>
      <w:marLeft w:val="0"/>
      <w:marRight w:val="0"/>
      <w:marTop w:val="0"/>
      <w:marBottom w:val="0"/>
      <w:divBdr>
        <w:top w:val="none" w:sz="0" w:space="0" w:color="auto"/>
        <w:left w:val="none" w:sz="0" w:space="0" w:color="auto"/>
        <w:bottom w:val="none" w:sz="0" w:space="0" w:color="auto"/>
        <w:right w:val="none" w:sz="0" w:space="0" w:color="auto"/>
      </w:divBdr>
    </w:div>
    <w:div w:id="674502800">
      <w:bodyDiv w:val="1"/>
      <w:marLeft w:val="0"/>
      <w:marRight w:val="0"/>
      <w:marTop w:val="0"/>
      <w:marBottom w:val="0"/>
      <w:divBdr>
        <w:top w:val="none" w:sz="0" w:space="0" w:color="auto"/>
        <w:left w:val="none" w:sz="0" w:space="0" w:color="auto"/>
        <w:bottom w:val="none" w:sz="0" w:space="0" w:color="auto"/>
        <w:right w:val="none" w:sz="0" w:space="0" w:color="auto"/>
      </w:divBdr>
    </w:div>
    <w:div w:id="694619846">
      <w:bodyDiv w:val="1"/>
      <w:marLeft w:val="0"/>
      <w:marRight w:val="0"/>
      <w:marTop w:val="0"/>
      <w:marBottom w:val="0"/>
      <w:divBdr>
        <w:top w:val="none" w:sz="0" w:space="0" w:color="auto"/>
        <w:left w:val="none" w:sz="0" w:space="0" w:color="auto"/>
        <w:bottom w:val="none" w:sz="0" w:space="0" w:color="auto"/>
        <w:right w:val="none" w:sz="0" w:space="0" w:color="auto"/>
      </w:divBdr>
    </w:div>
    <w:div w:id="751007501">
      <w:bodyDiv w:val="1"/>
      <w:marLeft w:val="0"/>
      <w:marRight w:val="0"/>
      <w:marTop w:val="0"/>
      <w:marBottom w:val="0"/>
      <w:divBdr>
        <w:top w:val="none" w:sz="0" w:space="0" w:color="auto"/>
        <w:left w:val="none" w:sz="0" w:space="0" w:color="auto"/>
        <w:bottom w:val="none" w:sz="0" w:space="0" w:color="auto"/>
        <w:right w:val="none" w:sz="0" w:space="0" w:color="auto"/>
      </w:divBdr>
    </w:div>
    <w:div w:id="941650341">
      <w:bodyDiv w:val="1"/>
      <w:marLeft w:val="0"/>
      <w:marRight w:val="0"/>
      <w:marTop w:val="0"/>
      <w:marBottom w:val="0"/>
      <w:divBdr>
        <w:top w:val="none" w:sz="0" w:space="0" w:color="auto"/>
        <w:left w:val="none" w:sz="0" w:space="0" w:color="auto"/>
        <w:bottom w:val="none" w:sz="0" w:space="0" w:color="auto"/>
        <w:right w:val="none" w:sz="0" w:space="0" w:color="auto"/>
      </w:divBdr>
    </w:div>
    <w:div w:id="1132207923">
      <w:bodyDiv w:val="1"/>
      <w:marLeft w:val="0"/>
      <w:marRight w:val="0"/>
      <w:marTop w:val="0"/>
      <w:marBottom w:val="0"/>
      <w:divBdr>
        <w:top w:val="none" w:sz="0" w:space="0" w:color="auto"/>
        <w:left w:val="none" w:sz="0" w:space="0" w:color="auto"/>
        <w:bottom w:val="none" w:sz="0" w:space="0" w:color="auto"/>
        <w:right w:val="none" w:sz="0" w:space="0" w:color="auto"/>
      </w:divBdr>
    </w:div>
    <w:div w:id="1137836294">
      <w:bodyDiv w:val="1"/>
      <w:marLeft w:val="0"/>
      <w:marRight w:val="0"/>
      <w:marTop w:val="0"/>
      <w:marBottom w:val="0"/>
      <w:divBdr>
        <w:top w:val="none" w:sz="0" w:space="0" w:color="auto"/>
        <w:left w:val="none" w:sz="0" w:space="0" w:color="auto"/>
        <w:bottom w:val="none" w:sz="0" w:space="0" w:color="auto"/>
        <w:right w:val="none" w:sz="0" w:space="0" w:color="auto"/>
      </w:divBdr>
      <w:divsChild>
        <w:div w:id="503665202">
          <w:marLeft w:val="0"/>
          <w:marRight w:val="0"/>
          <w:marTop w:val="150"/>
          <w:marBottom w:val="0"/>
          <w:divBdr>
            <w:top w:val="none" w:sz="0" w:space="0" w:color="auto"/>
            <w:left w:val="none" w:sz="0" w:space="0" w:color="auto"/>
            <w:bottom w:val="none" w:sz="0" w:space="0" w:color="auto"/>
            <w:right w:val="none" w:sz="0" w:space="0" w:color="auto"/>
          </w:divBdr>
        </w:div>
        <w:div w:id="1823737585">
          <w:marLeft w:val="0"/>
          <w:marRight w:val="0"/>
          <w:marTop w:val="150"/>
          <w:marBottom w:val="0"/>
          <w:divBdr>
            <w:top w:val="none" w:sz="0" w:space="0" w:color="auto"/>
            <w:left w:val="none" w:sz="0" w:space="0" w:color="auto"/>
            <w:bottom w:val="none" w:sz="0" w:space="0" w:color="auto"/>
            <w:right w:val="none" w:sz="0" w:space="0" w:color="auto"/>
          </w:divBdr>
        </w:div>
      </w:divsChild>
    </w:div>
    <w:div w:id="1160727869">
      <w:bodyDiv w:val="1"/>
      <w:marLeft w:val="0"/>
      <w:marRight w:val="0"/>
      <w:marTop w:val="0"/>
      <w:marBottom w:val="0"/>
      <w:divBdr>
        <w:top w:val="none" w:sz="0" w:space="0" w:color="auto"/>
        <w:left w:val="none" w:sz="0" w:space="0" w:color="auto"/>
        <w:bottom w:val="none" w:sz="0" w:space="0" w:color="auto"/>
        <w:right w:val="none" w:sz="0" w:space="0" w:color="auto"/>
      </w:divBdr>
      <w:divsChild>
        <w:div w:id="603000247">
          <w:marLeft w:val="0"/>
          <w:marRight w:val="0"/>
          <w:marTop w:val="0"/>
          <w:marBottom w:val="0"/>
          <w:divBdr>
            <w:top w:val="none" w:sz="0" w:space="0" w:color="auto"/>
            <w:left w:val="none" w:sz="0" w:space="0" w:color="auto"/>
            <w:bottom w:val="none" w:sz="0" w:space="0" w:color="auto"/>
            <w:right w:val="none" w:sz="0" w:space="0" w:color="auto"/>
          </w:divBdr>
        </w:div>
        <w:div w:id="1058016842">
          <w:marLeft w:val="0"/>
          <w:marRight w:val="0"/>
          <w:marTop w:val="0"/>
          <w:marBottom w:val="0"/>
          <w:divBdr>
            <w:top w:val="none" w:sz="0" w:space="0" w:color="auto"/>
            <w:left w:val="none" w:sz="0" w:space="0" w:color="auto"/>
            <w:bottom w:val="none" w:sz="0" w:space="0" w:color="auto"/>
            <w:right w:val="none" w:sz="0" w:space="0" w:color="auto"/>
          </w:divBdr>
        </w:div>
      </w:divsChild>
    </w:div>
    <w:div w:id="1260219572">
      <w:bodyDiv w:val="1"/>
      <w:marLeft w:val="0"/>
      <w:marRight w:val="0"/>
      <w:marTop w:val="0"/>
      <w:marBottom w:val="0"/>
      <w:divBdr>
        <w:top w:val="none" w:sz="0" w:space="0" w:color="auto"/>
        <w:left w:val="none" w:sz="0" w:space="0" w:color="auto"/>
        <w:bottom w:val="none" w:sz="0" w:space="0" w:color="auto"/>
        <w:right w:val="none" w:sz="0" w:space="0" w:color="auto"/>
      </w:divBdr>
    </w:div>
    <w:div w:id="1441800622">
      <w:bodyDiv w:val="1"/>
      <w:marLeft w:val="0"/>
      <w:marRight w:val="0"/>
      <w:marTop w:val="0"/>
      <w:marBottom w:val="0"/>
      <w:divBdr>
        <w:top w:val="none" w:sz="0" w:space="0" w:color="auto"/>
        <w:left w:val="none" w:sz="0" w:space="0" w:color="auto"/>
        <w:bottom w:val="none" w:sz="0" w:space="0" w:color="auto"/>
        <w:right w:val="none" w:sz="0" w:space="0" w:color="auto"/>
      </w:divBdr>
    </w:div>
    <w:div w:id="1508867216">
      <w:bodyDiv w:val="1"/>
      <w:marLeft w:val="0"/>
      <w:marRight w:val="0"/>
      <w:marTop w:val="0"/>
      <w:marBottom w:val="0"/>
      <w:divBdr>
        <w:top w:val="none" w:sz="0" w:space="0" w:color="auto"/>
        <w:left w:val="none" w:sz="0" w:space="0" w:color="auto"/>
        <w:bottom w:val="none" w:sz="0" w:space="0" w:color="auto"/>
        <w:right w:val="none" w:sz="0" w:space="0" w:color="auto"/>
      </w:divBdr>
    </w:div>
    <w:div w:id="1590192440">
      <w:bodyDiv w:val="1"/>
      <w:marLeft w:val="0"/>
      <w:marRight w:val="0"/>
      <w:marTop w:val="0"/>
      <w:marBottom w:val="0"/>
      <w:divBdr>
        <w:top w:val="none" w:sz="0" w:space="0" w:color="auto"/>
        <w:left w:val="none" w:sz="0" w:space="0" w:color="auto"/>
        <w:bottom w:val="none" w:sz="0" w:space="0" w:color="auto"/>
        <w:right w:val="none" w:sz="0" w:space="0" w:color="auto"/>
      </w:divBdr>
      <w:divsChild>
        <w:div w:id="417407965">
          <w:marLeft w:val="0"/>
          <w:marRight w:val="0"/>
          <w:marTop w:val="150"/>
          <w:marBottom w:val="0"/>
          <w:divBdr>
            <w:top w:val="none" w:sz="0" w:space="0" w:color="auto"/>
            <w:left w:val="none" w:sz="0" w:space="0" w:color="auto"/>
            <w:bottom w:val="none" w:sz="0" w:space="0" w:color="auto"/>
            <w:right w:val="none" w:sz="0" w:space="0" w:color="auto"/>
          </w:divBdr>
        </w:div>
        <w:div w:id="937519335">
          <w:marLeft w:val="0"/>
          <w:marRight w:val="0"/>
          <w:marTop w:val="150"/>
          <w:marBottom w:val="0"/>
          <w:divBdr>
            <w:top w:val="none" w:sz="0" w:space="0" w:color="auto"/>
            <w:left w:val="none" w:sz="0" w:space="0" w:color="auto"/>
            <w:bottom w:val="none" w:sz="0" w:space="0" w:color="auto"/>
            <w:right w:val="none" w:sz="0" w:space="0" w:color="auto"/>
          </w:divBdr>
        </w:div>
      </w:divsChild>
    </w:div>
    <w:div w:id="1647933991">
      <w:bodyDiv w:val="1"/>
      <w:marLeft w:val="0"/>
      <w:marRight w:val="0"/>
      <w:marTop w:val="0"/>
      <w:marBottom w:val="0"/>
      <w:divBdr>
        <w:top w:val="none" w:sz="0" w:space="0" w:color="auto"/>
        <w:left w:val="none" w:sz="0" w:space="0" w:color="auto"/>
        <w:bottom w:val="none" w:sz="0" w:space="0" w:color="auto"/>
        <w:right w:val="none" w:sz="0" w:space="0" w:color="auto"/>
      </w:divBdr>
    </w:div>
    <w:div w:id="180357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legalinfo.mn" TargetMode="External"/><Relationship Id="rId1" Type="http://schemas.openxmlformats.org/officeDocument/2006/relationships/hyperlink" Target="http://www.legalinfo.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53672-091C-49E3-BF55-9363FF4C0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4088</Words>
  <Characters>29110</Characters>
  <Application>Microsoft Office Word</Application>
  <DocSecurity>0</DocSecurity>
  <Lines>693</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Б.Цогням</cp:lastModifiedBy>
  <cp:revision>3</cp:revision>
  <cp:lastPrinted>2026-06-23T10:26:00Z</cp:lastPrinted>
  <dcterms:created xsi:type="dcterms:W3CDTF">2026-06-11T07:37:00Z</dcterms:created>
  <dcterms:modified xsi:type="dcterms:W3CDTF">2026-06-23T10:27:00Z</dcterms:modified>
</cp:coreProperties>
</file>