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79A60" w14:textId="77777777" w:rsidR="00662B48" w:rsidRPr="00C12360" w:rsidRDefault="00662B48" w:rsidP="00662B48">
      <w:pPr>
        <w:spacing w:line="276" w:lineRule="auto"/>
        <w:rPr>
          <w:szCs w:val="24"/>
        </w:rPr>
      </w:pPr>
    </w:p>
    <w:p w14:paraId="420A3A7A" w14:textId="175E4092" w:rsidR="00662B48" w:rsidRDefault="00662B48" w:rsidP="00662B48">
      <w:pPr>
        <w:spacing w:after="0" w:line="276" w:lineRule="auto"/>
        <w:jc w:val="center"/>
        <w:rPr>
          <w:rFonts w:ascii="Arial" w:hAnsi="Arial" w:cs="Arial"/>
          <w:b/>
          <w:szCs w:val="24"/>
          <w:lang w:val="mn-MN"/>
        </w:rPr>
      </w:pPr>
      <w:r>
        <w:rPr>
          <w:rFonts w:ascii="Arial" w:hAnsi="Arial" w:cs="Arial"/>
          <w:b/>
          <w:szCs w:val="24"/>
          <w:lang w:val="mn-MN"/>
        </w:rPr>
        <w:t>ОЙН ТУХАЙ</w:t>
      </w:r>
      <w:r w:rsidRPr="00C12360">
        <w:rPr>
          <w:rFonts w:ascii="Arial" w:hAnsi="Arial" w:cs="Arial"/>
          <w:b/>
          <w:szCs w:val="24"/>
          <w:lang w:val="mn-MN"/>
        </w:rPr>
        <w:t xml:space="preserve"> ХУУЛЬД НЭМЭЛТ, ӨӨРЧЛӨЛТ ОРУУЛАХ ТУХАЙ ХУУЛЬ ХЭРЭГЖҮҮЛЭХТЭЙ ХОЛБОГДОН ГАРАХ ЗАРДЛЫН ТООЦООНЫ ТАЙЛАН</w:t>
      </w:r>
    </w:p>
    <w:p w14:paraId="52AF2D80" w14:textId="77777777" w:rsidR="00662B48" w:rsidRPr="00C12360" w:rsidRDefault="00662B48" w:rsidP="00662B48">
      <w:pPr>
        <w:spacing w:after="0" w:line="276" w:lineRule="auto"/>
        <w:jc w:val="center"/>
        <w:rPr>
          <w:rFonts w:ascii="Arial" w:hAnsi="Arial" w:cs="Arial"/>
          <w:b/>
          <w:szCs w:val="24"/>
          <w:lang w:val="mn-MN"/>
        </w:rPr>
      </w:pPr>
    </w:p>
    <w:p w14:paraId="1D723FDA" w14:textId="152536CF" w:rsidR="00662B48" w:rsidRDefault="00662B48" w:rsidP="00662B48">
      <w:pPr>
        <w:spacing w:after="0" w:line="276" w:lineRule="auto"/>
        <w:jc w:val="both"/>
        <w:rPr>
          <w:rFonts w:ascii="Arial" w:hAnsi="Arial" w:cs="Arial"/>
          <w:szCs w:val="24"/>
          <w:lang w:val="mn-MN"/>
        </w:rPr>
      </w:pPr>
      <w:r w:rsidRPr="00C12360">
        <w:rPr>
          <w:rFonts w:ascii="Arial" w:hAnsi="Arial" w:cs="Arial"/>
          <w:szCs w:val="24"/>
          <w:lang w:val="mn-MN"/>
        </w:rPr>
        <w:tab/>
        <w:t>Хууль тогтоомжийн тухай хуулийн</w:t>
      </w:r>
      <w:r w:rsidRPr="00C12360">
        <w:rPr>
          <w:rStyle w:val="FootnoteReference"/>
          <w:rFonts w:ascii="Arial" w:hAnsi="Arial" w:cs="Arial"/>
          <w:szCs w:val="24"/>
          <w:lang w:val="mn-MN"/>
        </w:rPr>
        <w:footnoteReference w:id="1"/>
      </w:r>
      <w:r w:rsidRPr="00C12360">
        <w:rPr>
          <w:rFonts w:ascii="Arial" w:hAnsi="Arial" w:cs="Arial"/>
          <w:szCs w:val="24"/>
          <w:lang w:val="mn-MN"/>
        </w:rPr>
        <w:t xml:space="preserve"> 18 дугаар зүйлийн 18.1 дэх хэсэгт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төслийг</w:t>
      </w:r>
      <w:proofErr w:type="spellEnd"/>
      <w:r w:rsidRPr="00C12360">
        <w:rPr>
          <w:rFonts w:ascii="Arial" w:hAnsi="Arial" w:cs="Arial"/>
          <w:szCs w:val="24"/>
        </w:rPr>
        <w:t xml:space="preserve"> </w:t>
      </w:r>
      <w:proofErr w:type="spellStart"/>
      <w:r w:rsidRPr="00C12360">
        <w:rPr>
          <w:rFonts w:ascii="Arial" w:hAnsi="Arial" w:cs="Arial"/>
          <w:szCs w:val="24"/>
        </w:rPr>
        <w:t>баталснаар</w:t>
      </w:r>
      <w:proofErr w:type="spellEnd"/>
      <w:r w:rsidRPr="00C12360">
        <w:rPr>
          <w:rFonts w:ascii="Arial" w:hAnsi="Arial" w:cs="Arial"/>
          <w:szCs w:val="24"/>
        </w:rPr>
        <w:t xml:space="preserve"> </w:t>
      </w:r>
      <w:proofErr w:type="spellStart"/>
      <w:r w:rsidRPr="00C12360">
        <w:rPr>
          <w:rFonts w:ascii="Arial" w:hAnsi="Arial" w:cs="Arial"/>
          <w:szCs w:val="24"/>
        </w:rPr>
        <w:t>тухайн</w:t>
      </w:r>
      <w:proofErr w:type="spellEnd"/>
      <w:r w:rsidRPr="00C12360">
        <w:rPr>
          <w:rFonts w:ascii="Arial" w:hAnsi="Arial" w:cs="Arial"/>
          <w:szCs w:val="24"/>
        </w:rPr>
        <w:t xml:space="preserve">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үйлчлэх</w:t>
      </w:r>
      <w:proofErr w:type="spellEnd"/>
      <w:r w:rsidRPr="00C12360">
        <w:rPr>
          <w:rFonts w:ascii="Arial" w:hAnsi="Arial" w:cs="Arial"/>
          <w:szCs w:val="24"/>
        </w:rPr>
        <w:t xml:space="preserve"> </w:t>
      </w:r>
      <w:proofErr w:type="spellStart"/>
      <w:r w:rsidRPr="00C12360">
        <w:rPr>
          <w:rFonts w:ascii="Arial" w:hAnsi="Arial" w:cs="Arial"/>
          <w:szCs w:val="24"/>
        </w:rPr>
        <w:t>хүрээнд</w:t>
      </w:r>
      <w:proofErr w:type="spellEnd"/>
      <w:r w:rsidRPr="00C12360">
        <w:rPr>
          <w:rFonts w:ascii="Arial" w:hAnsi="Arial" w:cs="Arial"/>
          <w:szCs w:val="24"/>
        </w:rPr>
        <w:t xml:space="preserve"> </w:t>
      </w:r>
      <w:proofErr w:type="spellStart"/>
      <w:r w:rsidRPr="00C12360">
        <w:rPr>
          <w:rFonts w:ascii="Arial" w:hAnsi="Arial" w:cs="Arial"/>
          <w:szCs w:val="24"/>
        </w:rPr>
        <w:t>хамрагдах</w:t>
      </w:r>
      <w:proofErr w:type="spellEnd"/>
      <w:r w:rsidRPr="00C12360">
        <w:rPr>
          <w:rFonts w:ascii="Arial" w:hAnsi="Arial" w:cs="Arial"/>
          <w:szCs w:val="24"/>
        </w:rPr>
        <w:t xml:space="preserve"> </w:t>
      </w:r>
      <w:proofErr w:type="spellStart"/>
      <w:r w:rsidRPr="00C12360">
        <w:rPr>
          <w:rFonts w:ascii="Arial" w:hAnsi="Arial" w:cs="Arial"/>
          <w:szCs w:val="24"/>
        </w:rPr>
        <w:t>иргэн</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w:t>
      </w:r>
      <w:proofErr w:type="spellStart"/>
      <w:r w:rsidRPr="00C12360">
        <w:rPr>
          <w:rFonts w:ascii="Arial" w:hAnsi="Arial" w:cs="Arial"/>
          <w:szCs w:val="24"/>
        </w:rPr>
        <w:t>этгээд</w:t>
      </w:r>
      <w:proofErr w:type="spellEnd"/>
      <w:r w:rsidRPr="00C12360">
        <w:rPr>
          <w:rFonts w:ascii="Arial" w:hAnsi="Arial" w:cs="Arial"/>
          <w:szCs w:val="24"/>
        </w:rPr>
        <w:t xml:space="preserve">, </w:t>
      </w:r>
      <w:proofErr w:type="spellStart"/>
      <w:r w:rsidRPr="00C12360">
        <w:rPr>
          <w:rFonts w:ascii="Arial" w:hAnsi="Arial" w:cs="Arial"/>
          <w:szCs w:val="24"/>
        </w:rPr>
        <w:t>төрийн</w:t>
      </w:r>
      <w:proofErr w:type="spellEnd"/>
      <w:r w:rsidRPr="00C12360">
        <w:rPr>
          <w:rFonts w:ascii="Arial" w:hAnsi="Arial" w:cs="Arial"/>
          <w:szCs w:val="24"/>
        </w:rPr>
        <w:t xml:space="preserve"> </w:t>
      </w:r>
      <w:proofErr w:type="spellStart"/>
      <w:r w:rsidRPr="00C12360">
        <w:rPr>
          <w:rFonts w:ascii="Arial" w:hAnsi="Arial" w:cs="Arial"/>
          <w:szCs w:val="24"/>
        </w:rPr>
        <w:t>байгууллагын</w:t>
      </w:r>
      <w:proofErr w:type="spellEnd"/>
      <w:r w:rsidRPr="00C12360">
        <w:rPr>
          <w:rFonts w:ascii="Arial" w:hAnsi="Arial" w:cs="Arial"/>
          <w:szCs w:val="24"/>
        </w:rPr>
        <w:t xml:space="preserve"> </w:t>
      </w:r>
      <w:proofErr w:type="spellStart"/>
      <w:r w:rsidRPr="00C12360">
        <w:rPr>
          <w:rFonts w:ascii="Arial" w:hAnsi="Arial" w:cs="Arial"/>
          <w:szCs w:val="24"/>
        </w:rPr>
        <w:t>үйл</w:t>
      </w:r>
      <w:proofErr w:type="spellEnd"/>
      <w:r w:rsidRPr="00C12360">
        <w:rPr>
          <w:rFonts w:ascii="Arial" w:hAnsi="Arial" w:cs="Arial"/>
          <w:szCs w:val="24"/>
        </w:rPr>
        <w:t xml:space="preserve"> </w:t>
      </w:r>
      <w:proofErr w:type="spellStart"/>
      <w:r w:rsidRPr="00C12360">
        <w:rPr>
          <w:rFonts w:ascii="Arial" w:hAnsi="Arial" w:cs="Arial"/>
          <w:szCs w:val="24"/>
        </w:rPr>
        <w:t>ажиллагаанд</w:t>
      </w:r>
      <w:proofErr w:type="spellEnd"/>
      <w:r w:rsidRPr="00C12360">
        <w:rPr>
          <w:rFonts w:ascii="Arial" w:hAnsi="Arial" w:cs="Arial"/>
          <w:szCs w:val="24"/>
        </w:rPr>
        <w:t xml:space="preserve"> </w:t>
      </w:r>
      <w:proofErr w:type="spellStart"/>
      <w:r w:rsidRPr="00C12360">
        <w:rPr>
          <w:rFonts w:ascii="Arial" w:hAnsi="Arial" w:cs="Arial"/>
          <w:szCs w:val="24"/>
        </w:rPr>
        <w:t>үүсэх</w:t>
      </w:r>
      <w:proofErr w:type="spellEnd"/>
      <w:r w:rsidRPr="00C12360">
        <w:rPr>
          <w:rFonts w:ascii="Arial" w:hAnsi="Arial" w:cs="Arial"/>
          <w:szCs w:val="24"/>
        </w:rPr>
        <w:t xml:space="preserve"> </w:t>
      </w:r>
      <w:proofErr w:type="spellStart"/>
      <w:r w:rsidRPr="00C12360">
        <w:rPr>
          <w:rFonts w:ascii="Arial" w:hAnsi="Arial" w:cs="Arial"/>
          <w:szCs w:val="24"/>
        </w:rPr>
        <w:t>зардлын</w:t>
      </w:r>
      <w:proofErr w:type="spellEnd"/>
      <w:r w:rsidRPr="00C12360">
        <w:rPr>
          <w:rFonts w:ascii="Arial" w:hAnsi="Arial" w:cs="Arial"/>
          <w:szCs w:val="24"/>
        </w:rPr>
        <w:t xml:space="preserve"> </w:t>
      </w:r>
      <w:proofErr w:type="spellStart"/>
      <w:r w:rsidRPr="00C12360">
        <w:rPr>
          <w:rFonts w:ascii="Arial" w:hAnsi="Arial" w:cs="Arial"/>
          <w:szCs w:val="24"/>
        </w:rPr>
        <w:t>тооцоог</w:t>
      </w:r>
      <w:proofErr w:type="spellEnd"/>
      <w:r w:rsidRPr="00C12360">
        <w:rPr>
          <w:rFonts w:ascii="Arial" w:hAnsi="Arial" w:cs="Arial"/>
          <w:szCs w:val="24"/>
        </w:rPr>
        <w:t xml:space="preserve"> </w:t>
      </w:r>
      <w:proofErr w:type="spellStart"/>
      <w:r w:rsidRPr="00C12360">
        <w:rPr>
          <w:rFonts w:ascii="Arial" w:hAnsi="Arial" w:cs="Arial"/>
          <w:szCs w:val="24"/>
        </w:rPr>
        <w:t>тухай</w:t>
      </w:r>
      <w:proofErr w:type="spellEnd"/>
      <w:r w:rsidRPr="00C12360">
        <w:rPr>
          <w:rFonts w:ascii="Arial" w:hAnsi="Arial" w:cs="Arial"/>
          <w:szCs w:val="24"/>
        </w:rPr>
        <w:t xml:space="preserve"> </w:t>
      </w:r>
      <w:proofErr w:type="spellStart"/>
      <w:r w:rsidRPr="00C12360">
        <w:rPr>
          <w:rFonts w:ascii="Arial" w:hAnsi="Arial" w:cs="Arial"/>
          <w:szCs w:val="24"/>
        </w:rPr>
        <w:t>бүр</w:t>
      </w:r>
      <w:proofErr w:type="spellEnd"/>
      <w:r w:rsidRPr="00C12360">
        <w:rPr>
          <w:rFonts w:ascii="Arial" w:hAnsi="Arial" w:cs="Arial"/>
          <w:szCs w:val="24"/>
        </w:rPr>
        <w:t xml:space="preserve"> </w:t>
      </w:r>
      <w:proofErr w:type="spellStart"/>
      <w:r w:rsidRPr="00C12360">
        <w:rPr>
          <w:rFonts w:ascii="Arial" w:hAnsi="Arial" w:cs="Arial"/>
          <w:szCs w:val="24"/>
        </w:rPr>
        <w:t>гаргаж</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үр</w:t>
      </w:r>
      <w:proofErr w:type="spellEnd"/>
      <w:r w:rsidRPr="00C12360">
        <w:rPr>
          <w:rFonts w:ascii="Arial" w:hAnsi="Arial" w:cs="Arial"/>
          <w:szCs w:val="24"/>
        </w:rPr>
        <w:t xml:space="preserve"> </w:t>
      </w:r>
      <w:proofErr w:type="spellStart"/>
      <w:r w:rsidRPr="00C12360">
        <w:rPr>
          <w:rFonts w:ascii="Arial" w:hAnsi="Arial" w:cs="Arial"/>
          <w:szCs w:val="24"/>
        </w:rPr>
        <w:t>өгөөжийн</w:t>
      </w:r>
      <w:proofErr w:type="spellEnd"/>
      <w:r w:rsidRPr="00C12360">
        <w:rPr>
          <w:rFonts w:ascii="Arial" w:hAnsi="Arial" w:cs="Arial"/>
          <w:szCs w:val="24"/>
        </w:rPr>
        <w:t xml:space="preserve"> </w:t>
      </w:r>
      <w:proofErr w:type="spellStart"/>
      <w:r w:rsidRPr="00C12360">
        <w:rPr>
          <w:rFonts w:ascii="Arial" w:hAnsi="Arial" w:cs="Arial"/>
          <w:szCs w:val="24"/>
        </w:rPr>
        <w:t>харьцааг</w:t>
      </w:r>
      <w:proofErr w:type="spellEnd"/>
      <w:r w:rsidRPr="00C12360">
        <w:rPr>
          <w:rFonts w:ascii="Arial" w:hAnsi="Arial" w:cs="Arial"/>
          <w:szCs w:val="24"/>
        </w:rPr>
        <w:t xml:space="preserve"> </w:t>
      </w:r>
      <w:proofErr w:type="spellStart"/>
      <w:r w:rsidRPr="00C12360">
        <w:rPr>
          <w:rFonts w:ascii="Arial" w:hAnsi="Arial" w:cs="Arial"/>
          <w:szCs w:val="24"/>
        </w:rPr>
        <w:t>энэ</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12.1.4-т </w:t>
      </w:r>
      <w:proofErr w:type="spellStart"/>
      <w:r w:rsidRPr="00C12360">
        <w:rPr>
          <w:rFonts w:ascii="Arial" w:hAnsi="Arial" w:cs="Arial"/>
          <w:szCs w:val="24"/>
        </w:rPr>
        <w:t>заасан</w:t>
      </w:r>
      <w:proofErr w:type="spellEnd"/>
      <w:r w:rsidRPr="00C12360">
        <w:rPr>
          <w:rFonts w:ascii="Arial" w:hAnsi="Arial" w:cs="Arial"/>
          <w:szCs w:val="24"/>
        </w:rPr>
        <w:t xml:space="preserve"> </w:t>
      </w:r>
      <w:proofErr w:type="spellStart"/>
      <w:r w:rsidRPr="00C12360">
        <w:rPr>
          <w:rFonts w:ascii="Arial" w:hAnsi="Arial" w:cs="Arial"/>
          <w:szCs w:val="24"/>
        </w:rPr>
        <w:t>аргачлалын</w:t>
      </w:r>
      <w:proofErr w:type="spellEnd"/>
      <w:r w:rsidRPr="00C12360">
        <w:rPr>
          <w:rFonts w:ascii="Arial" w:hAnsi="Arial" w:cs="Arial"/>
          <w:szCs w:val="24"/>
        </w:rPr>
        <w:t xml:space="preserve"> </w:t>
      </w:r>
      <w:proofErr w:type="spellStart"/>
      <w:r w:rsidRPr="00C12360">
        <w:rPr>
          <w:rFonts w:ascii="Arial" w:hAnsi="Arial" w:cs="Arial"/>
          <w:szCs w:val="24"/>
        </w:rPr>
        <w:t>дагуу</w:t>
      </w:r>
      <w:proofErr w:type="spellEnd"/>
      <w:r w:rsidRPr="00C12360">
        <w:rPr>
          <w:rFonts w:ascii="Arial" w:hAnsi="Arial" w:cs="Arial"/>
          <w:szCs w:val="24"/>
        </w:rPr>
        <w:t xml:space="preserve"> </w:t>
      </w:r>
      <w:proofErr w:type="spellStart"/>
      <w:r w:rsidRPr="00C12360">
        <w:rPr>
          <w:rFonts w:ascii="Arial" w:hAnsi="Arial" w:cs="Arial"/>
          <w:szCs w:val="24"/>
        </w:rPr>
        <w:t>тодорхойлно</w:t>
      </w:r>
      <w:proofErr w:type="spellEnd"/>
      <w:r w:rsidRPr="00C12360">
        <w:rPr>
          <w:rFonts w:ascii="Arial" w:hAnsi="Arial" w:cs="Arial"/>
          <w:szCs w:val="24"/>
          <w:lang w:val="mn-MN"/>
        </w:rPr>
        <w:t xml:space="preserve">” гэж заасны дагуу </w:t>
      </w:r>
      <w:r>
        <w:rPr>
          <w:rFonts w:ascii="Arial" w:hAnsi="Arial" w:cs="Arial"/>
          <w:szCs w:val="24"/>
          <w:lang w:val="mn-MN"/>
        </w:rPr>
        <w:t>Ойн тухай</w:t>
      </w:r>
      <w:r w:rsidRPr="00C12360">
        <w:rPr>
          <w:rFonts w:ascii="Arial" w:hAnsi="Arial" w:cs="Arial"/>
          <w:szCs w:val="24"/>
          <w:lang w:val="mn-MN"/>
        </w:rPr>
        <w:t xml:space="preserve"> хуульд нэмэлт, өөрчлөлт 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43084664" w14:textId="77777777" w:rsidR="00662B48" w:rsidRPr="00C12360" w:rsidRDefault="00662B48" w:rsidP="00662B48">
      <w:pPr>
        <w:spacing w:after="0" w:line="276" w:lineRule="auto"/>
        <w:jc w:val="both"/>
        <w:rPr>
          <w:rFonts w:ascii="Arial" w:hAnsi="Arial" w:cs="Arial"/>
          <w:szCs w:val="24"/>
          <w:lang w:val="mn-MN"/>
        </w:rPr>
      </w:pPr>
    </w:p>
    <w:p w14:paraId="2F814D03" w14:textId="77777777" w:rsidR="00662B48" w:rsidRPr="00C12360" w:rsidRDefault="00662B48" w:rsidP="00662B48">
      <w:pPr>
        <w:spacing w:line="240" w:lineRule="auto"/>
        <w:ind w:firstLine="720"/>
        <w:contextualSpacing/>
        <w:jc w:val="both"/>
        <w:rPr>
          <w:rFonts w:ascii="Arial" w:hAnsi="Arial" w:cs="Arial"/>
          <w:szCs w:val="24"/>
          <w:lang w:val="mn-MN"/>
        </w:rPr>
      </w:pPr>
      <w:r w:rsidRPr="00C12360">
        <w:rPr>
          <w:rFonts w:ascii="Arial" w:hAnsi="Arial" w:cs="Arial"/>
          <w:szCs w:val="24"/>
          <w:lang w:val="mn-MN"/>
        </w:rPr>
        <w:t>1.Төрийн байгууллагын зардал;</w:t>
      </w:r>
    </w:p>
    <w:p w14:paraId="0E742809" w14:textId="77777777" w:rsidR="00662B48" w:rsidRDefault="00662B48" w:rsidP="00662B48">
      <w:pPr>
        <w:pStyle w:val="NoSpacing"/>
        <w:ind w:firstLine="720"/>
        <w:jc w:val="both"/>
        <w:rPr>
          <w:rFonts w:ascii="Arial" w:hAnsi="Arial" w:cs="Arial"/>
          <w:lang w:val="mn-MN"/>
        </w:rPr>
      </w:pPr>
      <w:r w:rsidRPr="00C12360">
        <w:rPr>
          <w:rFonts w:ascii="Arial" w:hAnsi="Arial" w:cs="Arial"/>
          <w:lang w:val="mn-MN"/>
        </w:rPr>
        <w:t>2.Хуулийн этгээдийн зардал;</w:t>
      </w:r>
    </w:p>
    <w:p w14:paraId="1930A0BD" w14:textId="77777777" w:rsidR="00662B48" w:rsidRPr="00C12360" w:rsidRDefault="00662B48" w:rsidP="00662B48">
      <w:pPr>
        <w:pStyle w:val="NoSpacing"/>
        <w:ind w:firstLine="720"/>
        <w:jc w:val="both"/>
        <w:rPr>
          <w:rFonts w:ascii="Arial" w:hAnsi="Arial" w:cs="Arial"/>
          <w:lang w:val="mn-MN"/>
        </w:rPr>
      </w:pPr>
    </w:p>
    <w:p w14:paraId="1C4D8859" w14:textId="608CB05F" w:rsidR="00662B48" w:rsidRPr="00C12360" w:rsidRDefault="00662B48" w:rsidP="00662B48">
      <w:pPr>
        <w:pStyle w:val="NoSpacing"/>
        <w:ind w:firstLine="720"/>
        <w:jc w:val="both"/>
        <w:rPr>
          <w:rFonts w:ascii="Arial" w:hAnsi="Arial" w:cs="Arial"/>
          <w:lang w:val="mn-MN"/>
        </w:rPr>
      </w:pPr>
      <w:r w:rsidRPr="00C12360">
        <w:rPr>
          <w:rFonts w:ascii="Arial" w:hAnsi="Arial" w:cs="Arial"/>
          <w:lang w:val="mn-MN"/>
        </w:rPr>
        <w:t xml:space="preserve">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 </w:t>
      </w:r>
    </w:p>
    <w:p w14:paraId="2CD32DAD" w14:textId="604510DD" w:rsidR="00662B48" w:rsidRPr="00C12360" w:rsidRDefault="00662B48" w:rsidP="00662B48">
      <w:pPr>
        <w:pStyle w:val="Heading1"/>
        <w:spacing w:after="120"/>
        <w:ind w:firstLine="567"/>
        <w:jc w:val="both"/>
        <w:rPr>
          <w:rFonts w:ascii="Arial" w:hAnsi="Arial" w:cs="Arial"/>
          <w:color w:val="000000" w:themeColor="text1"/>
          <w:sz w:val="24"/>
          <w:szCs w:val="24"/>
        </w:rPr>
      </w:pPr>
      <w:r w:rsidRPr="00C12360">
        <w:rPr>
          <w:rFonts w:ascii="Arial" w:hAnsi="Arial" w:cs="Arial"/>
          <w:color w:val="000000" w:themeColor="text1"/>
          <w:sz w:val="24"/>
          <w:szCs w:val="24"/>
        </w:rPr>
        <w:t xml:space="preserve">Иймд </w:t>
      </w:r>
      <w:r>
        <w:rPr>
          <w:rFonts w:ascii="Arial" w:hAnsi="Arial" w:cs="Arial"/>
          <w:color w:val="000000" w:themeColor="text1"/>
          <w:sz w:val="24"/>
          <w:szCs w:val="24"/>
          <w:lang w:val="mn-MN"/>
        </w:rPr>
        <w:t>Ойн тухай</w:t>
      </w:r>
      <w:r>
        <w:rPr>
          <w:rFonts w:ascii="Arial" w:hAnsi="Arial" w:cs="Arial"/>
          <w:color w:val="000000" w:themeColor="text1"/>
          <w:sz w:val="24"/>
          <w:szCs w:val="24"/>
          <w:lang w:val="mn-MN"/>
        </w:rPr>
        <w:t xml:space="preserve"> </w:t>
      </w:r>
      <w:r w:rsidRPr="00C12360">
        <w:rPr>
          <w:rFonts w:ascii="Arial" w:hAnsi="Arial" w:cs="Arial"/>
          <w:color w:val="000000" w:themeColor="text1"/>
          <w:sz w:val="24"/>
          <w:szCs w:val="24"/>
        </w:rPr>
        <w:t xml:space="preserve">хуульд нэмэлт, өөрчлөлт оруулах тухай </w:t>
      </w:r>
      <w:r w:rsidRPr="00C12360">
        <w:rPr>
          <w:rFonts w:ascii="Arial" w:eastAsia="Arial" w:hAnsi="Arial" w:cs="Arial"/>
          <w:color w:val="000000" w:themeColor="text1"/>
          <w:sz w:val="24"/>
          <w:szCs w:val="24"/>
        </w:rPr>
        <w:t xml:space="preserve">хуулийн  төсөлд 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судлахад төр, хуулийн этгээд ба иргэнд ямар ч нэмэлт зардал үүсэхгүй тул </w:t>
      </w:r>
      <w:r w:rsidRPr="00C12360">
        <w:rPr>
          <w:rFonts w:ascii="Arial" w:hAnsi="Arial" w:cs="Arial"/>
          <w:color w:val="000000" w:themeColor="text1"/>
          <w:sz w:val="24"/>
          <w:szCs w:val="24"/>
        </w:rPr>
        <w:t xml:space="preserve">төсөлтэй холбогдуулан зардлыг тооцох шаардлагагүй болно. </w:t>
      </w:r>
    </w:p>
    <w:p w14:paraId="3C8C0709" w14:textId="77777777" w:rsidR="00662B48" w:rsidRPr="00C12360" w:rsidRDefault="00662B48" w:rsidP="00662B48">
      <w:pPr>
        <w:ind w:firstLine="720"/>
        <w:jc w:val="both"/>
        <w:rPr>
          <w:rFonts w:ascii="Arial" w:hAnsi="Arial" w:cs="Arial"/>
          <w:szCs w:val="24"/>
        </w:rPr>
      </w:pPr>
    </w:p>
    <w:p w14:paraId="62F6BF28" w14:textId="77777777" w:rsidR="00662B48" w:rsidRPr="00C12360" w:rsidRDefault="00662B48" w:rsidP="00662B48">
      <w:pPr>
        <w:pStyle w:val="NormalWeb"/>
        <w:spacing w:before="0" w:beforeAutospacing="0" w:after="0" w:afterAutospacing="0"/>
        <w:contextualSpacing/>
        <w:jc w:val="center"/>
        <w:rPr>
          <w:rFonts w:ascii="Arial" w:hAnsi="Arial" w:cs="Arial"/>
          <w:lang w:val="mn-MN"/>
        </w:rPr>
      </w:pPr>
    </w:p>
    <w:p w14:paraId="2F104809" w14:textId="77777777" w:rsidR="00662B48" w:rsidRPr="00C12360" w:rsidRDefault="00662B48" w:rsidP="00662B48">
      <w:pPr>
        <w:pStyle w:val="NormalWeb"/>
        <w:spacing w:before="0" w:beforeAutospacing="0" w:after="0" w:afterAutospacing="0"/>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p w14:paraId="1EA84754" w14:textId="77777777" w:rsidR="00662B48" w:rsidRPr="00C12360" w:rsidRDefault="00662B48" w:rsidP="00662B48">
      <w:pPr>
        <w:pStyle w:val="NoSpacing"/>
        <w:ind w:firstLine="720"/>
        <w:jc w:val="both"/>
        <w:rPr>
          <w:rFonts w:ascii="Arial" w:hAnsi="Arial" w:cs="Arial"/>
          <w:lang w:val="mn-MN"/>
        </w:rPr>
      </w:pPr>
    </w:p>
    <w:p w14:paraId="38C534FD" w14:textId="77777777" w:rsidR="00662B48" w:rsidRPr="00C12360" w:rsidRDefault="00662B48" w:rsidP="00662B48">
      <w:pPr>
        <w:spacing w:after="0" w:line="240" w:lineRule="auto"/>
        <w:jc w:val="both"/>
        <w:rPr>
          <w:rFonts w:ascii="Arial" w:hAnsi="Arial" w:cs="Arial"/>
          <w:szCs w:val="24"/>
          <w:lang w:val="mn-MN"/>
        </w:rPr>
      </w:pPr>
    </w:p>
    <w:p w14:paraId="008E8EBA" w14:textId="77777777" w:rsidR="00662B48" w:rsidRPr="00C12360" w:rsidRDefault="00662B48" w:rsidP="00662B48">
      <w:pPr>
        <w:spacing w:after="0" w:line="276" w:lineRule="auto"/>
        <w:jc w:val="both"/>
        <w:rPr>
          <w:rFonts w:ascii="Arial" w:hAnsi="Arial" w:cs="Arial"/>
          <w:noProof/>
          <w:color w:val="000000" w:themeColor="text1"/>
          <w:szCs w:val="24"/>
        </w:rPr>
      </w:pPr>
      <w:r w:rsidRPr="00C12360">
        <w:rPr>
          <w:rFonts w:ascii="Arial" w:hAnsi="Arial" w:cs="Arial"/>
          <w:szCs w:val="24"/>
          <w:lang w:val="mn-MN"/>
        </w:rPr>
        <w:tab/>
      </w:r>
      <w:r w:rsidRPr="00C12360">
        <w:rPr>
          <w:rFonts w:ascii="Arial" w:hAnsi="Arial" w:cs="Arial"/>
          <w:noProof/>
          <w:color w:val="000000" w:themeColor="text1"/>
          <w:szCs w:val="24"/>
          <w:lang w:val="mn-MN"/>
        </w:rPr>
        <w:t xml:space="preserve"> </w:t>
      </w:r>
    </w:p>
    <w:p w14:paraId="78062D9D" w14:textId="77777777" w:rsidR="00662B48" w:rsidRPr="00C12360" w:rsidRDefault="00662B48" w:rsidP="00662B48">
      <w:pPr>
        <w:rPr>
          <w:szCs w:val="24"/>
        </w:rPr>
      </w:pPr>
    </w:p>
    <w:p w14:paraId="2010DB25" w14:textId="77777777" w:rsidR="00662B48" w:rsidRPr="00C12360" w:rsidRDefault="00662B48" w:rsidP="00662B48">
      <w:pPr>
        <w:rPr>
          <w:szCs w:val="24"/>
        </w:rPr>
      </w:pPr>
    </w:p>
    <w:p w14:paraId="50D7C4D0" w14:textId="77777777" w:rsidR="001E478A" w:rsidRDefault="001E478A"/>
    <w:sectPr w:rsidR="001E478A" w:rsidSect="00662B4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3CEE" w14:textId="77777777" w:rsidR="006F5F07" w:rsidRDefault="006F5F07" w:rsidP="00662B48">
      <w:pPr>
        <w:spacing w:after="0" w:line="240" w:lineRule="auto"/>
      </w:pPr>
      <w:r>
        <w:separator/>
      </w:r>
    </w:p>
  </w:endnote>
  <w:endnote w:type="continuationSeparator" w:id="0">
    <w:p w14:paraId="5A59EE6B" w14:textId="77777777" w:rsidR="006F5F07" w:rsidRDefault="006F5F07" w:rsidP="00662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4094B" w14:textId="77777777" w:rsidR="006F5F07" w:rsidRDefault="006F5F07" w:rsidP="00662B48">
      <w:pPr>
        <w:spacing w:after="0" w:line="240" w:lineRule="auto"/>
      </w:pPr>
      <w:r>
        <w:separator/>
      </w:r>
    </w:p>
  </w:footnote>
  <w:footnote w:type="continuationSeparator" w:id="0">
    <w:p w14:paraId="1175B221" w14:textId="77777777" w:rsidR="006F5F07" w:rsidRDefault="006F5F07" w:rsidP="00662B48">
      <w:pPr>
        <w:spacing w:after="0" w:line="240" w:lineRule="auto"/>
      </w:pPr>
      <w:r>
        <w:continuationSeparator/>
      </w:r>
    </w:p>
  </w:footnote>
  <w:footnote w:id="1">
    <w:p w14:paraId="41B3EA17" w14:textId="77777777" w:rsidR="00662B48" w:rsidRDefault="00662B48" w:rsidP="00662B48">
      <w:pPr>
        <w:pStyle w:val="FootnoteText"/>
        <w:rPr>
          <w:lang w:val="mn-MN"/>
        </w:rPr>
      </w:pPr>
      <w:r>
        <w:rPr>
          <w:rStyle w:val="FootnoteReference"/>
        </w:rPr>
        <w:footnoteRef/>
      </w:r>
      <w:r>
        <w:t xml:space="preserve"> </w:t>
      </w:r>
      <w:r>
        <w:rPr>
          <w:lang w:val="mn-MN"/>
        </w:rPr>
        <w:t>“Төрийн мэдээлэл” эмхэтгэлийн 2015 оны 07 дугаар сарын 03-ны өдрийн 25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48"/>
    <w:rsid w:val="000844CA"/>
    <w:rsid w:val="00096155"/>
    <w:rsid w:val="001E478A"/>
    <w:rsid w:val="002C30E6"/>
    <w:rsid w:val="00441F4D"/>
    <w:rsid w:val="00662B48"/>
    <w:rsid w:val="006700C2"/>
    <w:rsid w:val="006F5F07"/>
    <w:rsid w:val="0096627F"/>
    <w:rsid w:val="00A24C46"/>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B0F63CF"/>
  <w15:chartTrackingRefBased/>
  <w15:docId w15:val="{574FC5AE-CF5B-B840-B063-31FBC03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B48"/>
    <w:pPr>
      <w:spacing w:line="256"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662B4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662B4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662B4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662B48"/>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MN"/>
      <w14:ligatures w14:val="standardContextual"/>
    </w:rPr>
  </w:style>
  <w:style w:type="paragraph" w:styleId="Heading5">
    <w:name w:val="heading 5"/>
    <w:basedOn w:val="Normal"/>
    <w:next w:val="Normal"/>
    <w:link w:val="Heading5Char"/>
    <w:uiPriority w:val="9"/>
    <w:semiHidden/>
    <w:unhideWhenUsed/>
    <w:qFormat/>
    <w:rsid w:val="00662B48"/>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MN"/>
      <w14:ligatures w14:val="standardContextual"/>
    </w:rPr>
  </w:style>
  <w:style w:type="paragraph" w:styleId="Heading6">
    <w:name w:val="heading 6"/>
    <w:basedOn w:val="Normal"/>
    <w:next w:val="Normal"/>
    <w:link w:val="Heading6Char"/>
    <w:uiPriority w:val="9"/>
    <w:semiHidden/>
    <w:unhideWhenUsed/>
    <w:qFormat/>
    <w:rsid w:val="00662B48"/>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MN"/>
      <w14:ligatures w14:val="standardContextual"/>
    </w:rPr>
  </w:style>
  <w:style w:type="paragraph" w:styleId="Heading7">
    <w:name w:val="heading 7"/>
    <w:basedOn w:val="Normal"/>
    <w:next w:val="Normal"/>
    <w:link w:val="Heading7Char"/>
    <w:uiPriority w:val="9"/>
    <w:semiHidden/>
    <w:unhideWhenUsed/>
    <w:qFormat/>
    <w:rsid w:val="00662B48"/>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MN"/>
      <w14:ligatures w14:val="standardContextual"/>
    </w:rPr>
  </w:style>
  <w:style w:type="paragraph" w:styleId="Heading8">
    <w:name w:val="heading 8"/>
    <w:basedOn w:val="Normal"/>
    <w:next w:val="Normal"/>
    <w:link w:val="Heading8Char"/>
    <w:uiPriority w:val="9"/>
    <w:semiHidden/>
    <w:unhideWhenUsed/>
    <w:qFormat/>
    <w:rsid w:val="00662B48"/>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MN"/>
      <w14:ligatures w14:val="standardContextual"/>
    </w:rPr>
  </w:style>
  <w:style w:type="paragraph" w:styleId="Heading9">
    <w:name w:val="heading 9"/>
    <w:basedOn w:val="Normal"/>
    <w:next w:val="Normal"/>
    <w:link w:val="Heading9Char"/>
    <w:uiPriority w:val="9"/>
    <w:semiHidden/>
    <w:unhideWhenUsed/>
    <w:qFormat/>
    <w:rsid w:val="00662B48"/>
    <w:pPr>
      <w:keepNext/>
      <w:keepLines/>
      <w:spacing w:after="0" w:line="278" w:lineRule="auto"/>
      <w:outlineLvl w:val="8"/>
    </w:pPr>
    <w:rPr>
      <w:rFonts w:asciiTheme="minorHAnsi" w:eastAsiaTheme="majorEastAsia" w:hAnsiTheme="minorHAnsi" w:cstheme="majorBidi"/>
      <w:color w:val="272727" w:themeColor="text1" w:themeTint="D8"/>
      <w:kern w:val="2"/>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B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2B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2B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2B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2B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2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B48"/>
    <w:rPr>
      <w:rFonts w:eastAsiaTheme="majorEastAsia" w:cstheme="majorBidi"/>
      <w:color w:val="272727" w:themeColor="text1" w:themeTint="D8"/>
    </w:rPr>
  </w:style>
  <w:style w:type="paragraph" w:styleId="Title">
    <w:name w:val="Title"/>
    <w:basedOn w:val="Normal"/>
    <w:next w:val="Normal"/>
    <w:link w:val="TitleChar"/>
    <w:uiPriority w:val="10"/>
    <w:qFormat/>
    <w:rsid w:val="00662B48"/>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662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B48"/>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662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B48"/>
    <w:pPr>
      <w:spacing w:before="160" w:line="278" w:lineRule="auto"/>
      <w:jc w:val="center"/>
    </w:pPr>
    <w:rPr>
      <w:rFonts w:asciiTheme="minorHAnsi" w:hAnsiTheme="minorHAnsi"/>
      <w:i/>
      <w:iCs/>
      <w:color w:val="404040" w:themeColor="text1" w:themeTint="BF"/>
      <w:kern w:val="2"/>
      <w:szCs w:val="24"/>
      <w:lang w:val="en-MN"/>
      <w14:ligatures w14:val="standardContextual"/>
    </w:rPr>
  </w:style>
  <w:style w:type="character" w:customStyle="1" w:styleId="QuoteChar">
    <w:name w:val="Quote Char"/>
    <w:basedOn w:val="DefaultParagraphFont"/>
    <w:link w:val="Quote"/>
    <w:uiPriority w:val="29"/>
    <w:rsid w:val="00662B48"/>
    <w:rPr>
      <w:i/>
      <w:iCs/>
      <w:color w:val="404040" w:themeColor="text1" w:themeTint="BF"/>
    </w:rPr>
  </w:style>
  <w:style w:type="paragraph" w:styleId="ListParagraph">
    <w:name w:val="List Paragraph"/>
    <w:basedOn w:val="Normal"/>
    <w:uiPriority w:val="34"/>
    <w:qFormat/>
    <w:rsid w:val="00662B48"/>
    <w:pPr>
      <w:spacing w:line="278" w:lineRule="auto"/>
      <w:ind w:left="720"/>
      <w:contextualSpacing/>
    </w:pPr>
    <w:rPr>
      <w:rFonts w:asciiTheme="minorHAnsi" w:hAnsiTheme="minorHAnsi"/>
      <w:kern w:val="2"/>
      <w:szCs w:val="24"/>
      <w:lang w:val="en-MN"/>
      <w14:ligatures w14:val="standardContextual"/>
    </w:rPr>
  </w:style>
  <w:style w:type="character" w:styleId="IntenseEmphasis">
    <w:name w:val="Intense Emphasis"/>
    <w:basedOn w:val="DefaultParagraphFont"/>
    <w:uiPriority w:val="21"/>
    <w:qFormat/>
    <w:rsid w:val="00662B48"/>
    <w:rPr>
      <w:i/>
      <w:iCs/>
      <w:color w:val="2F5496" w:themeColor="accent1" w:themeShade="BF"/>
    </w:rPr>
  </w:style>
  <w:style w:type="paragraph" w:styleId="IntenseQuote">
    <w:name w:val="Intense Quote"/>
    <w:basedOn w:val="Normal"/>
    <w:next w:val="Normal"/>
    <w:link w:val="IntenseQuoteChar"/>
    <w:uiPriority w:val="30"/>
    <w:qFormat/>
    <w:rsid w:val="00662B4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Cs w:val="24"/>
      <w:lang w:val="en-MN"/>
      <w14:ligatures w14:val="standardContextual"/>
    </w:rPr>
  </w:style>
  <w:style w:type="character" w:customStyle="1" w:styleId="IntenseQuoteChar">
    <w:name w:val="Intense Quote Char"/>
    <w:basedOn w:val="DefaultParagraphFont"/>
    <w:link w:val="IntenseQuote"/>
    <w:uiPriority w:val="30"/>
    <w:rsid w:val="00662B48"/>
    <w:rPr>
      <w:i/>
      <w:iCs/>
      <w:color w:val="2F5496" w:themeColor="accent1" w:themeShade="BF"/>
    </w:rPr>
  </w:style>
  <w:style w:type="character" w:styleId="IntenseReference">
    <w:name w:val="Intense Reference"/>
    <w:basedOn w:val="DefaultParagraphFont"/>
    <w:uiPriority w:val="32"/>
    <w:qFormat/>
    <w:rsid w:val="00662B48"/>
    <w:rPr>
      <w:b/>
      <w:bCs/>
      <w:smallCaps/>
      <w:color w:val="2F5496" w:themeColor="accent1" w:themeShade="BF"/>
      <w:spacing w:val="5"/>
    </w:rPr>
  </w:style>
  <w:style w:type="character" w:customStyle="1" w:styleId="NormalWebChar">
    <w:name w:val="Normal (Web) Char"/>
    <w:link w:val="NormalWeb"/>
    <w:uiPriority w:val="99"/>
    <w:semiHidden/>
    <w:locked/>
    <w:rsid w:val="00662B48"/>
    <w:rPr>
      <w:rFonts w:ascii="Times New Roman" w:eastAsia="Times New Roman" w:hAnsi="Times New Roman" w:cs="Times New Roman"/>
    </w:rPr>
  </w:style>
  <w:style w:type="paragraph" w:styleId="NormalWeb">
    <w:name w:val="Normal (Web)"/>
    <w:basedOn w:val="Normal"/>
    <w:link w:val="NormalWebChar"/>
    <w:uiPriority w:val="99"/>
    <w:semiHidden/>
    <w:unhideWhenUsed/>
    <w:qFormat/>
    <w:rsid w:val="00662B48"/>
    <w:pPr>
      <w:spacing w:before="100" w:beforeAutospacing="1" w:after="100" w:afterAutospacing="1" w:line="240" w:lineRule="auto"/>
    </w:pPr>
    <w:rPr>
      <w:rFonts w:eastAsia="Times New Roman" w:cs="Times New Roman"/>
      <w:kern w:val="2"/>
      <w:szCs w:val="24"/>
      <w:lang w:val="en-MN"/>
      <w14:ligatures w14:val="standardContextual"/>
    </w:rPr>
  </w:style>
  <w:style w:type="paragraph" w:styleId="FootnoteText">
    <w:name w:val="footnote text"/>
    <w:basedOn w:val="Normal"/>
    <w:link w:val="FootnoteTextChar"/>
    <w:uiPriority w:val="99"/>
    <w:semiHidden/>
    <w:unhideWhenUsed/>
    <w:qFormat/>
    <w:rsid w:val="00662B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2B48"/>
    <w:rPr>
      <w:rFonts w:ascii="Times New Roman" w:hAnsi="Times New Roman"/>
      <w:kern w:val="0"/>
      <w:sz w:val="20"/>
      <w:szCs w:val="20"/>
      <w:lang w:val="en-US"/>
      <w14:ligatures w14:val="none"/>
    </w:rPr>
  </w:style>
  <w:style w:type="character" w:customStyle="1" w:styleId="NoSpacingChar">
    <w:name w:val="No Spacing Char"/>
    <w:link w:val="NoSpacing"/>
    <w:uiPriority w:val="1"/>
    <w:locked/>
    <w:rsid w:val="00662B48"/>
    <w:rPr>
      <w:rFonts w:ascii="Times New Roman" w:eastAsiaTheme="minorEastAsia" w:hAnsi="Times New Roman" w:cs="Times New Roman"/>
    </w:rPr>
  </w:style>
  <w:style w:type="paragraph" w:styleId="NoSpacing">
    <w:name w:val="No Spacing"/>
    <w:link w:val="NoSpacingChar"/>
    <w:uiPriority w:val="1"/>
    <w:qFormat/>
    <w:rsid w:val="00662B48"/>
    <w:pPr>
      <w:spacing w:after="0" w:line="240" w:lineRule="auto"/>
    </w:pPr>
    <w:rPr>
      <w:rFonts w:ascii="Times New Roman" w:eastAsiaTheme="minorEastAsia" w:hAnsi="Times New Roman" w:cs="Times New Roman"/>
    </w:rPr>
  </w:style>
  <w:style w:type="character" w:styleId="FootnoteReference">
    <w:name w:val="footnote reference"/>
    <w:basedOn w:val="DefaultParagraphFont"/>
    <w:uiPriority w:val="99"/>
    <w:semiHidden/>
    <w:unhideWhenUsed/>
    <w:rsid w:val="00662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2026-01-20T04:23:00Z</dcterms:created>
  <dcterms:modified xsi:type="dcterms:W3CDTF">2026-01-20T04:25:00Z</dcterms:modified>
</cp:coreProperties>
</file>