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52C2" w14:textId="77777777" w:rsidR="002D79E0" w:rsidRPr="002D79E0" w:rsidRDefault="002D79E0" w:rsidP="002D79E0">
      <w:pPr>
        <w:spacing w:after="0" w:line="276" w:lineRule="auto"/>
        <w:jc w:val="both"/>
        <w:rPr>
          <w:rFonts w:ascii="Arial" w:hAnsi="Arial" w:cs="Arial"/>
          <w:b/>
          <w:bCs/>
        </w:rPr>
      </w:pPr>
      <w:r w:rsidRPr="002D79E0">
        <w:rPr>
          <w:rFonts w:ascii="Arial" w:hAnsi="Arial" w:cs="Arial"/>
          <w:b/>
          <w:bCs/>
        </w:rPr>
        <w:t>БАТЛАВ</w:t>
      </w:r>
    </w:p>
    <w:p w14:paraId="35F3BAD0" w14:textId="44079FF6" w:rsidR="002D79E0" w:rsidRPr="002D79E0" w:rsidRDefault="002D79E0" w:rsidP="002D79E0">
      <w:pPr>
        <w:spacing w:line="276" w:lineRule="auto"/>
        <w:rPr>
          <w:rFonts w:ascii="Arial" w:hAnsi="Arial" w:cs="Arial"/>
          <w:b/>
          <w:bCs/>
        </w:rPr>
      </w:pPr>
      <w:r w:rsidRPr="002D79E0">
        <w:rPr>
          <w:rFonts w:ascii="Arial" w:hAnsi="Arial" w:cs="Arial"/>
          <w:b/>
          <w:bCs/>
        </w:rPr>
        <w:t>МОНГОЛ УЛСЫН ИХ</w:t>
      </w:r>
      <w:r w:rsidRPr="002D79E0">
        <w:rPr>
          <w:rFonts w:ascii="Arial" w:hAnsi="Arial" w:cs="Arial"/>
          <w:b/>
          <w:bCs/>
        </w:rPr>
        <w:br/>
        <w:t xml:space="preserve">ХУРЛЫН ГИШҮҮН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Г.ТЭМҮҮЛЭН</w:t>
      </w:r>
    </w:p>
    <w:p w14:paraId="62528B56" w14:textId="6E8EB5F2" w:rsidR="002D79E0" w:rsidRPr="002D79E0" w:rsidRDefault="002D79E0" w:rsidP="002D79E0">
      <w:pPr>
        <w:spacing w:line="276" w:lineRule="auto"/>
        <w:jc w:val="right"/>
        <w:rPr>
          <w:rFonts w:ascii="Arial" w:hAnsi="Arial" w:cs="Arial"/>
        </w:rPr>
      </w:pPr>
      <w:r w:rsidRPr="002D79E0">
        <w:rPr>
          <w:rFonts w:ascii="Arial" w:hAnsi="Arial" w:cs="Arial"/>
        </w:rPr>
        <w:t xml:space="preserve">2026 оны </w:t>
      </w:r>
      <w:r>
        <w:rPr>
          <w:rFonts w:ascii="Arial" w:hAnsi="Arial" w:cs="Arial"/>
        </w:rPr>
        <w:t xml:space="preserve">8 </w:t>
      </w:r>
      <w:r w:rsidRPr="002D79E0">
        <w:rPr>
          <w:rFonts w:ascii="Arial" w:hAnsi="Arial" w:cs="Arial"/>
        </w:rPr>
        <w:t xml:space="preserve">дугаар сарын </w:t>
      </w:r>
      <w:r>
        <w:rPr>
          <w:rFonts w:ascii="Arial" w:hAnsi="Arial" w:cs="Arial"/>
        </w:rPr>
        <w:t>17</w:t>
      </w:r>
      <w:r w:rsidRPr="002D79E0">
        <w:rPr>
          <w:rFonts w:ascii="Arial" w:hAnsi="Arial" w:cs="Arial"/>
        </w:rPr>
        <w:t>-ны өдөр</w:t>
      </w:r>
    </w:p>
    <w:p w14:paraId="61E52716" w14:textId="77777777" w:rsidR="002D79E0" w:rsidRDefault="002D79E0" w:rsidP="002D79E0">
      <w:pPr>
        <w:spacing w:after="0" w:line="276" w:lineRule="auto"/>
        <w:jc w:val="center"/>
        <w:rPr>
          <w:rFonts w:ascii="Arial" w:hAnsi="Arial" w:cs="Arial"/>
          <w:b/>
          <w:bCs/>
        </w:rPr>
      </w:pPr>
      <w:r w:rsidRPr="002D79E0">
        <w:rPr>
          <w:rFonts w:ascii="Arial" w:hAnsi="Arial" w:cs="Arial"/>
          <w:b/>
          <w:bCs/>
        </w:rPr>
        <w:t xml:space="preserve">БОЛОВСРОЛЫН ЕРӨНХИЙ ХУУЛЬД НЭМЭЛТ, ӨӨРЧЛӨЛТ </w:t>
      </w:r>
    </w:p>
    <w:p w14:paraId="13B850EA" w14:textId="4D661FF7" w:rsidR="002D79E0" w:rsidRPr="002D79E0" w:rsidRDefault="002D79E0" w:rsidP="002D79E0">
      <w:pPr>
        <w:spacing w:line="276" w:lineRule="auto"/>
        <w:jc w:val="center"/>
        <w:rPr>
          <w:rFonts w:ascii="Arial" w:hAnsi="Arial" w:cs="Arial"/>
          <w:b/>
          <w:bCs/>
        </w:rPr>
      </w:pPr>
      <w:r w:rsidRPr="002D79E0">
        <w:rPr>
          <w:rFonts w:ascii="Arial" w:hAnsi="Arial" w:cs="Arial"/>
          <w:b/>
          <w:bCs/>
        </w:rPr>
        <w:t>ОРУУЛАХ ТУХАЙ ХУУЛИЙН ТӨСЛИЙН ҮЗЭЛ БАРИМТЛАЛ</w:t>
      </w:r>
    </w:p>
    <w:p w14:paraId="2104DF5A" w14:textId="77777777" w:rsidR="002D79E0" w:rsidRPr="002D79E0" w:rsidRDefault="002D79E0" w:rsidP="002D79E0">
      <w:pPr>
        <w:spacing w:line="276" w:lineRule="auto"/>
        <w:ind w:firstLine="720"/>
        <w:jc w:val="both"/>
        <w:rPr>
          <w:rFonts w:ascii="Arial" w:hAnsi="Arial" w:cs="Arial"/>
          <w:b/>
          <w:bCs/>
        </w:rPr>
      </w:pPr>
      <w:r w:rsidRPr="002D79E0">
        <w:rPr>
          <w:rFonts w:ascii="Arial" w:hAnsi="Arial" w:cs="Arial"/>
          <w:b/>
          <w:bCs/>
        </w:rPr>
        <w:t>Нэг. Хуулийн төсөл боловсруулах болсон үндэслэл, шаардлага</w:t>
      </w:r>
    </w:p>
    <w:p w14:paraId="52F937F7" w14:textId="77777777" w:rsidR="002D79E0" w:rsidRPr="002D79E0" w:rsidRDefault="002D79E0" w:rsidP="002D79E0">
      <w:pPr>
        <w:spacing w:line="276" w:lineRule="auto"/>
        <w:ind w:firstLine="720"/>
        <w:jc w:val="both"/>
        <w:rPr>
          <w:rFonts w:ascii="Arial" w:hAnsi="Arial" w:cs="Arial"/>
        </w:rPr>
      </w:pPr>
      <w:r w:rsidRPr="002D79E0">
        <w:rPr>
          <w:rFonts w:ascii="Arial" w:hAnsi="Arial" w:cs="Arial"/>
        </w:rPr>
        <w:t>Монгол Улсын Үндсэн хуульд иргэн сурч боловсрох эрхтэйг баталгаажуулж, төрөөс бүх нийтийн ерөнхий боловсролыг төлбөргүй олгохоор хуульчилсан. Энэхүү үндсэн эрхийг бодитой хэрэгжүүлэхэд боловсролын сургалтын байгууллагын тогтвортой, мэргэшсэн удирдлага, сургалтын чанар, багшийн мэргэжлийн хөгжлийг дэмжсэн удирдлагын тогтолцоо чухал ач холбогдолтой.</w:t>
      </w:r>
    </w:p>
    <w:p w14:paraId="3DE4E861" w14:textId="64964520"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Боловсролын ерөнхий хуулиар боловсролын сургалтын байгууллагын удирдлага, түүний чиг үүрэг, захирал, эрхлэгчид тавих тусгай шаардлагыг тогтоосон боловч боловсролын байгууллагын төрөл, түвшин, үйл ажиллагааны онцлогоос үл хамааран зарим шаардлагыг нийтлэг байдлаар тогтоосон нь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захирлыг сонгон шалгаруулах, томилоход практик хүндрэл үүсгэх нөхцөл болж байна.</w:t>
      </w:r>
    </w:p>
    <w:p w14:paraId="11B3AF6D" w14:textId="524FDA8B"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Иймд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захирлын албан тушаалд тавих ажлын туршлагын шаардлагыг тухайн сургалтын байгууллагын үйл ажиллагаа, удирдлагын онцлогтой уялдуулан оновчтой тодорхойлох, багшлах ажлын бодит туршлагатай хүнийг удирдах албан тушаалд томилох боломжийг нэмэгдүүлэх зорилгоор Боловсролын ерөнхий хуульд нэмэлт, өөрчлөлт оруулах шаардлага үүсээд байна.</w:t>
      </w:r>
    </w:p>
    <w:p w14:paraId="355DA870" w14:textId="77777777" w:rsidR="002D79E0" w:rsidRPr="00F937B3" w:rsidRDefault="002D79E0" w:rsidP="002D79E0">
      <w:pPr>
        <w:spacing w:line="276" w:lineRule="auto"/>
        <w:jc w:val="both"/>
        <w:rPr>
          <w:rFonts w:ascii="Arial" w:hAnsi="Arial" w:cs="Arial"/>
          <w:i/>
          <w:iCs/>
        </w:rPr>
      </w:pPr>
      <w:r w:rsidRPr="00F937B3">
        <w:rPr>
          <w:rFonts w:ascii="Arial" w:hAnsi="Arial" w:cs="Arial"/>
          <w:i/>
          <w:iCs/>
        </w:rPr>
        <w:t>1.1. Хууль зүйн үндэслэл</w:t>
      </w:r>
    </w:p>
    <w:p w14:paraId="6513A13C" w14:textId="28C6E6C7" w:rsidR="002D79E0" w:rsidRDefault="002D79E0" w:rsidP="002D79E0">
      <w:pPr>
        <w:spacing w:line="276" w:lineRule="auto"/>
        <w:ind w:firstLine="720"/>
        <w:jc w:val="both"/>
        <w:rPr>
          <w:rFonts w:ascii="Arial" w:hAnsi="Arial" w:cs="Arial"/>
          <w:color w:val="000000" w:themeColor="text1"/>
        </w:rPr>
      </w:pPr>
      <w:r w:rsidRPr="002D79E0">
        <w:rPr>
          <w:rFonts w:ascii="Arial" w:hAnsi="Arial" w:cs="Arial"/>
        </w:rPr>
        <w:t xml:space="preserve">Монгол Улсын Үндсэн хуулийн Арван зургадугаар зүйлийн 7 дахь заалтад </w:t>
      </w:r>
      <w:r w:rsidR="00F937B3">
        <w:rPr>
          <w:rFonts w:ascii="Arial" w:hAnsi="Arial" w:cs="Arial"/>
        </w:rPr>
        <w:t>“</w:t>
      </w:r>
      <w:r w:rsidRPr="002D79E0">
        <w:rPr>
          <w:rFonts w:ascii="Arial" w:hAnsi="Arial" w:cs="Arial"/>
        </w:rPr>
        <w:t>сурч боловсрох эрхтэй</w:t>
      </w:r>
      <w:r w:rsidR="00F937B3">
        <w:rPr>
          <w:rFonts w:ascii="Arial" w:hAnsi="Arial" w:cs="Arial"/>
        </w:rPr>
        <w:t>”</w:t>
      </w:r>
      <w:r w:rsidRPr="002D79E0">
        <w:rPr>
          <w:rFonts w:ascii="Arial" w:hAnsi="Arial" w:cs="Arial"/>
        </w:rPr>
        <w:t xml:space="preserve"> бөгөөд төрөөс бүх нийтийн ерөнхий боловсролыг төлбөргүй олгохоор баталгаажуулсан.</w:t>
      </w:r>
      <w:r w:rsidR="00F937B3">
        <w:rPr>
          <w:rFonts w:ascii="Arial" w:hAnsi="Arial" w:cs="Arial"/>
        </w:rPr>
        <w:t xml:space="preserve"> Мөн зүйлийн 4 дэх заалтад “ажил мэргэжлээ чөлөөтэй сонгох </w:t>
      </w:r>
      <w:r w:rsidR="00F937B3" w:rsidRPr="00F937B3">
        <w:rPr>
          <w:rFonts w:ascii="Arial" w:hAnsi="Arial" w:cs="Arial"/>
          <w:color w:val="000000" w:themeColor="text1"/>
          <w:shd w:val="clear" w:color="auto" w:fill="FFFFFF"/>
        </w:rPr>
        <w:t>сонгох, хөдөлмөрийн аятай нөхцөлөөр хангуулах, цалин хөлс авах, амрах, хувийн аж ахуй эрхлэх эрхтэй.</w:t>
      </w:r>
      <w:r w:rsidR="00F937B3" w:rsidRPr="00F937B3">
        <w:rPr>
          <w:rFonts w:ascii="Arial" w:hAnsi="Arial" w:cs="Arial"/>
          <w:color w:val="000000" w:themeColor="text1"/>
        </w:rPr>
        <w:t>”</w:t>
      </w:r>
      <w:r w:rsidR="00F937B3">
        <w:rPr>
          <w:rFonts w:ascii="Arial" w:hAnsi="Arial" w:cs="Arial"/>
          <w:color w:val="000000" w:themeColor="text1"/>
        </w:rPr>
        <w:t xml:space="preserve"> гэж тус тус заасан.</w:t>
      </w:r>
    </w:p>
    <w:p w14:paraId="411689EF" w14:textId="38DFB599" w:rsidR="00F937B3" w:rsidRPr="002D79E0" w:rsidRDefault="00F937B3" w:rsidP="002D79E0">
      <w:pPr>
        <w:spacing w:line="276" w:lineRule="auto"/>
        <w:ind w:firstLine="720"/>
        <w:jc w:val="both"/>
        <w:rPr>
          <w:rFonts w:ascii="Arial" w:hAnsi="Arial" w:cs="Arial"/>
        </w:rPr>
      </w:pPr>
      <w:r w:rsidRPr="005C241A">
        <w:rPr>
          <w:rFonts w:ascii="Arial" w:hAnsi="Arial" w:cs="Arial"/>
          <w:lang w:val="mn-MN"/>
        </w:rPr>
        <w:t xml:space="preserve">Улсын Их Хурлын 2020 оны 52 дугаар тогтоолын 1 дүгээр </w:t>
      </w:r>
      <w:r w:rsidRPr="001B26E4">
        <w:rPr>
          <w:rFonts w:ascii="Arial" w:hAnsi="Arial" w:cs="Arial"/>
          <w:color w:val="000000" w:themeColor="text1"/>
          <w:lang w:val="mn-MN"/>
        </w:rPr>
        <w:t>хавсралтаар баталсан “Алсын хараа-2050” “Монгол Улсын урт  хугацааны хөгжлийн бодлого”-ын</w:t>
      </w:r>
      <w:r w:rsidRPr="001B26E4">
        <w:rPr>
          <w:rStyle w:val="Heading1Char"/>
          <w:rFonts w:ascii="Arial" w:hAnsi="Arial" w:cs="Arial"/>
          <w:color w:val="000000" w:themeColor="text1"/>
          <w:sz w:val="18"/>
          <w:szCs w:val="18"/>
        </w:rPr>
        <w:t xml:space="preserve"> </w:t>
      </w:r>
      <w:r w:rsidRPr="001B26E4">
        <w:rPr>
          <w:rStyle w:val="Strong"/>
          <w:rFonts w:ascii="Arial" w:hAnsi="Arial" w:cs="Arial"/>
          <w:b w:val="0"/>
          <w:bCs w:val="0"/>
          <w:color w:val="000000" w:themeColor="text1"/>
        </w:rPr>
        <w:t>Зорилт 2.6-ын</w:t>
      </w:r>
      <w:r w:rsidRPr="001B26E4">
        <w:rPr>
          <w:rFonts w:ascii="Arial" w:hAnsi="Arial" w:cs="Arial"/>
          <w:color w:val="000000" w:themeColor="text1"/>
          <w:sz w:val="18"/>
          <w:szCs w:val="18"/>
          <w:shd w:val="clear" w:color="auto" w:fill="FFFFFF"/>
        </w:rPr>
        <w:t xml:space="preserve"> </w:t>
      </w:r>
      <w:r w:rsidRPr="001B26E4">
        <w:rPr>
          <w:rFonts w:ascii="Arial" w:hAnsi="Arial" w:cs="Arial"/>
          <w:color w:val="000000" w:themeColor="text1"/>
        </w:rPr>
        <w:t>3-т “Хүн амын бүлэг бүрийн онцлогт нийцсэн хөдөлмөр эрхлэлтийг дэмжи</w:t>
      </w:r>
      <w:r w:rsidRPr="00F937B3">
        <w:rPr>
          <w:rFonts w:ascii="Arial" w:hAnsi="Arial" w:cs="Arial"/>
        </w:rPr>
        <w:t>нэ.</w:t>
      </w:r>
      <w:r>
        <w:rPr>
          <w:rFonts w:ascii="Arial" w:hAnsi="Arial" w:cs="Arial"/>
        </w:rPr>
        <w:t>” гэж заасан.</w:t>
      </w:r>
    </w:p>
    <w:p w14:paraId="3D1D5EC0" w14:textId="77777777" w:rsidR="002D79E0" w:rsidRPr="002D79E0" w:rsidRDefault="002D79E0" w:rsidP="002D79E0">
      <w:pPr>
        <w:spacing w:line="276" w:lineRule="auto"/>
        <w:ind w:firstLine="720"/>
        <w:jc w:val="both"/>
        <w:rPr>
          <w:rFonts w:ascii="Arial" w:hAnsi="Arial" w:cs="Arial"/>
        </w:rPr>
      </w:pPr>
      <w:r w:rsidRPr="002D79E0">
        <w:rPr>
          <w:rFonts w:ascii="Arial" w:hAnsi="Arial" w:cs="Arial"/>
        </w:rPr>
        <w:t>Боловсролын ерөнхий хуулийн зорилт нь боловсролын зорилго, зарчим, тогтолцоо, боловсролын харилцаанд оролцогчдын эрх зүйн байдал, нийгмийн баталгааг тогтоохтой холбогдсон харилцааг зохицуулахад оршино.</w:t>
      </w:r>
    </w:p>
    <w:p w14:paraId="2AC8D16E" w14:textId="77777777" w:rsidR="002D79E0" w:rsidRPr="002D79E0" w:rsidRDefault="002D79E0" w:rsidP="002D79E0">
      <w:pPr>
        <w:spacing w:line="276" w:lineRule="auto"/>
        <w:ind w:firstLine="720"/>
        <w:jc w:val="both"/>
        <w:rPr>
          <w:rFonts w:ascii="Arial" w:hAnsi="Arial" w:cs="Arial"/>
        </w:rPr>
      </w:pPr>
      <w:r w:rsidRPr="002D79E0">
        <w:rPr>
          <w:rFonts w:ascii="Arial" w:hAnsi="Arial" w:cs="Arial"/>
        </w:rPr>
        <w:lastRenderedPageBreak/>
        <w:t>Тус хуулийн 33 дугаар зүйлээр боловсролын сургалтын байгууллагын удирдлага, түүний чиг үүргийг зохицуулж, 33.2 дахь хэсэгт төрийн болон орон нутгийн өмчийн мэргэжлийн болон техникийн боловсролын сургалтын байгууллагаас бусад боловсролын сургалтын байгууллагын захирал, эрхлэгчид тавих тусгай шаардлагыг тогтоосон.</w:t>
      </w:r>
    </w:p>
    <w:p w14:paraId="75172F17" w14:textId="2AA28737" w:rsidR="002D79E0" w:rsidRPr="002D79E0" w:rsidRDefault="002D79E0" w:rsidP="002D79E0">
      <w:pPr>
        <w:spacing w:line="276" w:lineRule="auto"/>
        <w:ind w:firstLine="720"/>
        <w:jc w:val="both"/>
        <w:rPr>
          <w:rFonts w:ascii="Arial" w:hAnsi="Arial" w:cs="Arial"/>
        </w:rPr>
      </w:pPr>
      <w:r w:rsidRPr="002D79E0">
        <w:rPr>
          <w:rFonts w:ascii="Arial" w:hAnsi="Arial" w:cs="Arial"/>
        </w:rPr>
        <w:t>Одоо</w:t>
      </w:r>
      <w:r w:rsidR="0008194D">
        <w:rPr>
          <w:rFonts w:ascii="Arial" w:hAnsi="Arial" w:cs="Arial"/>
        </w:rPr>
        <w:t xml:space="preserve"> үйчилж хүчин төгөлдөр хуул</w:t>
      </w:r>
      <w:r w:rsidRPr="002D79E0">
        <w:rPr>
          <w:rFonts w:ascii="Arial" w:hAnsi="Arial" w:cs="Arial"/>
        </w:rPr>
        <w:t>ийн зохицуулалтаар боловсролын сургалтын байгууллагын захирал, эрхлэгч нь боловсролын сургалтын байгууллагад тасралтгүй 10-аас доошгүй жил, үүнээс багшаар зургаагаас доошгүй жил, тэнхимийн эрхлэгч, албаны дарга, сургалтын менежер, нийгмийн ажилтан, арга зүйчээр дөрвөөс доошгүй жил ажилласан, мэргэжлийн тэргүүлэх болон түүнээс дээш зэрэгтэй байх шаардлагыг нэгэн зэрэг хангасан байхаар хуульчилсан.</w:t>
      </w:r>
    </w:p>
    <w:p w14:paraId="15768629" w14:textId="66708E7E" w:rsidR="002D79E0" w:rsidRPr="002D79E0" w:rsidRDefault="002D79E0" w:rsidP="002D79E0">
      <w:pPr>
        <w:spacing w:line="276" w:lineRule="auto"/>
        <w:ind w:firstLine="720"/>
        <w:jc w:val="both"/>
        <w:rPr>
          <w:rFonts w:ascii="Arial" w:hAnsi="Arial" w:cs="Arial"/>
        </w:rPr>
      </w:pPr>
      <w:r w:rsidRPr="002D79E0">
        <w:rPr>
          <w:rFonts w:ascii="Arial" w:hAnsi="Arial" w:cs="Arial"/>
        </w:rPr>
        <w:t>Энэхүү шаардлагыг төрийн</w:t>
      </w:r>
      <w:r w:rsidR="00FF3605">
        <w:rPr>
          <w:rFonts w:ascii="Arial" w:hAnsi="Arial" w:cs="Arial"/>
          <w:lang w:val="mn-MN"/>
        </w:rPr>
        <w:t xml:space="preserve"> болон орон нутгийн</w:t>
      </w:r>
      <w:r w:rsidRPr="002D79E0">
        <w:rPr>
          <w:rFonts w:ascii="Arial" w:hAnsi="Arial" w:cs="Arial"/>
        </w:rPr>
        <w:t xml:space="preserve"> өмчийн цэцэрлэгийн эрхлэгч, ерөнхий боловсролын сургуулийн захирлын хувьд боловсролын байгууллагад ажилласан болон багшилсан туршлагад түлхүү үндэслэн тусгайлан зохицуулах нь боловсролын байгууллагын удирдлагын хүний нөөцийн бодлогыг уян хатан болгох, багшлах ажлын хангалттай туршлагатай хүнийг удирдах албан тушаалд томилох эрх зүйн боломжийг бүрдүүлэх ач холбогдолтой.</w:t>
      </w:r>
    </w:p>
    <w:p w14:paraId="7F058FA8" w14:textId="77777777" w:rsidR="002D79E0" w:rsidRPr="002D79E0" w:rsidRDefault="002D79E0" w:rsidP="002D79E0">
      <w:pPr>
        <w:spacing w:line="276" w:lineRule="auto"/>
        <w:ind w:firstLine="720"/>
        <w:jc w:val="both"/>
        <w:rPr>
          <w:rFonts w:ascii="Arial" w:hAnsi="Arial" w:cs="Arial"/>
          <w:b/>
          <w:bCs/>
        </w:rPr>
      </w:pPr>
      <w:r w:rsidRPr="002D79E0">
        <w:rPr>
          <w:rFonts w:ascii="Arial" w:hAnsi="Arial" w:cs="Arial"/>
          <w:b/>
          <w:bCs/>
        </w:rPr>
        <w:t>1.2. Практик шаардлага</w:t>
      </w:r>
    </w:p>
    <w:p w14:paraId="13652C26" w14:textId="45395E87" w:rsidR="002D79E0" w:rsidRPr="002D79E0" w:rsidRDefault="002D79E0" w:rsidP="002D79E0">
      <w:pPr>
        <w:spacing w:line="276" w:lineRule="auto"/>
        <w:ind w:firstLine="720"/>
        <w:jc w:val="both"/>
        <w:rPr>
          <w:rFonts w:ascii="Arial" w:hAnsi="Arial" w:cs="Arial"/>
        </w:rPr>
      </w:pPr>
      <w:r>
        <w:rPr>
          <w:rFonts w:ascii="Arial" w:hAnsi="Arial" w:cs="Arial"/>
        </w:rPr>
        <w:t>Ерөнхий б</w:t>
      </w:r>
      <w:r w:rsidRPr="002D79E0">
        <w:rPr>
          <w:rFonts w:ascii="Arial" w:hAnsi="Arial" w:cs="Arial"/>
        </w:rPr>
        <w:t>оловсролын сург</w:t>
      </w:r>
      <w:r>
        <w:rPr>
          <w:rFonts w:ascii="Arial" w:hAnsi="Arial" w:cs="Arial"/>
        </w:rPr>
        <w:t>уулийн</w:t>
      </w:r>
      <w:r w:rsidRPr="002D79E0">
        <w:rPr>
          <w:rFonts w:ascii="Arial" w:hAnsi="Arial" w:cs="Arial"/>
        </w:rPr>
        <w:t xml:space="preserve"> захирал, </w:t>
      </w:r>
      <w:r w:rsidR="004668AD">
        <w:rPr>
          <w:rFonts w:ascii="Arial" w:hAnsi="Arial" w:cs="Arial"/>
          <w:lang w:val="mn-MN"/>
        </w:rPr>
        <w:t xml:space="preserve">цэцэрлэгийн </w:t>
      </w:r>
      <w:r w:rsidRPr="002D79E0">
        <w:rPr>
          <w:rFonts w:ascii="Arial" w:hAnsi="Arial" w:cs="Arial"/>
        </w:rPr>
        <w:t>эрхлэгч нь сургалтын байгууллагын хэвийн үйл ажиллагааг хангах, багш, ажилтныг удирдан чиглүүлэх, тэдний тасралтгүй хөгжлийг хангах, суралцагчийн хөгжил, төлөвшил, сурлагын амжилт, сургалтын чанарыг сайжруулахад багшид мэргэжил, арга зүйн дэмжлэг үзүүлэх зэрэг сургалтын үйл ажиллагаатай шууд холбоотой чиг үүргийг хэрэгжүүлдэг.</w:t>
      </w:r>
    </w:p>
    <w:p w14:paraId="2B5B7AE8" w14:textId="77777777" w:rsidR="002D79E0" w:rsidRPr="002D79E0" w:rsidRDefault="002D79E0" w:rsidP="00F937B3">
      <w:pPr>
        <w:spacing w:line="276" w:lineRule="auto"/>
        <w:ind w:firstLine="720"/>
        <w:jc w:val="both"/>
        <w:rPr>
          <w:rFonts w:ascii="Arial" w:hAnsi="Arial" w:cs="Arial"/>
        </w:rPr>
      </w:pPr>
      <w:r w:rsidRPr="002D79E0">
        <w:rPr>
          <w:rFonts w:ascii="Arial" w:hAnsi="Arial" w:cs="Arial"/>
        </w:rPr>
        <w:t>Иймд цэцэрлэг, ерөнхий боловсролын сургуулийн удирдлагын албан тушаалд ажиллах хүний хувьд боловсролын сургалтын байгууллагын үйл ажиллагаа, сургалтын орчин, багшийн ажлын онцлог, суралцагчийн хэрэгцээ, сургалтын арга зүйн талаар бодит туршлага хуримтлуулсан байх нь удирдлагын үйл ажиллагааг үр нөлөөтэй хэрэгжүүлэх үндсэн нөхцөлийн нэг юм.</w:t>
      </w:r>
    </w:p>
    <w:p w14:paraId="6F86EC99" w14:textId="5BE5CFEF" w:rsidR="002D79E0" w:rsidRPr="002D79E0" w:rsidRDefault="00F937B3" w:rsidP="00F937B3">
      <w:pPr>
        <w:spacing w:line="276" w:lineRule="auto"/>
        <w:ind w:firstLine="720"/>
        <w:jc w:val="both"/>
        <w:rPr>
          <w:rFonts w:ascii="Arial" w:hAnsi="Arial" w:cs="Arial"/>
        </w:rPr>
      </w:pPr>
      <w:r>
        <w:rPr>
          <w:rFonts w:ascii="Arial" w:hAnsi="Arial" w:cs="Arial"/>
        </w:rPr>
        <w:t>О</w:t>
      </w:r>
      <w:r w:rsidR="002D79E0" w:rsidRPr="002D79E0">
        <w:rPr>
          <w:rFonts w:ascii="Arial" w:hAnsi="Arial" w:cs="Arial"/>
        </w:rPr>
        <w:t xml:space="preserve">доогийн зохицуулалтаар багшаар зургаагаас доошгүй жил ажилласан байхаас гадна тэнхимийн эрхлэгч, албаны дарга, сургалтын менежер, нийгмийн ажилтан, арга зүйчээр дөрвөөс доошгүй жил ажилласан байх шаардлагыг заавал хангасан байхаар зохицуулсан нь багшлах ажлын олон жилийн туршлагатай боловч дээр дурдсан албан тушаалд ажиллаагүй хүний хувьд төрийн </w:t>
      </w:r>
      <w:r w:rsidR="00FF3605">
        <w:rPr>
          <w:rFonts w:ascii="Arial" w:hAnsi="Arial" w:cs="Arial"/>
          <w:lang w:val="mn-MN"/>
        </w:rPr>
        <w:t xml:space="preserve">болон орон нутгийн </w:t>
      </w:r>
      <w:r w:rsidR="002D79E0" w:rsidRPr="002D79E0">
        <w:rPr>
          <w:rFonts w:ascii="Arial" w:hAnsi="Arial" w:cs="Arial"/>
        </w:rPr>
        <w:t>өмчийн цэцэрлэгийн эрхлэгч, ерөнхий боловсролын сургуулийн захирлын сонгон шалгаруулалтад оролцох боломжийг хязгаарлах нөхцөл болж байна.</w:t>
      </w:r>
    </w:p>
    <w:p w14:paraId="262F8D04" w14:textId="1CDBA26E"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Түүнчлэн боловсролын сургалтын байгууллагын бүтэц, орон тоо, тухайн орон нутгийн онцлогоос шалтгаалан дээр дурдсан албан тушаал бүр сургалтын байгууллагад байх боломжгүй бөгөөд энэ нь хүний нөөцийн сонголт хязгаарлагдмал </w:t>
      </w:r>
      <w:r w:rsidRPr="002D79E0">
        <w:rPr>
          <w:rFonts w:ascii="Arial" w:hAnsi="Arial" w:cs="Arial"/>
        </w:rPr>
        <w:lastRenderedPageBreak/>
        <w:t>сургалтын байгууллагын удирдлагыг сонгон шалгаруулахад хүндрэл үүсгэж болзошгүй байна.</w:t>
      </w:r>
    </w:p>
    <w:p w14:paraId="0941876E" w14:textId="0D001D6C" w:rsidR="002D79E0" w:rsidRPr="002D79E0" w:rsidRDefault="002D79E0" w:rsidP="00F937B3">
      <w:pPr>
        <w:spacing w:line="276" w:lineRule="auto"/>
        <w:ind w:firstLine="720"/>
        <w:jc w:val="both"/>
        <w:rPr>
          <w:rFonts w:ascii="Arial" w:hAnsi="Arial" w:cs="Arial"/>
        </w:rPr>
      </w:pPr>
      <w:r w:rsidRPr="002D79E0">
        <w:rPr>
          <w:rFonts w:ascii="Arial" w:hAnsi="Arial" w:cs="Arial"/>
        </w:rPr>
        <w:t>Иймд төрийн</w:t>
      </w:r>
      <w:r w:rsidR="001B26E4">
        <w:rPr>
          <w:rFonts w:ascii="Arial" w:hAnsi="Arial" w:cs="Arial"/>
          <w:lang w:val="mn-MN"/>
        </w:rPr>
        <w:t xml:space="preserve"> болон орон нутгийн</w:t>
      </w:r>
      <w:r w:rsidRPr="002D79E0">
        <w:rPr>
          <w:rFonts w:ascii="Arial" w:hAnsi="Arial" w:cs="Arial"/>
        </w:rPr>
        <w:t xml:space="preserve"> өмчийн цэцэрлэгийн эрхлэгч, ерөнхий боловсролын сургуулийн захирлын хувьд боловсролын сургалтын байгууллагад тасралтгүй 10-аас доошгүй жил, үүнээс багшаар зургаагаас доошгүй жил ажилласан байх ажлын туршлагын шалгуурыг тусгайлан тогтоож, мэргэжлийн болон удирдах ажлын туршлагад тавигдах шаардлагыг боловсролын байгууллагын төрөл, онцлогт нийцүүлэн ялгамжтай зохицуулах шаардлагатай байна.</w:t>
      </w:r>
    </w:p>
    <w:p w14:paraId="31F54A8C" w14:textId="77777777" w:rsidR="002D79E0" w:rsidRPr="00F937B3" w:rsidRDefault="002D79E0" w:rsidP="00F937B3">
      <w:pPr>
        <w:spacing w:line="276" w:lineRule="auto"/>
        <w:ind w:firstLine="720"/>
        <w:jc w:val="both"/>
        <w:rPr>
          <w:rFonts w:ascii="Arial" w:hAnsi="Arial" w:cs="Arial"/>
          <w:b/>
          <w:bCs/>
        </w:rPr>
      </w:pPr>
      <w:r w:rsidRPr="00F937B3">
        <w:rPr>
          <w:rFonts w:ascii="Arial" w:hAnsi="Arial" w:cs="Arial"/>
          <w:b/>
          <w:bCs/>
        </w:rPr>
        <w:t>Хоёр. Хуулийн төслийн ерөнхий бүтэц, зохицуулах харилцаа, хамрах хүрээ</w:t>
      </w:r>
    </w:p>
    <w:p w14:paraId="2A39B08E" w14:textId="05D3C5F5"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Хуулийн төслийн зорилго нь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захирлын албан тушаалд тавих ажлын туршлагын шаардлагыг боловсролын байгууллагын үйл ажиллагааны онцлогт нийцүүлэн тодорхой болгож, багшлах ажлын зохих туршлагатай хүнийг удирдах албан тушаалд томилох боломжийг нэмэгдүүлэхэд оршино.</w:t>
      </w:r>
    </w:p>
    <w:p w14:paraId="02370D4F" w14:textId="7ADAF85F"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Хуулийн төслөөр Боловсролын ерөнхий хуулийн 33 дугаар зүйлийн 33.2 дахь хэсэгт шинэ заалт нэмж, төрийн </w:t>
      </w:r>
      <w:r w:rsidR="001B26E4">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захирал нь сургалтын байгууллагад тасралтгүй 10-аас доошгүй жил, үүнээс боловсролын сургалтын байгууллагад багшаар зургаагаас доошгүй жил ажилласан байх тусгай шаардлагыг тогтооно.</w:t>
      </w:r>
    </w:p>
    <w:p w14:paraId="15063B63" w14:textId="77777777" w:rsidR="002D79E0" w:rsidRPr="002D79E0" w:rsidRDefault="002D79E0" w:rsidP="00F937B3">
      <w:pPr>
        <w:spacing w:line="276" w:lineRule="auto"/>
        <w:ind w:firstLine="720"/>
        <w:jc w:val="both"/>
        <w:rPr>
          <w:rFonts w:ascii="Arial" w:hAnsi="Arial" w:cs="Arial"/>
        </w:rPr>
      </w:pPr>
      <w:r w:rsidRPr="002D79E0">
        <w:rPr>
          <w:rFonts w:ascii="Arial" w:hAnsi="Arial" w:cs="Arial"/>
        </w:rPr>
        <w:t>Үүнтэй уялдуулан Боловсролын ерөнхий хуулийн 33.2.2 дахь заалтын төгсгөлийн цэгийг цэгтэй таслалаар өөрчлөх бөгөөд хуулийн төслийг холбогдох Боловсролын ерөнхий хуульд өөрчлөлт оруулах тухай хууль хүчин төгөлдөр болсон өдрөөс эхлэн дагаж мөрдөхөөр тусгана.</w:t>
      </w:r>
    </w:p>
    <w:p w14:paraId="2B20F479" w14:textId="5C558212" w:rsidR="002D79E0" w:rsidRPr="002D79E0" w:rsidRDefault="00F937B3" w:rsidP="00F937B3">
      <w:pPr>
        <w:spacing w:line="276" w:lineRule="auto"/>
        <w:ind w:firstLine="720"/>
        <w:jc w:val="both"/>
        <w:rPr>
          <w:rFonts w:ascii="Arial" w:hAnsi="Arial" w:cs="Arial"/>
        </w:rPr>
      </w:pPr>
      <w:r>
        <w:rPr>
          <w:rFonts w:ascii="Arial" w:hAnsi="Arial" w:cs="Arial"/>
        </w:rPr>
        <w:t>Т</w:t>
      </w:r>
      <w:r w:rsidR="002D79E0" w:rsidRPr="002D79E0">
        <w:rPr>
          <w:rFonts w:ascii="Arial" w:hAnsi="Arial" w:cs="Arial"/>
        </w:rPr>
        <w:t xml:space="preserve">өрийн </w:t>
      </w:r>
      <w:r w:rsidR="00FF3605">
        <w:rPr>
          <w:rFonts w:ascii="Arial" w:hAnsi="Arial" w:cs="Arial"/>
          <w:lang w:val="mn-MN"/>
        </w:rPr>
        <w:t xml:space="preserve">болон орон нутгийн </w:t>
      </w:r>
      <w:r w:rsidR="002D79E0" w:rsidRPr="002D79E0">
        <w:rPr>
          <w:rFonts w:ascii="Arial" w:hAnsi="Arial" w:cs="Arial"/>
        </w:rPr>
        <w:t>өмчийн цэцэрлэгийн эрхлэгч, ерөнхий боловсролын сургуулийн захирлын ажлын туршлагад тавих шаардлагыг бусад боловсролын сургалтын байгууллагын удирдлагад тавих шаардлагаас ялгамжтайгаар зохицуулах эрх зүйн үндэс бүрдэнэ.</w:t>
      </w:r>
    </w:p>
    <w:p w14:paraId="2A4F9695" w14:textId="77777777" w:rsidR="002D79E0" w:rsidRPr="00F937B3" w:rsidRDefault="002D79E0" w:rsidP="002D79E0">
      <w:pPr>
        <w:spacing w:line="276" w:lineRule="auto"/>
        <w:jc w:val="both"/>
        <w:rPr>
          <w:rFonts w:ascii="Arial" w:hAnsi="Arial" w:cs="Arial"/>
          <w:b/>
          <w:bCs/>
        </w:rPr>
      </w:pPr>
      <w:r w:rsidRPr="00F937B3">
        <w:rPr>
          <w:rFonts w:ascii="Arial" w:hAnsi="Arial" w:cs="Arial"/>
          <w:b/>
          <w:bCs/>
        </w:rPr>
        <w:t>Гурав. Хуулийн төсөл батлагдсаны дараа үүсэж болох эдийн засаг, нийгэм, хууль зүйн үр дагавар, тэдгээрийг шийдвэрлэх арга хэмжээний санал</w:t>
      </w:r>
    </w:p>
    <w:p w14:paraId="4A5096B0" w14:textId="77777777" w:rsidR="002D79E0" w:rsidRPr="00F937B3" w:rsidRDefault="002D79E0" w:rsidP="002D79E0">
      <w:pPr>
        <w:spacing w:line="276" w:lineRule="auto"/>
        <w:jc w:val="both"/>
        <w:rPr>
          <w:rFonts w:ascii="Arial" w:hAnsi="Arial" w:cs="Arial"/>
          <w:i/>
          <w:iCs/>
        </w:rPr>
      </w:pPr>
      <w:r w:rsidRPr="00F937B3">
        <w:rPr>
          <w:rFonts w:ascii="Arial" w:hAnsi="Arial" w:cs="Arial"/>
          <w:i/>
          <w:iCs/>
        </w:rPr>
        <w:t>3.1. Эдийн засгийн үр дагаврын хүрээнд</w:t>
      </w:r>
    </w:p>
    <w:p w14:paraId="10B1BF7F" w14:textId="78101E28"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Хуулийн төсөл нь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захирлын албан тушаалд тавих ажлын туршлагын шаардлагыг өөрчлөн зохицуулах агуулгатай бөгөөд шинээр төрийн байгууллага байгуулах, орон тоо нэмэгдүүлэх, шинэ чиг үүрэг бий болгох, улсын болон орон нутгийн төсвөөс нэмэлт санхүүжилт шаардах зохицуулалт агуулаагүй болно.</w:t>
      </w:r>
    </w:p>
    <w:p w14:paraId="0E0C31A6" w14:textId="77777777" w:rsidR="002D79E0" w:rsidRPr="002D79E0" w:rsidRDefault="002D79E0" w:rsidP="00F937B3">
      <w:pPr>
        <w:spacing w:line="276" w:lineRule="auto"/>
        <w:ind w:firstLine="720"/>
        <w:jc w:val="both"/>
        <w:rPr>
          <w:rFonts w:ascii="Arial" w:hAnsi="Arial" w:cs="Arial"/>
        </w:rPr>
      </w:pPr>
      <w:r w:rsidRPr="002D79E0">
        <w:rPr>
          <w:rFonts w:ascii="Arial" w:hAnsi="Arial" w:cs="Arial"/>
        </w:rPr>
        <w:t>Иймд хуулийн төсөл батлагдсанаар улсын болон орон нутгийн төсөвт шууд нэмэлт зардлын дарамт үүсэхгүй гэж үзэж байна.</w:t>
      </w:r>
    </w:p>
    <w:p w14:paraId="04D95DDD" w14:textId="77777777" w:rsidR="002D79E0" w:rsidRPr="00F937B3" w:rsidRDefault="002D79E0" w:rsidP="002D79E0">
      <w:pPr>
        <w:spacing w:line="276" w:lineRule="auto"/>
        <w:jc w:val="both"/>
        <w:rPr>
          <w:rFonts w:ascii="Arial" w:hAnsi="Arial" w:cs="Arial"/>
          <w:i/>
          <w:iCs/>
        </w:rPr>
      </w:pPr>
      <w:r w:rsidRPr="00F937B3">
        <w:rPr>
          <w:rFonts w:ascii="Arial" w:hAnsi="Arial" w:cs="Arial"/>
          <w:i/>
          <w:iCs/>
        </w:rPr>
        <w:lastRenderedPageBreak/>
        <w:t>3.2. Нийгмийн үр дагаврын хүрээнд</w:t>
      </w:r>
    </w:p>
    <w:p w14:paraId="21F28F60" w14:textId="1D5E1841"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Хуулийн төсөл батлагдсанаар боловсролын сургалтын байгууллагад олон жил ажиллаж, багшлах ажлын зохих туршлага хуримтлуулсан боловч хуульд заасан тодорхой удирдах болон бусад албан тушаалд ажиллаагүй багш нар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захирлын албан тушаалд сонгон шалгаруулалтаар өрсөлдөх эрх зүйн боломж нэмэгдэнэ.</w:t>
      </w:r>
    </w:p>
    <w:p w14:paraId="7173102B" w14:textId="3F9D73BD" w:rsidR="002D79E0" w:rsidRPr="002D79E0" w:rsidRDefault="00F937B3" w:rsidP="00F937B3">
      <w:pPr>
        <w:spacing w:line="276" w:lineRule="auto"/>
        <w:ind w:firstLine="720"/>
        <w:jc w:val="both"/>
        <w:rPr>
          <w:rFonts w:ascii="Arial" w:hAnsi="Arial" w:cs="Arial"/>
        </w:rPr>
      </w:pPr>
      <w:r>
        <w:rPr>
          <w:rFonts w:ascii="Arial" w:hAnsi="Arial" w:cs="Arial"/>
        </w:rPr>
        <w:t>Б</w:t>
      </w:r>
      <w:r w:rsidR="002D79E0" w:rsidRPr="002D79E0">
        <w:rPr>
          <w:rFonts w:ascii="Arial" w:hAnsi="Arial" w:cs="Arial"/>
        </w:rPr>
        <w:t>оловсролын байгууллагын удирдах ажилтны сонгон шалгаруулалтад хамрагдах боломжтой хүний нөөцийн хүрээг өргөжүүлэх, мэргэжлийн туршлагатай багшийн хөгжлийг дэмжих, сургалтын байгууллагын удирдлагад сургалтын үйл ажиллагаа болон багшийн ажлын онцлогийг мэддэг хүнийг ажиллуулах боломжийг нэмэгдүүлэх эерэг үр дагавартай.</w:t>
      </w:r>
    </w:p>
    <w:p w14:paraId="66402799" w14:textId="77777777" w:rsidR="002D79E0" w:rsidRPr="002D79E0" w:rsidRDefault="002D79E0" w:rsidP="00F937B3">
      <w:pPr>
        <w:spacing w:line="276" w:lineRule="auto"/>
        <w:ind w:firstLine="720"/>
        <w:jc w:val="both"/>
        <w:rPr>
          <w:rFonts w:ascii="Arial" w:hAnsi="Arial" w:cs="Arial"/>
        </w:rPr>
      </w:pPr>
      <w:r w:rsidRPr="002D79E0">
        <w:rPr>
          <w:rFonts w:ascii="Arial" w:hAnsi="Arial" w:cs="Arial"/>
        </w:rPr>
        <w:t>Улмаар сургалтын байгууллагын удирдлагын хүний нөөцийн тогтвортой байдал, багш, ажилтны мэргэжлийн удирдлага, сургалтын үйл ажиллагааны чанарт эерэг нөлөө үзүүлэх нөхцөл бүрдэнэ.</w:t>
      </w:r>
    </w:p>
    <w:p w14:paraId="463BFAAA" w14:textId="77777777" w:rsidR="002D79E0" w:rsidRPr="00F937B3" w:rsidRDefault="002D79E0" w:rsidP="002D79E0">
      <w:pPr>
        <w:spacing w:line="276" w:lineRule="auto"/>
        <w:jc w:val="both"/>
        <w:rPr>
          <w:rFonts w:ascii="Arial" w:hAnsi="Arial" w:cs="Arial"/>
          <w:i/>
          <w:iCs/>
        </w:rPr>
      </w:pPr>
      <w:r w:rsidRPr="00F937B3">
        <w:rPr>
          <w:rFonts w:ascii="Arial" w:hAnsi="Arial" w:cs="Arial"/>
          <w:i/>
          <w:iCs/>
        </w:rPr>
        <w:t>3.3. Хууль зүйн үр дагаврын хүрээнд</w:t>
      </w:r>
    </w:p>
    <w:p w14:paraId="060C1CAF" w14:textId="7BF204BF"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Хуулийн төсөл батлагдсанаар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захирлын албан тушаалд тавих ажлын туршлагын шаардлага илүү тодорхой болж, тухайн албан тушаалын онцлогт нийцсэн ялгамжтай зохицуулалт бий болно.</w:t>
      </w:r>
    </w:p>
    <w:p w14:paraId="19B51FA5" w14:textId="77777777" w:rsidR="002D79E0" w:rsidRPr="002D79E0" w:rsidRDefault="002D79E0" w:rsidP="00F937B3">
      <w:pPr>
        <w:spacing w:line="276" w:lineRule="auto"/>
        <w:ind w:firstLine="720"/>
        <w:jc w:val="both"/>
        <w:rPr>
          <w:rFonts w:ascii="Arial" w:hAnsi="Arial" w:cs="Arial"/>
        </w:rPr>
      </w:pPr>
      <w:r w:rsidRPr="002D79E0">
        <w:rPr>
          <w:rFonts w:ascii="Arial" w:hAnsi="Arial" w:cs="Arial"/>
        </w:rPr>
        <w:t>Мөн удирдах албан тушаалд нэр дэвшигчийн ажлын туршлагыг үнэлэх, сонгон шалгаруулалт зохион байгуулах, томилох үйл ажиллагаанд нэг мөр ойлгож хэрэглэх эрх зүйн нөхцөл бүрдэх бөгөөд боловсролын байгууллагын удирдлагын хүний нөөцийн сонголтыг өргөжүүлэх ач холбогдолтой.</w:t>
      </w:r>
    </w:p>
    <w:p w14:paraId="548BCE03" w14:textId="59A07861" w:rsidR="002D79E0" w:rsidRPr="00F937B3" w:rsidRDefault="002D79E0" w:rsidP="00F937B3">
      <w:pPr>
        <w:spacing w:line="276" w:lineRule="auto"/>
        <w:ind w:firstLine="720"/>
        <w:jc w:val="both"/>
        <w:rPr>
          <w:rFonts w:ascii="Arial" w:hAnsi="Arial" w:cs="Arial"/>
          <w:b/>
          <w:bCs/>
        </w:rPr>
      </w:pPr>
      <w:r w:rsidRPr="00F937B3">
        <w:rPr>
          <w:rFonts w:ascii="Arial" w:hAnsi="Arial" w:cs="Arial"/>
          <w:b/>
          <w:bCs/>
        </w:rPr>
        <w:t>Дөрөв. 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хуулийн төслийн талаар</w:t>
      </w:r>
    </w:p>
    <w:p w14:paraId="126B3776" w14:textId="2A410784" w:rsidR="002D79E0" w:rsidRPr="002D79E0" w:rsidRDefault="002D79E0" w:rsidP="00F937B3">
      <w:pPr>
        <w:spacing w:line="276" w:lineRule="auto"/>
        <w:ind w:firstLine="720"/>
        <w:jc w:val="both"/>
        <w:rPr>
          <w:rFonts w:ascii="Arial" w:hAnsi="Arial" w:cs="Arial"/>
        </w:rPr>
      </w:pPr>
      <w:r w:rsidRPr="002D79E0">
        <w:rPr>
          <w:rFonts w:ascii="Arial" w:hAnsi="Arial" w:cs="Arial"/>
        </w:rPr>
        <w:t xml:space="preserve">Хуулийн төсөл нь Монгол Улсын Үндсэн хуулиар баталгаажуулсан сурч боловсрох эрх, </w:t>
      </w:r>
      <w:r w:rsidR="00DD021C">
        <w:rPr>
          <w:rFonts w:ascii="Arial" w:hAnsi="Arial" w:cs="Arial"/>
        </w:rPr>
        <w:t xml:space="preserve">ажил мэргэжлээ чөлөөтэй сонгох эрх, </w:t>
      </w:r>
      <w:r w:rsidRPr="002D79E0">
        <w:rPr>
          <w:rFonts w:ascii="Arial" w:hAnsi="Arial" w:cs="Arial"/>
        </w:rPr>
        <w:t>төрөөс боловсролын салбарын талаар хэрэгжүүлэх бодлого, Боловсролын ерөнхий хуулийн зорилго, зарчимтай нийцсэн байна.</w:t>
      </w:r>
    </w:p>
    <w:p w14:paraId="01141E6E" w14:textId="5ED3B817" w:rsidR="00F937B3" w:rsidRPr="002D79E0" w:rsidRDefault="002D79E0" w:rsidP="00DD021C">
      <w:pPr>
        <w:spacing w:line="276" w:lineRule="auto"/>
        <w:ind w:firstLine="720"/>
        <w:jc w:val="both"/>
        <w:rPr>
          <w:rFonts w:ascii="Arial" w:hAnsi="Arial" w:cs="Arial"/>
        </w:rPr>
      </w:pPr>
      <w:r w:rsidRPr="002D79E0">
        <w:rPr>
          <w:rFonts w:ascii="Arial" w:hAnsi="Arial" w:cs="Arial"/>
        </w:rPr>
        <w:t xml:space="preserve">Хуулийн төслөөр боловсролын сургалтын байгууллагын удирдлагын албан тушаалд тавих тусгай шаардлагын хүрээнд төрийн </w:t>
      </w:r>
      <w:r w:rsidR="00FF3605">
        <w:rPr>
          <w:rFonts w:ascii="Arial" w:hAnsi="Arial" w:cs="Arial"/>
          <w:lang w:val="mn-MN"/>
        </w:rPr>
        <w:t xml:space="preserve">болон орон нутгийн </w:t>
      </w:r>
      <w:r w:rsidRPr="002D79E0">
        <w:rPr>
          <w:rFonts w:ascii="Arial" w:hAnsi="Arial" w:cs="Arial"/>
        </w:rPr>
        <w:t>өмчийн цэцэрлэгийн эрхлэгч, ерөнхий боловсролын сургуулийн захирлын ажлын туршлагын шаардлагыг тусгайлан зохицуулах тул Боловсролын ерөнхий хуулийн холбогдох зохицуулалттай уялдуулан хэрэгжүүлнэ.</w:t>
      </w:r>
      <w:r w:rsidR="00DD021C">
        <w:rPr>
          <w:rFonts w:ascii="Arial" w:hAnsi="Arial" w:cs="Arial"/>
        </w:rPr>
        <w:t xml:space="preserve"> </w:t>
      </w:r>
      <w:r w:rsidRPr="002D79E0">
        <w:rPr>
          <w:rFonts w:ascii="Arial" w:hAnsi="Arial" w:cs="Arial"/>
        </w:rPr>
        <w:t>Хуулийн төслийг хэрэгжүүлэхтэй холбогдуулан бусад хуульд нэмэлт, өөрчлөлт оруулах шаардлагагү</w:t>
      </w:r>
      <w:r w:rsidR="00DD021C">
        <w:rPr>
          <w:rFonts w:ascii="Arial" w:hAnsi="Arial" w:cs="Arial"/>
        </w:rPr>
        <w:t>й</w:t>
      </w:r>
      <w:r w:rsidRPr="002D79E0">
        <w:rPr>
          <w:rFonts w:ascii="Arial" w:hAnsi="Arial" w:cs="Arial"/>
        </w:rPr>
        <w:t>.</w:t>
      </w:r>
    </w:p>
    <w:p w14:paraId="7049421C" w14:textId="0DCA056A" w:rsidR="001E478A" w:rsidRPr="002D79E0" w:rsidRDefault="002D79E0" w:rsidP="00DD021C">
      <w:pPr>
        <w:spacing w:line="276" w:lineRule="auto"/>
        <w:jc w:val="center"/>
        <w:rPr>
          <w:rFonts w:ascii="Arial" w:hAnsi="Arial" w:cs="Arial"/>
        </w:rPr>
      </w:pPr>
      <w:r w:rsidRPr="002D79E0">
        <w:rPr>
          <w:rFonts w:ascii="Arial" w:hAnsi="Arial" w:cs="Arial"/>
        </w:rPr>
        <w:t>---o0o---</w:t>
      </w:r>
    </w:p>
    <w:sectPr w:rsidR="001E478A" w:rsidRPr="002D79E0" w:rsidSect="002D79E0">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9E0"/>
    <w:rsid w:val="00045BD1"/>
    <w:rsid w:val="0008194D"/>
    <w:rsid w:val="000844CA"/>
    <w:rsid w:val="00096155"/>
    <w:rsid w:val="001B26E4"/>
    <w:rsid w:val="001E478A"/>
    <w:rsid w:val="002C30E6"/>
    <w:rsid w:val="002D79E0"/>
    <w:rsid w:val="00441F4D"/>
    <w:rsid w:val="004668AD"/>
    <w:rsid w:val="00583E37"/>
    <w:rsid w:val="005D70EF"/>
    <w:rsid w:val="006700C2"/>
    <w:rsid w:val="007E63E3"/>
    <w:rsid w:val="00A24C46"/>
    <w:rsid w:val="00DD021C"/>
    <w:rsid w:val="00F501C3"/>
    <w:rsid w:val="00F937B3"/>
    <w:rsid w:val="00FF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184F"/>
  <w15:chartTrackingRefBased/>
  <w15:docId w15:val="{A15C5385-9DC3-6F49-9539-E0845013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9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D79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D79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79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79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7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9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D79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D79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79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79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7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9E0"/>
    <w:rPr>
      <w:rFonts w:eastAsiaTheme="majorEastAsia" w:cstheme="majorBidi"/>
      <w:color w:val="272727" w:themeColor="text1" w:themeTint="D8"/>
    </w:rPr>
  </w:style>
  <w:style w:type="paragraph" w:styleId="Title">
    <w:name w:val="Title"/>
    <w:basedOn w:val="Normal"/>
    <w:next w:val="Normal"/>
    <w:link w:val="TitleChar"/>
    <w:uiPriority w:val="10"/>
    <w:qFormat/>
    <w:rsid w:val="002D7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9E0"/>
    <w:pPr>
      <w:spacing w:before="160"/>
      <w:jc w:val="center"/>
    </w:pPr>
    <w:rPr>
      <w:i/>
      <w:iCs/>
      <w:color w:val="404040" w:themeColor="text1" w:themeTint="BF"/>
    </w:rPr>
  </w:style>
  <w:style w:type="character" w:customStyle="1" w:styleId="QuoteChar">
    <w:name w:val="Quote Char"/>
    <w:basedOn w:val="DefaultParagraphFont"/>
    <w:link w:val="Quote"/>
    <w:uiPriority w:val="29"/>
    <w:rsid w:val="002D79E0"/>
    <w:rPr>
      <w:i/>
      <w:iCs/>
      <w:color w:val="404040" w:themeColor="text1" w:themeTint="BF"/>
    </w:rPr>
  </w:style>
  <w:style w:type="paragraph" w:styleId="ListParagraph">
    <w:name w:val="List Paragraph"/>
    <w:basedOn w:val="Normal"/>
    <w:uiPriority w:val="34"/>
    <w:qFormat/>
    <w:rsid w:val="002D79E0"/>
    <w:pPr>
      <w:ind w:left="720"/>
      <w:contextualSpacing/>
    </w:pPr>
  </w:style>
  <w:style w:type="character" w:styleId="IntenseEmphasis">
    <w:name w:val="Intense Emphasis"/>
    <w:basedOn w:val="DefaultParagraphFont"/>
    <w:uiPriority w:val="21"/>
    <w:qFormat/>
    <w:rsid w:val="002D79E0"/>
    <w:rPr>
      <w:i/>
      <w:iCs/>
      <w:color w:val="2F5496" w:themeColor="accent1" w:themeShade="BF"/>
    </w:rPr>
  </w:style>
  <w:style w:type="paragraph" w:styleId="IntenseQuote">
    <w:name w:val="Intense Quote"/>
    <w:basedOn w:val="Normal"/>
    <w:next w:val="Normal"/>
    <w:link w:val="IntenseQuoteChar"/>
    <w:uiPriority w:val="30"/>
    <w:qFormat/>
    <w:rsid w:val="002D79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79E0"/>
    <w:rPr>
      <w:i/>
      <w:iCs/>
      <w:color w:val="2F5496" w:themeColor="accent1" w:themeShade="BF"/>
    </w:rPr>
  </w:style>
  <w:style w:type="character" w:styleId="IntenseReference">
    <w:name w:val="Intense Reference"/>
    <w:basedOn w:val="DefaultParagraphFont"/>
    <w:uiPriority w:val="32"/>
    <w:qFormat/>
    <w:rsid w:val="002D79E0"/>
    <w:rPr>
      <w:b/>
      <w:bCs/>
      <w:smallCaps/>
      <w:color w:val="2F5496" w:themeColor="accent1" w:themeShade="BF"/>
      <w:spacing w:val="5"/>
    </w:rPr>
  </w:style>
  <w:style w:type="paragraph" w:styleId="NormalWeb">
    <w:name w:val="Normal (Web)"/>
    <w:basedOn w:val="Normal"/>
    <w:uiPriority w:val="99"/>
    <w:semiHidden/>
    <w:unhideWhenUsed/>
    <w:rsid w:val="002D79E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D79E0"/>
    <w:rPr>
      <w:b/>
      <w:bCs/>
    </w:rPr>
  </w:style>
  <w:style w:type="character" w:customStyle="1" w:styleId="apple-converted-space">
    <w:name w:val="apple-converted-space"/>
    <w:basedOn w:val="DefaultParagraphFont"/>
    <w:rsid w:val="00F937B3"/>
  </w:style>
  <w:style w:type="character" w:customStyle="1" w:styleId="highlight2">
    <w:name w:val="highlight2"/>
    <w:basedOn w:val="DefaultParagraphFont"/>
    <w:rsid w:val="00F93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1446</Words>
  <Characters>8246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Amarsanaa</cp:lastModifiedBy>
  <cp:revision>9</cp:revision>
  <cp:lastPrinted>2026-08-14T04:15:00Z</cp:lastPrinted>
  <dcterms:created xsi:type="dcterms:W3CDTF">2026-08-14T03:59:00Z</dcterms:created>
  <dcterms:modified xsi:type="dcterms:W3CDTF">2026-08-19T02:14:00Z</dcterms:modified>
</cp:coreProperties>
</file>