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2" w14:textId="50616109" w:rsidR="0014166A" w:rsidRPr="00C019EF" w:rsidRDefault="00000000">
      <w:pPr>
        <w:ind w:right="-324"/>
        <w:jc w:val="center"/>
        <w:rPr>
          <w:b/>
          <w:bCs/>
          <w:sz w:val="24"/>
          <w:szCs w:val="24"/>
          <w:lang w:val="mn-MN"/>
        </w:rPr>
      </w:pPr>
      <w:r w:rsidRPr="00C019EF">
        <w:rPr>
          <w:b/>
          <w:bCs/>
          <w:sz w:val="24"/>
          <w:szCs w:val="24"/>
        </w:rPr>
        <w:t>ДЭЛГЭРЭНГҮЙ ТАНИЛЦУУЛГА</w:t>
      </w:r>
    </w:p>
    <w:p w14:paraId="6C8160F6" w14:textId="77777777" w:rsidR="00C019EF" w:rsidRPr="00C019EF" w:rsidRDefault="00C019EF">
      <w:pPr>
        <w:ind w:right="-324"/>
        <w:jc w:val="center"/>
        <w:rPr>
          <w:b/>
          <w:bCs/>
          <w:sz w:val="24"/>
          <w:szCs w:val="24"/>
          <w:lang w:val="mn-MN"/>
        </w:rPr>
      </w:pPr>
    </w:p>
    <w:p w14:paraId="60717489" w14:textId="77777777" w:rsidR="00C019EF" w:rsidRPr="00C019EF" w:rsidRDefault="00C019EF" w:rsidP="00C019EF">
      <w:pPr>
        <w:ind w:left="5040" w:right="-324" w:firstLine="720"/>
        <w:jc w:val="center"/>
        <w:rPr>
          <w:i/>
          <w:iCs/>
          <w:sz w:val="24"/>
          <w:szCs w:val="24"/>
          <w:lang w:val="mn-MN"/>
        </w:rPr>
      </w:pPr>
      <w:r w:rsidRPr="00C019EF">
        <w:rPr>
          <w:i/>
          <w:iCs/>
          <w:sz w:val="24"/>
          <w:szCs w:val="24"/>
          <w:lang w:val="mn-MN"/>
        </w:rPr>
        <w:t xml:space="preserve">Төрийн шагналын тухай </w:t>
      </w:r>
    </w:p>
    <w:p w14:paraId="348309D4" w14:textId="648AF263" w:rsidR="00C019EF" w:rsidRPr="00C019EF" w:rsidRDefault="00C019EF" w:rsidP="00C019EF">
      <w:pPr>
        <w:ind w:left="5760" w:right="-324" w:firstLine="720"/>
        <w:jc w:val="center"/>
        <w:rPr>
          <w:i/>
          <w:iCs/>
          <w:sz w:val="24"/>
          <w:szCs w:val="24"/>
          <w:lang w:val="mn-MN"/>
        </w:rPr>
      </w:pPr>
      <w:r w:rsidRPr="00C019EF">
        <w:rPr>
          <w:i/>
          <w:iCs/>
          <w:sz w:val="24"/>
          <w:szCs w:val="24"/>
          <w:lang w:val="mn-MN"/>
        </w:rPr>
        <w:t xml:space="preserve">     хуулийн төсөл</w:t>
      </w:r>
    </w:p>
    <w:p w14:paraId="00000003" w14:textId="77777777" w:rsidR="0014166A" w:rsidRPr="00C019EF" w:rsidRDefault="0014166A">
      <w:pPr>
        <w:ind w:left="1440" w:firstLine="720"/>
        <w:rPr>
          <w:b/>
          <w:bCs/>
          <w:sz w:val="24"/>
          <w:szCs w:val="24"/>
        </w:rPr>
      </w:pPr>
    </w:p>
    <w:p w14:paraId="00000007" w14:textId="77777777" w:rsidR="0014166A" w:rsidRPr="00C019EF" w:rsidRDefault="00000000">
      <w:pPr>
        <w:ind w:firstLine="567"/>
        <w:jc w:val="both"/>
        <w:rPr>
          <w:sz w:val="24"/>
          <w:szCs w:val="24"/>
        </w:rPr>
      </w:pPr>
      <w:r w:rsidRPr="00C019EF">
        <w:rPr>
          <w:sz w:val="24"/>
          <w:szCs w:val="24"/>
        </w:rPr>
        <w:t>Энэ хуулийн зорилт нь төрийн шагналын төрөл, ангилал, эрэмбэ, олгох шалгуур, хязгаарыг тогтоох, шагнал олгох үйл ажиллагааны ил тод байдлыг хангах, тэдгээртэй холбогдсон харилцааг зохицуулахад оршино. Хуулийн төсөл нь 7 бүлэг, 20 зүйлтэй.</w:t>
      </w:r>
    </w:p>
    <w:p w14:paraId="00000008" w14:textId="77777777" w:rsidR="0014166A" w:rsidRPr="00C019EF" w:rsidRDefault="0014166A">
      <w:pPr>
        <w:ind w:firstLine="567"/>
        <w:jc w:val="both"/>
        <w:rPr>
          <w:sz w:val="24"/>
          <w:szCs w:val="24"/>
        </w:rPr>
      </w:pPr>
    </w:p>
    <w:p w14:paraId="00000009" w14:textId="77777777" w:rsidR="0014166A" w:rsidRPr="00C019EF" w:rsidRDefault="00000000">
      <w:pPr>
        <w:ind w:firstLine="567"/>
        <w:jc w:val="both"/>
        <w:rPr>
          <w:sz w:val="24"/>
          <w:szCs w:val="24"/>
        </w:rPr>
      </w:pPr>
      <w:r w:rsidRPr="00C019EF">
        <w:rPr>
          <w:sz w:val="24"/>
          <w:szCs w:val="24"/>
        </w:rPr>
        <w:t xml:space="preserve">Энэхүү хууль батлагдсан тохиолдолд төрийн шагнал олголтын давхардал, хавтгайрсан байдал, хуульд заагаагүй төрийн шагнал бий болох нөхцөлийг таслан зогсоох, төрийн шагналыг улс төрийн дэмжлэг авах, сонгуулийн үр дүнд нөлөөлөх хэрэгсэл болгон ашиглах үйлдлийг хориглох үндэслэл бүрдэнэ. Төрийн шагналын тогтолцоог нийгмийн хөгжлийн шаардлагад нийцүүлэн боловсронгуй болгож, шагналын зорилго, ач холбогдлыг шинэчлэн тодорхойлох замаар түүний үнэлэмж, үр нөлөөг дээшлүүлнэ. </w:t>
      </w:r>
    </w:p>
    <w:p w14:paraId="0000000A" w14:textId="77777777" w:rsidR="0014166A" w:rsidRPr="00C019EF" w:rsidRDefault="0014166A">
      <w:pPr>
        <w:ind w:firstLine="567"/>
        <w:jc w:val="both"/>
        <w:rPr>
          <w:sz w:val="24"/>
          <w:szCs w:val="24"/>
        </w:rPr>
      </w:pPr>
    </w:p>
    <w:p w14:paraId="0000000B" w14:textId="77777777" w:rsidR="0014166A" w:rsidRPr="00C019EF" w:rsidRDefault="00000000">
      <w:pPr>
        <w:ind w:firstLine="567"/>
        <w:jc w:val="both"/>
        <w:rPr>
          <w:sz w:val="24"/>
          <w:szCs w:val="24"/>
        </w:rPr>
      </w:pPr>
      <w:r w:rsidRPr="00C019EF">
        <w:rPr>
          <w:sz w:val="24"/>
          <w:szCs w:val="24"/>
        </w:rPr>
        <w:t>1992 оны Үндсэн хуулиар чөлөөт зах зээлийн тогтолцоонд шилжсэнээс хойш хувь хүн, байгууллага бүх төрлийн салбарт төрөөс хараат бусаар өөрийн хичээл, зүтгэлийн үр шимийг өөрсдөө хүртэх боломжийг бүрдүүлсэн. Өөрөөр хэлбэл чөлөөт зах зээлийн тогтолцоонд төр иргэний гавьяа зүтгэлийг үнэлэх бус иргэн хөдөлмөрлөснийхөө  үр өгөөжийг цалин хөлсөөр авах, өмч хөрөнгөө арвижуулах замаар бодитоор авч байна. Харин төрийн тусгай чиг үүргийн албан хаагчдын гавьъяа зүтгэл, иргэдийн баатарлаг үйлсийг төрөөс үнэлж, шагнах нь аль ч нийгэмд түгээмэл зохицуулагддаг харилцаа тул эдгээр зохицуулалтыг хуулийн төсөлд нэмж тусгасан.</w:t>
      </w:r>
    </w:p>
    <w:p w14:paraId="0000000C" w14:textId="77777777" w:rsidR="0014166A" w:rsidRPr="00C019EF" w:rsidRDefault="0014166A">
      <w:pPr>
        <w:ind w:firstLine="567"/>
        <w:jc w:val="both"/>
        <w:rPr>
          <w:sz w:val="24"/>
          <w:szCs w:val="24"/>
        </w:rPr>
      </w:pPr>
    </w:p>
    <w:p w14:paraId="0000000D" w14:textId="77777777" w:rsidR="0014166A" w:rsidRPr="00C019EF" w:rsidRDefault="00000000">
      <w:pPr>
        <w:ind w:firstLine="720"/>
        <w:jc w:val="both"/>
        <w:rPr>
          <w:sz w:val="24"/>
          <w:szCs w:val="24"/>
        </w:rPr>
      </w:pPr>
      <w:r w:rsidRPr="00C019EF">
        <w:rPr>
          <w:sz w:val="24"/>
          <w:szCs w:val="24"/>
        </w:rPr>
        <w:t>Хуулийн төсөлд мөн нэр дэвшүүлэх, тодорхойлох, уламжлах, шийдвэрлэх, гардуулах, шагнал олгох үйл ажиллагааны ил тод, нээлттэй байдлыг хангах, мэдээллийн сан бүрдүүлэх, иргэний эрх, үүрэг, төрийн байгууллагын шагналын зохицуулалт, хориглох үйлдэл, хариуцлага оногдуулах үндэслэл, зарчмыг тусгасан.</w:t>
      </w:r>
    </w:p>
    <w:p w14:paraId="0000000E" w14:textId="77777777" w:rsidR="0014166A" w:rsidRPr="00C019EF" w:rsidRDefault="0014166A">
      <w:pPr>
        <w:ind w:firstLine="720"/>
        <w:jc w:val="both"/>
        <w:rPr>
          <w:sz w:val="24"/>
          <w:szCs w:val="24"/>
        </w:rPr>
      </w:pPr>
    </w:p>
    <w:p w14:paraId="0000000F" w14:textId="77777777" w:rsidR="0014166A" w:rsidRPr="00C019EF" w:rsidRDefault="00000000">
      <w:pPr>
        <w:ind w:firstLine="720"/>
        <w:jc w:val="both"/>
        <w:rPr>
          <w:sz w:val="24"/>
          <w:szCs w:val="24"/>
        </w:rPr>
      </w:pPr>
      <w:r w:rsidRPr="00C019EF">
        <w:rPr>
          <w:sz w:val="24"/>
          <w:szCs w:val="24"/>
        </w:rPr>
        <w:t xml:space="preserve">Хуулийн төслийн 5 дугаар зүйлд төрийн шагналыг төрийн дээд шагнал, төрийн хүндэт шагнал, хүн амын өсөлтийг дэмжих бодлогын хүрээнд олгох шагнал, </w:t>
      </w:r>
      <w:r w:rsidRPr="00C019EF">
        <w:rPr>
          <w:sz w:val="24"/>
          <w:szCs w:val="24"/>
          <w:highlight w:val="white"/>
        </w:rPr>
        <w:t>мал сүргийн эдийн засгийн үр өгөөжийг дэмжих  бодлогын хүрээнд</w:t>
      </w:r>
      <w:r w:rsidRPr="00C019EF">
        <w:rPr>
          <w:sz w:val="24"/>
          <w:szCs w:val="24"/>
        </w:rPr>
        <w:t xml:space="preserve"> олгох шагнал гэж ангилж, тэдгээрийн төрөл, эрэмбийг нарийвчлан тусгасан.</w:t>
      </w:r>
    </w:p>
    <w:p w14:paraId="00000010" w14:textId="77777777" w:rsidR="0014166A" w:rsidRPr="00C019EF" w:rsidRDefault="0014166A">
      <w:pPr>
        <w:ind w:firstLine="720"/>
        <w:jc w:val="both"/>
        <w:rPr>
          <w:sz w:val="24"/>
          <w:szCs w:val="24"/>
        </w:rPr>
      </w:pPr>
    </w:p>
    <w:p w14:paraId="00000011" w14:textId="77777777" w:rsidR="0014166A" w:rsidRPr="00C019EF" w:rsidRDefault="00000000">
      <w:pPr>
        <w:ind w:firstLine="720"/>
        <w:jc w:val="both"/>
        <w:rPr>
          <w:sz w:val="24"/>
          <w:szCs w:val="24"/>
        </w:rPr>
      </w:pPr>
      <w:r w:rsidRPr="00C019EF">
        <w:rPr>
          <w:sz w:val="24"/>
          <w:szCs w:val="24"/>
        </w:rPr>
        <w:t xml:space="preserve">Төрийн дээд шагнал:Үүнд төрийн эрхэм дээд шагнал (Чингис хаан одон, Улсын баатар одон), бүтээлд олгох төрийн дээд шагнал (Төрийн соёрхол тэмдэг), найрамдлын дээд шагнал (Алтан гэрэгэ, Мөнгөн гэрэгэ) хамаарна. </w:t>
      </w:r>
    </w:p>
    <w:p w14:paraId="00000012" w14:textId="77777777" w:rsidR="0014166A" w:rsidRPr="00C019EF" w:rsidRDefault="0014166A">
      <w:pPr>
        <w:ind w:firstLine="720"/>
        <w:jc w:val="both"/>
        <w:rPr>
          <w:sz w:val="24"/>
          <w:szCs w:val="24"/>
        </w:rPr>
      </w:pPr>
    </w:p>
    <w:p w14:paraId="00000013" w14:textId="77777777" w:rsidR="0014166A" w:rsidRPr="00C019EF" w:rsidRDefault="00000000">
      <w:pPr>
        <w:ind w:firstLine="720"/>
        <w:jc w:val="both"/>
        <w:rPr>
          <w:sz w:val="24"/>
          <w:szCs w:val="24"/>
        </w:rPr>
      </w:pPr>
      <w:r w:rsidRPr="00C019EF">
        <w:rPr>
          <w:sz w:val="24"/>
          <w:szCs w:val="24"/>
        </w:rPr>
        <w:t xml:space="preserve">Төрийн хүндэт шагнал:Үүнд энхийг сахиулах үйлсийн хүндэт шагнал (Энхийн төлөө тэмдэг), иргэний хүндэт шагнал (Эр зоригийн тэмдэг) хамаарна. </w:t>
      </w:r>
    </w:p>
    <w:p w14:paraId="00000014" w14:textId="77777777" w:rsidR="0014166A" w:rsidRPr="00C019EF" w:rsidRDefault="0014166A">
      <w:pPr>
        <w:ind w:firstLine="720"/>
        <w:jc w:val="both"/>
        <w:rPr>
          <w:sz w:val="24"/>
          <w:szCs w:val="24"/>
        </w:rPr>
      </w:pPr>
    </w:p>
    <w:p w14:paraId="00000015" w14:textId="77777777" w:rsidR="0014166A" w:rsidRPr="00C019EF" w:rsidRDefault="00000000">
      <w:pPr>
        <w:ind w:firstLine="720"/>
        <w:jc w:val="both"/>
        <w:rPr>
          <w:sz w:val="24"/>
          <w:szCs w:val="24"/>
        </w:rPr>
      </w:pPr>
      <w:r w:rsidRPr="00C019EF">
        <w:rPr>
          <w:sz w:val="24"/>
          <w:szCs w:val="24"/>
        </w:rPr>
        <w:lastRenderedPageBreak/>
        <w:t xml:space="preserve">Хүн амын өсөлтийг дэмжих бодлогын хүрээнд Эхийн алдар нэгдүгээр зэргийн одон, Эхийн алдар хоёрдугаар зэргийн одонг, </w:t>
      </w:r>
      <w:r w:rsidRPr="00C019EF">
        <w:rPr>
          <w:sz w:val="24"/>
          <w:szCs w:val="24"/>
          <w:highlight w:val="white"/>
        </w:rPr>
        <w:t>мал сүргийн эдийн засгийн үр өгөөжийг дэмжих  бодлогын хүрээнд</w:t>
      </w:r>
      <w:r w:rsidRPr="00C019EF">
        <w:rPr>
          <w:sz w:val="24"/>
          <w:szCs w:val="24"/>
        </w:rPr>
        <w:t xml:space="preserve"> Улсын аварга малчин, аймгийн аварга малчин тэмдэг олгохоор тусгасан. </w:t>
      </w:r>
    </w:p>
    <w:p w14:paraId="00000016" w14:textId="77777777" w:rsidR="0014166A" w:rsidRPr="00C019EF" w:rsidRDefault="0014166A">
      <w:pPr>
        <w:ind w:firstLine="720"/>
        <w:jc w:val="both"/>
        <w:rPr>
          <w:sz w:val="24"/>
          <w:szCs w:val="24"/>
        </w:rPr>
      </w:pPr>
    </w:p>
    <w:p w14:paraId="00000017" w14:textId="77777777" w:rsidR="0014166A" w:rsidRPr="00C019EF" w:rsidRDefault="00000000">
      <w:pPr>
        <w:ind w:firstLine="720"/>
        <w:jc w:val="both"/>
        <w:rPr>
          <w:sz w:val="24"/>
          <w:szCs w:val="24"/>
        </w:rPr>
      </w:pPr>
      <w:r w:rsidRPr="00C019EF">
        <w:rPr>
          <w:sz w:val="24"/>
          <w:szCs w:val="24"/>
        </w:rPr>
        <w:t>Төрийн эрхэм дээд шагнал, бүтээлд олгох төрийн дээд шагнал, найрамдлын дээд шагнал, салбарын хүндэт шагналууд нь тухайн хэсэгт заасан дарааллын дагуу дотроо эрэмбэлэгдэнэ. Харин бусад шагнал нь хоорондоо эрэмбэлэгдэхгүй байхаар тусгасан.</w:t>
      </w:r>
    </w:p>
    <w:p w14:paraId="00000018" w14:textId="77777777" w:rsidR="0014166A" w:rsidRPr="00C019EF" w:rsidRDefault="0014166A">
      <w:pPr>
        <w:jc w:val="both"/>
        <w:rPr>
          <w:sz w:val="24"/>
          <w:szCs w:val="24"/>
        </w:rPr>
      </w:pPr>
    </w:p>
    <w:p w14:paraId="00000019" w14:textId="77777777" w:rsidR="0014166A" w:rsidRPr="00C019EF" w:rsidRDefault="00000000">
      <w:pPr>
        <w:ind w:firstLine="720"/>
        <w:jc w:val="both"/>
        <w:rPr>
          <w:sz w:val="24"/>
          <w:szCs w:val="24"/>
        </w:rPr>
      </w:pPr>
      <w:r w:rsidRPr="00C019EF">
        <w:rPr>
          <w:sz w:val="24"/>
          <w:szCs w:val="24"/>
        </w:rPr>
        <w:t>Хуулийн төслийн 8 дугаар зүйлд төрийн шагналын үнэ цэнэ, нэр хүндийг хадгалах зорилгоор шагнал олгох тоо, хязгаарыг нарийвчлан тусгасан.Үүнд:</w:t>
      </w:r>
    </w:p>
    <w:p w14:paraId="0000001A" w14:textId="77777777" w:rsidR="0014166A" w:rsidRPr="00C019EF" w:rsidRDefault="0014166A">
      <w:pPr>
        <w:jc w:val="both"/>
        <w:rPr>
          <w:sz w:val="24"/>
          <w:szCs w:val="24"/>
        </w:rPr>
      </w:pPr>
    </w:p>
    <w:p w14:paraId="0000001B" w14:textId="77777777" w:rsidR="0014166A" w:rsidRPr="00C019EF" w:rsidRDefault="00000000">
      <w:pPr>
        <w:ind w:firstLine="709"/>
        <w:jc w:val="both"/>
        <w:rPr>
          <w:sz w:val="24"/>
          <w:szCs w:val="24"/>
        </w:rPr>
      </w:pPr>
      <w:r w:rsidRPr="00C019EF">
        <w:rPr>
          <w:sz w:val="24"/>
          <w:szCs w:val="24"/>
        </w:rPr>
        <w:t>1.Төрийн эрхэм дээд шагналын тоо, хязгаар:</w:t>
      </w:r>
    </w:p>
    <w:p w14:paraId="0000001C" w14:textId="77777777" w:rsidR="0014166A" w:rsidRPr="00C019EF" w:rsidRDefault="00000000">
      <w:pPr>
        <w:ind w:left="720" w:firstLine="720"/>
        <w:jc w:val="both"/>
        <w:rPr>
          <w:sz w:val="24"/>
          <w:szCs w:val="24"/>
        </w:rPr>
      </w:pPr>
      <w:r w:rsidRPr="00C019EF">
        <w:rPr>
          <w:sz w:val="24"/>
          <w:szCs w:val="24"/>
        </w:rPr>
        <w:t>1.1.Чингис хаан одонг 5 жилд нэг удаа, 1 хүртэл иргэнд;</w:t>
      </w:r>
    </w:p>
    <w:p w14:paraId="0000001D" w14:textId="77777777" w:rsidR="0014166A" w:rsidRPr="00C019EF" w:rsidRDefault="00000000">
      <w:pPr>
        <w:ind w:left="720" w:firstLine="720"/>
        <w:jc w:val="both"/>
        <w:rPr>
          <w:sz w:val="24"/>
          <w:szCs w:val="24"/>
        </w:rPr>
      </w:pPr>
      <w:r w:rsidRPr="00C019EF">
        <w:rPr>
          <w:sz w:val="24"/>
          <w:szCs w:val="24"/>
        </w:rPr>
        <w:t>1.2.Улсын баатар одонг 3 жилд нэг удаа, 1 хүртэл иргэнд.</w:t>
      </w:r>
    </w:p>
    <w:p w14:paraId="0000001E" w14:textId="77777777" w:rsidR="0014166A" w:rsidRPr="00C019EF" w:rsidRDefault="00000000">
      <w:pPr>
        <w:ind w:firstLine="709"/>
        <w:jc w:val="both"/>
        <w:rPr>
          <w:sz w:val="24"/>
          <w:szCs w:val="24"/>
        </w:rPr>
      </w:pPr>
      <w:r w:rsidRPr="00C019EF">
        <w:rPr>
          <w:sz w:val="24"/>
          <w:szCs w:val="24"/>
        </w:rPr>
        <w:t xml:space="preserve">2.Бүтээлд олгох төрийн дээд шагналын тоо, хязгаар: </w:t>
      </w:r>
    </w:p>
    <w:p w14:paraId="0000001F" w14:textId="77777777" w:rsidR="0014166A" w:rsidRPr="00C019EF" w:rsidRDefault="00000000">
      <w:pPr>
        <w:ind w:firstLine="720"/>
        <w:jc w:val="both"/>
        <w:rPr>
          <w:sz w:val="24"/>
          <w:szCs w:val="24"/>
        </w:rPr>
      </w:pPr>
      <w:r w:rsidRPr="00C019EF">
        <w:rPr>
          <w:sz w:val="24"/>
          <w:szCs w:val="24"/>
        </w:rPr>
        <w:t xml:space="preserve">      </w:t>
      </w:r>
      <w:r w:rsidRPr="00C019EF">
        <w:rPr>
          <w:sz w:val="24"/>
          <w:szCs w:val="24"/>
        </w:rPr>
        <w:tab/>
        <w:t xml:space="preserve">2.1.Төрийн соёрхол тэмдгийг 2 жилд нэг удаа, 1 хүртэл бүтээлд; </w:t>
      </w:r>
    </w:p>
    <w:p w14:paraId="00000020" w14:textId="77777777" w:rsidR="0014166A" w:rsidRPr="00C019EF" w:rsidRDefault="00000000">
      <w:pPr>
        <w:ind w:firstLine="709"/>
        <w:jc w:val="both"/>
        <w:rPr>
          <w:sz w:val="24"/>
          <w:szCs w:val="24"/>
        </w:rPr>
      </w:pPr>
      <w:r w:rsidRPr="00C019EF">
        <w:rPr>
          <w:sz w:val="24"/>
          <w:szCs w:val="24"/>
        </w:rPr>
        <w:t xml:space="preserve">3.Найрамдлын дээд шагналыг олгох тоо, хязгаар: </w:t>
      </w:r>
    </w:p>
    <w:p w14:paraId="00000021" w14:textId="77777777" w:rsidR="0014166A" w:rsidRPr="00C019EF" w:rsidRDefault="00000000">
      <w:pPr>
        <w:ind w:left="709" w:firstLine="720"/>
        <w:jc w:val="both"/>
        <w:rPr>
          <w:sz w:val="24"/>
          <w:szCs w:val="24"/>
        </w:rPr>
      </w:pPr>
      <w:r w:rsidRPr="00C019EF">
        <w:rPr>
          <w:sz w:val="24"/>
          <w:szCs w:val="24"/>
        </w:rPr>
        <w:t xml:space="preserve">3.1. Алтан гэрэгэг 3 жилд нэг удаа, 1 хүртэл иргэнд; </w:t>
      </w:r>
    </w:p>
    <w:p w14:paraId="00000022" w14:textId="77777777" w:rsidR="0014166A" w:rsidRPr="00C019EF" w:rsidRDefault="00000000">
      <w:pPr>
        <w:ind w:left="720" w:firstLine="709"/>
        <w:jc w:val="both"/>
        <w:rPr>
          <w:sz w:val="24"/>
          <w:szCs w:val="24"/>
        </w:rPr>
      </w:pPr>
      <w:r w:rsidRPr="00C019EF">
        <w:rPr>
          <w:sz w:val="24"/>
          <w:szCs w:val="24"/>
        </w:rPr>
        <w:t>3.2.Мөнгөн гэрэгэг жилд нэг удаа, 1 хүртэл иргэнд.</w:t>
      </w:r>
    </w:p>
    <w:p w14:paraId="00000023" w14:textId="77777777" w:rsidR="0014166A" w:rsidRPr="00C019EF" w:rsidRDefault="00000000">
      <w:pPr>
        <w:ind w:firstLine="709"/>
        <w:jc w:val="both"/>
        <w:rPr>
          <w:sz w:val="24"/>
          <w:szCs w:val="24"/>
        </w:rPr>
      </w:pPr>
      <w:r w:rsidRPr="00C019EF">
        <w:rPr>
          <w:sz w:val="24"/>
          <w:szCs w:val="24"/>
        </w:rPr>
        <w:t>4.Энхийг сахиулах үйлсийн хүндэт шагналыг олгох тоо, хязгаар:</w:t>
      </w:r>
    </w:p>
    <w:p w14:paraId="00000024" w14:textId="77777777" w:rsidR="0014166A" w:rsidRPr="00C019EF" w:rsidRDefault="00000000">
      <w:pPr>
        <w:ind w:left="720" w:firstLine="709"/>
        <w:jc w:val="both"/>
        <w:rPr>
          <w:sz w:val="24"/>
          <w:szCs w:val="24"/>
        </w:rPr>
      </w:pPr>
      <w:r w:rsidRPr="00C019EF">
        <w:rPr>
          <w:sz w:val="24"/>
          <w:szCs w:val="24"/>
        </w:rPr>
        <w:t>5.1.Энхийн төлөө тэмдгийг жилд 3 хүртэл иргэнд;</w:t>
      </w:r>
    </w:p>
    <w:p w14:paraId="00000025" w14:textId="77777777" w:rsidR="0014166A" w:rsidRPr="00C019EF" w:rsidRDefault="00000000">
      <w:pPr>
        <w:ind w:firstLine="709"/>
        <w:jc w:val="both"/>
        <w:rPr>
          <w:sz w:val="24"/>
          <w:szCs w:val="24"/>
        </w:rPr>
      </w:pPr>
      <w:r w:rsidRPr="00C019EF">
        <w:rPr>
          <w:sz w:val="24"/>
          <w:szCs w:val="24"/>
        </w:rPr>
        <w:t>5.Иргэний хүндэт шагналыг олгох тоо, хязгаар:</w:t>
      </w:r>
    </w:p>
    <w:p w14:paraId="00000026" w14:textId="77777777" w:rsidR="0014166A" w:rsidRPr="00C019EF" w:rsidRDefault="00000000">
      <w:pPr>
        <w:ind w:left="720" w:firstLine="709"/>
        <w:jc w:val="both"/>
        <w:rPr>
          <w:sz w:val="24"/>
          <w:szCs w:val="24"/>
        </w:rPr>
      </w:pPr>
      <w:r w:rsidRPr="00C019EF">
        <w:rPr>
          <w:sz w:val="24"/>
          <w:szCs w:val="24"/>
        </w:rPr>
        <w:t>5.1.Эр зоригийн тэмдгийг жилд 5 хүртэл иргэнд;</w:t>
      </w:r>
    </w:p>
    <w:p w14:paraId="00000027" w14:textId="77777777" w:rsidR="0014166A" w:rsidRPr="00C019EF" w:rsidRDefault="00000000">
      <w:pPr>
        <w:ind w:firstLine="709"/>
        <w:jc w:val="both"/>
        <w:rPr>
          <w:sz w:val="24"/>
          <w:szCs w:val="24"/>
        </w:rPr>
      </w:pPr>
      <w:r w:rsidRPr="00C019EF">
        <w:rPr>
          <w:sz w:val="24"/>
          <w:szCs w:val="24"/>
        </w:rPr>
        <w:t xml:space="preserve">6.Хүн амын өсөлтийг дэмжих бодлогын хүрээнд олгох шагналын тоо, хязгаар: </w:t>
      </w:r>
    </w:p>
    <w:p w14:paraId="00000028" w14:textId="77777777" w:rsidR="0014166A" w:rsidRPr="00C019EF" w:rsidRDefault="00000000">
      <w:pPr>
        <w:ind w:left="720" w:firstLine="709"/>
        <w:jc w:val="both"/>
        <w:rPr>
          <w:sz w:val="24"/>
          <w:szCs w:val="24"/>
        </w:rPr>
      </w:pPr>
      <w:r w:rsidRPr="00C019EF">
        <w:rPr>
          <w:sz w:val="24"/>
          <w:szCs w:val="24"/>
        </w:rPr>
        <w:t>6.1.Эхийн алдар нэгдүгээр, хоёрдугаар зэргийн одонг холбогдох хуульд заасан шаардлагыг хангасан эхэд;</w:t>
      </w:r>
    </w:p>
    <w:p w14:paraId="00000029" w14:textId="77777777" w:rsidR="0014166A" w:rsidRPr="00C019EF" w:rsidRDefault="00000000">
      <w:pPr>
        <w:ind w:firstLine="709"/>
        <w:jc w:val="both"/>
        <w:rPr>
          <w:sz w:val="24"/>
          <w:szCs w:val="24"/>
        </w:rPr>
      </w:pPr>
      <w:r w:rsidRPr="00C019EF">
        <w:rPr>
          <w:sz w:val="24"/>
          <w:szCs w:val="24"/>
        </w:rPr>
        <w:t xml:space="preserve">7. </w:t>
      </w:r>
      <w:r w:rsidRPr="00C019EF">
        <w:rPr>
          <w:sz w:val="24"/>
          <w:szCs w:val="24"/>
          <w:highlight w:val="white"/>
        </w:rPr>
        <w:t>Мал сүргийн эдийн засгийн үр өгөөжийг дэмжих  бодлогын хүрээнд</w:t>
      </w:r>
      <w:r w:rsidRPr="00C019EF">
        <w:rPr>
          <w:sz w:val="24"/>
          <w:szCs w:val="24"/>
        </w:rPr>
        <w:t xml:space="preserve">  олгох шагналын тоо, хязгаар:</w:t>
      </w:r>
    </w:p>
    <w:p w14:paraId="0000002A" w14:textId="77777777" w:rsidR="0014166A" w:rsidRPr="00C019EF" w:rsidRDefault="00000000">
      <w:pPr>
        <w:ind w:left="720" w:firstLine="709"/>
        <w:jc w:val="both"/>
        <w:rPr>
          <w:sz w:val="24"/>
          <w:szCs w:val="24"/>
        </w:rPr>
      </w:pPr>
      <w:r w:rsidRPr="00C019EF">
        <w:rPr>
          <w:sz w:val="24"/>
          <w:szCs w:val="24"/>
        </w:rPr>
        <w:t>7.1.Улсын аварга малчин тэмдгийг жилд 1 хүртэл иргэнд, Аймгийн аварга малчин тэмдгийг жилд 21 аймаг тус бүрээс 1 хүртэл иргэнд;</w:t>
      </w:r>
      <w:r w:rsidRPr="00C019EF">
        <w:rPr>
          <w:sz w:val="24"/>
          <w:szCs w:val="24"/>
        </w:rPr>
        <w:tab/>
      </w:r>
    </w:p>
    <w:p w14:paraId="0000002B" w14:textId="77777777" w:rsidR="0014166A" w:rsidRPr="00C019EF" w:rsidRDefault="0014166A">
      <w:pPr>
        <w:ind w:firstLine="709"/>
        <w:jc w:val="both"/>
        <w:rPr>
          <w:sz w:val="24"/>
          <w:szCs w:val="24"/>
        </w:rPr>
      </w:pPr>
    </w:p>
    <w:p w14:paraId="0000002C" w14:textId="77777777" w:rsidR="0014166A" w:rsidRPr="00C019EF" w:rsidRDefault="00000000">
      <w:pPr>
        <w:ind w:firstLine="709"/>
        <w:jc w:val="both"/>
        <w:rPr>
          <w:sz w:val="24"/>
          <w:szCs w:val="24"/>
        </w:rPr>
      </w:pPr>
      <w:r w:rsidRPr="00C019EF">
        <w:rPr>
          <w:sz w:val="24"/>
          <w:szCs w:val="24"/>
        </w:rPr>
        <w:t xml:space="preserve">Хуулийн төсөлд  хуульд заасан тоо, хязгаарыг хэтрүүлэн шагнал олгохыг хориглож тусгасан. Төрийн шагналд нэр дэвшигчид тавигдах шаардлага, иргэний хүлээх нийтлэг үүрэг, эдлэх эрх, төрийн шагналын одон, тэмдэг, үнэмлэхийг үрэгдүүлсэн, гэмтээсэн тохиолдолд нөхөн авч болохоор тусгав. </w:t>
      </w:r>
    </w:p>
    <w:p w14:paraId="0000002D" w14:textId="77777777" w:rsidR="0014166A" w:rsidRPr="00C019EF" w:rsidRDefault="00000000">
      <w:pPr>
        <w:jc w:val="both"/>
        <w:rPr>
          <w:sz w:val="24"/>
          <w:szCs w:val="24"/>
        </w:rPr>
      </w:pPr>
      <w:r w:rsidRPr="00C019EF">
        <w:rPr>
          <w:sz w:val="24"/>
          <w:szCs w:val="24"/>
        </w:rPr>
        <w:tab/>
      </w:r>
    </w:p>
    <w:p w14:paraId="0000002E" w14:textId="77777777" w:rsidR="0014166A" w:rsidRPr="00C019EF" w:rsidRDefault="00000000">
      <w:pPr>
        <w:ind w:firstLine="720"/>
        <w:jc w:val="both"/>
        <w:rPr>
          <w:sz w:val="24"/>
          <w:szCs w:val="24"/>
        </w:rPr>
      </w:pPr>
      <w:r w:rsidRPr="00C019EF">
        <w:rPr>
          <w:sz w:val="24"/>
          <w:szCs w:val="24"/>
        </w:rPr>
        <w:t>Төрийн</w:t>
      </w:r>
      <w:r w:rsidRPr="00C019EF">
        <w:rPr>
          <w:sz w:val="24"/>
          <w:szCs w:val="24"/>
          <w:highlight w:val="white"/>
        </w:rPr>
        <w:t xml:space="preserve"> байгууллага төрийн шагнал</w:t>
      </w:r>
      <w:r w:rsidRPr="00C019EF">
        <w:rPr>
          <w:sz w:val="24"/>
          <w:szCs w:val="24"/>
        </w:rPr>
        <w:t xml:space="preserve"> бий болгох, иргэн, хуулийн этгээд хуульд заасан төрийн шагналтай ижил нэр, агуулга, загвар бүхий шагнал бий болгох, төрийн шагналаар хуулийн этгээд, засаг захиргаа, нутаг дэвсгэрийн нэгжийг шагнах, төрийн байгууллага, албан тушаалтан нэрэмжит шагнал бий болгохыг хориглох зохицуулалтыг тусгасан. Эдгээр хязгаарлалтыг тогтоосноор төрийн шагналыг улстөрийн дэмжлэг авах, сонгуулийн үр дүнд нөлөөлөх хэрэгсэл болгон ашиглах эрсдэлээс урьдчилан сэргийлэх үр дүнтэй гэж үзэв.</w:t>
      </w:r>
    </w:p>
    <w:p w14:paraId="0000002F" w14:textId="77777777" w:rsidR="0014166A" w:rsidRPr="00C019EF" w:rsidRDefault="0014166A">
      <w:pPr>
        <w:jc w:val="both"/>
        <w:rPr>
          <w:sz w:val="24"/>
          <w:szCs w:val="24"/>
        </w:rPr>
      </w:pPr>
    </w:p>
    <w:p w14:paraId="00000030" w14:textId="77777777" w:rsidR="0014166A" w:rsidRPr="00C019EF" w:rsidRDefault="00000000">
      <w:pPr>
        <w:jc w:val="both"/>
        <w:rPr>
          <w:sz w:val="24"/>
          <w:szCs w:val="24"/>
        </w:rPr>
      </w:pPr>
      <w:r w:rsidRPr="00C019EF">
        <w:rPr>
          <w:sz w:val="24"/>
          <w:szCs w:val="24"/>
        </w:rPr>
        <w:lastRenderedPageBreak/>
        <w:tab/>
        <w:t xml:space="preserve">Төсөлд төрийн байгууллага зөвхөн өөрийн албан хаагч, ажилтныг урамшуулах зорилгоор байгууллагын шагналтай байж болох бөгөөд тухайн байгуулагад ажилладаггүй этгээдийг шагнахыг хориглохоор тусгасан. </w:t>
      </w:r>
    </w:p>
    <w:p w14:paraId="00000031" w14:textId="77777777" w:rsidR="0014166A" w:rsidRPr="00C019EF" w:rsidRDefault="00000000">
      <w:pPr>
        <w:jc w:val="both"/>
        <w:rPr>
          <w:sz w:val="24"/>
          <w:szCs w:val="24"/>
        </w:rPr>
      </w:pPr>
      <w:r w:rsidRPr="00C019EF">
        <w:rPr>
          <w:sz w:val="24"/>
          <w:szCs w:val="24"/>
        </w:rPr>
        <w:tab/>
      </w:r>
    </w:p>
    <w:p w14:paraId="00000032" w14:textId="77777777" w:rsidR="0014166A" w:rsidRPr="00C019EF" w:rsidRDefault="00000000">
      <w:pPr>
        <w:ind w:firstLine="720"/>
        <w:jc w:val="both"/>
        <w:rPr>
          <w:sz w:val="24"/>
          <w:szCs w:val="24"/>
        </w:rPr>
      </w:pPr>
      <w:r w:rsidRPr="00C019EF">
        <w:rPr>
          <w:sz w:val="24"/>
          <w:szCs w:val="24"/>
        </w:rPr>
        <w:t>Төрийн шагналыг дагалдах мөнгөн урамшууллын хэмжээг хөдөлмөрийн хөлсний доод хэмжээтэй уялдуулан тогтоох, Төрийн шагналын тухай хууль хүчин төгөлдөр болохоос өмнө төрийн шагналаар шагнагдсан иргэнд мөнгөн урамшууллыг нөхөн олгохгүй байхаар тусгасан.</w:t>
      </w:r>
    </w:p>
    <w:p w14:paraId="00000033" w14:textId="77777777" w:rsidR="0014166A" w:rsidRPr="00C019EF" w:rsidRDefault="0014166A">
      <w:pPr>
        <w:jc w:val="both"/>
        <w:rPr>
          <w:sz w:val="24"/>
          <w:szCs w:val="24"/>
        </w:rPr>
      </w:pPr>
    </w:p>
    <w:p w14:paraId="00000034" w14:textId="77777777" w:rsidR="0014166A" w:rsidRPr="00C019EF" w:rsidRDefault="00000000">
      <w:pPr>
        <w:jc w:val="both"/>
        <w:rPr>
          <w:sz w:val="24"/>
          <w:szCs w:val="24"/>
        </w:rPr>
      </w:pPr>
      <w:r w:rsidRPr="00C019EF">
        <w:rPr>
          <w:sz w:val="24"/>
          <w:szCs w:val="24"/>
        </w:rPr>
        <w:tab/>
        <w:t>Шагналын мэдээллийн нэгдсэн санг Монгол Улсын Ерөнхийлөгчийн Тамгын газар хариуцан хөтөлж, шагнагдсан болон нэр дэвшсэн этгээдүүдийн мэдээллийг нийтэд нээлттэй байршуулж, шагнагдсан иргэн төрийн үйлчилгээний нэгдсэн системээр дамжуулан лавлагаа авах боломжийг бүрдүүлэх, төрийн шагналыг дотоодын аж ахуйн нэгж, байгууллагаар гэрээний үндсэн дээр үйлдвэрлүүлэхээр тусгасан.</w:t>
      </w:r>
    </w:p>
    <w:p w14:paraId="00000035" w14:textId="77777777" w:rsidR="0014166A" w:rsidRPr="00C019EF" w:rsidRDefault="0014166A">
      <w:pPr>
        <w:ind w:firstLine="720"/>
        <w:jc w:val="both"/>
        <w:rPr>
          <w:sz w:val="24"/>
          <w:szCs w:val="24"/>
        </w:rPr>
      </w:pPr>
    </w:p>
    <w:p w14:paraId="00000036" w14:textId="77777777" w:rsidR="0014166A" w:rsidRPr="00C019EF" w:rsidRDefault="00000000">
      <w:pPr>
        <w:ind w:firstLine="720"/>
        <w:jc w:val="both"/>
        <w:rPr>
          <w:sz w:val="24"/>
          <w:szCs w:val="24"/>
        </w:rPr>
      </w:pPr>
      <w:r w:rsidRPr="00C019EF">
        <w:rPr>
          <w:sz w:val="24"/>
          <w:szCs w:val="24"/>
        </w:rPr>
        <w:t>Төсөлд төрийн шагналыг зүүх, хадгалах журмыг Монгол Улсын Ерөнхийлөгч, төрийн шагналын мэдээллийн сан хөтлөх, ашиглах журмыг Монгол Улсын  Ерөнхийлөгчийн Тамгын газрын дарга батлахаар тусгав.</w:t>
      </w:r>
    </w:p>
    <w:p w14:paraId="00000037" w14:textId="77777777" w:rsidR="0014166A" w:rsidRPr="00C019EF" w:rsidRDefault="0014166A">
      <w:pPr>
        <w:ind w:firstLine="720"/>
        <w:jc w:val="both"/>
        <w:rPr>
          <w:sz w:val="24"/>
          <w:szCs w:val="24"/>
        </w:rPr>
      </w:pPr>
    </w:p>
    <w:p w14:paraId="00000038" w14:textId="77777777" w:rsidR="0014166A" w:rsidRPr="00C019EF" w:rsidRDefault="00000000">
      <w:pPr>
        <w:ind w:firstLine="720"/>
        <w:jc w:val="both"/>
        <w:rPr>
          <w:b/>
          <w:bCs/>
          <w:sz w:val="24"/>
          <w:szCs w:val="24"/>
        </w:rPr>
      </w:pPr>
      <w:r w:rsidRPr="00C019EF">
        <w:rPr>
          <w:b/>
          <w:bCs/>
          <w:sz w:val="24"/>
          <w:szCs w:val="24"/>
        </w:rPr>
        <w:t>Хариуцлагын талаар:</w:t>
      </w:r>
    </w:p>
    <w:p w14:paraId="00000039" w14:textId="77777777" w:rsidR="0014166A" w:rsidRPr="00C019EF" w:rsidRDefault="0014166A">
      <w:pPr>
        <w:jc w:val="both"/>
        <w:rPr>
          <w:sz w:val="24"/>
          <w:szCs w:val="24"/>
        </w:rPr>
      </w:pPr>
    </w:p>
    <w:p w14:paraId="0000003A" w14:textId="77777777" w:rsidR="0014166A" w:rsidRPr="00C019EF" w:rsidRDefault="00000000">
      <w:pPr>
        <w:jc w:val="both"/>
        <w:rPr>
          <w:sz w:val="24"/>
          <w:szCs w:val="24"/>
        </w:rPr>
      </w:pPr>
      <w:r w:rsidRPr="00C019EF">
        <w:rPr>
          <w:sz w:val="24"/>
          <w:szCs w:val="24"/>
        </w:rPr>
        <w:tab/>
        <w:t>Төрийн шагналын одон, тэмдэг, үнэмлэхийг хууль бусаар, хуурамчаар үйлдвэрлэсэн, худалдан борлуулсан, хуурамч баримт бичиг бүрдүүлж шагнагдсан, хуульд заасан шаардлага хангаагүй этгээдийг төрийн шагналаар шагнасан үйлдлийг Зөрчлийн тухай хуулиар зөрчилд тооцохоор төсөлд тусгасан.</w:t>
      </w:r>
    </w:p>
    <w:p w14:paraId="0000003B" w14:textId="77777777" w:rsidR="0014166A" w:rsidRPr="00C019EF" w:rsidRDefault="0014166A">
      <w:pPr>
        <w:jc w:val="both"/>
        <w:rPr>
          <w:sz w:val="24"/>
          <w:szCs w:val="24"/>
        </w:rPr>
      </w:pPr>
    </w:p>
    <w:p w14:paraId="0000003C" w14:textId="77777777" w:rsidR="0014166A" w:rsidRPr="00C019EF" w:rsidRDefault="00000000">
      <w:pPr>
        <w:jc w:val="both"/>
        <w:rPr>
          <w:sz w:val="24"/>
          <w:szCs w:val="24"/>
        </w:rPr>
      </w:pPr>
      <w:r w:rsidRPr="00C019EF">
        <w:rPr>
          <w:sz w:val="24"/>
          <w:szCs w:val="24"/>
        </w:rPr>
        <w:tab/>
        <w:t>Зөрчлийн тухай хуулийн 15 дугаар бүлэгт дараах нэмэлт, өөрчлөлтийг оруулсан.Үүнд:</w:t>
      </w:r>
    </w:p>
    <w:p w14:paraId="0000003D" w14:textId="77777777" w:rsidR="0014166A" w:rsidRPr="00C019EF" w:rsidRDefault="0014166A">
      <w:pPr>
        <w:jc w:val="both"/>
        <w:rPr>
          <w:sz w:val="24"/>
          <w:szCs w:val="24"/>
        </w:rPr>
      </w:pPr>
    </w:p>
    <w:p w14:paraId="0000003E" w14:textId="77777777" w:rsidR="0014166A" w:rsidRPr="00C019EF" w:rsidRDefault="00000000" w:rsidP="00C019EF">
      <w:pPr>
        <w:ind w:firstLine="720"/>
        <w:jc w:val="both"/>
        <w:rPr>
          <w:sz w:val="24"/>
          <w:szCs w:val="24"/>
        </w:rPr>
      </w:pPr>
      <w:r w:rsidRPr="00C019EF">
        <w:rPr>
          <w:sz w:val="24"/>
          <w:szCs w:val="24"/>
        </w:rPr>
        <w:t>1 дүгээр зүйл.Зөрчлийн тухай хуулийн 15.21 дугаар зүйлийн 1 дэх хэсгийн “медалиар” гэсний өмнө “тэмдэг” гэж нэмсүгэй.</w:t>
      </w:r>
    </w:p>
    <w:p w14:paraId="0000003F" w14:textId="77777777" w:rsidR="0014166A" w:rsidRPr="00C019EF" w:rsidRDefault="0014166A">
      <w:pPr>
        <w:jc w:val="both"/>
        <w:rPr>
          <w:sz w:val="24"/>
          <w:szCs w:val="24"/>
        </w:rPr>
      </w:pPr>
    </w:p>
    <w:p w14:paraId="00000040" w14:textId="77777777" w:rsidR="0014166A" w:rsidRPr="00C019EF" w:rsidRDefault="00000000" w:rsidP="00C019EF">
      <w:pPr>
        <w:ind w:firstLine="720"/>
        <w:jc w:val="both"/>
        <w:rPr>
          <w:sz w:val="24"/>
          <w:szCs w:val="24"/>
        </w:rPr>
      </w:pPr>
      <w:r w:rsidRPr="00C019EF">
        <w:rPr>
          <w:sz w:val="24"/>
          <w:szCs w:val="24"/>
        </w:rPr>
        <w:t xml:space="preserve">2 дугаар зүйл.Зөрчлийн тухай хуулийн 15.21 дугаар зүйлийн 2 дахь заалтыг дор дурдсанаар өөрчлөн найруулсугай. </w:t>
      </w:r>
    </w:p>
    <w:p w14:paraId="00000041" w14:textId="77777777" w:rsidR="0014166A" w:rsidRPr="00C019EF" w:rsidRDefault="0014166A">
      <w:pPr>
        <w:jc w:val="both"/>
        <w:rPr>
          <w:sz w:val="24"/>
          <w:szCs w:val="24"/>
        </w:rPr>
      </w:pPr>
    </w:p>
    <w:p w14:paraId="00000042" w14:textId="77777777" w:rsidR="0014166A" w:rsidRPr="00C019EF" w:rsidRDefault="00000000" w:rsidP="00C019EF">
      <w:pPr>
        <w:jc w:val="both"/>
        <w:rPr>
          <w:sz w:val="24"/>
          <w:szCs w:val="24"/>
        </w:rPr>
      </w:pPr>
      <w:r w:rsidRPr="00C019EF">
        <w:rPr>
          <w:sz w:val="24"/>
          <w:szCs w:val="24"/>
        </w:rPr>
        <w:t xml:space="preserve">2.Улсын цол, одон, медаль, </w:t>
      </w:r>
      <w:r w:rsidRPr="00C019EF">
        <w:rPr>
          <w:b/>
          <w:bCs/>
          <w:sz w:val="24"/>
          <w:szCs w:val="24"/>
        </w:rPr>
        <w:t>тэмдэг, үнэмлэхийг</w:t>
      </w:r>
      <w:r w:rsidRPr="00C019EF">
        <w:rPr>
          <w:sz w:val="24"/>
          <w:szCs w:val="24"/>
        </w:rPr>
        <w:t xml:space="preserve"> хууль бусаар үйлдвэрлэсэн, </w:t>
      </w:r>
      <w:r w:rsidRPr="00C019EF">
        <w:rPr>
          <w:b/>
          <w:bCs/>
          <w:sz w:val="24"/>
          <w:szCs w:val="24"/>
        </w:rPr>
        <w:t>хуурамчаар үйлдвэрлэсэн,</w:t>
      </w:r>
      <w:r w:rsidRPr="00C019EF">
        <w:rPr>
          <w:sz w:val="24"/>
          <w:szCs w:val="24"/>
        </w:rPr>
        <w:t xml:space="preserve"> эсхүл худалдсан бол хүнийг нэг зуун тавин нэгжтэй тэнцэх хэмжээний төгрөгөөр, хуулийн этгээдийг нэг мянга таван зуун нэгжтэй тэнцэх хэмжээний төгрөгөөр торгоно.</w:t>
      </w:r>
    </w:p>
    <w:p w14:paraId="00000043" w14:textId="77777777" w:rsidR="0014166A" w:rsidRPr="00C019EF" w:rsidRDefault="0014166A">
      <w:pPr>
        <w:jc w:val="both"/>
        <w:rPr>
          <w:sz w:val="24"/>
          <w:szCs w:val="24"/>
        </w:rPr>
      </w:pPr>
    </w:p>
    <w:p w14:paraId="00000044" w14:textId="77777777" w:rsidR="0014166A" w:rsidRPr="00C019EF" w:rsidRDefault="00000000">
      <w:pPr>
        <w:ind w:firstLine="720"/>
        <w:jc w:val="both"/>
        <w:rPr>
          <w:sz w:val="24"/>
          <w:szCs w:val="24"/>
        </w:rPr>
      </w:pPr>
      <w:r w:rsidRPr="00C019EF">
        <w:rPr>
          <w:sz w:val="24"/>
          <w:szCs w:val="24"/>
        </w:rPr>
        <w:t>3 дугаар зүйл.Зөрчлийн тухай хуулийн 15 дугаар бүлэгт доор дурдсан агуулгатай дараах зүйл нэмсүгэй:</w:t>
      </w:r>
    </w:p>
    <w:p w14:paraId="00000045" w14:textId="77777777" w:rsidR="0014166A" w:rsidRPr="00C019EF" w:rsidRDefault="0014166A">
      <w:pPr>
        <w:jc w:val="both"/>
        <w:rPr>
          <w:sz w:val="24"/>
          <w:szCs w:val="24"/>
        </w:rPr>
      </w:pPr>
    </w:p>
    <w:p w14:paraId="00000046" w14:textId="77777777" w:rsidR="0014166A" w:rsidRPr="00C019EF" w:rsidRDefault="00000000">
      <w:pPr>
        <w:jc w:val="both"/>
        <w:rPr>
          <w:b/>
          <w:bCs/>
          <w:sz w:val="24"/>
          <w:szCs w:val="24"/>
        </w:rPr>
      </w:pPr>
      <w:r w:rsidRPr="00C019EF">
        <w:rPr>
          <w:sz w:val="24"/>
          <w:szCs w:val="24"/>
        </w:rPr>
        <w:tab/>
        <w:t>15.21¹ дүгээр зүйл.Төрийн шагналын тухай хууль зөрчих</w:t>
      </w:r>
      <w:r w:rsidRPr="00C019EF">
        <w:rPr>
          <w:b/>
          <w:bCs/>
          <w:sz w:val="24"/>
          <w:szCs w:val="24"/>
        </w:rPr>
        <w:t xml:space="preserve"> </w:t>
      </w:r>
    </w:p>
    <w:p w14:paraId="00000047" w14:textId="77777777" w:rsidR="0014166A" w:rsidRPr="00C019EF" w:rsidRDefault="0014166A">
      <w:pPr>
        <w:jc w:val="both"/>
        <w:rPr>
          <w:sz w:val="24"/>
          <w:szCs w:val="24"/>
        </w:rPr>
      </w:pPr>
    </w:p>
    <w:p w14:paraId="00000048" w14:textId="77777777" w:rsidR="0014166A" w:rsidRPr="00C019EF" w:rsidRDefault="00000000">
      <w:pPr>
        <w:ind w:firstLine="720"/>
        <w:jc w:val="both"/>
        <w:rPr>
          <w:sz w:val="24"/>
          <w:szCs w:val="24"/>
        </w:rPr>
      </w:pPr>
      <w:r w:rsidRPr="00C019EF">
        <w:rPr>
          <w:sz w:val="24"/>
          <w:szCs w:val="24"/>
        </w:rPr>
        <w:lastRenderedPageBreak/>
        <w:t>1.Төрийн шагналаар шагнуулахаар нэр дэвшихдээ хуурамч бичиг баримт бүрдүүлэн шагнагдсан бол хүнийг нэг зуун нэгжтэй тэнцэх хэмжээний төгрөгөөр торгоно.</w:t>
      </w:r>
    </w:p>
    <w:p w14:paraId="00000049" w14:textId="77777777" w:rsidR="0014166A" w:rsidRPr="00C019EF" w:rsidRDefault="0014166A">
      <w:pPr>
        <w:ind w:firstLine="720"/>
        <w:jc w:val="both"/>
        <w:rPr>
          <w:sz w:val="24"/>
          <w:szCs w:val="24"/>
        </w:rPr>
      </w:pPr>
    </w:p>
    <w:p w14:paraId="0000004A" w14:textId="77777777" w:rsidR="0014166A" w:rsidRPr="00C019EF" w:rsidRDefault="00000000">
      <w:pPr>
        <w:ind w:firstLine="720"/>
        <w:jc w:val="both"/>
        <w:rPr>
          <w:sz w:val="24"/>
          <w:szCs w:val="24"/>
        </w:rPr>
      </w:pPr>
      <w:r w:rsidRPr="00C019EF">
        <w:rPr>
          <w:sz w:val="24"/>
          <w:szCs w:val="24"/>
        </w:rPr>
        <w:t>2.Төрийн шагнал олгохдоо хуульд заасан шалгуур, болзлыг хангаагүй этгээдийг тодорхойлсон, эсхүл шагнасан бол хүнийг нэг зуун тавин нэгжтэй тэнцэх хэмжээний төгрөгөөр торгоно.</w:t>
      </w:r>
    </w:p>
    <w:p w14:paraId="0000004B" w14:textId="77777777" w:rsidR="0014166A" w:rsidRPr="00C019EF" w:rsidRDefault="0014166A">
      <w:pPr>
        <w:ind w:firstLine="720"/>
        <w:jc w:val="both"/>
        <w:rPr>
          <w:sz w:val="24"/>
          <w:szCs w:val="24"/>
        </w:rPr>
      </w:pPr>
    </w:p>
    <w:p w14:paraId="0000004C" w14:textId="77777777" w:rsidR="0014166A" w:rsidRPr="00C019EF" w:rsidRDefault="00000000">
      <w:pPr>
        <w:ind w:firstLine="720"/>
        <w:jc w:val="both"/>
        <w:rPr>
          <w:b/>
          <w:bCs/>
          <w:sz w:val="24"/>
          <w:szCs w:val="24"/>
        </w:rPr>
      </w:pPr>
      <w:r w:rsidRPr="00C019EF">
        <w:rPr>
          <w:b/>
          <w:bCs/>
          <w:sz w:val="24"/>
          <w:szCs w:val="24"/>
        </w:rPr>
        <w:t>Төрийн шагналын эрх зүйн зохицуулалтын өнөөгийн байдал:</w:t>
      </w:r>
    </w:p>
    <w:p w14:paraId="0000004D" w14:textId="77777777" w:rsidR="0014166A" w:rsidRPr="00C019EF" w:rsidRDefault="0014166A">
      <w:pPr>
        <w:ind w:firstLine="720"/>
        <w:jc w:val="both"/>
        <w:rPr>
          <w:sz w:val="24"/>
          <w:szCs w:val="24"/>
        </w:rPr>
      </w:pPr>
    </w:p>
    <w:p w14:paraId="0000004E" w14:textId="77777777" w:rsidR="0014166A" w:rsidRPr="00C019EF" w:rsidRDefault="00000000">
      <w:pPr>
        <w:ind w:firstLine="720"/>
        <w:jc w:val="both"/>
        <w:rPr>
          <w:sz w:val="24"/>
          <w:szCs w:val="24"/>
        </w:rPr>
      </w:pPr>
      <w:r w:rsidRPr="00C019EF">
        <w:rPr>
          <w:sz w:val="24"/>
          <w:szCs w:val="24"/>
        </w:rPr>
        <w:t xml:space="preserve">Төрийн шагналтай холбоотой харилцааг нэгдсэн хуулиар бус Монгол Улсын Ерөнхийлөгчийн зарлиг, Ерөнхийлөгчийн Тамгын газрын даргын захирамж, Засгийн газрын тогтоол, салбарын журам зэрэг олон төрлийн салангид эрх зүйн актаар зохицуулж ирсэн байна. </w:t>
      </w:r>
    </w:p>
    <w:p w14:paraId="0000004F" w14:textId="77777777" w:rsidR="0014166A" w:rsidRPr="00C019EF" w:rsidRDefault="0014166A">
      <w:pPr>
        <w:ind w:firstLine="720"/>
        <w:jc w:val="both"/>
        <w:rPr>
          <w:sz w:val="24"/>
          <w:szCs w:val="24"/>
        </w:rPr>
      </w:pPr>
    </w:p>
    <w:p w14:paraId="00000050" w14:textId="77777777" w:rsidR="0014166A" w:rsidRPr="00C019EF" w:rsidRDefault="00000000">
      <w:pPr>
        <w:ind w:firstLine="720"/>
        <w:jc w:val="both"/>
        <w:rPr>
          <w:sz w:val="24"/>
          <w:szCs w:val="24"/>
        </w:rPr>
      </w:pPr>
      <w:bookmarkStart w:id="0" w:name="_heading=h.cr07y9a6suy6" w:colFirst="0" w:colLast="0"/>
      <w:bookmarkEnd w:id="0"/>
      <w:r w:rsidRPr="00C019EF">
        <w:rPr>
          <w:sz w:val="24"/>
          <w:szCs w:val="24"/>
        </w:rPr>
        <w:t>Тухайлбал БНМАУ-ын Ардын Их Хурлын Тэргүүлэгчдийн 1990 оны 148 дугаар зарлигаар батлагдсан “БНМАУ-ын цол, одон, медалийн тухай дүрэм", Монгол Улсын Ерөнхийлөгчийн 1999 оны 71 дүгээр зарлигаар  батлагдсан“Монгол Улсын цол хүртээх, одон, медалиар шагнах журам”, мөн Монгол Улсын Ерөнхийлөгчийн 2006 оны 302 дугаар зарлигаар батлагдсан  “Монгол Улсын төрийн шагналын тухай дүрэм”, Засгийн газрын 2019 оны 05 дугаар тогтоолын 1 дүгээр хавсралтаар батлагдсан “Төрийн албан хаагчид шагнал олгох журам”-аар төрийн шагнал олгох үндсэн харилцааг зохицуулж байна.</w:t>
      </w:r>
    </w:p>
    <w:p w14:paraId="00000051" w14:textId="77777777" w:rsidR="0014166A" w:rsidRPr="00C019EF" w:rsidRDefault="0014166A">
      <w:pPr>
        <w:ind w:firstLine="720"/>
        <w:jc w:val="both"/>
        <w:rPr>
          <w:sz w:val="24"/>
          <w:szCs w:val="24"/>
        </w:rPr>
      </w:pPr>
    </w:p>
    <w:p w14:paraId="00000052" w14:textId="77777777" w:rsidR="0014166A" w:rsidRPr="00C019EF" w:rsidRDefault="00000000">
      <w:pPr>
        <w:ind w:firstLine="720"/>
        <w:jc w:val="both"/>
        <w:rPr>
          <w:sz w:val="24"/>
          <w:szCs w:val="24"/>
        </w:rPr>
      </w:pPr>
      <w:r w:rsidRPr="00C019EF">
        <w:rPr>
          <w:sz w:val="24"/>
          <w:szCs w:val="24"/>
        </w:rPr>
        <w:t>Мөн Монгол Улсын Ерөнхийлөгчийн Тамгын газрын даргын 2018 оны 72 дугаар захирамжаар залуучуудыг ажил хөдөлмөр, бүтээлч үйлдвэрлэл, шинжлэх ухаанч хөгжилд уриалах, залуу үеийн мэргэжлийн боловсрол, ур чадвар, мэргэшсэн боловсон хүчний бодлогыг дэмжих зорилгоор Ерөнхийлөгчийн нэрэмжит шагнал олгох журам, 2018 оны 10 дугаар захирамжаар “Үндэсний бүтээн байгуулалтын дээд шагнал – Төрийн гэрэгэ” шагналын журам, 2011 оны 146 дугаар захирамжаар шилдэг залуу эрдэм шинжилгээний ажилтан, судлаачдад Ерөнхийлөгчийн нэрэмжит шагнал олгох журмыг тус тус баталж хэрэгжүүлж ирсэн байна.</w:t>
      </w:r>
    </w:p>
    <w:p w14:paraId="00000053" w14:textId="77777777" w:rsidR="0014166A" w:rsidRPr="00C019EF" w:rsidRDefault="0014166A">
      <w:pPr>
        <w:ind w:firstLine="720"/>
        <w:jc w:val="both"/>
        <w:rPr>
          <w:sz w:val="24"/>
          <w:szCs w:val="24"/>
        </w:rPr>
      </w:pPr>
    </w:p>
    <w:p w14:paraId="00000054" w14:textId="77777777" w:rsidR="0014166A" w:rsidRPr="00C019EF" w:rsidRDefault="00000000">
      <w:pPr>
        <w:spacing w:line="240" w:lineRule="auto"/>
        <w:ind w:firstLine="720"/>
        <w:jc w:val="both"/>
        <w:rPr>
          <w:b/>
          <w:bCs/>
          <w:sz w:val="24"/>
          <w:szCs w:val="24"/>
        </w:rPr>
      </w:pPr>
      <w:r w:rsidRPr="00C019EF">
        <w:rPr>
          <w:b/>
          <w:bCs/>
          <w:sz w:val="24"/>
          <w:szCs w:val="24"/>
        </w:rPr>
        <w:t>Хамтын ажиллагааны талаар:</w:t>
      </w:r>
    </w:p>
    <w:p w14:paraId="00000055" w14:textId="77777777" w:rsidR="0014166A" w:rsidRPr="00C019EF" w:rsidRDefault="00000000">
      <w:pPr>
        <w:jc w:val="both"/>
        <w:rPr>
          <w:b/>
          <w:bCs/>
          <w:sz w:val="24"/>
          <w:szCs w:val="24"/>
        </w:rPr>
      </w:pPr>
      <w:r w:rsidRPr="00C019EF">
        <w:rPr>
          <w:sz w:val="24"/>
          <w:szCs w:val="24"/>
        </w:rPr>
        <w:tab/>
      </w:r>
    </w:p>
    <w:p w14:paraId="00000056" w14:textId="77777777" w:rsidR="0014166A" w:rsidRPr="00C019EF" w:rsidRDefault="00000000">
      <w:pPr>
        <w:ind w:firstLine="720"/>
        <w:jc w:val="both"/>
        <w:rPr>
          <w:sz w:val="24"/>
          <w:szCs w:val="24"/>
        </w:rPr>
      </w:pPr>
      <w:r w:rsidRPr="00C019EF">
        <w:rPr>
          <w:sz w:val="24"/>
          <w:szCs w:val="24"/>
        </w:rPr>
        <w:t xml:space="preserve">Мөн БНМАУ-ын цол, одон, медалийн тухай дүрэм, Монгол Улсын төрийн шагналын тухай дүрэм, Монгол Улсын цол хүртээх, одон, медалиар шагнах журам, </w:t>
      </w:r>
    </w:p>
    <w:p w14:paraId="00000057" w14:textId="77777777" w:rsidR="0014166A" w:rsidRPr="00C019EF" w:rsidRDefault="00000000">
      <w:pPr>
        <w:jc w:val="both"/>
        <w:rPr>
          <w:sz w:val="24"/>
          <w:szCs w:val="24"/>
        </w:rPr>
      </w:pPr>
      <w:r w:rsidRPr="00C019EF">
        <w:rPr>
          <w:sz w:val="24"/>
          <w:szCs w:val="24"/>
        </w:rPr>
        <w:t xml:space="preserve">Шилдэг залуу эрдэм шинжилгээний ажилтан, судлаачдад Ерөнхийлөгчийн нэрэмжит шагнал олгох журам,  Ерөнхийлөгчийн нэрэмжит шагнал олгох журам, Үндэсний бүтээн байгуулалтын дээд шагнал – Төрийн гэрэгэ” шагналын журам, Төрийн албан хаагчид шагнал олгох журам зэрэг хуультай уялдаа холбоотой дүрэм, журмыг хуулийн хэрэгжилтийг хангах хүрээнд батлан гаргасан эрх бүхий субьектүүд нь хүчингүй болгох замаар хууль хоорондын уялдааг хангана. </w:t>
      </w:r>
    </w:p>
    <w:p w14:paraId="00000058" w14:textId="77777777" w:rsidR="0014166A" w:rsidRPr="00C019EF" w:rsidRDefault="0014166A">
      <w:pPr>
        <w:ind w:firstLine="720"/>
        <w:jc w:val="both"/>
        <w:rPr>
          <w:sz w:val="24"/>
          <w:szCs w:val="24"/>
        </w:rPr>
      </w:pPr>
    </w:p>
    <w:p w14:paraId="00000059" w14:textId="77777777" w:rsidR="0014166A" w:rsidRPr="00C019EF" w:rsidRDefault="00000000">
      <w:pPr>
        <w:ind w:firstLine="720"/>
        <w:jc w:val="both"/>
        <w:rPr>
          <w:b/>
          <w:bCs/>
          <w:sz w:val="24"/>
          <w:szCs w:val="24"/>
        </w:rPr>
      </w:pPr>
      <w:r w:rsidRPr="00C019EF">
        <w:rPr>
          <w:b/>
          <w:bCs/>
          <w:sz w:val="24"/>
          <w:szCs w:val="24"/>
        </w:rPr>
        <w:t>Гадаадын зарим улсын эрх зүйн зохицуулалт</w:t>
      </w:r>
    </w:p>
    <w:p w14:paraId="0000005A" w14:textId="77777777" w:rsidR="0014166A" w:rsidRPr="00C019EF" w:rsidRDefault="00000000">
      <w:pPr>
        <w:jc w:val="both"/>
        <w:rPr>
          <w:b/>
          <w:bCs/>
          <w:sz w:val="24"/>
          <w:szCs w:val="24"/>
        </w:rPr>
      </w:pPr>
      <w:r w:rsidRPr="00C019EF">
        <w:rPr>
          <w:sz w:val="24"/>
          <w:szCs w:val="24"/>
        </w:rPr>
        <w:tab/>
      </w:r>
    </w:p>
    <w:p w14:paraId="0000005B" w14:textId="77777777" w:rsidR="0014166A" w:rsidRPr="00C019EF" w:rsidRDefault="00000000">
      <w:pPr>
        <w:numPr>
          <w:ilvl w:val="0"/>
          <w:numId w:val="1"/>
        </w:numPr>
        <w:pBdr>
          <w:top w:val="nil"/>
          <w:left w:val="nil"/>
          <w:bottom w:val="nil"/>
          <w:right w:val="nil"/>
          <w:between w:val="nil"/>
        </w:pBdr>
        <w:rPr>
          <w:b/>
          <w:bCs/>
          <w:color w:val="000000"/>
          <w:sz w:val="24"/>
          <w:szCs w:val="24"/>
        </w:rPr>
      </w:pPr>
      <w:r w:rsidRPr="00C019EF">
        <w:rPr>
          <w:b/>
          <w:bCs/>
          <w:color w:val="000000"/>
          <w:sz w:val="24"/>
          <w:szCs w:val="24"/>
        </w:rPr>
        <w:lastRenderedPageBreak/>
        <w:t>Бүгд Найрамдах Чех Улс</w:t>
      </w:r>
    </w:p>
    <w:p w14:paraId="0000005C" w14:textId="77777777" w:rsidR="0014166A" w:rsidRPr="00C019EF" w:rsidRDefault="0014166A">
      <w:pPr>
        <w:ind w:firstLine="720"/>
        <w:jc w:val="both"/>
        <w:rPr>
          <w:sz w:val="24"/>
          <w:szCs w:val="24"/>
        </w:rPr>
      </w:pPr>
    </w:p>
    <w:p w14:paraId="0000005D" w14:textId="77777777" w:rsidR="0014166A" w:rsidRPr="00C019EF" w:rsidRDefault="00000000">
      <w:pPr>
        <w:ind w:firstLine="720"/>
        <w:jc w:val="both"/>
        <w:rPr>
          <w:sz w:val="24"/>
          <w:szCs w:val="24"/>
        </w:rPr>
      </w:pPr>
      <w:r w:rsidRPr="00C019EF">
        <w:rPr>
          <w:sz w:val="24"/>
          <w:szCs w:val="24"/>
        </w:rPr>
        <w:t>Бүгд Найрамдах Социалист Чехословак Улсад 1989 оны тайван хувьсгалын дараа нийгмийн өөрчлөлт эхэлсэн.1990 оны 10 дугаар сарын 02-ны өдрийн Чехсловакийн Холбооны улсын Холбооны Ассамлейн баталсан “Төрийн шагналын тухай” хуулиар төрийн шагналын системийг өөрчлөн шинэчлэх эхлэлийг тавьсан байна. Тус хуулиар Холбооны Бүгд Найрамдах ЧехСловак Улсын төрийн шагнал нь одон, медаль гэсэн хоёр хэсгээс бүрдэхийг тодорхойлсон ба хуучин социализмын үеийн одон, медаль, хүндэт цолтой холбоотой 40 эрх зүйн баримт бичгийг хүчингүй болгосон байна.</w:t>
      </w:r>
    </w:p>
    <w:p w14:paraId="0000005E" w14:textId="77777777" w:rsidR="0014166A" w:rsidRPr="00C019EF" w:rsidRDefault="0014166A">
      <w:pPr>
        <w:pBdr>
          <w:top w:val="nil"/>
          <w:left w:val="nil"/>
          <w:bottom w:val="nil"/>
          <w:right w:val="nil"/>
          <w:between w:val="nil"/>
        </w:pBdr>
        <w:ind w:firstLine="720"/>
        <w:jc w:val="both"/>
        <w:rPr>
          <w:b/>
          <w:bCs/>
          <w:color w:val="000000"/>
          <w:sz w:val="24"/>
          <w:szCs w:val="24"/>
        </w:rPr>
      </w:pPr>
    </w:p>
    <w:p w14:paraId="0000005F" w14:textId="77777777" w:rsidR="0014166A" w:rsidRPr="00C019EF" w:rsidRDefault="00000000">
      <w:pPr>
        <w:ind w:firstLine="720"/>
        <w:jc w:val="both"/>
        <w:rPr>
          <w:sz w:val="24"/>
          <w:szCs w:val="24"/>
        </w:rPr>
      </w:pPr>
      <w:r w:rsidRPr="00C019EF">
        <w:rPr>
          <w:sz w:val="24"/>
          <w:szCs w:val="24"/>
        </w:rPr>
        <w:t>1993 оны 1 сард Холбооны Чех, Словак улс аажмаар задран тусгаар тогтносон Бүгд Найрамдах Чех улс, Бүгд Найрамдах Словак улс байгуулагдсан. 1994 оны 7 дугаар сарын 09-ний өдөр БНЧУ-ын парламент БНЧУ-ын төрийн шагналын тухай хууль баталсан ба энэхүү хуулиар төрийн шагнал нь одон, медаль гэсэн хоёр төрөлтэй, одон нь төрийн дээд шагнал болохыг хуульчилжээ. Чех улс нь Цагаан арслангийн одон, Томаш Гарриг Масарикийн одон гэсэн хоёр төрийн дээд шагналтай ба Чех улсын иргэд болон гадаадын иргэдийг шагнадаг.</w:t>
      </w:r>
    </w:p>
    <w:p w14:paraId="00000060" w14:textId="77777777" w:rsidR="0014166A" w:rsidRPr="00C019EF" w:rsidRDefault="0014166A">
      <w:pPr>
        <w:ind w:firstLine="720"/>
        <w:jc w:val="both"/>
        <w:rPr>
          <w:sz w:val="24"/>
          <w:szCs w:val="24"/>
        </w:rPr>
      </w:pPr>
    </w:p>
    <w:p w14:paraId="00000061" w14:textId="77777777" w:rsidR="0014166A" w:rsidRPr="00C019EF" w:rsidRDefault="00000000">
      <w:pPr>
        <w:ind w:firstLine="720"/>
        <w:jc w:val="both"/>
        <w:rPr>
          <w:sz w:val="24"/>
          <w:szCs w:val="24"/>
        </w:rPr>
      </w:pPr>
      <w:r w:rsidRPr="00C019EF">
        <w:rPr>
          <w:sz w:val="24"/>
          <w:szCs w:val="24"/>
        </w:rPr>
        <w:t>Цагаан арслангийн одонгоор чехийн төр, засгийн өмнө гавъяа байгуулсан гадаадын төр, нийгмийн зүтгэлтэнгүүд, олон улсын байгууллагын төлөөлөгч нарыг шагнадаг байна. Томаш Гарриг Масарикийн одонгоор нийгмийн ардчилсан хөгжил, хүний эрх, хүмүүнлэгийн үйлст оруулсан гарамгай хувь нэмрийг үнэлэн олгодог байна. Түүнчлэн БНЧУ -ын төрийн шагналын системд “Баатарлаг үйлсийн төлөө”, Гавъяаны медалиуд орно. “Баатарлаг үйлсийн төлөө” медалиар дайны талбарт гавъяа байгуулсан болон хүний амь, материаллаг үнэт зүйлсийг авран хамгаалахад эр зориг, баатарлаг гавъяа байгуулсаны төлөө шагнадаг.</w:t>
      </w:r>
    </w:p>
    <w:p w14:paraId="00000062" w14:textId="77777777" w:rsidR="0014166A" w:rsidRPr="00C019EF" w:rsidRDefault="0014166A">
      <w:pPr>
        <w:ind w:firstLine="720"/>
        <w:jc w:val="both"/>
        <w:rPr>
          <w:sz w:val="24"/>
          <w:szCs w:val="24"/>
        </w:rPr>
      </w:pPr>
    </w:p>
    <w:p w14:paraId="00000063" w14:textId="77777777" w:rsidR="0014166A" w:rsidRPr="00C019EF" w:rsidRDefault="00000000">
      <w:pPr>
        <w:ind w:firstLine="720"/>
        <w:jc w:val="both"/>
        <w:rPr>
          <w:sz w:val="24"/>
          <w:szCs w:val="24"/>
        </w:rPr>
      </w:pPr>
      <w:r w:rsidRPr="00C019EF">
        <w:rPr>
          <w:sz w:val="24"/>
          <w:szCs w:val="24"/>
        </w:rPr>
        <w:t>Гавъяаны медалиар төрийн болон нутгийн удирдлагын байгууллагын ажилтнуудыг албан үүргээ нэр төртэй биелүүлсных нь төлөө шагнадаг байна. Төрийн шагналаар шагнах шийдвэрийг БНЧУ-ын Ерөнхийлөгч гаргаж мөн шагналыг гардуулдаг. Төрийн шагналаар шагнах тухай саналыг Ерөнхийлөгчид Төлөөлөгчдын танхим, Сенат, Засгийн газар гаргаж болно. Ерөнхийлөгчийн нэрийн өмнөөс түүний томилсон хүмүүс шагналыг гардуулах эрхтэй.</w:t>
      </w:r>
    </w:p>
    <w:p w14:paraId="00000064" w14:textId="77777777" w:rsidR="0014166A" w:rsidRPr="00C019EF" w:rsidRDefault="0014166A">
      <w:pPr>
        <w:rPr>
          <w:sz w:val="24"/>
          <w:szCs w:val="24"/>
        </w:rPr>
      </w:pPr>
    </w:p>
    <w:p w14:paraId="00000065" w14:textId="77777777" w:rsidR="0014166A" w:rsidRPr="00C019EF" w:rsidRDefault="00000000">
      <w:pPr>
        <w:pBdr>
          <w:top w:val="nil"/>
          <w:left w:val="nil"/>
          <w:bottom w:val="nil"/>
          <w:right w:val="nil"/>
          <w:between w:val="nil"/>
        </w:pBdr>
        <w:spacing w:after="240"/>
        <w:ind w:firstLine="720"/>
        <w:jc w:val="both"/>
        <w:rPr>
          <w:b/>
          <w:bCs/>
          <w:color w:val="000000"/>
          <w:sz w:val="24"/>
          <w:szCs w:val="24"/>
        </w:rPr>
      </w:pPr>
      <w:r w:rsidRPr="00C019EF">
        <w:rPr>
          <w:b/>
          <w:bCs/>
          <w:color w:val="000000"/>
          <w:sz w:val="24"/>
          <w:szCs w:val="24"/>
        </w:rPr>
        <w:t>2.Бүгд Найрамдах Польш Улс</w:t>
      </w:r>
    </w:p>
    <w:p w14:paraId="00000066" w14:textId="77777777" w:rsidR="0014166A" w:rsidRPr="00C019EF" w:rsidRDefault="00000000">
      <w:pPr>
        <w:pBdr>
          <w:top w:val="nil"/>
          <w:left w:val="nil"/>
          <w:bottom w:val="nil"/>
          <w:right w:val="nil"/>
          <w:between w:val="nil"/>
        </w:pBdr>
        <w:spacing w:after="240"/>
        <w:ind w:firstLine="720"/>
        <w:jc w:val="both"/>
        <w:rPr>
          <w:color w:val="000000"/>
          <w:sz w:val="24"/>
          <w:szCs w:val="24"/>
        </w:rPr>
      </w:pPr>
      <w:r w:rsidRPr="00C019EF">
        <w:rPr>
          <w:color w:val="000000"/>
          <w:sz w:val="24"/>
          <w:szCs w:val="24"/>
        </w:rPr>
        <w:t>ХХ зууны 80 -аад оны сүүлчээс эхэлсэн коммунист системын зардал, уналтыг дагалдан төв болон Дорнодын Европын социалист орнуудын нийгмийн хөгжилд гүн гүнзгий эргэлт, өөрчлөлт гарсан бөгөөд Польшид 1989 оноос эхлэн энэ үйл явц Польшийн төрийн шагналын системд шинэчлэл, өөрчлөлт оруулсан байна.</w:t>
      </w:r>
    </w:p>
    <w:p w14:paraId="00000067" w14:textId="77777777" w:rsidR="0014166A" w:rsidRPr="00C019EF" w:rsidRDefault="00000000">
      <w:pPr>
        <w:pBdr>
          <w:top w:val="nil"/>
          <w:left w:val="nil"/>
          <w:bottom w:val="nil"/>
          <w:right w:val="nil"/>
          <w:between w:val="nil"/>
        </w:pBdr>
        <w:spacing w:after="240"/>
        <w:ind w:firstLine="720"/>
        <w:jc w:val="both"/>
        <w:rPr>
          <w:color w:val="000000"/>
          <w:sz w:val="24"/>
          <w:szCs w:val="24"/>
        </w:rPr>
      </w:pPr>
      <w:r w:rsidRPr="00C019EF">
        <w:rPr>
          <w:color w:val="000000"/>
          <w:sz w:val="24"/>
          <w:szCs w:val="24"/>
        </w:rPr>
        <w:t xml:space="preserve">Хуучин социалист Польшийн үеийн ихэнх шагнал үгүй болж, Гуравдугаар Бүгд Найрамдах Улсын, Хоёрдугаар Бүгд Найрамдах Улсын үеийн шагналыг шаардлагатай зарим өөрчлөлт оруулан сэргээжээ. Улмаар 1992 оны 10 дугаар сарын 16-ны өдөр БНПУ-ын парламент “Төрийн шагналын тухай” хууль баталсан ба </w:t>
      </w:r>
      <w:r w:rsidRPr="00C019EF">
        <w:rPr>
          <w:color w:val="000000"/>
          <w:sz w:val="24"/>
          <w:szCs w:val="24"/>
        </w:rPr>
        <w:lastRenderedPageBreak/>
        <w:t>энэхүү эрх зүйн акт нь төрийн шагналын үндсэн зарчим, шагналын харилцааг зохицуулдаг. Хуучин Бүгд Найрамдах Польш Ард Улсын үед төрийн шагналаар шагнагдсан хүмүүсийг шагналаа зүүхийг хориглоогүй.</w:t>
      </w:r>
    </w:p>
    <w:p w14:paraId="00000068" w14:textId="77777777" w:rsidR="0014166A" w:rsidRPr="00C019EF" w:rsidRDefault="00000000">
      <w:pPr>
        <w:pBdr>
          <w:top w:val="nil"/>
          <w:left w:val="nil"/>
          <w:bottom w:val="nil"/>
          <w:right w:val="nil"/>
          <w:between w:val="nil"/>
        </w:pBdr>
        <w:spacing w:after="240"/>
        <w:ind w:firstLine="720"/>
        <w:jc w:val="both"/>
        <w:rPr>
          <w:color w:val="000000"/>
          <w:sz w:val="24"/>
          <w:szCs w:val="24"/>
        </w:rPr>
      </w:pPr>
      <w:r w:rsidRPr="00C019EF">
        <w:rPr>
          <w:color w:val="000000"/>
          <w:sz w:val="24"/>
          <w:szCs w:val="24"/>
        </w:rPr>
        <w:t>Польш улсын төрийн дээд шагнал Цагаан бүргэдийн одонг 1921 оны 02 дугаар сарын 04-ний өдөр Польшийн сейм баталсан. Уг одонг эх орон, ард түмний өмнө цэрэг, иргэний онцгой гавъяа байгуулсны төлөө олгодог ба 1992 оны “Төрийн шагналын тухай” хуулиар сэргээсэн байна. Энэ одонгоор нэг хүнийг зөвхөн нэг удаа шагнадаг, Польшийн Ерөнхийлөгч тус одонгоор шагнах тухай шийдвэр гаргаж гардуулдаг.</w:t>
      </w:r>
    </w:p>
    <w:p w14:paraId="00000069" w14:textId="77777777" w:rsidR="0014166A" w:rsidRPr="00C019EF" w:rsidRDefault="00000000">
      <w:pPr>
        <w:jc w:val="both"/>
        <w:rPr>
          <w:sz w:val="24"/>
          <w:szCs w:val="24"/>
        </w:rPr>
      </w:pPr>
      <w:r w:rsidRPr="00C019EF">
        <w:rPr>
          <w:sz w:val="24"/>
          <w:szCs w:val="24"/>
        </w:rPr>
        <w:tab/>
        <w:t xml:space="preserve">Хуучин социалист орнууд болох БНПУ, БНЧУ-д 1990-ээд оноос хойш төрийн шагналын систем нь нийгмийн гүн гүнзгий өөрчлөлтийн үр дүнд шинэчлэгдэж, социалист үеийн ихэнх шагналыг хүчингүй болгожээ. </w:t>
      </w:r>
    </w:p>
    <w:p w14:paraId="0000006A" w14:textId="77777777" w:rsidR="0014166A" w:rsidRPr="00C019EF" w:rsidRDefault="0014166A">
      <w:pPr>
        <w:jc w:val="both"/>
        <w:rPr>
          <w:sz w:val="24"/>
          <w:szCs w:val="24"/>
        </w:rPr>
      </w:pPr>
    </w:p>
    <w:p w14:paraId="0000006B" w14:textId="77777777" w:rsidR="0014166A" w:rsidRPr="00C019EF" w:rsidRDefault="00000000">
      <w:pPr>
        <w:ind w:firstLine="720"/>
        <w:jc w:val="both"/>
        <w:rPr>
          <w:sz w:val="24"/>
          <w:szCs w:val="24"/>
          <w:highlight w:val="white"/>
        </w:rPr>
      </w:pPr>
      <w:r w:rsidRPr="00C019EF">
        <w:rPr>
          <w:sz w:val="24"/>
          <w:szCs w:val="24"/>
          <w:highlight w:val="white"/>
        </w:rPr>
        <w:t>Төрөөс олгож буй шагнал урамшуулалтай холбоотой харилцааг зохицуулахаар Төрийн шагналын тухай анхдагч хуулийн төслийг, уг хуулийн төслийн хүрээнд Зөрчлийн тухай хуульд нэмэлт, өөрчлөлт оруулах тухай, Монгол Улсын Их Хурлын сонгуулийн тухай хуульд нэмэлт оруулах тухай, Монгол Улсын Ерөнхийлөгчийн сонгуулийн тухай хуульд нэмэлт оруулах тухай, Аймаг, нийслэл, сум дүүргийн иргэдийн төлөөлөгчдийн хурлын сонгуулийн тухай хуульд нэмэлт оруулах тухай, Төрийн албаны тухай хуульд өөрчлөлт оруулах тухай хуулийн төслүүдийг боловсрууллаа.</w:t>
      </w:r>
    </w:p>
    <w:p w14:paraId="0000006C" w14:textId="77777777" w:rsidR="0014166A" w:rsidRPr="00C019EF" w:rsidRDefault="0014166A">
      <w:pPr>
        <w:rPr>
          <w:sz w:val="24"/>
          <w:szCs w:val="24"/>
        </w:rPr>
      </w:pPr>
    </w:p>
    <w:p w14:paraId="0000006D" w14:textId="77777777" w:rsidR="0014166A" w:rsidRPr="00C019EF" w:rsidRDefault="00000000">
      <w:pPr>
        <w:rPr>
          <w:sz w:val="24"/>
          <w:szCs w:val="24"/>
          <w:lang w:val="mn-MN"/>
        </w:rPr>
      </w:pPr>
      <w:r w:rsidRPr="00C019EF">
        <w:rPr>
          <w:sz w:val="24"/>
          <w:szCs w:val="24"/>
        </w:rPr>
        <w:t xml:space="preserve"> </w:t>
      </w:r>
    </w:p>
    <w:p w14:paraId="03C9F948" w14:textId="77777777" w:rsidR="00C019EF" w:rsidRPr="00C019EF" w:rsidRDefault="00C019EF">
      <w:pPr>
        <w:rPr>
          <w:sz w:val="24"/>
          <w:szCs w:val="24"/>
          <w:lang w:val="mn-MN"/>
        </w:rPr>
      </w:pPr>
    </w:p>
    <w:p w14:paraId="4D8DD80C" w14:textId="77777777" w:rsidR="00C019EF" w:rsidRPr="00C019EF" w:rsidRDefault="00C019EF">
      <w:pPr>
        <w:rPr>
          <w:sz w:val="24"/>
          <w:szCs w:val="24"/>
          <w:lang w:val="mn-MN"/>
        </w:rPr>
      </w:pPr>
    </w:p>
    <w:p w14:paraId="628AC90F" w14:textId="77777777" w:rsidR="00C019EF" w:rsidRPr="00C019EF" w:rsidRDefault="00C019EF">
      <w:pPr>
        <w:rPr>
          <w:sz w:val="24"/>
          <w:szCs w:val="24"/>
          <w:lang w:val="mn-MN"/>
        </w:rPr>
      </w:pPr>
    </w:p>
    <w:p w14:paraId="7A2B089A" w14:textId="37C7F7BF" w:rsidR="00C019EF" w:rsidRPr="00C019EF" w:rsidRDefault="00C019EF" w:rsidP="00C019EF">
      <w:pPr>
        <w:jc w:val="center"/>
        <w:rPr>
          <w:sz w:val="24"/>
          <w:szCs w:val="24"/>
          <w:lang w:val="en-US"/>
        </w:rPr>
      </w:pPr>
      <w:r w:rsidRPr="00C019EF">
        <w:rPr>
          <w:sz w:val="24"/>
          <w:szCs w:val="24"/>
          <w:lang w:val="mn-MN"/>
        </w:rPr>
        <w:t>---</w:t>
      </w:r>
      <w:r w:rsidRPr="00C019EF">
        <w:rPr>
          <w:sz w:val="24"/>
          <w:szCs w:val="24"/>
          <w:lang w:val="en-US"/>
        </w:rPr>
        <w:t>o0o---</w:t>
      </w:r>
    </w:p>
    <w:sectPr w:rsidR="00C019EF" w:rsidRPr="00C019EF" w:rsidSect="00C019EF">
      <w:footerReference w:type="default" r:id="rId8"/>
      <w:pgSz w:w="11909" w:h="16834"/>
      <w:pgMar w:top="1021" w:right="851" w:bottom="1134" w:left="1701"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1DCE93" w14:textId="77777777" w:rsidR="001D2446" w:rsidRDefault="001D2446">
      <w:pPr>
        <w:spacing w:line="240" w:lineRule="auto"/>
      </w:pPr>
      <w:r>
        <w:separator/>
      </w:r>
    </w:p>
  </w:endnote>
  <w:endnote w:type="continuationSeparator" w:id="0">
    <w:p w14:paraId="1B1A71E5" w14:textId="77777777" w:rsidR="001D2446" w:rsidRDefault="001D24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A43FE610-880D-6D44-9CE4-32498F3006EA}"/>
    <w:embedBold r:id="rId2" w:fontKey="{A61657B3-FCA9-6240-9F6C-E0765328FA3D}"/>
    <w:embedItalic r:id="rId3" w:fontKey="{8752488F-8013-D148-88AF-2B4AE7FFBEC1}"/>
  </w:font>
  <w:font w:name="Times New Roman">
    <w:panose1 w:val="02020603050405020304"/>
    <w:charset w:val="00"/>
    <w:family w:val="roman"/>
    <w:pitch w:val="variable"/>
    <w:sig w:usb0="E0002EFF" w:usb1="C000785B" w:usb2="00000009" w:usb3="00000000" w:csb0="000001FF" w:csb1="00000000"/>
    <w:embedRegular r:id="rId4" w:fontKey="{BD354712-BF85-C147-ABAC-E030779DEBBF}"/>
  </w:font>
  <w:font w:name="Calibri">
    <w:panose1 w:val="020F0502020204030204"/>
    <w:charset w:val="00"/>
    <w:family w:val="swiss"/>
    <w:pitch w:val="variable"/>
    <w:sig w:usb0="E4002EFF" w:usb1="C200247B" w:usb2="00000009" w:usb3="00000000" w:csb0="000001FF" w:csb1="00000000"/>
    <w:embedRegular r:id="rId5" w:fontKey="{632A931C-903B-B946-ACCB-CAB808BD71DC}"/>
  </w:font>
  <w:font w:name="Cambria">
    <w:panose1 w:val="02040503050406030204"/>
    <w:charset w:val="00"/>
    <w:family w:val="roman"/>
    <w:pitch w:val="variable"/>
    <w:sig w:usb0="E00006FF" w:usb1="420024FF" w:usb2="02000000" w:usb3="00000000" w:csb0="0000019F" w:csb1="00000000"/>
    <w:embedRegular r:id="rId6" w:fontKey="{90FFEFAB-7FF2-2D46-8384-E6A4B7D28B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E" w14:textId="70E74E5A" w:rsidR="0014166A" w:rsidRDefault="0014166A">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19D0B6" w14:textId="77777777" w:rsidR="001D2446" w:rsidRDefault="001D2446">
      <w:pPr>
        <w:spacing w:line="240" w:lineRule="auto"/>
      </w:pPr>
      <w:r>
        <w:separator/>
      </w:r>
    </w:p>
  </w:footnote>
  <w:footnote w:type="continuationSeparator" w:id="0">
    <w:p w14:paraId="6E976020" w14:textId="77777777" w:rsidR="001D2446" w:rsidRDefault="001D244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41C5B9B"/>
    <w:multiLevelType w:val="multilevel"/>
    <w:tmpl w:val="15D4CE2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818810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66A"/>
    <w:rsid w:val="0014166A"/>
    <w:rsid w:val="001D2446"/>
    <w:rsid w:val="0074201A"/>
    <w:rsid w:val="00C019EF"/>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221219D9"/>
  <w15:docId w15:val="{4E78024E-CB09-1143-BD50-41CAF20E9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m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019EF"/>
    <w:pPr>
      <w:tabs>
        <w:tab w:val="center" w:pos="4680"/>
        <w:tab w:val="right" w:pos="9360"/>
      </w:tabs>
      <w:spacing w:line="240" w:lineRule="auto"/>
    </w:pPr>
  </w:style>
  <w:style w:type="character" w:customStyle="1" w:styleId="HeaderChar">
    <w:name w:val="Header Char"/>
    <w:basedOn w:val="DefaultParagraphFont"/>
    <w:link w:val="Header"/>
    <w:uiPriority w:val="99"/>
    <w:rsid w:val="00C019EF"/>
  </w:style>
  <w:style w:type="paragraph" w:styleId="Footer">
    <w:name w:val="footer"/>
    <w:basedOn w:val="Normal"/>
    <w:link w:val="FooterChar"/>
    <w:uiPriority w:val="99"/>
    <w:unhideWhenUsed/>
    <w:rsid w:val="00C019EF"/>
    <w:pPr>
      <w:tabs>
        <w:tab w:val="center" w:pos="4680"/>
        <w:tab w:val="right" w:pos="9360"/>
      </w:tabs>
      <w:spacing w:line="240" w:lineRule="auto"/>
    </w:pPr>
  </w:style>
  <w:style w:type="character" w:customStyle="1" w:styleId="FooterChar">
    <w:name w:val="Footer Char"/>
    <w:basedOn w:val="DefaultParagraphFont"/>
    <w:link w:val="Footer"/>
    <w:uiPriority w:val="99"/>
    <w:rsid w:val="00C01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JNrGrue89hW/FycVCUdK7lqPdw==">CgMxLjAyDmguY3IwN3k5YTZzdXk2OAByITEwa3h1ZU5mWDllOXplV2lfWml3ZDhLN2dNSGQ3VS1Deg==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1978</Words>
  <Characters>11280</Characters>
  <Application>Microsoft Office Word</Application>
  <DocSecurity>0</DocSecurity>
  <Lines>94</Lines>
  <Paragraphs>26</Paragraphs>
  <ScaleCrop>false</ScaleCrop>
  <Company/>
  <LinksUpToDate>false</LinksUpToDate>
  <CharactersWithSpaces>13232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Tsenguun</cp:lastModifiedBy>
  <cp:revision>2</cp:revision>
  <dcterms:created xsi:type="dcterms:W3CDTF">2026-09-09T08:49:00Z</dcterms:created>
  <dcterms:modified xsi:type="dcterms:W3CDTF">2026-09-09T08:52:00Z</dcterms:modified>
</cp:coreProperties>
</file>