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462B2" w14:textId="77777777" w:rsidR="0077378F" w:rsidRDefault="0077378F" w:rsidP="0077378F">
      <w:pPr>
        <w:ind w:firstLine="567"/>
        <w:jc w:val="center"/>
        <w:outlineLvl w:val="0"/>
        <w:rPr>
          <w:rFonts w:ascii="Arial" w:eastAsia="Times New Roman" w:hAnsi="Arial" w:cs="Arial"/>
          <w:b/>
          <w:bCs/>
          <w:kern w:val="36"/>
          <w14:ligatures w14:val="none"/>
        </w:rPr>
      </w:pPr>
      <w:r w:rsidRPr="0077378F">
        <w:rPr>
          <w:rFonts w:ascii="Arial" w:eastAsia="Times New Roman" w:hAnsi="Arial" w:cs="Arial"/>
          <w:b/>
          <w:bCs/>
          <w:kern w:val="36"/>
          <w14:ligatures w14:val="none"/>
        </w:rPr>
        <w:t>“ҮЛ ХӨДЛӨХ ЭД ХӨРӨНГИЙН АЛБАН ТАТВАРЫН ТУХАЙ ХУУЛЬД НЭМЭЛТ ОРУУЛАХ ТУХАЙ” ХУУЛИЙН ТӨСЛИЙН ХЭРЭГЦЭЭ, ШААРДЛАГЫГ УРЬДЧИЛАН ТАНДАН СУДАЛСАН ТАЙЛАН</w:t>
      </w:r>
    </w:p>
    <w:p w14:paraId="614B16D6" w14:textId="77777777" w:rsidR="0077378F" w:rsidRDefault="0077378F" w:rsidP="0077378F">
      <w:pPr>
        <w:ind w:firstLine="567"/>
        <w:jc w:val="center"/>
        <w:outlineLvl w:val="0"/>
        <w:rPr>
          <w:rFonts w:ascii="Arial" w:eastAsia="Times New Roman" w:hAnsi="Arial" w:cs="Arial"/>
          <w:b/>
          <w:bCs/>
          <w:kern w:val="36"/>
          <w14:ligatures w14:val="none"/>
        </w:rPr>
      </w:pPr>
    </w:p>
    <w:p w14:paraId="18B7F739" w14:textId="77777777" w:rsidR="0077378F" w:rsidRPr="0077378F" w:rsidRDefault="0077378F" w:rsidP="0077378F">
      <w:pPr>
        <w:ind w:firstLine="567"/>
        <w:jc w:val="center"/>
        <w:outlineLvl w:val="0"/>
        <w:rPr>
          <w:rFonts w:ascii="Arial" w:eastAsia="Times New Roman" w:hAnsi="Arial" w:cs="Arial"/>
          <w:b/>
          <w:bCs/>
          <w:kern w:val="36"/>
          <w14:ligatures w14:val="none"/>
        </w:rPr>
      </w:pPr>
    </w:p>
    <w:p w14:paraId="6493F343" w14:textId="77777777" w:rsidR="0077378F" w:rsidRDefault="0077378F" w:rsidP="0077378F">
      <w:pPr>
        <w:ind w:firstLine="567"/>
        <w:jc w:val="both"/>
        <w:outlineLvl w:val="1"/>
        <w:rPr>
          <w:rFonts w:ascii="Arial" w:eastAsia="Times New Roman" w:hAnsi="Arial" w:cs="Arial"/>
          <w:b/>
          <w:bCs/>
          <w:kern w:val="0"/>
          <w14:ligatures w14:val="none"/>
        </w:rPr>
      </w:pPr>
      <w:r w:rsidRPr="0077378F">
        <w:rPr>
          <w:rFonts w:ascii="Arial" w:eastAsia="Times New Roman" w:hAnsi="Arial" w:cs="Arial"/>
          <w:b/>
          <w:bCs/>
          <w:kern w:val="0"/>
          <w14:ligatures w14:val="none"/>
        </w:rPr>
        <w:t>ЕРӨНХИЙ МЭДЭЭЛЭЛ</w:t>
      </w:r>
    </w:p>
    <w:p w14:paraId="1AE83BF7" w14:textId="77777777" w:rsidR="0077378F" w:rsidRPr="0077378F" w:rsidRDefault="0077378F" w:rsidP="0077378F">
      <w:pPr>
        <w:ind w:firstLine="567"/>
        <w:jc w:val="both"/>
        <w:outlineLvl w:val="1"/>
        <w:rPr>
          <w:rFonts w:ascii="Arial" w:eastAsia="Times New Roman" w:hAnsi="Arial" w:cs="Arial"/>
          <w:b/>
          <w:bCs/>
          <w:kern w:val="0"/>
          <w14:ligatures w14:val="none"/>
        </w:rPr>
      </w:pPr>
    </w:p>
    <w:p w14:paraId="5A51386A"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Монгол Улсын Үл хөдлөх эд хөрөнгийн албан татварын тухай хуулиар Монгол Улсын нутаг дэвсгэрт байгаа үл хөдлөх эд хөрөнгөд албан татвар ногдуулах, уг татварыг төсөвт төлөхтэй холбоотой харилцааг зохицуулдаг.</w:t>
      </w:r>
    </w:p>
    <w:p w14:paraId="78EE117F"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Одоогийн зохицуулалтаар иргэний өмчлөлд байгаа автозогсоолын зориулалттай үл хөдлөх эд хөрөнгө албан татвар ногдох хөрөнгийн ангилалд хамаарч байгаа бөгөөд өрхийн өдөр тутмын хэрэглээнд ашиглаж байгаа нэг автозогсоол болон олон тоогоор өмчилж, хөрөнгө оруулалт, түрээс, орлого олох зорилгоор ашиглаж болох автозогсоолыг ялгамжтай авч үзсэн татварын чөлөөлөлт байхгүй байна.</w:t>
      </w:r>
    </w:p>
    <w:p w14:paraId="602230EB"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Энэ нөхцөлд иргэний ахуйн үндсэн хэрэглээтэй холбоотой нэг автозогсоолыг олон тооны автозогсоолын өмчлөлтэй ижил татварын нөхцөлд байлгах нь татварын ачааллыг хөрөнгийн бодит зориулалт, ашиглалтын шинж чанартай уялдуулах бодлогын шаардлагатай бүрэн нийцэхгүй байна.</w:t>
      </w:r>
    </w:p>
    <w:p w14:paraId="1ABB83E9"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Татварын ерөнхий газрын 2026 оны 06 дугаар сарын 30-ны өдрийн мэдээллээр улсын хэмжээнд автозогсоолын зориулалттай үл хөдлөх эд хөрөнгийн дийлэнх хэсэг иргэдийн өмчлөлд бүртгэлтэй байна.</w:t>
      </w:r>
    </w:p>
    <w:p w14:paraId="26C041A3"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Автозогсоолын зориулалттай үл хөдлөх эд хөрөнгөд ногдуулсан татвар:</w:t>
      </w:r>
    </w:p>
    <w:p w14:paraId="38A2C256" w14:textId="77777777" w:rsidR="0077378F" w:rsidRPr="00D1024E" w:rsidRDefault="0077378F" w:rsidP="00D1024E">
      <w:pPr>
        <w:pStyle w:val="ListParagraph"/>
        <w:numPr>
          <w:ilvl w:val="1"/>
          <w:numId w:val="1"/>
        </w:numPr>
        <w:jc w:val="both"/>
        <w:rPr>
          <w:rFonts w:ascii="Arial" w:eastAsia="Times New Roman" w:hAnsi="Arial" w:cs="Arial"/>
          <w:kern w:val="0"/>
          <w14:ligatures w14:val="none"/>
        </w:rPr>
      </w:pPr>
      <w:r w:rsidRPr="00D1024E">
        <w:rPr>
          <w:rFonts w:ascii="Arial" w:eastAsia="Times New Roman" w:hAnsi="Arial" w:cs="Arial"/>
          <w:kern w:val="0"/>
          <w14:ligatures w14:val="none"/>
        </w:rPr>
        <w:t>2024 онд 2.5 тэрбум төгрөг;</w:t>
      </w:r>
    </w:p>
    <w:p w14:paraId="570638F4" w14:textId="77777777" w:rsidR="0077378F" w:rsidRPr="00D1024E" w:rsidRDefault="0077378F" w:rsidP="00D1024E">
      <w:pPr>
        <w:pStyle w:val="ListParagraph"/>
        <w:numPr>
          <w:ilvl w:val="1"/>
          <w:numId w:val="1"/>
        </w:numPr>
        <w:jc w:val="both"/>
        <w:rPr>
          <w:rFonts w:ascii="Arial" w:eastAsia="Times New Roman" w:hAnsi="Arial" w:cs="Arial"/>
          <w:kern w:val="0"/>
          <w14:ligatures w14:val="none"/>
        </w:rPr>
      </w:pPr>
      <w:r w:rsidRPr="00D1024E">
        <w:rPr>
          <w:rFonts w:ascii="Arial" w:eastAsia="Times New Roman" w:hAnsi="Arial" w:cs="Arial"/>
          <w:kern w:val="0"/>
          <w14:ligatures w14:val="none"/>
        </w:rPr>
        <w:t>2025 онд 5.2 тэрбум төгрөг;</w:t>
      </w:r>
    </w:p>
    <w:p w14:paraId="24C3CF12" w14:textId="77777777" w:rsidR="0077378F" w:rsidRPr="00D1024E" w:rsidRDefault="0077378F" w:rsidP="00D1024E">
      <w:pPr>
        <w:pStyle w:val="ListParagraph"/>
        <w:numPr>
          <w:ilvl w:val="1"/>
          <w:numId w:val="1"/>
        </w:numPr>
        <w:jc w:val="both"/>
        <w:rPr>
          <w:rFonts w:ascii="Arial" w:eastAsia="Times New Roman" w:hAnsi="Arial" w:cs="Arial"/>
          <w:kern w:val="0"/>
          <w14:ligatures w14:val="none"/>
        </w:rPr>
      </w:pPr>
      <w:r w:rsidRPr="00D1024E">
        <w:rPr>
          <w:rFonts w:ascii="Arial" w:eastAsia="Times New Roman" w:hAnsi="Arial" w:cs="Arial"/>
          <w:kern w:val="0"/>
          <w14:ligatures w14:val="none"/>
        </w:rPr>
        <w:t>2026 онд 18.3 тэрбум төгрөг болсон.</w:t>
      </w:r>
    </w:p>
    <w:p w14:paraId="06EBA4A2"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Харин төсөвт бодитоор төлөгдсөн татвар:</w:t>
      </w:r>
    </w:p>
    <w:p w14:paraId="19178C15" w14:textId="77777777" w:rsidR="0077378F" w:rsidRPr="00D1024E" w:rsidRDefault="0077378F" w:rsidP="00D1024E">
      <w:pPr>
        <w:pStyle w:val="ListParagraph"/>
        <w:numPr>
          <w:ilvl w:val="1"/>
          <w:numId w:val="1"/>
        </w:numPr>
        <w:jc w:val="both"/>
        <w:rPr>
          <w:rFonts w:ascii="Arial" w:eastAsia="Times New Roman" w:hAnsi="Arial" w:cs="Arial"/>
          <w:kern w:val="0"/>
          <w14:ligatures w14:val="none"/>
        </w:rPr>
      </w:pPr>
      <w:r w:rsidRPr="00D1024E">
        <w:rPr>
          <w:rFonts w:ascii="Arial" w:eastAsia="Times New Roman" w:hAnsi="Arial" w:cs="Arial"/>
          <w:kern w:val="0"/>
          <w14:ligatures w14:val="none"/>
        </w:rPr>
        <w:t>2024 онд 1.8 тэрбум төгрөг;</w:t>
      </w:r>
    </w:p>
    <w:p w14:paraId="3765C211" w14:textId="77777777" w:rsidR="0077378F" w:rsidRPr="00D1024E" w:rsidRDefault="0077378F" w:rsidP="00D1024E">
      <w:pPr>
        <w:pStyle w:val="ListParagraph"/>
        <w:numPr>
          <w:ilvl w:val="1"/>
          <w:numId w:val="1"/>
        </w:numPr>
        <w:jc w:val="both"/>
        <w:rPr>
          <w:rFonts w:ascii="Arial" w:eastAsia="Times New Roman" w:hAnsi="Arial" w:cs="Arial"/>
          <w:kern w:val="0"/>
          <w14:ligatures w14:val="none"/>
        </w:rPr>
      </w:pPr>
      <w:r w:rsidRPr="00D1024E">
        <w:rPr>
          <w:rFonts w:ascii="Arial" w:eastAsia="Times New Roman" w:hAnsi="Arial" w:cs="Arial"/>
          <w:kern w:val="0"/>
          <w14:ligatures w14:val="none"/>
        </w:rPr>
        <w:t>2025 онд 2.0 тэрбум төгрөг;</w:t>
      </w:r>
    </w:p>
    <w:p w14:paraId="55D2E81B" w14:textId="77777777" w:rsidR="0077378F" w:rsidRPr="00D1024E" w:rsidRDefault="0077378F" w:rsidP="00D1024E">
      <w:pPr>
        <w:pStyle w:val="ListParagraph"/>
        <w:numPr>
          <w:ilvl w:val="1"/>
          <w:numId w:val="1"/>
        </w:numPr>
        <w:jc w:val="both"/>
        <w:rPr>
          <w:rFonts w:ascii="Arial" w:eastAsia="Times New Roman" w:hAnsi="Arial" w:cs="Arial"/>
          <w:kern w:val="0"/>
          <w14:ligatures w14:val="none"/>
        </w:rPr>
      </w:pPr>
      <w:r w:rsidRPr="00D1024E">
        <w:rPr>
          <w:rFonts w:ascii="Arial" w:eastAsia="Times New Roman" w:hAnsi="Arial" w:cs="Arial"/>
          <w:kern w:val="0"/>
          <w14:ligatures w14:val="none"/>
        </w:rPr>
        <w:t>2026 оны 06 дугаар сарын 30-ны байдлаар 4.5 тэрбум төгрөг байна.</w:t>
      </w:r>
    </w:p>
    <w:p w14:paraId="171F3D29"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Татварын ерөнхий газрын урьдчилсан тооцоогоор иргэн бүрийн өмчлөлд байгаа автозогсоолын зориулалттай үл хөдлөх эд хөрөнгөөс нэгийг татвараас чөлөөлөхөд 57,453 автозогсоол хамрагдаж, иргэдэд ногдох татварын ногдол 20.8 тэрбум төгрөгөөр буюу ойролцоогоор 87 хувиар буурахаар байна.</w:t>
      </w:r>
    </w:p>
    <w:p w14:paraId="247A1035"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Гэхдээ 20.8 тэрбум төгрөг нь төсөвт бодитоор төвлөрсөн орлого биш, татварын ногдлын хөнгөлөлтийн тооцоо бөгөөд төсөвт үзүүлэх бодит нөлөөллийг татварын төлөлт, авлага, хураалтын түвшин, чөлөөлөлтөд бодитоор хамрагдах хөрөнгийн тоонд үндэслэн тусад нь тооцох шаардлагатай.</w:t>
      </w:r>
    </w:p>
    <w:p w14:paraId="79CC9193"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Иймд автозогсоолыг нийтээр нь татвараас чөлөөлөх бус, Монгол Улсын иргэний өмчлөлд байгаа зөвхөн нэг автозогсоолыг чөлөөлж, хоёр дахь болон түүнээс дээш автозогсоол, хуулийн этгээдийн өмчлөлд байгаа автозогсоолд татварыг хэвээр үлдээх зохицуулалтыг бий болгох хэрэгцээ үүссэн байна.</w:t>
      </w:r>
    </w:p>
    <w:p w14:paraId="37F9A9D1" w14:textId="77777777" w:rsidR="0077378F" w:rsidRPr="0077378F" w:rsidRDefault="0077378F" w:rsidP="0077378F">
      <w:pPr>
        <w:ind w:firstLine="567"/>
        <w:jc w:val="both"/>
        <w:rPr>
          <w:rFonts w:ascii="Arial" w:eastAsia="Times New Roman" w:hAnsi="Arial" w:cs="Arial"/>
          <w:kern w:val="0"/>
          <w14:ligatures w14:val="none"/>
        </w:rPr>
      </w:pPr>
    </w:p>
    <w:p w14:paraId="7FF482AD" w14:textId="77777777" w:rsidR="0077378F" w:rsidRDefault="0077378F" w:rsidP="0077378F">
      <w:pPr>
        <w:ind w:firstLine="567"/>
        <w:jc w:val="center"/>
        <w:outlineLvl w:val="0"/>
        <w:rPr>
          <w:rFonts w:ascii="Arial" w:eastAsia="Times New Roman" w:hAnsi="Arial" w:cs="Arial"/>
          <w:b/>
          <w:bCs/>
          <w:kern w:val="36"/>
          <w14:ligatures w14:val="none"/>
        </w:rPr>
      </w:pPr>
      <w:r w:rsidRPr="0077378F">
        <w:rPr>
          <w:rFonts w:ascii="Arial" w:eastAsia="Times New Roman" w:hAnsi="Arial" w:cs="Arial"/>
          <w:b/>
          <w:bCs/>
          <w:kern w:val="36"/>
          <w14:ligatures w14:val="none"/>
        </w:rPr>
        <w:t>УРЬДЧИЛАН ТАНДАН СУДЛАХ ҮНЭЛГЭЭНИЙ ТАЙЛАН</w:t>
      </w:r>
    </w:p>
    <w:p w14:paraId="62461930" w14:textId="77777777" w:rsidR="0077378F" w:rsidRPr="0077378F" w:rsidRDefault="0077378F" w:rsidP="0077378F">
      <w:pPr>
        <w:ind w:firstLine="567"/>
        <w:jc w:val="both"/>
        <w:outlineLvl w:val="0"/>
        <w:rPr>
          <w:rFonts w:ascii="Arial" w:eastAsia="Times New Roman" w:hAnsi="Arial" w:cs="Arial"/>
          <w:b/>
          <w:bCs/>
          <w:kern w:val="36"/>
          <w14:ligatures w14:val="none"/>
        </w:rPr>
      </w:pPr>
    </w:p>
    <w:p w14:paraId="36412778" w14:textId="77777777" w:rsidR="0077378F" w:rsidRDefault="0077378F" w:rsidP="0077378F">
      <w:pPr>
        <w:ind w:firstLine="567"/>
        <w:jc w:val="center"/>
        <w:outlineLvl w:val="1"/>
        <w:rPr>
          <w:rFonts w:ascii="Arial" w:eastAsia="Times New Roman" w:hAnsi="Arial" w:cs="Arial"/>
          <w:b/>
          <w:bCs/>
          <w:kern w:val="0"/>
          <w14:ligatures w14:val="none"/>
        </w:rPr>
      </w:pPr>
      <w:r w:rsidRPr="0077378F">
        <w:rPr>
          <w:rFonts w:ascii="Arial" w:eastAsia="Times New Roman" w:hAnsi="Arial" w:cs="Arial"/>
          <w:b/>
          <w:bCs/>
          <w:kern w:val="0"/>
          <w14:ligatures w14:val="none"/>
        </w:rPr>
        <w:lastRenderedPageBreak/>
        <w:t>НЭГ. АСУУДАЛД ДҮН ШИНЖИЛГЭЭ ХИЙСЭН БАЙДАЛ</w:t>
      </w:r>
    </w:p>
    <w:p w14:paraId="7C94090C" w14:textId="77777777" w:rsidR="0077378F" w:rsidRPr="0077378F" w:rsidRDefault="0077378F" w:rsidP="0077378F">
      <w:pPr>
        <w:ind w:firstLine="567"/>
        <w:jc w:val="both"/>
        <w:outlineLvl w:val="1"/>
        <w:rPr>
          <w:rFonts w:ascii="Arial" w:eastAsia="Times New Roman" w:hAnsi="Arial" w:cs="Arial"/>
          <w:b/>
          <w:bCs/>
          <w:kern w:val="0"/>
          <w14:ligatures w14:val="none"/>
        </w:rPr>
      </w:pPr>
    </w:p>
    <w:p w14:paraId="562C051F"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“Үл хөдлөх эд хөрөнгийн албан татварын тухай хуульд нэмэлт оруулах тухай” хуулийн төслийн хэрэгцээ, шаардлагыг хууль тогтоомжийн хэрэгцээ, шаардлагыг урьдчилан тандан судлах аргачлалын дагуу судлав.</w:t>
      </w:r>
    </w:p>
    <w:p w14:paraId="71CD6886"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Хуулийн төслийн үндсэн зорилго нь иргэний өмчлөлд бүртгэлтэй автозогсоолын зориулалттай үл хөдлөх эд хөрөнгөөс нэгийг үл хөдлөх эд хөрөнгийн албан татвараас чөлөөлөх замаар өрхийн үндсэн хэрэглээнд хамаарах хөрөнгө болон хөрөнгө оруулалт, түрээс, орлого олох шинжтэй олон тооны хөрөнгийг татварын бодлогын хувьд ялгамжтай авч үзэхэд оршино.</w:t>
      </w:r>
    </w:p>
    <w:p w14:paraId="702FDCF4" w14:textId="77777777" w:rsidR="0077378F" w:rsidRPr="0077378F" w:rsidRDefault="0077378F" w:rsidP="0077378F">
      <w:pPr>
        <w:ind w:firstLine="567"/>
        <w:jc w:val="both"/>
        <w:outlineLvl w:val="2"/>
        <w:rPr>
          <w:rFonts w:ascii="Arial" w:eastAsia="Times New Roman" w:hAnsi="Arial" w:cs="Arial"/>
          <w:b/>
          <w:bCs/>
          <w:kern w:val="0"/>
          <w14:ligatures w14:val="none"/>
        </w:rPr>
      </w:pPr>
      <w:r w:rsidRPr="0077378F">
        <w:rPr>
          <w:rFonts w:ascii="Arial" w:eastAsia="Times New Roman" w:hAnsi="Arial" w:cs="Arial"/>
          <w:b/>
          <w:bCs/>
          <w:kern w:val="0"/>
          <w14:ligatures w14:val="none"/>
        </w:rPr>
        <w:t>1.1. Одоогийн нөхцөл байдал</w:t>
      </w:r>
    </w:p>
    <w:p w14:paraId="773C7BA4"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Одоогийн татварын зохицуулалт нь автозогсоолын тоо, зориулалт, өмчлөгчийн хэрэглээний шинжийг үндэслэн ялгамжтай татварын чөлөөлөлт үзүүлдэггүй.</w:t>
      </w:r>
    </w:p>
    <w:p w14:paraId="66603E48"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Үүний улмаас:</w:t>
      </w:r>
    </w:p>
    <w:p w14:paraId="15424C2A" w14:textId="77777777" w:rsidR="0077378F" w:rsidRPr="00D1024E" w:rsidRDefault="0077378F" w:rsidP="00D1024E">
      <w:pPr>
        <w:pStyle w:val="ListParagraph"/>
        <w:numPr>
          <w:ilvl w:val="1"/>
          <w:numId w:val="1"/>
        </w:numPr>
        <w:jc w:val="both"/>
        <w:rPr>
          <w:rFonts w:ascii="Arial" w:eastAsia="Times New Roman" w:hAnsi="Arial" w:cs="Arial"/>
          <w:kern w:val="0"/>
          <w14:ligatures w14:val="none"/>
        </w:rPr>
      </w:pPr>
      <w:r w:rsidRPr="00D1024E">
        <w:rPr>
          <w:rFonts w:ascii="Arial" w:eastAsia="Times New Roman" w:hAnsi="Arial" w:cs="Arial"/>
          <w:kern w:val="0"/>
          <w14:ligatures w14:val="none"/>
        </w:rPr>
        <w:t>нэг автозогсоолтой өрх;</w:t>
      </w:r>
    </w:p>
    <w:p w14:paraId="2B70B256" w14:textId="77777777" w:rsidR="0077378F" w:rsidRPr="00D1024E" w:rsidRDefault="0077378F" w:rsidP="00D1024E">
      <w:pPr>
        <w:pStyle w:val="ListParagraph"/>
        <w:numPr>
          <w:ilvl w:val="1"/>
          <w:numId w:val="1"/>
        </w:numPr>
        <w:jc w:val="both"/>
        <w:rPr>
          <w:rFonts w:ascii="Arial" w:eastAsia="Times New Roman" w:hAnsi="Arial" w:cs="Arial"/>
          <w:kern w:val="0"/>
          <w14:ligatures w14:val="none"/>
        </w:rPr>
      </w:pPr>
      <w:r w:rsidRPr="00D1024E">
        <w:rPr>
          <w:rFonts w:ascii="Arial" w:eastAsia="Times New Roman" w:hAnsi="Arial" w:cs="Arial"/>
          <w:kern w:val="0"/>
          <w14:ligatures w14:val="none"/>
        </w:rPr>
        <w:t>хоёр болон түүнээс дээш автозогсоол өмчилж байгаа иргэн;</w:t>
      </w:r>
    </w:p>
    <w:p w14:paraId="1D76673C" w14:textId="77777777" w:rsidR="0077378F" w:rsidRPr="00D1024E" w:rsidRDefault="0077378F" w:rsidP="00D1024E">
      <w:pPr>
        <w:pStyle w:val="ListParagraph"/>
        <w:numPr>
          <w:ilvl w:val="1"/>
          <w:numId w:val="1"/>
        </w:numPr>
        <w:jc w:val="both"/>
        <w:rPr>
          <w:rFonts w:ascii="Arial" w:eastAsia="Times New Roman" w:hAnsi="Arial" w:cs="Arial"/>
          <w:kern w:val="0"/>
          <w14:ligatures w14:val="none"/>
        </w:rPr>
      </w:pPr>
      <w:r w:rsidRPr="00D1024E">
        <w:rPr>
          <w:rFonts w:ascii="Arial" w:eastAsia="Times New Roman" w:hAnsi="Arial" w:cs="Arial"/>
          <w:kern w:val="0"/>
          <w14:ligatures w14:val="none"/>
        </w:rPr>
        <w:t>түрээсийн болон хөрөнгө оруулалтын зориулалтаар олон автозогсоол эзэмшиж байгаа иргэн</w:t>
      </w:r>
      <w:r w:rsidR="00D1024E">
        <w:rPr>
          <w:rFonts w:ascii="Arial" w:eastAsia="Times New Roman" w:hAnsi="Arial" w:cs="Arial"/>
          <w:kern w:val="0"/>
          <w:lang w:val="mn-MN"/>
          <w14:ligatures w14:val="none"/>
        </w:rPr>
        <w:t xml:space="preserve"> </w:t>
      </w:r>
      <w:r w:rsidRPr="00D1024E">
        <w:rPr>
          <w:rFonts w:ascii="Arial" w:eastAsia="Times New Roman" w:hAnsi="Arial" w:cs="Arial"/>
          <w:kern w:val="0"/>
          <w14:ligatures w14:val="none"/>
        </w:rPr>
        <w:t>татварын чөлөөлөлтийн хувьд үндсэндээ ижил нөхцөлд байна.</w:t>
      </w:r>
    </w:p>
    <w:p w14:paraId="6263220A" w14:textId="7EFDB932" w:rsidR="0077378F" w:rsidRPr="0077378F" w:rsidRDefault="0077378F" w:rsidP="00D1024E">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Гэтэл дээрх хөрөнгийн эдийн засгийн агуулга ижил биш.</w:t>
      </w:r>
      <w:r w:rsidR="00D1024E">
        <w:rPr>
          <w:rFonts w:ascii="Arial" w:eastAsia="Times New Roman" w:hAnsi="Arial" w:cs="Arial"/>
          <w:kern w:val="0"/>
          <w:lang w:val="mn-MN"/>
          <w14:ligatures w14:val="none"/>
        </w:rPr>
        <w:t xml:space="preserve"> </w:t>
      </w:r>
      <w:r w:rsidR="00347637">
        <w:rPr>
          <w:rFonts w:ascii="Arial" w:eastAsia="Times New Roman" w:hAnsi="Arial" w:cs="Arial"/>
          <w:kern w:val="0"/>
          <w:lang w:val="mn-MN"/>
          <w14:ligatures w14:val="none"/>
        </w:rPr>
        <w:t>Иргэний</w:t>
      </w:r>
      <w:r w:rsidRPr="0077378F">
        <w:rPr>
          <w:rFonts w:ascii="Arial" w:eastAsia="Times New Roman" w:hAnsi="Arial" w:cs="Arial"/>
          <w:kern w:val="0"/>
          <w14:ligatures w14:val="none"/>
        </w:rPr>
        <w:t xml:space="preserve"> нэг автомашины хэвийн хэрэглээг хангаж байгаа нэг автозогсоол нь ахуйн хэрэглээний шинж давамгай байдаг бол олон тооны автозогсоолын өмчлөл нь хөрөнгө оруулалт, түрээс, капиталын өгөөж авах эдийн засгийн шинжийг илүүтэй агуулж болно.</w:t>
      </w:r>
    </w:p>
    <w:p w14:paraId="101DD126" w14:textId="77777777" w:rsidR="0077378F" w:rsidRPr="0077378F" w:rsidRDefault="0077378F" w:rsidP="0077378F">
      <w:pPr>
        <w:ind w:firstLine="567"/>
        <w:jc w:val="both"/>
        <w:outlineLvl w:val="2"/>
        <w:rPr>
          <w:rFonts w:ascii="Arial" w:eastAsia="Times New Roman" w:hAnsi="Arial" w:cs="Arial"/>
          <w:b/>
          <w:bCs/>
          <w:kern w:val="0"/>
          <w14:ligatures w14:val="none"/>
        </w:rPr>
      </w:pPr>
      <w:r w:rsidRPr="0077378F">
        <w:rPr>
          <w:rFonts w:ascii="Arial" w:eastAsia="Times New Roman" w:hAnsi="Arial" w:cs="Arial"/>
          <w:b/>
          <w:bCs/>
          <w:kern w:val="0"/>
          <w14:ligatures w14:val="none"/>
        </w:rPr>
        <w:t>1.2. Нийгэм, эдийн засгийн нөхцөл</w:t>
      </w:r>
    </w:p>
    <w:p w14:paraId="62ED476A"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Өрхийн хэрэглээний зардал, орон сууц болон тээврийн хэрэгсэлтэй холбоотой тогтмол зардал нэмэгдэж байгаа нөхцөлд өрхийн ахуйн хэрэглээний шинжтэй хөрөнгийг хөрөнгө оруулалтын хөрөнгөтэй ижил татварын нөхцөлөөр авч үзэх нь татварын бодлогын зорилтот байдлыг сулруулж байна.</w:t>
      </w:r>
    </w:p>
    <w:p w14:paraId="43D99895" w14:textId="77777777" w:rsidR="0077378F" w:rsidRPr="0077378F" w:rsidRDefault="0077378F" w:rsidP="00D1024E">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Нөгөө талаас автозогсоол нь хот байгуулалт, замын хөдөлгөөн, нийтийн эзэмшлийн талбайн ашиглалттай шууд холбоотой.</w:t>
      </w:r>
      <w:r w:rsidR="00D1024E">
        <w:rPr>
          <w:rFonts w:ascii="Arial" w:eastAsia="Times New Roman" w:hAnsi="Arial" w:cs="Arial"/>
          <w:kern w:val="0"/>
          <w:lang w:val="mn-MN"/>
          <w14:ligatures w14:val="none"/>
        </w:rPr>
        <w:t xml:space="preserve"> </w:t>
      </w:r>
      <w:r w:rsidRPr="0077378F">
        <w:rPr>
          <w:rFonts w:ascii="Arial" w:eastAsia="Times New Roman" w:hAnsi="Arial" w:cs="Arial"/>
          <w:kern w:val="0"/>
          <w14:ligatures w14:val="none"/>
        </w:rPr>
        <w:t>Иргэд автомашинаа зориулалтын автозогсоолд байрлуулах нь нийтийн эзэмшлийн зам, явган хүний зам, талбайг зориулалтын бусаар зогсоолд ашиглах дарамтыг бууруулах, хотын орчны аюулгүй байдал, зохион байгуулалтад эерэг нөлөө үзүүлэх боломжтой.</w:t>
      </w:r>
      <w:r w:rsidR="00D1024E">
        <w:rPr>
          <w:rFonts w:ascii="Arial" w:eastAsia="Times New Roman" w:hAnsi="Arial" w:cs="Arial"/>
          <w:kern w:val="0"/>
          <w:lang w:val="mn-MN"/>
          <w14:ligatures w14:val="none"/>
        </w:rPr>
        <w:t xml:space="preserve"> </w:t>
      </w:r>
      <w:r w:rsidRPr="0077378F">
        <w:rPr>
          <w:rFonts w:ascii="Arial" w:eastAsia="Times New Roman" w:hAnsi="Arial" w:cs="Arial"/>
          <w:kern w:val="0"/>
          <w14:ligatures w14:val="none"/>
        </w:rPr>
        <w:t>Иймээс зориулалтын автозогсоол бий болгох, ашиглахыг хот байгуулалтын бодлогоор дэмжих атлаа өрхийн хэрэглээний нэг автозогсоолыг хөрөнгө оруулалтын олон автозогсоолтой татварын ижил нөхцөлд байлгах асуудлыг бодлогын түвшинд дахин авч үзэх шаардлагатай байна.</w:t>
      </w:r>
    </w:p>
    <w:p w14:paraId="0DBF5543" w14:textId="77777777" w:rsidR="0077378F" w:rsidRPr="0077378F" w:rsidRDefault="0077378F" w:rsidP="0077378F">
      <w:pPr>
        <w:ind w:firstLine="567"/>
        <w:jc w:val="both"/>
        <w:outlineLvl w:val="2"/>
        <w:rPr>
          <w:rFonts w:ascii="Arial" w:eastAsia="Times New Roman" w:hAnsi="Arial" w:cs="Arial"/>
          <w:b/>
          <w:bCs/>
          <w:kern w:val="0"/>
          <w14:ligatures w14:val="none"/>
        </w:rPr>
      </w:pPr>
      <w:r w:rsidRPr="0077378F">
        <w:rPr>
          <w:rFonts w:ascii="Arial" w:eastAsia="Times New Roman" w:hAnsi="Arial" w:cs="Arial"/>
          <w:b/>
          <w:bCs/>
          <w:kern w:val="0"/>
          <w14:ligatures w14:val="none"/>
        </w:rPr>
        <w:t>1.3. Асуудлын цар хүрээ</w:t>
      </w:r>
    </w:p>
    <w:p w14:paraId="0036A99C"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Татварын ерөнхий газрын урьдчилсан тооцоогоор шинэ зохицуулалтад 57,453 автозогсоол хамрагдаж, иргэдийн автозогсоолд ногдох татварын ногдол 20.8 тэрбум төгрөгөөр буюу 87 орчим хувиар буурахаар байгаа нь уг асуудал тодорхой тооны иргэн, өрхийн татварын ачаалалд шууд нөлөөтэй болохыг харуулж байна.</w:t>
      </w:r>
    </w:p>
    <w:p w14:paraId="4C1576F9"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Гэхдээ татварын ногдлын дүн болон төсөвт бодитоор төвлөрч байгаа мөнгөн орлогыг ялгаж авч үзэх шаардлагатай.</w:t>
      </w:r>
    </w:p>
    <w:p w14:paraId="6E821C3A"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20.8 тэрбум төгрөгийн ногдол хөнгөлөгдөнө гэдэг нь орон нутгийн төсвийн бодит орлого 20.8 тэрбум төгрөгөөр шууд буурна гэсэн үг биш.</w:t>
      </w:r>
    </w:p>
    <w:p w14:paraId="1081C945"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lastRenderedPageBreak/>
        <w:t>Иймээс төсөвт үзүүлэх эцсийн нөлөөллийг:</w:t>
      </w:r>
    </w:p>
    <w:p w14:paraId="5E131AA1" w14:textId="77777777" w:rsidR="0077378F" w:rsidRPr="004A657C" w:rsidRDefault="0077378F"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өмнөх жилүүдийн татварын ногдол;</w:t>
      </w:r>
    </w:p>
    <w:p w14:paraId="1DF18608" w14:textId="77777777" w:rsidR="0077378F" w:rsidRPr="004A657C" w:rsidRDefault="0077378F"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бодит төлөлт;</w:t>
      </w:r>
    </w:p>
    <w:p w14:paraId="55AF97D4" w14:textId="77777777" w:rsidR="0077378F" w:rsidRPr="004A657C" w:rsidRDefault="0077378F"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татварын авлага;</w:t>
      </w:r>
    </w:p>
    <w:p w14:paraId="4C607F53" w14:textId="77777777" w:rsidR="0077378F" w:rsidRPr="004A657C" w:rsidRDefault="0077378F"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хураалтын хувь;</w:t>
      </w:r>
    </w:p>
    <w:p w14:paraId="2D016ECB" w14:textId="77777777" w:rsidR="0077378F" w:rsidRPr="004A657C" w:rsidRDefault="0077378F"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чөлөөлөлтөд хамрагдах хөрөнгийн тоо;</w:t>
      </w:r>
    </w:p>
    <w:p w14:paraId="2B041AD8" w14:textId="77777777" w:rsidR="0077378F" w:rsidRPr="004A657C" w:rsidRDefault="0077378F"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тухайн хөрөнгийн үнэлгээ</w:t>
      </w:r>
      <w:r w:rsidR="004A657C">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зэрэг үзүүлэлтэд үндэслэн тусдаа зардлын тооцоогоор тодорхойлох шаардлагатай.</w:t>
      </w:r>
    </w:p>
    <w:p w14:paraId="578693AE" w14:textId="77777777" w:rsidR="0077378F" w:rsidRPr="0077378F" w:rsidRDefault="0077378F" w:rsidP="0077378F">
      <w:pPr>
        <w:ind w:firstLine="567"/>
        <w:jc w:val="both"/>
        <w:rPr>
          <w:rFonts w:ascii="Arial" w:eastAsia="Times New Roman" w:hAnsi="Arial" w:cs="Arial"/>
          <w:kern w:val="0"/>
          <w14:ligatures w14:val="none"/>
        </w:rPr>
      </w:pPr>
    </w:p>
    <w:p w14:paraId="60DC516D" w14:textId="77777777" w:rsidR="0077378F" w:rsidRDefault="0077378F" w:rsidP="0077378F">
      <w:pPr>
        <w:ind w:firstLine="567"/>
        <w:jc w:val="center"/>
        <w:outlineLvl w:val="0"/>
        <w:rPr>
          <w:rFonts w:ascii="Arial" w:eastAsia="Times New Roman" w:hAnsi="Arial" w:cs="Arial"/>
          <w:b/>
          <w:bCs/>
          <w:kern w:val="36"/>
          <w14:ligatures w14:val="none"/>
        </w:rPr>
      </w:pPr>
      <w:r w:rsidRPr="0077378F">
        <w:rPr>
          <w:rFonts w:ascii="Arial" w:eastAsia="Times New Roman" w:hAnsi="Arial" w:cs="Arial"/>
          <w:b/>
          <w:bCs/>
          <w:kern w:val="36"/>
          <w14:ligatures w14:val="none"/>
        </w:rPr>
        <w:t>ХОЁР. АСУУДЛЫГ ҮҮСГЭЖ БУЙ УЧИР ШАЛТГААН</w:t>
      </w:r>
    </w:p>
    <w:p w14:paraId="7F2CACEB" w14:textId="77777777" w:rsidR="0077378F" w:rsidRPr="0077378F" w:rsidRDefault="0077378F" w:rsidP="0077378F">
      <w:pPr>
        <w:ind w:firstLine="567"/>
        <w:jc w:val="both"/>
        <w:outlineLvl w:val="0"/>
        <w:rPr>
          <w:rFonts w:ascii="Arial" w:eastAsia="Times New Roman" w:hAnsi="Arial" w:cs="Arial"/>
          <w:b/>
          <w:bCs/>
          <w:kern w:val="36"/>
          <w14:ligatures w14:val="none"/>
        </w:rPr>
      </w:pPr>
    </w:p>
    <w:p w14:paraId="6FF2A9E8" w14:textId="77777777" w:rsidR="0077378F" w:rsidRPr="0077378F" w:rsidRDefault="0077378F" w:rsidP="0077378F">
      <w:pPr>
        <w:ind w:firstLine="567"/>
        <w:jc w:val="both"/>
        <w:outlineLvl w:val="1"/>
        <w:rPr>
          <w:rFonts w:ascii="Arial" w:eastAsia="Times New Roman" w:hAnsi="Arial" w:cs="Arial"/>
          <w:b/>
          <w:bCs/>
          <w:kern w:val="0"/>
          <w14:ligatures w14:val="none"/>
        </w:rPr>
      </w:pPr>
      <w:r w:rsidRPr="0077378F">
        <w:rPr>
          <w:rFonts w:ascii="Arial" w:eastAsia="Times New Roman" w:hAnsi="Arial" w:cs="Arial"/>
          <w:b/>
          <w:bCs/>
          <w:kern w:val="0"/>
          <w14:ligatures w14:val="none"/>
        </w:rPr>
        <w:t>2.1. Өрхийн хэрэглээ болон хөрөнгө оруулалтын хөрөнгийг ялгах зохицуулалтгүй байгаа нь</w:t>
      </w:r>
    </w:p>
    <w:p w14:paraId="4B6D10E8"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Одоогийн хуулиар нэг автозогсоолтой өрх болон олон тооны автозогсоол өмчилсөн этгээдийн хувьд автозогсоолын тоонд суурилсан тусгай чөлөөлөлт байхгүй.</w:t>
      </w:r>
    </w:p>
    <w:p w14:paraId="322E7637"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Үүний улмаас татварын бодлого нь хөрөнгийн эдийн засгийн бодит зориулалтыг бүрэн харгалзахгүй байна.</w:t>
      </w:r>
    </w:p>
    <w:p w14:paraId="3B79DEF8" w14:textId="77777777" w:rsidR="0077378F" w:rsidRPr="0077378F" w:rsidRDefault="0077378F" w:rsidP="0077378F">
      <w:pPr>
        <w:ind w:firstLine="567"/>
        <w:jc w:val="both"/>
        <w:outlineLvl w:val="1"/>
        <w:rPr>
          <w:rFonts w:ascii="Arial" w:eastAsia="Times New Roman" w:hAnsi="Arial" w:cs="Arial"/>
          <w:b/>
          <w:bCs/>
          <w:kern w:val="0"/>
          <w14:ligatures w14:val="none"/>
        </w:rPr>
      </w:pPr>
      <w:r w:rsidRPr="0077378F">
        <w:rPr>
          <w:rFonts w:ascii="Arial" w:eastAsia="Times New Roman" w:hAnsi="Arial" w:cs="Arial"/>
          <w:b/>
          <w:bCs/>
          <w:kern w:val="0"/>
          <w14:ligatures w14:val="none"/>
        </w:rPr>
        <w:t>2.2. Татварын ногдол огцом өссөн байдал</w:t>
      </w:r>
    </w:p>
    <w:p w14:paraId="4D6B9268" w14:textId="77777777" w:rsidR="0077378F" w:rsidRPr="0077378F" w:rsidRDefault="0077378F" w:rsidP="004A657C">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Автозогсоолын татварын ногдол 2024 оны 2.5 тэрбум төгрөгөөс 2025 онд 5.2 тэрбум, 2026 онд 18.3 тэрбум төгрөг болсон нь иргэдийн татварын ачааллын асуудлыг бодлогын түвшинд авч үзэх нэг үндэслэл болж байна.</w:t>
      </w:r>
      <w:r w:rsidR="004A657C">
        <w:rPr>
          <w:rFonts w:ascii="Arial" w:eastAsia="Times New Roman" w:hAnsi="Arial" w:cs="Arial"/>
          <w:kern w:val="0"/>
          <w:lang w:val="mn-MN"/>
          <w14:ligatures w14:val="none"/>
        </w:rPr>
        <w:t xml:space="preserve"> </w:t>
      </w:r>
      <w:r w:rsidRPr="0077378F">
        <w:rPr>
          <w:rFonts w:ascii="Arial" w:eastAsia="Times New Roman" w:hAnsi="Arial" w:cs="Arial"/>
          <w:kern w:val="0"/>
          <w14:ligatures w14:val="none"/>
        </w:rPr>
        <w:t>Үүний зэрэгцээ ногдуулсан татвар болон бодитоор төлөгдсөн татварын хооронд зөрүү байгаа нь татварын ногдол, төлөлтийн бодит чадвар, татвар хураалтын үр ашгийг хамтад нь үнэлэх шаардлагатайг харуулж байна.</w:t>
      </w:r>
    </w:p>
    <w:p w14:paraId="32DC701B" w14:textId="77777777" w:rsidR="0077378F" w:rsidRPr="0077378F" w:rsidRDefault="0077378F" w:rsidP="0077378F">
      <w:pPr>
        <w:ind w:firstLine="567"/>
        <w:jc w:val="both"/>
        <w:outlineLvl w:val="1"/>
        <w:rPr>
          <w:rFonts w:ascii="Arial" w:eastAsia="Times New Roman" w:hAnsi="Arial" w:cs="Arial"/>
          <w:b/>
          <w:bCs/>
          <w:kern w:val="0"/>
          <w14:ligatures w14:val="none"/>
        </w:rPr>
      </w:pPr>
      <w:r w:rsidRPr="0077378F">
        <w:rPr>
          <w:rFonts w:ascii="Arial" w:eastAsia="Times New Roman" w:hAnsi="Arial" w:cs="Arial"/>
          <w:b/>
          <w:bCs/>
          <w:kern w:val="0"/>
          <w14:ligatures w14:val="none"/>
        </w:rPr>
        <w:t>2.3. Хот байгуулалтын бодлоготой уялдах шаардлага</w:t>
      </w:r>
    </w:p>
    <w:p w14:paraId="4DC58ADC" w14:textId="77777777" w:rsidR="0077378F" w:rsidRPr="0077378F" w:rsidRDefault="0077378F" w:rsidP="004A657C">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Автозогсоол нь нийтийн эзэмшлийн зам, явган хүний зам, нийтийн талбайн ашиглалттай шууд холбоотой.</w:t>
      </w:r>
      <w:r w:rsidR="004A657C">
        <w:rPr>
          <w:rFonts w:ascii="Arial" w:eastAsia="Times New Roman" w:hAnsi="Arial" w:cs="Arial"/>
          <w:kern w:val="0"/>
          <w:lang w:val="mn-MN"/>
          <w14:ligatures w14:val="none"/>
        </w:rPr>
        <w:t xml:space="preserve"> </w:t>
      </w:r>
      <w:r w:rsidRPr="0077378F">
        <w:rPr>
          <w:rFonts w:ascii="Arial" w:eastAsia="Times New Roman" w:hAnsi="Arial" w:cs="Arial"/>
          <w:kern w:val="0"/>
          <w14:ligatures w14:val="none"/>
        </w:rPr>
        <w:t>Өрхийн зориулалтын автозогсоол эзэмших, ашиглахад татварын хязгаарлагдмал дэмжлэг үзүүлэх нь зориулалтын бус зогсоолын дарамтыг бууруулах хот байгуулалтын бодлоготой тодорхой хэмжээнд уялдах боломжтой.</w:t>
      </w:r>
    </w:p>
    <w:p w14:paraId="2E6CE59A" w14:textId="77777777" w:rsidR="0077378F" w:rsidRPr="0077378F" w:rsidRDefault="0077378F" w:rsidP="0077378F">
      <w:pPr>
        <w:ind w:firstLine="567"/>
        <w:jc w:val="both"/>
        <w:outlineLvl w:val="1"/>
        <w:rPr>
          <w:rFonts w:ascii="Arial" w:eastAsia="Times New Roman" w:hAnsi="Arial" w:cs="Arial"/>
          <w:b/>
          <w:bCs/>
          <w:kern w:val="0"/>
          <w14:ligatures w14:val="none"/>
        </w:rPr>
      </w:pPr>
      <w:r w:rsidRPr="0077378F">
        <w:rPr>
          <w:rFonts w:ascii="Arial" w:eastAsia="Times New Roman" w:hAnsi="Arial" w:cs="Arial"/>
          <w:b/>
          <w:bCs/>
          <w:kern w:val="0"/>
          <w14:ligatures w14:val="none"/>
        </w:rPr>
        <w:t>2.4. Чөлөөлөлтийг бүх хөрөнгөд бус зорилтот бүлэгт хүргэх шаардлага</w:t>
      </w:r>
    </w:p>
    <w:p w14:paraId="22B109F5" w14:textId="77777777" w:rsidR="0077378F" w:rsidRPr="0077378F" w:rsidRDefault="0077378F" w:rsidP="004A657C">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Автозогсоолыг нийтээр нь татвараас чөлөөлсөн тохиолдолд олон автозогсоол эзэмшдэг, түрээсийн болон хөрөнгө оруулалтын зорилготой өмчлөгчид илүү өндөр дүнтэй татварын давуу байдал эдлэх эрсдэлтэй.</w:t>
      </w:r>
      <w:r w:rsidR="004A657C">
        <w:rPr>
          <w:rFonts w:ascii="Arial" w:eastAsia="Times New Roman" w:hAnsi="Arial" w:cs="Arial"/>
          <w:kern w:val="0"/>
          <w:lang w:val="mn-MN"/>
          <w14:ligatures w14:val="none"/>
        </w:rPr>
        <w:t xml:space="preserve"> </w:t>
      </w:r>
      <w:r w:rsidRPr="0077378F">
        <w:rPr>
          <w:rFonts w:ascii="Arial" w:eastAsia="Times New Roman" w:hAnsi="Arial" w:cs="Arial"/>
          <w:kern w:val="0"/>
          <w14:ligatures w14:val="none"/>
        </w:rPr>
        <w:t>Иймээс чөлөөлөлтийг:</w:t>
      </w:r>
      <w:r w:rsidR="004A657C" w:rsidRPr="004A657C">
        <w:rPr>
          <w:rFonts w:ascii="Arial" w:eastAsia="Times New Roman" w:hAnsi="Arial" w:cs="Arial"/>
          <w:kern w:val="0"/>
          <w:lang w:val="mn-MN"/>
          <w14:ligatures w14:val="none"/>
        </w:rPr>
        <w:t xml:space="preserve"> </w:t>
      </w:r>
      <w:r w:rsidRPr="0077378F">
        <w:rPr>
          <w:rFonts w:ascii="Arial" w:eastAsia="Times New Roman" w:hAnsi="Arial" w:cs="Arial"/>
          <w:kern w:val="0"/>
          <w14:ligatures w14:val="none"/>
        </w:rPr>
        <w:t>нэг иргэн – нэг автозогсоол</w:t>
      </w:r>
      <w:r w:rsidR="004A657C" w:rsidRPr="004A657C">
        <w:rPr>
          <w:rFonts w:ascii="Arial" w:eastAsia="Times New Roman" w:hAnsi="Arial" w:cs="Arial"/>
          <w:kern w:val="0"/>
          <w:lang w:val="mn-MN"/>
          <w14:ligatures w14:val="none"/>
        </w:rPr>
        <w:t xml:space="preserve"> </w:t>
      </w:r>
      <w:r w:rsidRPr="0077378F">
        <w:rPr>
          <w:rFonts w:ascii="Arial" w:eastAsia="Times New Roman" w:hAnsi="Arial" w:cs="Arial"/>
          <w:kern w:val="0"/>
          <w14:ligatures w14:val="none"/>
        </w:rPr>
        <w:t>гэсэн зарчмаар хязгаарлах нь татварын хөнгөлөлтийг илүү зорилтот байлгах боломжтой.</w:t>
      </w:r>
    </w:p>
    <w:p w14:paraId="7CD7BAA4" w14:textId="77777777" w:rsidR="0077378F" w:rsidRPr="0077378F" w:rsidRDefault="0077378F" w:rsidP="0077378F">
      <w:pPr>
        <w:ind w:firstLine="567"/>
        <w:jc w:val="both"/>
        <w:rPr>
          <w:rFonts w:ascii="Arial" w:eastAsia="Times New Roman" w:hAnsi="Arial" w:cs="Arial"/>
          <w:kern w:val="0"/>
          <w14:ligatures w14:val="none"/>
        </w:rPr>
      </w:pPr>
    </w:p>
    <w:p w14:paraId="7B202015" w14:textId="77777777" w:rsidR="0077378F" w:rsidRDefault="0077378F" w:rsidP="0077378F">
      <w:pPr>
        <w:ind w:firstLine="567"/>
        <w:jc w:val="both"/>
        <w:outlineLvl w:val="0"/>
        <w:rPr>
          <w:rFonts w:ascii="Arial" w:eastAsia="Times New Roman" w:hAnsi="Arial" w:cs="Arial"/>
          <w:b/>
          <w:bCs/>
          <w:kern w:val="36"/>
          <w14:ligatures w14:val="none"/>
        </w:rPr>
      </w:pPr>
      <w:r w:rsidRPr="0077378F">
        <w:rPr>
          <w:rFonts w:ascii="Arial" w:eastAsia="Times New Roman" w:hAnsi="Arial" w:cs="Arial"/>
          <w:b/>
          <w:bCs/>
          <w:kern w:val="36"/>
          <w14:ligatures w14:val="none"/>
        </w:rPr>
        <w:t>ГУРАВ. АСУУДЛЫГ ШИЙДВЭРЛЭХ ЗОРИЛГЫГ ТОДОРХОЙЛСОН БАЙДАЛ</w:t>
      </w:r>
    </w:p>
    <w:p w14:paraId="1A7BC53C" w14:textId="77777777" w:rsidR="0077378F" w:rsidRPr="0077378F" w:rsidRDefault="0077378F" w:rsidP="0077378F">
      <w:pPr>
        <w:ind w:firstLine="567"/>
        <w:jc w:val="both"/>
        <w:outlineLvl w:val="0"/>
        <w:rPr>
          <w:rFonts w:ascii="Arial" w:eastAsia="Times New Roman" w:hAnsi="Arial" w:cs="Arial"/>
          <w:b/>
          <w:bCs/>
          <w:kern w:val="36"/>
          <w14:ligatures w14:val="none"/>
        </w:rPr>
      </w:pPr>
    </w:p>
    <w:p w14:paraId="194A4F2A" w14:textId="77777777" w:rsidR="0077378F" w:rsidRPr="0077378F" w:rsidRDefault="0077378F" w:rsidP="0077378F">
      <w:pPr>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t>Хуулийн төслөөр дараах үндсэн зорилгыг хэрэгжүүлэхээр байна.</w:t>
      </w:r>
    </w:p>
    <w:p w14:paraId="52CBB2DB" w14:textId="77777777" w:rsidR="0077378F" w:rsidRPr="0077378F" w:rsidRDefault="0077378F" w:rsidP="0077378F">
      <w:pPr>
        <w:pStyle w:val="ListParagraph"/>
        <w:numPr>
          <w:ilvl w:val="0"/>
          <w:numId w:val="5"/>
        </w:numPr>
        <w:jc w:val="both"/>
        <w:rPr>
          <w:rFonts w:ascii="Arial" w:eastAsia="Times New Roman" w:hAnsi="Arial" w:cs="Arial"/>
          <w:kern w:val="0"/>
          <w14:ligatures w14:val="none"/>
        </w:rPr>
      </w:pPr>
      <w:r w:rsidRPr="0077378F">
        <w:rPr>
          <w:rFonts w:ascii="Arial" w:eastAsia="Times New Roman" w:hAnsi="Arial" w:cs="Arial"/>
          <w:kern w:val="0"/>
          <w14:ligatures w14:val="none"/>
        </w:rPr>
        <w:t>Монгол Улсын иргэний өмчлөлд бүртгэлтэй автозогсоолын зориулалттай үл хөдлөх эд хөрөнгөөс нэгийг үл хөдлөх эд хөрөнгийн албан татвараас чөлөөлөх;</w:t>
      </w:r>
    </w:p>
    <w:p w14:paraId="6B996907" w14:textId="19DFBDC5" w:rsidR="0077378F" w:rsidRPr="0077378F" w:rsidRDefault="0077378F" w:rsidP="0077378F">
      <w:pPr>
        <w:pStyle w:val="ListParagraph"/>
        <w:numPr>
          <w:ilvl w:val="0"/>
          <w:numId w:val="5"/>
        </w:numPr>
        <w:jc w:val="both"/>
        <w:rPr>
          <w:rFonts w:ascii="Arial" w:eastAsia="Times New Roman" w:hAnsi="Arial" w:cs="Arial"/>
          <w:kern w:val="0"/>
          <w14:ligatures w14:val="none"/>
        </w:rPr>
      </w:pPr>
      <w:r w:rsidRPr="0077378F">
        <w:rPr>
          <w:rFonts w:ascii="Arial" w:eastAsia="Times New Roman" w:hAnsi="Arial" w:cs="Arial"/>
          <w:kern w:val="0"/>
          <w14:ligatures w14:val="none"/>
        </w:rPr>
        <w:t>хоёр болон түүнээс дээш автозогсоол өмчилсөн иргэний хувьд зөвхөн</w:t>
      </w:r>
      <w:r w:rsidR="004D0661">
        <w:rPr>
          <w:rFonts w:ascii="Arial" w:eastAsia="Times New Roman" w:hAnsi="Arial" w:cs="Arial"/>
          <w:kern w:val="0"/>
          <w14:ligatures w14:val="none"/>
        </w:rPr>
        <w:t xml:space="preserve"> өөрийн сонгосон </w:t>
      </w:r>
      <w:r w:rsidRPr="0077378F">
        <w:rPr>
          <w:rFonts w:ascii="Arial" w:eastAsia="Times New Roman" w:hAnsi="Arial" w:cs="Arial"/>
          <w:kern w:val="0"/>
          <w14:ligatures w14:val="none"/>
        </w:rPr>
        <w:t>нэг автозогсоолд чөлөөлөлт эдлүүлэх;</w:t>
      </w:r>
    </w:p>
    <w:p w14:paraId="775F19D7" w14:textId="77777777" w:rsidR="0077378F" w:rsidRPr="0077378F" w:rsidRDefault="0077378F" w:rsidP="0077378F">
      <w:pPr>
        <w:pStyle w:val="ListParagraph"/>
        <w:numPr>
          <w:ilvl w:val="0"/>
          <w:numId w:val="5"/>
        </w:numPr>
        <w:jc w:val="both"/>
        <w:rPr>
          <w:rFonts w:ascii="Arial" w:eastAsia="Times New Roman" w:hAnsi="Arial" w:cs="Arial"/>
          <w:kern w:val="0"/>
          <w14:ligatures w14:val="none"/>
        </w:rPr>
      </w:pPr>
      <w:r w:rsidRPr="0077378F">
        <w:rPr>
          <w:rFonts w:ascii="Arial" w:eastAsia="Times New Roman" w:hAnsi="Arial" w:cs="Arial"/>
          <w:kern w:val="0"/>
          <w14:ligatures w14:val="none"/>
        </w:rPr>
        <w:lastRenderedPageBreak/>
        <w:t>хоёр дахь болон түүнээс дээш автозогсоолын татварыг хэвээр үлдээх;</w:t>
      </w:r>
    </w:p>
    <w:p w14:paraId="166F4751" w14:textId="77777777" w:rsidR="0077378F" w:rsidRPr="0077378F" w:rsidRDefault="0077378F" w:rsidP="0077378F">
      <w:pPr>
        <w:pStyle w:val="ListParagraph"/>
        <w:numPr>
          <w:ilvl w:val="0"/>
          <w:numId w:val="5"/>
        </w:numPr>
        <w:jc w:val="both"/>
        <w:rPr>
          <w:rFonts w:ascii="Arial" w:eastAsia="Times New Roman" w:hAnsi="Arial" w:cs="Arial"/>
          <w:kern w:val="0"/>
          <w14:ligatures w14:val="none"/>
        </w:rPr>
      </w:pPr>
      <w:r w:rsidRPr="0077378F">
        <w:rPr>
          <w:rFonts w:ascii="Arial" w:eastAsia="Times New Roman" w:hAnsi="Arial" w:cs="Arial"/>
          <w:kern w:val="0"/>
          <w14:ligatures w14:val="none"/>
        </w:rPr>
        <w:t>хуулийн этгээдийн өмчлөлд байгаа автозогсоолыг чөлөөлөлтөд хамруулахгүй байх;</w:t>
      </w:r>
    </w:p>
    <w:p w14:paraId="460FABCB" w14:textId="77777777" w:rsidR="0077378F" w:rsidRPr="0077378F" w:rsidRDefault="0077378F" w:rsidP="0077378F">
      <w:pPr>
        <w:pStyle w:val="ListParagraph"/>
        <w:numPr>
          <w:ilvl w:val="0"/>
          <w:numId w:val="5"/>
        </w:numPr>
        <w:jc w:val="both"/>
        <w:rPr>
          <w:rFonts w:ascii="Arial" w:eastAsia="Times New Roman" w:hAnsi="Arial" w:cs="Arial"/>
          <w:kern w:val="0"/>
          <w14:ligatures w14:val="none"/>
        </w:rPr>
      </w:pPr>
      <w:r w:rsidRPr="0077378F">
        <w:rPr>
          <w:rFonts w:ascii="Arial" w:eastAsia="Times New Roman" w:hAnsi="Arial" w:cs="Arial"/>
          <w:kern w:val="0"/>
          <w14:ligatures w14:val="none"/>
        </w:rPr>
        <w:t>татварын хөнгөлөлтийг бүх автозогсоолд бус өрхийн хэрэглээтэй холбоотой нэг хөрөнгөөр хязгаарласан зорилтот хэлбэрээр хэрэгжүүлэх;</w:t>
      </w:r>
    </w:p>
    <w:p w14:paraId="623E5B84" w14:textId="77777777" w:rsidR="0077378F" w:rsidRPr="0077378F" w:rsidRDefault="0077378F" w:rsidP="0077378F">
      <w:pPr>
        <w:pStyle w:val="ListParagraph"/>
        <w:numPr>
          <w:ilvl w:val="0"/>
          <w:numId w:val="5"/>
        </w:numPr>
        <w:jc w:val="both"/>
        <w:rPr>
          <w:rFonts w:ascii="Arial" w:eastAsia="Times New Roman" w:hAnsi="Arial" w:cs="Arial"/>
          <w:kern w:val="0"/>
          <w14:ligatures w14:val="none"/>
        </w:rPr>
      </w:pPr>
      <w:r w:rsidRPr="0077378F">
        <w:rPr>
          <w:rFonts w:ascii="Arial" w:eastAsia="Times New Roman" w:hAnsi="Arial" w:cs="Arial"/>
          <w:kern w:val="0"/>
          <w14:ligatures w14:val="none"/>
        </w:rPr>
        <w:t>татварын болон эд хөрөнгийн эрхийн улсын бүртгэлийн мэдээллийн сангийн уялдааг хангаж, нэг иргэн нэгээс илүү хөрөнгөд давхар чөлөөлөлт эдлэхээс сэргийлэх.</w:t>
      </w:r>
    </w:p>
    <w:p w14:paraId="0D49CFD1" w14:textId="77777777" w:rsidR="0077378F" w:rsidRPr="0077378F" w:rsidRDefault="0077378F" w:rsidP="0077378F">
      <w:pPr>
        <w:ind w:firstLine="567"/>
        <w:jc w:val="both"/>
        <w:rPr>
          <w:rFonts w:ascii="Arial" w:eastAsia="Times New Roman" w:hAnsi="Arial" w:cs="Arial"/>
          <w:kern w:val="0"/>
          <w14:ligatures w14:val="none"/>
        </w:rPr>
      </w:pPr>
    </w:p>
    <w:p w14:paraId="63B637E0" w14:textId="77777777" w:rsidR="00566585" w:rsidRPr="00BA308B" w:rsidRDefault="0077378F" w:rsidP="00BA308B">
      <w:pPr>
        <w:ind w:firstLine="567"/>
        <w:jc w:val="center"/>
        <w:outlineLvl w:val="0"/>
        <w:rPr>
          <w:rFonts w:ascii="Arial" w:eastAsia="Times New Roman" w:hAnsi="Arial" w:cs="Arial"/>
          <w:b/>
          <w:bCs/>
          <w:kern w:val="36"/>
          <w14:ligatures w14:val="none"/>
        </w:rPr>
      </w:pPr>
      <w:r w:rsidRPr="0077378F">
        <w:rPr>
          <w:rFonts w:ascii="Arial" w:eastAsia="Times New Roman" w:hAnsi="Arial" w:cs="Arial"/>
          <w:b/>
          <w:bCs/>
          <w:kern w:val="36"/>
          <w14:ligatures w14:val="none"/>
        </w:rPr>
        <w:t>ДӨРӨВ. АСУУДЛЫГ ЗОХИЦУУЛАХ ХУВИЛБАРУУД, ТЭДГЭЭРИЙН ЭЕРЭГ, СӨРӨГ ТАЛЫГ ХАРЬЦУУЛСАН БАЙДАЛ</w:t>
      </w:r>
    </w:p>
    <w:p w14:paraId="608A79FE" w14:textId="77777777" w:rsidR="0077378F" w:rsidRDefault="0077378F"/>
    <w:tbl>
      <w:tblPr>
        <w:tblW w:w="5156" w:type="pct"/>
        <w:tblInd w:w="-292" w:type="dxa"/>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2053"/>
        <w:gridCol w:w="3057"/>
        <w:gridCol w:w="4526"/>
      </w:tblGrid>
      <w:tr w:rsidR="0077378F" w:rsidRPr="00BA308B" w14:paraId="00AFFC05" w14:textId="77777777" w:rsidTr="00BA308B">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B76FB83" w14:textId="77777777" w:rsidR="0077378F" w:rsidRPr="00BA308B" w:rsidRDefault="0077378F" w:rsidP="0077378F">
            <w:pPr>
              <w:spacing w:before="100" w:beforeAutospacing="1" w:after="100" w:afterAutospacing="1"/>
              <w:jc w:val="center"/>
              <w:rPr>
                <w:rFonts w:ascii="Arial" w:eastAsia="Times New Roman" w:hAnsi="Arial" w:cs="Arial"/>
                <w:b/>
                <w:bCs/>
                <w:kern w:val="0"/>
                <w:sz w:val="22"/>
                <w:szCs w:val="22"/>
                <w14:ligatures w14:val="none"/>
              </w:rPr>
            </w:pPr>
            <w:r w:rsidRPr="00BA308B">
              <w:rPr>
                <w:rFonts w:ascii="Arial" w:eastAsia="Times New Roman" w:hAnsi="Arial" w:cs="Arial"/>
                <w:b/>
                <w:bCs/>
                <w:kern w:val="0"/>
                <w:sz w:val="22"/>
                <w:szCs w:val="22"/>
                <w14:ligatures w14:val="none"/>
              </w:rPr>
              <w:t>Хувилбар</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E9B9C31" w14:textId="77777777" w:rsidR="0077378F" w:rsidRPr="00BA308B" w:rsidRDefault="0077378F" w:rsidP="0077378F">
            <w:pPr>
              <w:spacing w:before="100" w:beforeAutospacing="1" w:after="100" w:afterAutospacing="1"/>
              <w:jc w:val="center"/>
              <w:rPr>
                <w:rFonts w:ascii="Arial" w:eastAsia="Times New Roman" w:hAnsi="Arial" w:cs="Arial"/>
                <w:b/>
                <w:bCs/>
                <w:kern w:val="0"/>
                <w:sz w:val="22"/>
                <w:szCs w:val="22"/>
                <w14:ligatures w14:val="none"/>
              </w:rPr>
            </w:pPr>
            <w:r w:rsidRPr="00BA308B">
              <w:rPr>
                <w:rFonts w:ascii="Arial" w:eastAsia="Times New Roman" w:hAnsi="Arial" w:cs="Arial"/>
                <w:b/>
                <w:bCs/>
                <w:kern w:val="0"/>
                <w:sz w:val="22"/>
                <w:szCs w:val="22"/>
                <w14:ligatures w14:val="none"/>
              </w:rPr>
              <w:t>Зорилгод хүрэх байдал</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2C3E835" w14:textId="77777777" w:rsidR="0077378F" w:rsidRPr="00BA308B" w:rsidRDefault="0077378F" w:rsidP="0077378F">
            <w:pPr>
              <w:spacing w:before="100" w:beforeAutospacing="1" w:after="100" w:afterAutospacing="1"/>
              <w:jc w:val="center"/>
              <w:rPr>
                <w:rFonts w:ascii="Arial" w:eastAsia="Times New Roman" w:hAnsi="Arial" w:cs="Arial"/>
                <w:b/>
                <w:bCs/>
                <w:kern w:val="0"/>
                <w:sz w:val="22"/>
                <w:szCs w:val="22"/>
                <w14:ligatures w14:val="none"/>
              </w:rPr>
            </w:pPr>
            <w:r w:rsidRPr="00BA308B">
              <w:rPr>
                <w:rFonts w:ascii="Arial" w:eastAsia="Times New Roman" w:hAnsi="Arial" w:cs="Arial"/>
                <w:b/>
                <w:bCs/>
                <w:kern w:val="0"/>
                <w:sz w:val="22"/>
                <w:szCs w:val="22"/>
                <w14:ligatures w14:val="none"/>
              </w:rPr>
              <w:t>Зардал, үр өгөөжийн харьцаа</w:t>
            </w:r>
          </w:p>
        </w:tc>
      </w:tr>
      <w:tr w:rsidR="0077378F" w:rsidRPr="00BA308B" w14:paraId="3EFCFB99" w14:textId="77777777" w:rsidTr="00BA308B">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A63F938" w14:textId="77777777" w:rsidR="0077378F" w:rsidRPr="00BA308B" w:rsidRDefault="0077378F" w:rsidP="0077378F">
            <w:pPr>
              <w:spacing w:before="100" w:beforeAutospacing="1" w:after="100" w:afterAutospacing="1"/>
              <w:rPr>
                <w:rFonts w:ascii="Arial" w:eastAsia="Times New Roman" w:hAnsi="Arial" w:cs="Arial"/>
                <w:kern w:val="0"/>
                <w:sz w:val="22"/>
                <w:szCs w:val="22"/>
                <w14:ligatures w14:val="none"/>
              </w:rPr>
            </w:pPr>
            <w:r w:rsidRPr="00BA308B">
              <w:rPr>
                <w:rFonts w:ascii="Arial" w:eastAsia="Times New Roman" w:hAnsi="Arial" w:cs="Arial"/>
                <w:b/>
                <w:bCs/>
                <w:kern w:val="0"/>
                <w:sz w:val="22"/>
                <w:szCs w:val="22"/>
                <w14:ligatures w14:val="none"/>
              </w:rPr>
              <w:t>1. Одоогийн зохицуулалтыг хэвээр үлдээх</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85CDC64" w14:textId="77777777" w:rsidR="0077378F" w:rsidRPr="00BA308B" w:rsidRDefault="0077378F" w:rsidP="0077378F">
            <w:pPr>
              <w:spacing w:before="100" w:beforeAutospacing="1" w:after="100" w:afterAutospacing="1"/>
              <w:rPr>
                <w:rFonts w:ascii="Arial" w:eastAsia="Times New Roman" w:hAnsi="Arial" w:cs="Arial"/>
                <w:kern w:val="0"/>
                <w:sz w:val="22"/>
                <w:szCs w:val="22"/>
                <w14:ligatures w14:val="none"/>
              </w:rPr>
            </w:pPr>
            <w:r w:rsidRPr="00BA308B">
              <w:rPr>
                <w:rFonts w:ascii="Arial" w:eastAsia="Times New Roman" w:hAnsi="Arial" w:cs="Arial"/>
                <w:kern w:val="0"/>
                <w:sz w:val="22"/>
                <w:szCs w:val="22"/>
                <w14:ligatures w14:val="none"/>
              </w:rPr>
              <w:t>Өрхийн нэг автозогсоол болон олон автозогсоолын өмчлөл татварын чөлөөлөлтийн хувьд ялгаагүй хэвээр үлдэнэ. Хуулийн төслийн зорилгод хүрэхгүй.</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D7FE83B" w14:textId="77777777" w:rsidR="0077378F" w:rsidRPr="00BA308B" w:rsidRDefault="0077378F" w:rsidP="0077378F">
            <w:pPr>
              <w:spacing w:before="100" w:beforeAutospacing="1" w:after="100" w:afterAutospacing="1"/>
              <w:rPr>
                <w:rFonts w:ascii="Arial" w:eastAsia="Times New Roman" w:hAnsi="Arial" w:cs="Arial"/>
                <w:kern w:val="0"/>
                <w:sz w:val="22"/>
                <w:szCs w:val="22"/>
                <w14:ligatures w14:val="none"/>
              </w:rPr>
            </w:pPr>
            <w:r w:rsidRPr="00BA308B">
              <w:rPr>
                <w:rFonts w:ascii="Arial" w:eastAsia="Times New Roman" w:hAnsi="Arial" w:cs="Arial"/>
                <w:kern w:val="0"/>
                <w:sz w:val="22"/>
                <w:szCs w:val="22"/>
                <w14:ligatures w14:val="none"/>
              </w:rPr>
              <w:t>Төсвийн орлого буурахгүй боловч иргэдийн татварын ачааллыг зорилтот байдлаар бууруулах боломж бүрдэхгүй. Ногдол, төлөлтийн зөрүү хэвээр үргэлжлэх эрсдэлтэй.</w:t>
            </w:r>
          </w:p>
        </w:tc>
      </w:tr>
      <w:tr w:rsidR="0077378F" w:rsidRPr="00BA308B" w14:paraId="7E610F48" w14:textId="77777777" w:rsidTr="00BA308B">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A4CE019" w14:textId="77777777" w:rsidR="0077378F" w:rsidRPr="00BA308B" w:rsidRDefault="0077378F" w:rsidP="0077378F">
            <w:pPr>
              <w:spacing w:before="100" w:beforeAutospacing="1" w:after="100" w:afterAutospacing="1"/>
              <w:rPr>
                <w:rFonts w:ascii="Arial" w:eastAsia="Times New Roman" w:hAnsi="Arial" w:cs="Arial"/>
                <w:kern w:val="0"/>
                <w:sz w:val="22"/>
                <w:szCs w:val="22"/>
                <w14:ligatures w14:val="none"/>
              </w:rPr>
            </w:pPr>
            <w:r w:rsidRPr="00BA308B">
              <w:rPr>
                <w:rFonts w:ascii="Arial" w:eastAsia="Times New Roman" w:hAnsi="Arial" w:cs="Arial"/>
                <w:b/>
                <w:bCs/>
                <w:kern w:val="0"/>
                <w:sz w:val="22"/>
                <w:szCs w:val="22"/>
                <w14:ligatures w14:val="none"/>
              </w:rPr>
              <w:t>2. Иргэний өмчлөлд байгаа бүх автозогсоолыг татвараас чөлөөлөх</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23DC572" w14:textId="77777777" w:rsidR="0077378F" w:rsidRPr="00BA308B" w:rsidRDefault="0077378F" w:rsidP="0077378F">
            <w:pPr>
              <w:spacing w:before="100" w:beforeAutospacing="1" w:after="100" w:afterAutospacing="1"/>
              <w:rPr>
                <w:rFonts w:ascii="Arial" w:eastAsia="Times New Roman" w:hAnsi="Arial" w:cs="Arial"/>
                <w:kern w:val="0"/>
                <w:sz w:val="22"/>
                <w:szCs w:val="22"/>
                <w14:ligatures w14:val="none"/>
              </w:rPr>
            </w:pPr>
            <w:r w:rsidRPr="00BA308B">
              <w:rPr>
                <w:rFonts w:ascii="Arial" w:eastAsia="Times New Roman" w:hAnsi="Arial" w:cs="Arial"/>
                <w:kern w:val="0"/>
                <w:sz w:val="22"/>
                <w:szCs w:val="22"/>
                <w14:ligatures w14:val="none"/>
              </w:rPr>
              <w:t>Иргэдийн татварын ачааллыг их хэмжээгээр бууруулна.</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6CC8041" w14:textId="77777777" w:rsidR="0077378F" w:rsidRPr="00BA308B" w:rsidRDefault="0077378F" w:rsidP="0077378F">
            <w:pPr>
              <w:spacing w:before="100" w:beforeAutospacing="1" w:after="100" w:afterAutospacing="1"/>
              <w:rPr>
                <w:rFonts w:ascii="Arial" w:eastAsia="Times New Roman" w:hAnsi="Arial" w:cs="Arial"/>
                <w:kern w:val="0"/>
                <w:sz w:val="22"/>
                <w:szCs w:val="22"/>
                <w14:ligatures w14:val="none"/>
              </w:rPr>
            </w:pPr>
            <w:r w:rsidRPr="00BA308B">
              <w:rPr>
                <w:rFonts w:ascii="Arial" w:eastAsia="Times New Roman" w:hAnsi="Arial" w:cs="Arial"/>
                <w:kern w:val="0"/>
                <w:sz w:val="22"/>
                <w:szCs w:val="22"/>
                <w14:ligatures w14:val="none"/>
              </w:rPr>
              <w:t>Татварын суурийг хэт хумих, олон автозогсоол эзэмшдэг хөрөнгө оруулагчид илүү өндөр татварын давуу байдал бий болгох, орон нутгийн төсөвт илүү их нөлөө үзүүлэх эрсдэлтэй.</w:t>
            </w:r>
          </w:p>
        </w:tc>
      </w:tr>
      <w:tr w:rsidR="0077378F" w:rsidRPr="00BA308B" w14:paraId="0255B6F2" w14:textId="77777777" w:rsidTr="00BA308B">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C943CE8" w14:textId="77777777" w:rsidR="0077378F" w:rsidRPr="00BA308B" w:rsidRDefault="0077378F" w:rsidP="0077378F">
            <w:pPr>
              <w:spacing w:before="100" w:beforeAutospacing="1" w:after="100" w:afterAutospacing="1"/>
              <w:rPr>
                <w:rFonts w:ascii="Arial" w:eastAsia="Times New Roman" w:hAnsi="Arial" w:cs="Arial"/>
                <w:kern w:val="0"/>
                <w:sz w:val="22"/>
                <w:szCs w:val="22"/>
                <w14:ligatures w14:val="none"/>
              </w:rPr>
            </w:pPr>
            <w:r w:rsidRPr="00BA308B">
              <w:rPr>
                <w:rFonts w:ascii="Arial" w:eastAsia="Times New Roman" w:hAnsi="Arial" w:cs="Arial"/>
                <w:b/>
                <w:bCs/>
                <w:kern w:val="0"/>
                <w:sz w:val="22"/>
                <w:szCs w:val="22"/>
                <w14:ligatures w14:val="none"/>
              </w:rPr>
              <w:t>3. Иргэн бүрийн өмчлөлд байгаа нэг автозогсоолыг татвараас чөлөөлөх</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DF184F3" w14:textId="77777777" w:rsidR="0077378F" w:rsidRPr="00BA308B" w:rsidRDefault="0077378F" w:rsidP="0077378F">
            <w:pPr>
              <w:spacing w:before="100" w:beforeAutospacing="1" w:after="100" w:afterAutospacing="1"/>
              <w:rPr>
                <w:rFonts w:ascii="Arial" w:eastAsia="Times New Roman" w:hAnsi="Arial" w:cs="Arial"/>
                <w:kern w:val="0"/>
                <w:sz w:val="22"/>
                <w:szCs w:val="22"/>
                <w14:ligatures w14:val="none"/>
              </w:rPr>
            </w:pPr>
            <w:r w:rsidRPr="00BA308B">
              <w:rPr>
                <w:rFonts w:ascii="Arial" w:eastAsia="Times New Roman" w:hAnsi="Arial" w:cs="Arial"/>
                <w:kern w:val="0"/>
                <w:sz w:val="22"/>
                <w:szCs w:val="22"/>
                <w14:ligatures w14:val="none"/>
              </w:rPr>
              <w:t>Өрхийн үндсэн хэрэглээ болон олон хөрөнгийн өмчлөлийг ялгамжтай авч үзэх зорилгод хамгийн өндөр түвшинд хүрнэ.</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5860AB7" w14:textId="77777777" w:rsidR="0077378F" w:rsidRPr="00BA308B" w:rsidRDefault="0077378F" w:rsidP="0077378F">
            <w:pPr>
              <w:spacing w:before="100" w:beforeAutospacing="1" w:after="100" w:afterAutospacing="1"/>
              <w:rPr>
                <w:rFonts w:ascii="Arial" w:eastAsia="Times New Roman" w:hAnsi="Arial" w:cs="Arial"/>
                <w:kern w:val="0"/>
                <w:sz w:val="22"/>
                <w:szCs w:val="22"/>
                <w14:ligatures w14:val="none"/>
              </w:rPr>
            </w:pPr>
            <w:r w:rsidRPr="00BA308B">
              <w:rPr>
                <w:rFonts w:ascii="Arial" w:eastAsia="Times New Roman" w:hAnsi="Arial" w:cs="Arial"/>
                <w:kern w:val="0"/>
                <w:sz w:val="22"/>
                <w:szCs w:val="22"/>
                <w14:ligatures w14:val="none"/>
              </w:rPr>
              <w:t>57,453 орчим автозогсоол хамрагдаж, 20.8 тэрбум төгрөгийн ногдол хөнгөлөгдөх урьдчилсан тооцоотой. Хоёр дахь болон түүнээс дээш хөрөнгө, хуулийн этгээдийн хөрөнгө татвартай хэвээр үлдэх тул төсвийн нөлөөллийг хязгаарлана.</w:t>
            </w:r>
          </w:p>
        </w:tc>
      </w:tr>
      <w:tr w:rsidR="0077378F" w:rsidRPr="00BA308B" w14:paraId="6F9807C5" w14:textId="77777777" w:rsidTr="00BA308B">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D5818B0" w14:textId="77777777" w:rsidR="0077378F" w:rsidRPr="00BA308B" w:rsidRDefault="0077378F" w:rsidP="0077378F">
            <w:pPr>
              <w:spacing w:before="100" w:beforeAutospacing="1" w:after="100" w:afterAutospacing="1"/>
              <w:rPr>
                <w:rFonts w:ascii="Arial" w:eastAsia="Times New Roman" w:hAnsi="Arial" w:cs="Arial"/>
                <w:kern w:val="0"/>
                <w:sz w:val="22"/>
                <w:szCs w:val="22"/>
                <w14:ligatures w14:val="none"/>
              </w:rPr>
            </w:pPr>
            <w:r w:rsidRPr="00BA308B">
              <w:rPr>
                <w:rFonts w:ascii="Arial" w:eastAsia="Times New Roman" w:hAnsi="Arial" w:cs="Arial"/>
                <w:b/>
                <w:bCs/>
                <w:kern w:val="0"/>
                <w:sz w:val="22"/>
                <w:szCs w:val="22"/>
                <w14:ligatures w14:val="none"/>
              </w:rPr>
              <w:t>4. Татвараас бүрэн чөлөөлөхгүйгээр нэг автозогсоолд бууруулсан хувь хэмжээ хэрэглэх</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7B7E950" w14:textId="77777777" w:rsidR="0077378F" w:rsidRPr="00BA308B" w:rsidRDefault="0077378F" w:rsidP="0077378F">
            <w:pPr>
              <w:spacing w:before="100" w:beforeAutospacing="1" w:after="100" w:afterAutospacing="1"/>
              <w:rPr>
                <w:rFonts w:ascii="Arial" w:eastAsia="Times New Roman" w:hAnsi="Arial" w:cs="Arial"/>
                <w:kern w:val="0"/>
                <w:sz w:val="22"/>
                <w:szCs w:val="22"/>
                <w14:ligatures w14:val="none"/>
              </w:rPr>
            </w:pPr>
            <w:r w:rsidRPr="00BA308B">
              <w:rPr>
                <w:rFonts w:ascii="Arial" w:eastAsia="Times New Roman" w:hAnsi="Arial" w:cs="Arial"/>
                <w:kern w:val="0"/>
                <w:sz w:val="22"/>
                <w:szCs w:val="22"/>
                <w14:ligatures w14:val="none"/>
              </w:rPr>
              <w:t>Өрхийн татварын ачааллыг тодорхой хэмжээгээр бууруулна.</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57E7695" w14:textId="77777777" w:rsidR="0077378F" w:rsidRPr="00BA308B" w:rsidRDefault="0077378F" w:rsidP="0077378F">
            <w:pPr>
              <w:spacing w:before="100" w:beforeAutospacing="1" w:after="100" w:afterAutospacing="1"/>
              <w:rPr>
                <w:rFonts w:ascii="Arial" w:eastAsia="Times New Roman" w:hAnsi="Arial" w:cs="Arial"/>
                <w:kern w:val="0"/>
                <w:sz w:val="22"/>
                <w:szCs w:val="22"/>
                <w14:ligatures w14:val="none"/>
              </w:rPr>
            </w:pPr>
            <w:r w:rsidRPr="00BA308B">
              <w:rPr>
                <w:rFonts w:ascii="Arial" w:eastAsia="Times New Roman" w:hAnsi="Arial" w:cs="Arial"/>
                <w:kern w:val="0"/>
                <w:sz w:val="22"/>
                <w:szCs w:val="22"/>
                <w14:ligatures w14:val="none"/>
              </w:rPr>
              <w:t>Төсөвт үзүүлэх нөлөө бага байж болох боловч татвар төлөгчид болон татварын байгууллагын хувьд тооцоолол, хувь хэмжээний нэмэлт зохицуулалт шаардаж, тогтолцоог илүү төвөгтэй болгоно.</w:t>
            </w:r>
          </w:p>
        </w:tc>
      </w:tr>
    </w:tbl>
    <w:p w14:paraId="366F0202" w14:textId="77777777" w:rsidR="0077378F" w:rsidRDefault="0077378F"/>
    <w:p w14:paraId="5BACE0DD" w14:textId="77777777" w:rsidR="0077378F" w:rsidRPr="0077378F" w:rsidRDefault="0077378F" w:rsidP="0077378F">
      <w:pPr>
        <w:spacing w:before="100" w:beforeAutospacing="1" w:after="100" w:afterAutospacing="1"/>
        <w:ind w:firstLine="567"/>
        <w:jc w:val="both"/>
        <w:outlineLvl w:val="2"/>
        <w:rPr>
          <w:rFonts w:ascii="Arial" w:eastAsia="Times New Roman" w:hAnsi="Arial" w:cs="Arial"/>
          <w:b/>
          <w:bCs/>
          <w:kern w:val="0"/>
          <w:lang w:val="mn-MN"/>
          <w14:ligatures w14:val="none"/>
        </w:rPr>
      </w:pPr>
      <w:r w:rsidRPr="0077378F">
        <w:rPr>
          <w:rFonts w:ascii="Arial" w:eastAsia="Times New Roman" w:hAnsi="Arial" w:cs="Arial"/>
          <w:b/>
          <w:bCs/>
          <w:kern w:val="0"/>
          <w14:ligatures w14:val="none"/>
        </w:rPr>
        <w:t>Дүгнэлт</w:t>
      </w:r>
      <w:r>
        <w:rPr>
          <w:rFonts w:ascii="Arial" w:eastAsia="Times New Roman" w:hAnsi="Arial" w:cs="Arial"/>
          <w:b/>
          <w:bCs/>
          <w:kern w:val="0"/>
          <w:lang w:val="mn-MN"/>
          <w14:ligatures w14:val="none"/>
        </w:rPr>
        <w:t>:</w:t>
      </w:r>
    </w:p>
    <w:p w14:paraId="123B6BD5" w14:textId="77777777" w:rsidR="0077378F" w:rsidRPr="0077378F" w:rsidRDefault="0077378F" w:rsidP="0077378F">
      <w:pPr>
        <w:spacing w:before="100" w:beforeAutospacing="1" w:after="100" w:afterAutospacing="1"/>
        <w:ind w:firstLine="567"/>
        <w:jc w:val="both"/>
        <w:rPr>
          <w:rFonts w:ascii="Arial" w:eastAsia="Times New Roman" w:hAnsi="Arial" w:cs="Arial"/>
          <w:kern w:val="0"/>
          <w14:ligatures w14:val="none"/>
        </w:rPr>
      </w:pPr>
      <w:r w:rsidRPr="0077378F">
        <w:rPr>
          <w:rFonts w:ascii="Arial" w:eastAsia="Times New Roman" w:hAnsi="Arial" w:cs="Arial"/>
          <w:kern w:val="0"/>
          <w14:ligatures w14:val="none"/>
        </w:rPr>
        <w:lastRenderedPageBreak/>
        <w:t>Дээрх хувилбаруудаас иргэн бүрийн өмчлөлд байгаа зөвхөн нэг автозогсоолыг татвараас чөлөөлөх 3 дугаар хувилбар нь хуулийн зорилгыг хангах, татварын хөнгөлөлтийг зорилтот байлгах, олон хөрөнгө эзэмшигчид үндэслэлгүй давуу байдал олгохоос сэргийлэх болон төсөвт үзүүлэх нөлөөллийг хязгаарлах талаасаа илүү зохистой гэж үзэв.</w:t>
      </w:r>
    </w:p>
    <w:p w14:paraId="0CA4934A" w14:textId="77777777" w:rsidR="0077378F" w:rsidRPr="0077378F" w:rsidRDefault="0077378F" w:rsidP="0077378F">
      <w:pPr>
        <w:spacing w:before="100" w:beforeAutospacing="1" w:after="100" w:afterAutospacing="1"/>
        <w:jc w:val="center"/>
        <w:outlineLvl w:val="0"/>
        <w:rPr>
          <w:rFonts w:ascii="Arial" w:eastAsia="Times New Roman" w:hAnsi="Arial" w:cs="Arial"/>
          <w:b/>
          <w:bCs/>
          <w:kern w:val="36"/>
          <w14:ligatures w14:val="none"/>
        </w:rPr>
      </w:pPr>
      <w:r w:rsidRPr="0077378F">
        <w:rPr>
          <w:rFonts w:ascii="Arial" w:eastAsia="Times New Roman" w:hAnsi="Arial" w:cs="Arial"/>
          <w:b/>
          <w:bCs/>
          <w:kern w:val="36"/>
          <w14:ligatures w14:val="none"/>
        </w:rPr>
        <w:t>ТАВ. ЗОХИЦУУЛАЛТЫН ХУВИЛБАРЫН ҮР НӨЛӨӨГ ТАНДАН СУДАЛСАН БАЙДАЛ</w:t>
      </w:r>
    </w:p>
    <w:p w14:paraId="20B3273F" w14:textId="77777777" w:rsidR="0077378F" w:rsidRDefault="0077378F" w:rsidP="0077378F">
      <w:pPr>
        <w:spacing w:before="100" w:beforeAutospacing="1" w:after="100" w:afterAutospacing="1"/>
        <w:ind w:firstLine="567"/>
        <w:jc w:val="both"/>
        <w:outlineLvl w:val="1"/>
        <w:rPr>
          <w:rFonts w:ascii="Arial" w:eastAsia="Times New Roman" w:hAnsi="Arial" w:cs="Arial"/>
          <w:b/>
          <w:bCs/>
          <w:kern w:val="0"/>
          <w14:ligatures w14:val="none"/>
        </w:rPr>
      </w:pPr>
      <w:r w:rsidRPr="0077378F">
        <w:rPr>
          <w:rFonts w:ascii="Arial" w:eastAsia="Times New Roman" w:hAnsi="Arial" w:cs="Arial"/>
          <w:b/>
          <w:bCs/>
          <w:kern w:val="0"/>
          <w14:ligatures w14:val="none"/>
        </w:rPr>
        <w:t>5.1. ХҮНИЙ ЭРХЭД ҮЗҮҮЛЭХ ҮР НӨЛӨӨ</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4"/>
        <w:gridCol w:w="3822"/>
        <w:gridCol w:w="141"/>
        <w:gridCol w:w="864"/>
        <w:gridCol w:w="849"/>
        <w:gridCol w:w="2407"/>
      </w:tblGrid>
      <w:tr w:rsidR="00566585" w:rsidRPr="00505289" w14:paraId="761AEECE" w14:textId="77777777" w:rsidTr="0072020C">
        <w:tc>
          <w:tcPr>
            <w:tcW w:w="2124" w:type="dxa"/>
            <w:vAlign w:val="center"/>
          </w:tcPr>
          <w:p w14:paraId="13F5598E" w14:textId="77777777" w:rsidR="00566585" w:rsidRPr="00505289" w:rsidRDefault="00566585" w:rsidP="00C36351">
            <w:pPr>
              <w:spacing w:line="276" w:lineRule="auto"/>
              <w:jc w:val="center"/>
              <w:rPr>
                <w:rFonts w:ascii="Arial" w:hAnsi="Arial" w:cs="Arial"/>
                <w:b/>
              </w:rPr>
            </w:pPr>
            <w:r w:rsidRPr="00505289">
              <w:rPr>
                <w:rFonts w:ascii="Arial" w:hAnsi="Arial" w:cs="Arial"/>
                <w:b/>
                <w:bCs/>
              </w:rPr>
              <w:t>Үзүүлэх үр нөлөө:</w:t>
            </w:r>
          </w:p>
        </w:tc>
        <w:tc>
          <w:tcPr>
            <w:tcW w:w="3822" w:type="dxa"/>
            <w:vAlign w:val="center"/>
          </w:tcPr>
          <w:p w14:paraId="467962DE" w14:textId="77777777" w:rsidR="00566585" w:rsidRPr="00505289" w:rsidRDefault="00566585" w:rsidP="00C36351">
            <w:pPr>
              <w:spacing w:line="276" w:lineRule="auto"/>
              <w:jc w:val="center"/>
              <w:rPr>
                <w:rFonts w:ascii="Arial" w:hAnsi="Arial" w:cs="Arial"/>
                <w:b/>
              </w:rPr>
            </w:pPr>
            <w:r w:rsidRPr="00505289">
              <w:rPr>
                <w:rFonts w:ascii="Arial" w:hAnsi="Arial" w:cs="Arial"/>
                <w:b/>
              </w:rPr>
              <w:t xml:space="preserve">Холбогдох асуултууд </w:t>
            </w:r>
          </w:p>
        </w:tc>
        <w:tc>
          <w:tcPr>
            <w:tcW w:w="1854" w:type="dxa"/>
            <w:gridSpan w:val="3"/>
            <w:vAlign w:val="center"/>
          </w:tcPr>
          <w:p w14:paraId="39D2C706" w14:textId="77777777" w:rsidR="00566585" w:rsidRPr="00505289" w:rsidRDefault="00566585" w:rsidP="00C36351">
            <w:pPr>
              <w:spacing w:line="276" w:lineRule="auto"/>
              <w:rPr>
                <w:rFonts w:ascii="Arial" w:hAnsi="Arial" w:cs="Arial"/>
                <w:b/>
              </w:rPr>
            </w:pPr>
            <w:r w:rsidRPr="00505289">
              <w:rPr>
                <w:rFonts w:ascii="Arial" w:hAnsi="Arial" w:cs="Arial"/>
                <w:b/>
              </w:rPr>
              <w:t xml:space="preserve">   Хариулт </w:t>
            </w:r>
          </w:p>
        </w:tc>
        <w:tc>
          <w:tcPr>
            <w:tcW w:w="2407" w:type="dxa"/>
          </w:tcPr>
          <w:p w14:paraId="662A0BFE" w14:textId="77777777" w:rsidR="00566585" w:rsidRPr="00505289" w:rsidRDefault="00566585" w:rsidP="00C36351">
            <w:pPr>
              <w:spacing w:line="276" w:lineRule="auto"/>
              <w:rPr>
                <w:rFonts w:ascii="Arial" w:hAnsi="Arial" w:cs="Arial"/>
                <w:b/>
              </w:rPr>
            </w:pPr>
            <w:r w:rsidRPr="00505289">
              <w:rPr>
                <w:rFonts w:ascii="Arial" w:hAnsi="Arial" w:cs="Arial"/>
                <w:b/>
              </w:rPr>
              <w:t xml:space="preserve">       Тайлбар</w:t>
            </w:r>
          </w:p>
        </w:tc>
      </w:tr>
      <w:tr w:rsidR="00566585" w:rsidRPr="00505289" w14:paraId="1E842534" w14:textId="77777777" w:rsidTr="0072020C">
        <w:tc>
          <w:tcPr>
            <w:tcW w:w="2124" w:type="dxa"/>
            <w:vMerge w:val="restart"/>
          </w:tcPr>
          <w:p w14:paraId="02484562" w14:textId="77777777" w:rsidR="00566585" w:rsidRPr="00505289" w:rsidRDefault="0072020C" w:rsidP="0072020C">
            <w:pPr>
              <w:spacing w:line="276" w:lineRule="auto"/>
              <w:contextualSpacing/>
              <w:rPr>
                <w:rFonts w:ascii="Arial" w:hAnsi="Arial" w:cs="Arial"/>
                <w:b/>
              </w:rPr>
            </w:pPr>
            <w:r>
              <w:rPr>
                <w:rFonts w:ascii="Arial" w:hAnsi="Arial" w:cs="Arial"/>
                <w:b/>
                <w:lang w:val="mn-MN"/>
              </w:rPr>
              <w:t>1.</w:t>
            </w:r>
            <w:r w:rsidR="00566585" w:rsidRPr="00505289">
              <w:rPr>
                <w:rFonts w:ascii="Arial" w:hAnsi="Arial" w:cs="Arial"/>
                <w:b/>
              </w:rPr>
              <w:t>Хүний эрхийн суурь зарчмуудад нийцэж буй эсэх</w:t>
            </w:r>
          </w:p>
          <w:p w14:paraId="299A6D7C" w14:textId="77777777" w:rsidR="00566585" w:rsidRPr="00505289" w:rsidRDefault="00566585" w:rsidP="00C36351">
            <w:pPr>
              <w:spacing w:line="276" w:lineRule="auto"/>
              <w:jc w:val="center"/>
              <w:rPr>
                <w:rFonts w:ascii="Arial" w:hAnsi="Arial" w:cs="Arial"/>
                <w:b/>
              </w:rPr>
            </w:pPr>
          </w:p>
        </w:tc>
        <w:tc>
          <w:tcPr>
            <w:tcW w:w="8083" w:type="dxa"/>
            <w:gridSpan w:val="5"/>
            <w:shd w:val="clear" w:color="auto" w:fill="E7E6E6"/>
          </w:tcPr>
          <w:p w14:paraId="24670053" w14:textId="77777777" w:rsidR="00566585" w:rsidRPr="00505289" w:rsidRDefault="00566585" w:rsidP="00C36351">
            <w:pPr>
              <w:spacing w:line="276" w:lineRule="auto"/>
              <w:rPr>
                <w:rFonts w:ascii="Arial" w:hAnsi="Arial" w:cs="Arial"/>
                <w:b/>
              </w:rPr>
            </w:pPr>
            <w:r w:rsidRPr="00505289">
              <w:rPr>
                <w:rFonts w:ascii="Arial" w:hAnsi="Arial" w:cs="Arial"/>
                <w:b/>
              </w:rPr>
              <w:t xml:space="preserve">1.1. Ялгаварлан гадуурхахгүй ба тэгш байх </w:t>
            </w:r>
          </w:p>
        </w:tc>
      </w:tr>
      <w:tr w:rsidR="00566585" w:rsidRPr="00505289" w14:paraId="6B061636" w14:textId="77777777" w:rsidTr="0072020C">
        <w:tc>
          <w:tcPr>
            <w:tcW w:w="2124" w:type="dxa"/>
            <w:vMerge/>
          </w:tcPr>
          <w:p w14:paraId="4E940672" w14:textId="77777777" w:rsidR="00566585" w:rsidRPr="00505289" w:rsidRDefault="00566585" w:rsidP="00C36351">
            <w:pPr>
              <w:jc w:val="center"/>
              <w:rPr>
                <w:rFonts w:ascii="Arial" w:hAnsi="Arial" w:cs="Arial"/>
                <w:b/>
              </w:rPr>
            </w:pPr>
          </w:p>
        </w:tc>
        <w:tc>
          <w:tcPr>
            <w:tcW w:w="3822" w:type="dxa"/>
          </w:tcPr>
          <w:p w14:paraId="1FC812FD" w14:textId="77777777" w:rsidR="00566585" w:rsidRPr="00B67031" w:rsidRDefault="00566585" w:rsidP="00C36351">
            <w:pPr>
              <w:pStyle w:val="ListParagraph"/>
              <w:numPr>
                <w:ilvl w:val="2"/>
                <w:numId w:val="14"/>
              </w:numPr>
              <w:contextualSpacing w:val="0"/>
              <w:rPr>
                <w:rFonts w:ascii="Arial" w:hAnsi="Arial" w:cs="Arial"/>
              </w:rPr>
            </w:pPr>
            <w:r w:rsidRPr="00B67031">
              <w:rPr>
                <w:rFonts w:ascii="Arial" w:hAnsi="Arial" w:cs="Arial"/>
              </w:rPr>
              <w:t>Ялгаварлан гадуурхахыг хориглох эсэх</w:t>
            </w:r>
          </w:p>
        </w:tc>
        <w:tc>
          <w:tcPr>
            <w:tcW w:w="1005" w:type="dxa"/>
            <w:gridSpan w:val="2"/>
          </w:tcPr>
          <w:p w14:paraId="598D4A00" w14:textId="77777777" w:rsidR="00566585" w:rsidRPr="00BA308B" w:rsidRDefault="00BA308B" w:rsidP="00C36351">
            <w:pPr>
              <w:rPr>
                <w:rFonts w:ascii="Arial" w:hAnsi="Arial" w:cs="Arial"/>
                <w:bCs/>
                <w:lang w:val="mn-MN"/>
              </w:rPr>
            </w:pPr>
            <w:r>
              <w:rPr>
                <w:rFonts w:ascii="Arial" w:hAnsi="Arial" w:cs="Arial"/>
                <w:bCs/>
                <w:lang w:val="mn-MN"/>
              </w:rPr>
              <w:t>Тийм</w:t>
            </w:r>
          </w:p>
        </w:tc>
        <w:tc>
          <w:tcPr>
            <w:tcW w:w="849" w:type="dxa"/>
          </w:tcPr>
          <w:p w14:paraId="1C5CD6E4" w14:textId="77777777" w:rsidR="00566585" w:rsidRPr="00505289" w:rsidRDefault="00566585" w:rsidP="00C36351">
            <w:pPr>
              <w:rPr>
                <w:rFonts w:ascii="Arial" w:hAnsi="Arial" w:cs="Arial"/>
              </w:rPr>
            </w:pPr>
          </w:p>
        </w:tc>
        <w:tc>
          <w:tcPr>
            <w:tcW w:w="2407" w:type="dxa"/>
          </w:tcPr>
          <w:p w14:paraId="30ACAA18" w14:textId="7088FB64" w:rsidR="00566585" w:rsidRPr="00095EEB" w:rsidRDefault="00566585" w:rsidP="00C36351">
            <w:pPr>
              <w:jc w:val="both"/>
              <w:rPr>
                <w:rFonts w:ascii="Arial" w:hAnsi="Arial" w:cs="Arial"/>
                <w:noProof/>
                <w:lang w:val="mn-MN"/>
              </w:rPr>
            </w:pPr>
            <w:r w:rsidRPr="0077378F">
              <w:rPr>
                <w:rFonts w:ascii="Arial" w:eastAsia="Times New Roman" w:hAnsi="Arial" w:cs="Arial"/>
                <w:kern w:val="0"/>
                <w14:ligatures w14:val="none"/>
              </w:rPr>
              <w:t>Чөлөөлөлтийг Монгол Улсын иргэн бүрт ижил “нэг иргэн</w:t>
            </w:r>
            <w:r w:rsidR="00C736AC">
              <w:rPr>
                <w:rFonts w:ascii="Arial" w:eastAsia="Times New Roman" w:hAnsi="Arial" w:cs="Arial"/>
                <w:kern w:val="0"/>
                <w:lang w:val="mn-MN"/>
                <w14:ligatures w14:val="none"/>
              </w:rPr>
              <w:t>-</w:t>
            </w:r>
            <w:r w:rsidRPr="0077378F">
              <w:rPr>
                <w:rFonts w:ascii="Arial" w:eastAsia="Times New Roman" w:hAnsi="Arial" w:cs="Arial"/>
                <w:kern w:val="0"/>
                <w14:ligatures w14:val="none"/>
              </w:rPr>
              <w:t>нэг автозогсоол” зарчмаар хэрэгжүүлнэ.</w:t>
            </w:r>
          </w:p>
        </w:tc>
      </w:tr>
      <w:tr w:rsidR="00566585" w:rsidRPr="00505289" w14:paraId="3B3A3306" w14:textId="77777777" w:rsidTr="0072020C">
        <w:tc>
          <w:tcPr>
            <w:tcW w:w="2124" w:type="dxa"/>
            <w:vMerge/>
          </w:tcPr>
          <w:p w14:paraId="638EF7FF" w14:textId="77777777" w:rsidR="00566585" w:rsidRPr="00505289" w:rsidRDefault="00566585" w:rsidP="00C36351">
            <w:pPr>
              <w:rPr>
                <w:rFonts w:ascii="Arial" w:hAnsi="Arial" w:cs="Arial"/>
                <w:b/>
              </w:rPr>
            </w:pPr>
          </w:p>
        </w:tc>
        <w:tc>
          <w:tcPr>
            <w:tcW w:w="3822" w:type="dxa"/>
          </w:tcPr>
          <w:p w14:paraId="7ECCDE81" w14:textId="77777777" w:rsidR="00566585" w:rsidRPr="00B67031" w:rsidRDefault="00566585" w:rsidP="00C36351">
            <w:pPr>
              <w:pStyle w:val="ListParagraph"/>
              <w:numPr>
                <w:ilvl w:val="2"/>
                <w:numId w:val="14"/>
              </w:numPr>
              <w:contextualSpacing w:val="0"/>
              <w:rPr>
                <w:rFonts w:ascii="Arial" w:hAnsi="Arial" w:cs="Arial"/>
              </w:rPr>
            </w:pPr>
            <w:r w:rsidRPr="00B67031">
              <w:rPr>
                <w:rFonts w:ascii="Arial" w:hAnsi="Arial" w:cs="Arial"/>
              </w:rPr>
              <w:t>Ялгаварлан гадуурхсан буюу аль нэг бүлэгт давуу байдал үүсгэх эсэх</w:t>
            </w:r>
          </w:p>
        </w:tc>
        <w:tc>
          <w:tcPr>
            <w:tcW w:w="1005" w:type="dxa"/>
            <w:gridSpan w:val="2"/>
          </w:tcPr>
          <w:p w14:paraId="1480F825" w14:textId="77777777" w:rsidR="00566585" w:rsidRPr="00505289" w:rsidRDefault="00566585" w:rsidP="00C36351">
            <w:pPr>
              <w:rPr>
                <w:rFonts w:ascii="Arial" w:hAnsi="Arial" w:cs="Arial"/>
              </w:rPr>
            </w:pPr>
          </w:p>
        </w:tc>
        <w:tc>
          <w:tcPr>
            <w:tcW w:w="849" w:type="dxa"/>
          </w:tcPr>
          <w:p w14:paraId="32BC71E4" w14:textId="77777777" w:rsidR="00566585" w:rsidRPr="00650636" w:rsidRDefault="00566585" w:rsidP="00C36351">
            <w:pPr>
              <w:rPr>
                <w:rFonts w:ascii="Arial" w:hAnsi="Arial" w:cs="Arial"/>
                <w:bCs/>
              </w:rPr>
            </w:pPr>
            <w:r w:rsidRPr="00650636">
              <w:rPr>
                <w:rFonts w:ascii="Arial" w:hAnsi="Arial" w:cs="Arial"/>
                <w:bCs/>
              </w:rPr>
              <w:t>Үгүй</w:t>
            </w:r>
          </w:p>
        </w:tc>
        <w:tc>
          <w:tcPr>
            <w:tcW w:w="2407" w:type="dxa"/>
          </w:tcPr>
          <w:p w14:paraId="026A187D" w14:textId="77777777" w:rsidR="00566585" w:rsidRPr="00095EEB" w:rsidRDefault="00566585" w:rsidP="00C36351">
            <w:pPr>
              <w:jc w:val="both"/>
              <w:rPr>
                <w:rFonts w:ascii="Arial" w:hAnsi="Arial" w:cs="Arial"/>
                <w:noProof/>
                <w:lang w:val="mn-MN"/>
              </w:rPr>
            </w:pPr>
            <w:r w:rsidRPr="0077378F">
              <w:rPr>
                <w:rFonts w:ascii="Arial" w:eastAsia="Times New Roman" w:hAnsi="Arial" w:cs="Arial"/>
                <w:kern w:val="0"/>
                <w14:ligatures w14:val="none"/>
              </w:rPr>
              <w:t>Давуу байдлыг хөрөнгийн тоогоор хязгаарлаж, олон автозогсоолтой этгээдэд олон дахин чөлөөлөлт эдлүүлэхгүй.</w:t>
            </w:r>
          </w:p>
        </w:tc>
      </w:tr>
      <w:tr w:rsidR="00566585" w:rsidRPr="00505289" w14:paraId="7B927FDA" w14:textId="77777777" w:rsidTr="0072020C">
        <w:trPr>
          <w:trHeight w:val="440"/>
        </w:trPr>
        <w:tc>
          <w:tcPr>
            <w:tcW w:w="2124" w:type="dxa"/>
            <w:vMerge/>
          </w:tcPr>
          <w:p w14:paraId="42C44F30" w14:textId="77777777" w:rsidR="00566585" w:rsidRPr="00505289" w:rsidRDefault="00566585" w:rsidP="00C36351">
            <w:pPr>
              <w:rPr>
                <w:rFonts w:ascii="Arial" w:hAnsi="Arial" w:cs="Arial"/>
                <w:b/>
              </w:rPr>
            </w:pPr>
          </w:p>
        </w:tc>
        <w:tc>
          <w:tcPr>
            <w:tcW w:w="3822" w:type="dxa"/>
          </w:tcPr>
          <w:p w14:paraId="001EC566" w14:textId="77777777" w:rsidR="00566585" w:rsidRPr="00B67031" w:rsidRDefault="00566585" w:rsidP="00C36351">
            <w:pPr>
              <w:pStyle w:val="ListParagraph"/>
              <w:numPr>
                <w:ilvl w:val="2"/>
                <w:numId w:val="14"/>
              </w:numPr>
              <w:contextualSpacing w:val="0"/>
              <w:jc w:val="both"/>
              <w:rPr>
                <w:rFonts w:ascii="Arial" w:hAnsi="Arial" w:cs="Arial"/>
              </w:rPr>
            </w:pPr>
            <w:r w:rsidRPr="00B67031">
              <w:rPr>
                <w:rFonts w:ascii="Arial" w:hAnsi="Arial" w:cs="Arial"/>
              </w:rPr>
              <w:t xml:space="preserve">Энэ нь тодорхой бүлгийн эмзэг байдлыг </w:t>
            </w:r>
            <w:r w:rsidRPr="00B67031">
              <w:rPr>
                <w:rFonts w:ascii="Arial" w:hAnsi="Arial" w:cs="Arial"/>
                <w:lang w:val="mn-MN"/>
              </w:rPr>
              <w:t xml:space="preserve">арилгахын </w:t>
            </w:r>
            <w:r w:rsidRPr="00B67031">
              <w:rPr>
                <w:rFonts w:ascii="Arial" w:hAnsi="Arial" w:cs="Arial"/>
                <w:color w:val="FF0000"/>
              </w:rPr>
              <w:t xml:space="preserve"> </w:t>
            </w:r>
            <w:r w:rsidRPr="00B67031">
              <w:rPr>
                <w:rFonts w:ascii="Arial" w:hAnsi="Arial" w:cs="Arial"/>
              </w:rPr>
              <w:t>тулд авч буй түр</w:t>
            </w:r>
            <w:r w:rsidRPr="00B67031">
              <w:rPr>
                <w:rFonts w:ascii="Arial" w:hAnsi="Arial" w:cs="Arial"/>
                <w:lang w:val="mn-MN"/>
              </w:rPr>
              <w:t>,</w:t>
            </w:r>
            <w:r w:rsidRPr="00B67031">
              <w:rPr>
                <w:rFonts w:ascii="Arial" w:hAnsi="Arial" w:cs="Arial"/>
              </w:rPr>
              <w:t xml:space="preserve"> тусгай арга хэмжээ мөн бол  олон улсын болон үндэсний хүний эрхийн хэм хэмжээнд нийцэж буй эсэх</w:t>
            </w:r>
          </w:p>
          <w:p w14:paraId="37878F2E" w14:textId="77777777" w:rsidR="00566585" w:rsidRPr="00505289" w:rsidRDefault="00566585" w:rsidP="00C36351">
            <w:pPr>
              <w:ind w:left="-108" w:firstLine="33"/>
              <w:jc w:val="both"/>
              <w:rPr>
                <w:rFonts w:ascii="Arial" w:hAnsi="Arial" w:cs="Arial"/>
              </w:rPr>
            </w:pPr>
          </w:p>
        </w:tc>
        <w:tc>
          <w:tcPr>
            <w:tcW w:w="1005" w:type="dxa"/>
            <w:gridSpan w:val="2"/>
          </w:tcPr>
          <w:p w14:paraId="668CA93B" w14:textId="77777777" w:rsidR="00566585" w:rsidRPr="00505289" w:rsidRDefault="00566585" w:rsidP="00C36351">
            <w:pPr>
              <w:rPr>
                <w:rFonts w:ascii="Arial" w:hAnsi="Arial" w:cs="Arial"/>
              </w:rPr>
            </w:pPr>
            <w:r w:rsidRPr="00505289">
              <w:rPr>
                <w:rFonts w:ascii="Arial" w:hAnsi="Arial" w:cs="Arial"/>
              </w:rPr>
              <w:t>Тийм</w:t>
            </w:r>
          </w:p>
        </w:tc>
        <w:tc>
          <w:tcPr>
            <w:tcW w:w="849" w:type="dxa"/>
          </w:tcPr>
          <w:p w14:paraId="3D453CA3" w14:textId="77777777" w:rsidR="00566585" w:rsidRPr="00505289" w:rsidRDefault="00566585" w:rsidP="00C36351">
            <w:pPr>
              <w:rPr>
                <w:rFonts w:ascii="Arial" w:hAnsi="Arial" w:cs="Arial"/>
                <w:b/>
              </w:rPr>
            </w:pPr>
          </w:p>
        </w:tc>
        <w:tc>
          <w:tcPr>
            <w:tcW w:w="2407" w:type="dxa"/>
          </w:tcPr>
          <w:p w14:paraId="24340AE4" w14:textId="77777777" w:rsidR="00566585" w:rsidRPr="00095EEB" w:rsidRDefault="00566585" w:rsidP="00C36351">
            <w:pPr>
              <w:jc w:val="both"/>
              <w:rPr>
                <w:rFonts w:ascii="Arial" w:hAnsi="Arial" w:cs="Arial"/>
                <w:noProof/>
                <w:lang w:val="mn-MN"/>
              </w:rPr>
            </w:pPr>
            <w:r w:rsidRPr="0077378F">
              <w:rPr>
                <w:rFonts w:ascii="Arial" w:eastAsia="Times New Roman" w:hAnsi="Arial" w:cs="Arial"/>
                <w:kern w:val="0"/>
                <w14:ligatures w14:val="none"/>
              </w:rPr>
              <w:t>Нэг автозогсоолтой иргэн болон олон автозогсоолтой иргэний эдийн засгийн ялгаатай нөхцөлийг татварын бодлогоор тодорхой хэмжээнд харгалзана.</w:t>
            </w:r>
          </w:p>
        </w:tc>
      </w:tr>
      <w:tr w:rsidR="00566585" w:rsidRPr="00505289" w14:paraId="08C6CBE9" w14:textId="77777777" w:rsidTr="0072020C">
        <w:tc>
          <w:tcPr>
            <w:tcW w:w="2124" w:type="dxa"/>
            <w:vMerge/>
          </w:tcPr>
          <w:p w14:paraId="3E3FC2C9" w14:textId="77777777" w:rsidR="00566585" w:rsidRPr="00505289" w:rsidRDefault="00566585" w:rsidP="00C36351">
            <w:pPr>
              <w:rPr>
                <w:rFonts w:ascii="Arial" w:hAnsi="Arial" w:cs="Arial"/>
                <w:b/>
              </w:rPr>
            </w:pPr>
          </w:p>
        </w:tc>
        <w:tc>
          <w:tcPr>
            <w:tcW w:w="8083" w:type="dxa"/>
            <w:gridSpan w:val="5"/>
            <w:shd w:val="clear" w:color="auto" w:fill="E7E6E6"/>
          </w:tcPr>
          <w:p w14:paraId="2F2064C6" w14:textId="77777777" w:rsidR="00566585" w:rsidRPr="00505289" w:rsidRDefault="00566585" w:rsidP="00C36351">
            <w:pPr>
              <w:ind w:firstLine="33"/>
              <w:contextualSpacing/>
              <w:rPr>
                <w:rFonts w:ascii="Arial" w:hAnsi="Arial" w:cs="Arial"/>
                <w:b/>
              </w:rPr>
            </w:pPr>
            <w:r w:rsidRPr="00505289">
              <w:rPr>
                <w:rFonts w:ascii="Arial" w:hAnsi="Arial" w:cs="Arial"/>
                <w:b/>
              </w:rPr>
              <w:t>1.2. Оролцоог хангах</w:t>
            </w:r>
          </w:p>
        </w:tc>
      </w:tr>
      <w:tr w:rsidR="00566585" w:rsidRPr="00505289" w14:paraId="45887FE9" w14:textId="77777777" w:rsidTr="0072020C">
        <w:tc>
          <w:tcPr>
            <w:tcW w:w="2124" w:type="dxa"/>
            <w:vMerge/>
          </w:tcPr>
          <w:p w14:paraId="4D89642A" w14:textId="77777777" w:rsidR="00566585" w:rsidRPr="00505289" w:rsidRDefault="00566585" w:rsidP="00C36351">
            <w:pPr>
              <w:jc w:val="center"/>
              <w:rPr>
                <w:rFonts w:ascii="Arial" w:hAnsi="Arial" w:cs="Arial"/>
                <w:b/>
              </w:rPr>
            </w:pPr>
          </w:p>
        </w:tc>
        <w:tc>
          <w:tcPr>
            <w:tcW w:w="3963" w:type="dxa"/>
            <w:gridSpan w:val="2"/>
          </w:tcPr>
          <w:p w14:paraId="2AD473C7" w14:textId="77777777" w:rsidR="00566585" w:rsidRPr="00505289" w:rsidRDefault="00566585" w:rsidP="00C36351">
            <w:pPr>
              <w:ind w:left="-18" w:firstLine="33"/>
              <w:jc w:val="both"/>
              <w:rPr>
                <w:rFonts w:ascii="Arial" w:hAnsi="Arial" w:cs="Arial"/>
              </w:rPr>
            </w:pPr>
            <w:r w:rsidRPr="00505289">
              <w:rPr>
                <w:rFonts w:ascii="Arial" w:hAnsi="Arial" w:cs="Arial"/>
              </w:rPr>
              <w:t>1.2.1.Зохицуулалтын хувилбарыг сонгохдоо оролцоог хангасан эсэх, ялангуяа эмзэг бүлэг, цөөнхийн оролцох боломжийг бүрдүүлсэн эсэх</w:t>
            </w:r>
          </w:p>
        </w:tc>
        <w:tc>
          <w:tcPr>
            <w:tcW w:w="864" w:type="dxa"/>
          </w:tcPr>
          <w:p w14:paraId="336A6EF0" w14:textId="77777777" w:rsidR="00566585" w:rsidRPr="00650636" w:rsidRDefault="00566585" w:rsidP="00C36351">
            <w:pPr>
              <w:rPr>
                <w:rFonts w:ascii="Arial" w:hAnsi="Arial" w:cs="Arial"/>
                <w:bCs/>
              </w:rPr>
            </w:pPr>
            <w:r w:rsidRPr="00650636">
              <w:rPr>
                <w:rFonts w:ascii="Arial" w:hAnsi="Arial" w:cs="Arial"/>
                <w:bCs/>
              </w:rPr>
              <w:t>Тийм</w:t>
            </w:r>
          </w:p>
        </w:tc>
        <w:tc>
          <w:tcPr>
            <w:tcW w:w="849" w:type="dxa"/>
          </w:tcPr>
          <w:p w14:paraId="152EB845" w14:textId="77777777" w:rsidR="00566585" w:rsidRPr="00505289" w:rsidRDefault="00566585" w:rsidP="00C36351">
            <w:pPr>
              <w:rPr>
                <w:rFonts w:ascii="Arial" w:hAnsi="Arial" w:cs="Arial"/>
              </w:rPr>
            </w:pPr>
          </w:p>
        </w:tc>
        <w:tc>
          <w:tcPr>
            <w:tcW w:w="2407" w:type="dxa"/>
          </w:tcPr>
          <w:p w14:paraId="3C5FE2B1" w14:textId="77777777" w:rsidR="00566585" w:rsidRPr="00505289" w:rsidRDefault="00566585" w:rsidP="00C36351">
            <w:pPr>
              <w:jc w:val="both"/>
              <w:rPr>
                <w:rFonts w:ascii="Arial" w:hAnsi="Arial" w:cs="Arial"/>
                <w:noProof/>
              </w:rPr>
            </w:pPr>
            <w:r w:rsidRPr="00505289">
              <w:rPr>
                <w:rFonts w:ascii="Arial" w:hAnsi="Arial" w:cs="Arial"/>
                <w:noProof/>
              </w:rPr>
              <w:t xml:space="preserve"> Шударга ёсны зарчимд нийцсэн</w:t>
            </w:r>
          </w:p>
        </w:tc>
      </w:tr>
      <w:tr w:rsidR="00566585" w:rsidRPr="00505289" w14:paraId="035601A9" w14:textId="77777777" w:rsidTr="0072020C">
        <w:trPr>
          <w:trHeight w:val="525"/>
        </w:trPr>
        <w:tc>
          <w:tcPr>
            <w:tcW w:w="2124" w:type="dxa"/>
            <w:vMerge/>
          </w:tcPr>
          <w:p w14:paraId="209FDECB" w14:textId="77777777" w:rsidR="00566585" w:rsidRPr="00505289" w:rsidRDefault="00566585" w:rsidP="00C36351">
            <w:pPr>
              <w:jc w:val="center"/>
              <w:rPr>
                <w:rFonts w:ascii="Arial" w:hAnsi="Arial" w:cs="Arial"/>
                <w:b/>
              </w:rPr>
            </w:pPr>
          </w:p>
        </w:tc>
        <w:tc>
          <w:tcPr>
            <w:tcW w:w="3963" w:type="dxa"/>
            <w:gridSpan w:val="2"/>
          </w:tcPr>
          <w:p w14:paraId="3032E0B9" w14:textId="77777777" w:rsidR="00566585" w:rsidRPr="00505289" w:rsidRDefault="00566585" w:rsidP="00C36351">
            <w:pPr>
              <w:ind w:firstLine="33"/>
              <w:jc w:val="both"/>
              <w:rPr>
                <w:rFonts w:ascii="Arial" w:hAnsi="Arial" w:cs="Arial"/>
              </w:rPr>
            </w:pPr>
            <w:r w:rsidRPr="00505289">
              <w:rPr>
                <w:rFonts w:ascii="Arial" w:hAnsi="Arial" w:cs="Arial"/>
              </w:rPr>
              <w:t xml:space="preserve"> 1.2.2.Ялангуяа зохицуулалтыг бий болгосноор эрх, хууль ёсны </w:t>
            </w:r>
            <w:r w:rsidRPr="00505289">
              <w:rPr>
                <w:rFonts w:ascii="Arial" w:hAnsi="Arial" w:cs="Arial"/>
              </w:rPr>
              <w:lastRenderedPageBreak/>
              <w:t xml:space="preserve">ашиг сонирхол нь хөндөгдөж буй, эсхүл хөндөгдөж болзошгүй иргэдийг тодорхойлсон эсэх </w:t>
            </w:r>
          </w:p>
        </w:tc>
        <w:tc>
          <w:tcPr>
            <w:tcW w:w="864" w:type="dxa"/>
          </w:tcPr>
          <w:p w14:paraId="2AE3DDEB" w14:textId="77777777" w:rsidR="00566585" w:rsidRPr="00650636" w:rsidRDefault="00566585" w:rsidP="00C36351">
            <w:pPr>
              <w:rPr>
                <w:rFonts w:ascii="Arial" w:hAnsi="Arial" w:cs="Arial"/>
                <w:bCs/>
              </w:rPr>
            </w:pPr>
            <w:r w:rsidRPr="00650636">
              <w:rPr>
                <w:rFonts w:ascii="Arial" w:hAnsi="Arial" w:cs="Arial"/>
                <w:bCs/>
              </w:rPr>
              <w:lastRenderedPageBreak/>
              <w:t>Тийм</w:t>
            </w:r>
          </w:p>
        </w:tc>
        <w:tc>
          <w:tcPr>
            <w:tcW w:w="849" w:type="dxa"/>
          </w:tcPr>
          <w:p w14:paraId="02C54981" w14:textId="77777777" w:rsidR="00566585" w:rsidRPr="00505289" w:rsidRDefault="00566585" w:rsidP="00C36351">
            <w:pPr>
              <w:rPr>
                <w:rFonts w:ascii="Arial" w:hAnsi="Arial" w:cs="Arial"/>
              </w:rPr>
            </w:pPr>
          </w:p>
        </w:tc>
        <w:tc>
          <w:tcPr>
            <w:tcW w:w="2407" w:type="dxa"/>
          </w:tcPr>
          <w:p w14:paraId="65A19820" w14:textId="77777777" w:rsidR="00566585" w:rsidRPr="00505289" w:rsidRDefault="00566585" w:rsidP="00C36351">
            <w:pPr>
              <w:jc w:val="both"/>
              <w:rPr>
                <w:rFonts w:ascii="Arial" w:hAnsi="Arial" w:cs="Arial"/>
                <w:noProof/>
              </w:rPr>
            </w:pPr>
            <w:r>
              <w:rPr>
                <w:rFonts w:ascii="Arial" w:hAnsi="Arial" w:cs="Arial"/>
                <w:lang w:val="mn-MN"/>
              </w:rPr>
              <w:t>Хууль</w:t>
            </w:r>
            <w:r w:rsidRPr="00505289">
              <w:rPr>
                <w:rFonts w:ascii="Arial" w:hAnsi="Arial" w:cs="Arial"/>
              </w:rPr>
              <w:t xml:space="preserve"> ёсны ашиг сонирхол нь </w:t>
            </w:r>
            <w:r w:rsidRPr="00505289">
              <w:rPr>
                <w:rFonts w:ascii="Arial" w:hAnsi="Arial" w:cs="Arial"/>
              </w:rPr>
              <w:lastRenderedPageBreak/>
              <w:t>хөндөгдөж буй</w:t>
            </w:r>
            <w:r>
              <w:rPr>
                <w:rFonts w:ascii="Arial" w:hAnsi="Arial" w:cs="Arial"/>
                <w:lang w:val="mn-MN"/>
              </w:rPr>
              <w:t xml:space="preserve"> нийт иргэдийн</w:t>
            </w:r>
            <w:r w:rsidRPr="00505289">
              <w:rPr>
                <w:rFonts w:ascii="Arial" w:hAnsi="Arial" w:cs="Arial"/>
                <w:noProof/>
              </w:rPr>
              <w:t xml:space="preserve"> </w:t>
            </w:r>
            <w:r>
              <w:rPr>
                <w:rFonts w:ascii="Arial" w:hAnsi="Arial" w:cs="Arial"/>
                <w:noProof/>
                <w:lang w:val="mn-MN"/>
              </w:rPr>
              <w:t>хувьд ш</w:t>
            </w:r>
            <w:r w:rsidRPr="00505289">
              <w:rPr>
                <w:rFonts w:ascii="Arial" w:hAnsi="Arial" w:cs="Arial"/>
                <w:noProof/>
              </w:rPr>
              <w:t xml:space="preserve">ударга ёсны зарчимд нийцнэ </w:t>
            </w:r>
          </w:p>
        </w:tc>
      </w:tr>
      <w:tr w:rsidR="00566585" w:rsidRPr="00505289" w14:paraId="1060D54C" w14:textId="77777777" w:rsidTr="0072020C">
        <w:tc>
          <w:tcPr>
            <w:tcW w:w="2124" w:type="dxa"/>
            <w:vMerge/>
          </w:tcPr>
          <w:p w14:paraId="158A6872" w14:textId="77777777" w:rsidR="00566585" w:rsidRPr="00505289" w:rsidRDefault="00566585" w:rsidP="00C36351">
            <w:pPr>
              <w:jc w:val="center"/>
              <w:rPr>
                <w:rFonts w:ascii="Arial" w:hAnsi="Arial" w:cs="Arial"/>
                <w:b/>
              </w:rPr>
            </w:pPr>
          </w:p>
        </w:tc>
        <w:tc>
          <w:tcPr>
            <w:tcW w:w="8083" w:type="dxa"/>
            <w:gridSpan w:val="5"/>
            <w:shd w:val="clear" w:color="auto" w:fill="E7E6E6"/>
          </w:tcPr>
          <w:p w14:paraId="79D58BCB" w14:textId="77777777" w:rsidR="00566585" w:rsidRPr="00505289" w:rsidRDefault="00566585" w:rsidP="00C36351">
            <w:pPr>
              <w:ind w:left="-18" w:firstLine="33"/>
              <w:contextualSpacing/>
              <w:rPr>
                <w:rFonts w:ascii="Arial" w:hAnsi="Arial" w:cs="Arial"/>
                <w:b/>
              </w:rPr>
            </w:pPr>
            <w:r w:rsidRPr="00505289">
              <w:rPr>
                <w:rFonts w:ascii="Arial" w:hAnsi="Arial" w:cs="Arial"/>
                <w:b/>
              </w:rPr>
              <w:t>1.3. Хууль дээдлэх зарчим ба сайн засаглал хариуцлага</w:t>
            </w:r>
          </w:p>
        </w:tc>
      </w:tr>
      <w:tr w:rsidR="00566585" w:rsidRPr="00505289" w14:paraId="5D66A38E" w14:textId="77777777" w:rsidTr="0072020C">
        <w:tc>
          <w:tcPr>
            <w:tcW w:w="2124" w:type="dxa"/>
            <w:vMerge/>
          </w:tcPr>
          <w:p w14:paraId="6DE38379" w14:textId="77777777" w:rsidR="00566585" w:rsidRPr="00505289" w:rsidRDefault="00566585" w:rsidP="00C36351">
            <w:pPr>
              <w:ind w:left="360"/>
              <w:contextualSpacing/>
              <w:rPr>
                <w:rFonts w:ascii="Arial" w:hAnsi="Arial" w:cs="Arial"/>
                <w:b/>
              </w:rPr>
            </w:pPr>
          </w:p>
        </w:tc>
        <w:tc>
          <w:tcPr>
            <w:tcW w:w="3963" w:type="dxa"/>
            <w:gridSpan w:val="2"/>
          </w:tcPr>
          <w:p w14:paraId="4C37A202" w14:textId="77777777" w:rsidR="00566585" w:rsidRPr="00505289" w:rsidRDefault="00566585" w:rsidP="00C36351">
            <w:pPr>
              <w:ind w:left="-18" w:firstLine="33"/>
              <w:jc w:val="both"/>
              <w:rPr>
                <w:rFonts w:ascii="Arial" w:hAnsi="Arial" w:cs="Arial"/>
              </w:rPr>
            </w:pPr>
            <w:r w:rsidRPr="00505289">
              <w:rPr>
                <w:rFonts w:ascii="Arial" w:hAnsi="Arial" w:cs="Arial"/>
              </w:rPr>
              <w:t>1.3.1.Зохицуулалтыг бий болгосноор хүний эрхийг хөхиүлэн дэмжих, хангах, хамгаалах явцад ахиц дэвшил гарах эсэх</w:t>
            </w:r>
          </w:p>
        </w:tc>
        <w:tc>
          <w:tcPr>
            <w:tcW w:w="864" w:type="dxa"/>
          </w:tcPr>
          <w:p w14:paraId="0D4EF3AE" w14:textId="77777777" w:rsidR="00566585" w:rsidRPr="00650636" w:rsidRDefault="00566585" w:rsidP="00C36351">
            <w:pPr>
              <w:rPr>
                <w:rFonts w:ascii="Arial" w:hAnsi="Arial" w:cs="Arial"/>
                <w:bCs/>
              </w:rPr>
            </w:pPr>
            <w:r w:rsidRPr="00650636">
              <w:rPr>
                <w:rFonts w:ascii="Arial" w:hAnsi="Arial" w:cs="Arial"/>
                <w:bCs/>
              </w:rPr>
              <w:t>Тийм</w:t>
            </w:r>
          </w:p>
        </w:tc>
        <w:tc>
          <w:tcPr>
            <w:tcW w:w="849" w:type="dxa"/>
          </w:tcPr>
          <w:p w14:paraId="28E72298" w14:textId="77777777" w:rsidR="00566585" w:rsidRPr="00505289" w:rsidRDefault="00566585" w:rsidP="00C36351">
            <w:pPr>
              <w:rPr>
                <w:rFonts w:ascii="Arial" w:hAnsi="Arial" w:cs="Arial"/>
              </w:rPr>
            </w:pPr>
          </w:p>
        </w:tc>
        <w:tc>
          <w:tcPr>
            <w:tcW w:w="2407" w:type="dxa"/>
          </w:tcPr>
          <w:p w14:paraId="4626E687" w14:textId="77777777" w:rsidR="00566585" w:rsidRPr="00505289" w:rsidRDefault="00566585" w:rsidP="00C36351">
            <w:pPr>
              <w:jc w:val="both"/>
              <w:rPr>
                <w:rFonts w:ascii="Arial" w:hAnsi="Arial" w:cs="Arial"/>
                <w:noProof/>
              </w:rPr>
            </w:pPr>
            <w:r w:rsidRPr="00505289">
              <w:rPr>
                <w:rFonts w:ascii="Arial" w:hAnsi="Arial" w:cs="Arial"/>
                <w:noProof/>
              </w:rPr>
              <w:t>Шударга, тэгш, эерэг үр дүнтэй  байх нөхцөл, боломжийг бүрдүүлэхэд чиглүүлсэн</w:t>
            </w:r>
          </w:p>
        </w:tc>
      </w:tr>
      <w:tr w:rsidR="00566585" w:rsidRPr="00505289" w14:paraId="3A5551B5" w14:textId="77777777" w:rsidTr="0072020C">
        <w:tc>
          <w:tcPr>
            <w:tcW w:w="2124" w:type="dxa"/>
            <w:vMerge/>
          </w:tcPr>
          <w:p w14:paraId="459D689C" w14:textId="77777777" w:rsidR="00566585" w:rsidRPr="00505289" w:rsidRDefault="00566585" w:rsidP="00C36351">
            <w:pPr>
              <w:ind w:left="360"/>
              <w:contextualSpacing/>
              <w:rPr>
                <w:rFonts w:ascii="Arial" w:hAnsi="Arial" w:cs="Arial"/>
                <w:b/>
              </w:rPr>
            </w:pPr>
          </w:p>
        </w:tc>
        <w:tc>
          <w:tcPr>
            <w:tcW w:w="3963" w:type="dxa"/>
            <w:gridSpan w:val="2"/>
          </w:tcPr>
          <w:p w14:paraId="42C30356" w14:textId="77777777" w:rsidR="00566585" w:rsidRPr="00505289" w:rsidRDefault="00566585" w:rsidP="00C36351">
            <w:pPr>
              <w:ind w:left="-18" w:firstLine="33"/>
              <w:jc w:val="both"/>
              <w:rPr>
                <w:rFonts w:ascii="Arial" w:hAnsi="Arial" w:cs="Arial"/>
              </w:rPr>
            </w:pPr>
            <w:r w:rsidRPr="00505289">
              <w:rPr>
                <w:rFonts w:ascii="Arial" w:hAnsi="Arial" w:cs="Arial"/>
              </w:rPr>
              <w:t>1.3.2.Зохицуулалтын хувилбар нь хүний эрхийн Монгол Улсын олон улсын гэрээ, НҮБ-ын хүний эрхийн механизмаас тухайн асуудлаар өгсөн зөвлөмжид нийцэж байгаа эсэх</w:t>
            </w:r>
          </w:p>
        </w:tc>
        <w:tc>
          <w:tcPr>
            <w:tcW w:w="864" w:type="dxa"/>
          </w:tcPr>
          <w:p w14:paraId="4E63CBD7" w14:textId="77777777" w:rsidR="00566585" w:rsidRPr="00650636" w:rsidRDefault="00566585" w:rsidP="00C36351">
            <w:pPr>
              <w:rPr>
                <w:rFonts w:ascii="Arial" w:hAnsi="Arial" w:cs="Arial"/>
                <w:bCs/>
              </w:rPr>
            </w:pPr>
            <w:r w:rsidRPr="00650636">
              <w:rPr>
                <w:rFonts w:ascii="Arial" w:hAnsi="Arial" w:cs="Arial"/>
                <w:bCs/>
              </w:rPr>
              <w:t>Тийм</w:t>
            </w:r>
          </w:p>
        </w:tc>
        <w:tc>
          <w:tcPr>
            <w:tcW w:w="849" w:type="dxa"/>
          </w:tcPr>
          <w:p w14:paraId="658FC986" w14:textId="77777777" w:rsidR="00566585" w:rsidRPr="00505289" w:rsidRDefault="00566585" w:rsidP="00C36351">
            <w:pPr>
              <w:rPr>
                <w:rFonts w:ascii="Arial" w:hAnsi="Arial" w:cs="Arial"/>
              </w:rPr>
            </w:pPr>
          </w:p>
        </w:tc>
        <w:tc>
          <w:tcPr>
            <w:tcW w:w="2407" w:type="dxa"/>
          </w:tcPr>
          <w:p w14:paraId="58331263" w14:textId="77777777" w:rsidR="00566585" w:rsidRPr="00095EEB" w:rsidRDefault="00566585" w:rsidP="00C36351">
            <w:pPr>
              <w:jc w:val="both"/>
              <w:rPr>
                <w:rFonts w:ascii="Arial" w:hAnsi="Arial" w:cs="Arial"/>
                <w:noProof/>
                <w:lang w:val="mn-MN"/>
              </w:rPr>
            </w:pPr>
            <w:r w:rsidRPr="00505289">
              <w:rPr>
                <w:rFonts w:ascii="Arial" w:hAnsi="Arial" w:cs="Arial"/>
              </w:rPr>
              <w:t>Монгол Улсын олон улсын гэрээ, НҮБ-ын хүний эрхийн механизм</w:t>
            </w:r>
            <w:r>
              <w:rPr>
                <w:rFonts w:ascii="Arial" w:hAnsi="Arial" w:cs="Arial"/>
                <w:lang w:val="mn-MN"/>
              </w:rPr>
              <w:t>д нийцнэ.</w:t>
            </w:r>
          </w:p>
        </w:tc>
      </w:tr>
      <w:tr w:rsidR="00566585" w:rsidRPr="00505289" w14:paraId="2C043E61" w14:textId="77777777" w:rsidTr="0072020C">
        <w:tc>
          <w:tcPr>
            <w:tcW w:w="2124" w:type="dxa"/>
            <w:vMerge/>
          </w:tcPr>
          <w:p w14:paraId="762C5C40" w14:textId="77777777" w:rsidR="00566585" w:rsidRPr="00505289" w:rsidRDefault="00566585" w:rsidP="00C36351">
            <w:pPr>
              <w:ind w:left="360"/>
              <w:contextualSpacing/>
              <w:rPr>
                <w:rFonts w:ascii="Arial" w:hAnsi="Arial" w:cs="Arial"/>
                <w:b/>
              </w:rPr>
            </w:pPr>
          </w:p>
        </w:tc>
        <w:tc>
          <w:tcPr>
            <w:tcW w:w="3963" w:type="dxa"/>
            <w:gridSpan w:val="2"/>
          </w:tcPr>
          <w:p w14:paraId="1EDBF8BD" w14:textId="77777777" w:rsidR="00566585" w:rsidRPr="00505289" w:rsidRDefault="00566585" w:rsidP="00C36351">
            <w:pPr>
              <w:ind w:left="-18" w:firstLine="33"/>
              <w:jc w:val="both"/>
              <w:rPr>
                <w:rFonts w:ascii="Arial" w:hAnsi="Arial" w:cs="Arial"/>
              </w:rPr>
            </w:pPr>
            <w:r w:rsidRPr="00505289">
              <w:rPr>
                <w:rFonts w:ascii="Arial" w:hAnsi="Arial" w:cs="Arial"/>
              </w:rPr>
              <w:t>1.3.3.Хүний эрхийг зөрчигчдөд хүлээлгэх хариуцлагыг тусгах эсэх</w:t>
            </w:r>
          </w:p>
        </w:tc>
        <w:tc>
          <w:tcPr>
            <w:tcW w:w="864" w:type="dxa"/>
          </w:tcPr>
          <w:p w14:paraId="77E23D4E" w14:textId="77777777" w:rsidR="00566585" w:rsidRPr="00505289" w:rsidRDefault="00566585" w:rsidP="00C36351">
            <w:pPr>
              <w:rPr>
                <w:rFonts w:ascii="Arial" w:hAnsi="Arial" w:cs="Arial"/>
              </w:rPr>
            </w:pPr>
          </w:p>
        </w:tc>
        <w:tc>
          <w:tcPr>
            <w:tcW w:w="849" w:type="dxa"/>
          </w:tcPr>
          <w:p w14:paraId="3D56C096" w14:textId="77777777" w:rsidR="00566585" w:rsidRPr="00650636" w:rsidRDefault="00566585" w:rsidP="00C36351">
            <w:pPr>
              <w:rPr>
                <w:rFonts w:ascii="Arial" w:hAnsi="Arial" w:cs="Arial"/>
                <w:bCs/>
              </w:rPr>
            </w:pPr>
            <w:r w:rsidRPr="00650636">
              <w:rPr>
                <w:rFonts w:ascii="Arial" w:hAnsi="Arial" w:cs="Arial"/>
                <w:bCs/>
              </w:rPr>
              <w:t>Үгүй</w:t>
            </w:r>
          </w:p>
        </w:tc>
        <w:tc>
          <w:tcPr>
            <w:tcW w:w="2407" w:type="dxa"/>
          </w:tcPr>
          <w:p w14:paraId="44272005" w14:textId="77777777" w:rsidR="00566585" w:rsidRPr="00505289" w:rsidRDefault="00566585" w:rsidP="00C36351">
            <w:pPr>
              <w:jc w:val="both"/>
              <w:rPr>
                <w:rFonts w:ascii="Arial" w:hAnsi="Arial" w:cs="Arial"/>
                <w:noProof/>
              </w:rPr>
            </w:pPr>
            <w:r>
              <w:rPr>
                <w:rFonts w:ascii="Arial" w:hAnsi="Arial" w:cs="Arial"/>
                <w:noProof/>
                <w:lang w:val="mn-MN"/>
              </w:rPr>
              <w:t>Ийм</w:t>
            </w:r>
            <w:r w:rsidRPr="00505289">
              <w:rPr>
                <w:rFonts w:ascii="Arial" w:hAnsi="Arial" w:cs="Arial"/>
                <w:noProof/>
              </w:rPr>
              <w:t xml:space="preserve"> асуудалтай холбогдолгүй</w:t>
            </w:r>
          </w:p>
        </w:tc>
      </w:tr>
      <w:tr w:rsidR="00566585" w:rsidRPr="00505289" w14:paraId="73BEDD45" w14:textId="77777777" w:rsidTr="0072020C">
        <w:trPr>
          <w:trHeight w:val="381"/>
        </w:trPr>
        <w:tc>
          <w:tcPr>
            <w:tcW w:w="2124" w:type="dxa"/>
            <w:vMerge w:val="restart"/>
          </w:tcPr>
          <w:p w14:paraId="39D9CB8E" w14:textId="77777777" w:rsidR="00566585" w:rsidRPr="00505289" w:rsidRDefault="00566585" w:rsidP="00C36351">
            <w:pPr>
              <w:ind w:left="34" w:hanging="34"/>
              <w:contextualSpacing/>
              <w:rPr>
                <w:rFonts w:ascii="Arial" w:hAnsi="Arial" w:cs="Arial"/>
                <w:b/>
              </w:rPr>
            </w:pPr>
            <w:r w:rsidRPr="0077378F">
              <w:rPr>
                <w:rFonts w:ascii="Arial" w:eastAsia="Times New Roman" w:hAnsi="Arial" w:cs="Arial"/>
                <w:b/>
                <w:bCs/>
                <w:kern w:val="0"/>
                <w14:ligatures w14:val="none"/>
              </w:rPr>
              <w:t>2. Өмчлөх эрх</w:t>
            </w:r>
          </w:p>
        </w:tc>
        <w:tc>
          <w:tcPr>
            <w:tcW w:w="3963" w:type="dxa"/>
            <w:gridSpan w:val="2"/>
          </w:tcPr>
          <w:p w14:paraId="7362E8E4" w14:textId="77777777" w:rsidR="00566585" w:rsidRPr="00505289" w:rsidRDefault="00566585" w:rsidP="00C36351">
            <w:pPr>
              <w:contextualSpacing/>
              <w:jc w:val="both"/>
              <w:rPr>
                <w:rFonts w:ascii="Arial" w:hAnsi="Arial" w:cs="Arial"/>
              </w:rPr>
            </w:pPr>
            <w:r w:rsidRPr="0077378F">
              <w:rPr>
                <w:rFonts w:ascii="Arial" w:eastAsia="Times New Roman" w:hAnsi="Arial" w:cs="Arial"/>
                <w:kern w:val="0"/>
                <w14:ligatures w14:val="none"/>
              </w:rPr>
              <w:t>2.1. Өмчлөх эрхийг хязгаарлах эсэх</w:t>
            </w:r>
          </w:p>
        </w:tc>
        <w:tc>
          <w:tcPr>
            <w:tcW w:w="864" w:type="dxa"/>
          </w:tcPr>
          <w:p w14:paraId="348D58A8" w14:textId="77777777" w:rsidR="00566585" w:rsidRPr="00505289" w:rsidRDefault="00566585" w:rsidP="00C36351">
            <w:pPr>
              <w:rPr>
                <w:rFonts w:ascii="Arial" w:hAnsi="Arial" w:cs="Arial"/>
              </w:rPr>
            </w:pPr>
          </w:p>
        </w:tc>
        <w:tc>
          <w:tcPr>
            <w:tcW w:w="849" w:type="dxa"/>
          </w:tcPr>
          <w:p w14:paraId="2D8EF92D" w14:textId="77777777" w:rsidR="00566585" w:rsidRPr="00650636" w:rsidRDefault="00566585" w:rsidP="00C36351">
            <w:pPr>
              <w:rPr>
                <w:rFonts w:ascii="Arial" w:hAnsi="Arial" w:cs="Arial"/>
                <w:bCs/>
              </w:rPr>
            </w:pPr>
            <w:r w:rsidRPr="00650636">
              <w:rPr>
                <w:rFonts w:ascii="Arial" w:hAnsi="Arial" w:cs="Arial"/>
                <w:bCs/>
              </w:rPr>
              <w:t>Үгүй</w:t>
            </w:r>
          </w:p>
        </w:tc>
        <w:tc>
          <w:tcPr>
            <w:tcW w:w="2407" w:type="dxa"/>
          </w:tcPr>
          <w:p w14:paraId="60FA0C83" w14:textId="77777777" w:rsidR="00566585" w:rsidRPr="00505289" w:rsidRDefault="00566585" w:rsidP="00C36351">
            <w:pPr>
              <w:jc w:val="both"/>
              <w:rPr>
                <w:rFonts w:ascii="Arial" w:hAnsi="Arial" w:cs="Arial"/>
                <w:noProof/>
              </w:rPr>
            </w:pPr>
            <w:r w:rsidRPr="0077378F">
              <w:rPr>
                <w:rFonts w:ascii="Arial" w:eastAsia="Times New Roman" w:hAnsi="Arial" w:cs="Arial"/>
                <w:kern w:val="0"/>
                <w14:ligatures w14:val="none"/>
              </w:rPr>
              <w:t>Иргэний хөрөнгө өмчлөх, ашиглах, захиран зарцуулах эрхийг хязгаарлахгүй.</w:t>
            </w:r>
          </w:p>
        </w:tc>
      </w:tr>
      <w:tr w:rsidR="00566585" w:rsidRPr="00505289" w14:paraId="20444E3E" w14:textId="77777777" w:rsidTr="0072020C">
        <w:trPr>
          <w:trHeight w:val="244"/>
        </w:trPr>
        <w:tc>
          <w:tcPr>
            <w:tcW w:w="2124" w:type="dxa"/>
            <w:vMerge/>
          </w:tcPr>
          <w:p w14:paraId="7C3B9E8B" w14:textId="77777777" w:rsidR="00566585" w:rsidRPr="00505289" w:rsidRDefault="00566585" w:rsidP="00C36351">
            <w:pPr>
              <w:jc w:val="center"/>
              <w:rPr>
                <w:rFonts w:ascii="Arial" w:hAnsi="Arial" w:cs="Arial"/>
                <w:b/>
              </w:rPr>
            </w:pPr>
          </w:p>
        </w:tc>
        <w:tc>
          <w:tcPr>
            <w:tcW w:w="3963" w:type="dxa"/>
            <w:gridSpan w:val="2"/>
          </w:tcPr>
          <w:p w14:paraId="163E2BB7" w14:textId="77777777" w:rsidR="00566585" w:rsidRPr="00505289" w:rsidRDefault="00566585" w:rsidP="00C36351">
            <w:pPr>
              <w:contextualSpacing/>
              <w:rPr>
                <w:rFonts w:ascii="Arial" w:hAnsi="Arial" w:cs="Arial"/>
              </w:rPr>
            </w:pPr>
            <w:r w:rsidRPr="0077378F">
              <w:rPr>
                <w:rFonts w:ascii="Arial" w:eastAsia="Times New Roman" w:hAnsi="Arial" w:cs="Arial"/>
                <w:kern w:val="0"/>
                <w14:ligatures w14:val="none"/>
              </w:rPr>
              <w:t>2.2. Өмчлөх эрхийн хэрэгжилтэд эерэг нөлөө үзүүлэх эсэх</w:t>
            </w:r>
          </w:p>
        </w:tc>
        <w:tc>
          <w:tcPr>
            <w:tcW w:w="864" w:type="dxa"/>
          </w:tcPr>
          <w:p w14:paraId="6A1FD0A3" w14:textId="77777777" w:rsidR="00566585" w:rsidRPr="00566585" w:rsidRDefault="00566585" w:rsidP="00C36351">
            <w:pPr>
              <w:rPr>
                <w:rFonts w:ascii="Arial" w:hAnsi="Arial" w:cs="Arial"/>
                <w:lang w:val="mn-MN"/>
              </w:rPr>
            </w:pPr>
            <w:r>
              <w:rPr>
                <w:rFonts w:ascii="Arial" w:hAnsi="Arial" w:cs="Arial"/>
                <w:lang w:val="mn-MN"/>
              </w:rPr>
              <w:t>Тийм</w:t>
            </w:r>
          </w:p>
        </w:tc>
        <w:tc>
          <w:tcPr>
            <w:tcW w:w="849" w:type="dxa"/>
          </w:tcPr>
          <w:p w14:paraId="6193F027" w14:textId="77777777" w:rsidR="00566585" w:rsidRPr="00650636" w:rsidRDefault="00566585" w:rsidP="00C36351">
            <w:pPr>
              <w:rPr>
                <w:rFonts w:ascii="Arial" w:hAnsi="Arial" w:cs="Arial"/>
                <w:bCs/>
              </w:rPr>
            </w:pPr>
          </w:p>
        </w:tc>
        <w:tc>
          <w:tcPr>
            <w:tcW w:w="2407" w:type="dxa"/>
          </w:tcPr>
          <w:p w14:paraId="0370FA70" w14:textId="77777777" w:rsidR="00566585" w:rsidRPr="00505289" w:rsidRDefault="00566585" w:rsidP="00C36351">
            <w:pPr>
              <w:jc w:val="both"/>
              <w:rPr>
                <w:rFonts w:ascii="Arial" w:hAnsi="Arial" w:cs="Arial"/>
                <w:noProof/>
              </w:rPr>
            </w:pPr>
            <w:r w:rsidRPr="0077378F">
              <w:rPr>
                <w:rFonts w:ascii="Arial" w:eastAsia="Times New Roman" w:hAnsi="Arial" w:cs="Arial"/>
                <w:kern w:val="0"/>
                <w14:ligatures w14:val="none"/>
              </w:rPr>
              <w:t>Өмчлөлд байгаа нэг автозогсоолын татварын ачааллыг бууруулна.</w:t>
            </w:r>
          </w:p>
        </w:tc>
      </w:tr>
      <w:tr w:rsidR="0072020C" w:rsidRPr="00505289" w14:paraId="67802AE8" w14:textId="77777777" w:rsidTr="00BE4094">
        <w:trPr>
          <w:trHeight w:val="244"/>
        </w:trPr>
        <w:tc>
          <w:tcPr>
            <w:tcW w:w="2124" w:type="dxa"/>
            <w:vAlign w:val="center"/>
          </w:tcPr>
          <w:p w14:paraId="777A52CC" w14:textId="77777777" w:rsidR="0072020C" w:rsidRPr="0077378F" w:rsidRDefault="0072020C" w:rsidP="0072020C">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b/>
                <w:bCs/>
                <w:kern w:val="0"/>
                <w14:ligatures w14:val="none"/>
              </w:rPr>
              <w:t>3. Хүний эрхийг хязгаарласан зохицуулалт</w:t>
            </w:r>
          </w:p>
        </w:tc>
        <w:tc>
          <w:tcPr>
            <w:tcW w:w="3963" w:type="dxa"/>
            <w:gridSpan w:val="2"/>
            <w:vAlign w:val="center"/>
          </w:tcPr>
          <w:p w14:paraId="2AC757BE" w14:textId="77777777" w:rsidR="0072020C" w:rsidRPr="0077378F" w:rsidRDefault="0072020C" w:rsidP="0072020C">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3.1. Шинээр эрхийн хязгаарлалт бий болгох эсэх</w:t>
            </w:r>
          </w:p>
        </w:tc>
        <w:tc>
          <w:tcPr>
            <w:tcW w:w="864" w:type="dxa"/>
          </w:tcPr>
          <w:p w14:paraId="3C7DE2C6" w14:textId="77777777" w:rsidR="0072020C" w:rsidRDefault="0072020C" w:rsidP="0072020C">
            <w:pPr>
              <w:rPr>
                <w:rFonts w:ascii="Arial" w:hAnsi="Arial" w:cs="Arial"/>
                <w:lang w:val="mn-MN"/>
              </w:rPr>
            </w:pPr>
          </w:p>
        </w:tc>
        <w:tc>
          <w:tcPr>
            <w:tcW w:w="849" w:type="dxa"/>
          </w:tcPr>
          <w:p w14:paraId="44719C19" w14:textId="77777777" w:rsidR="0072020C" w:rsidRPr="0072020C" w:rsidRDefault="0072020C" w:rsidP="0072020C">
            <w:pPr>
              <w:rPr>
                <w:rFonts w:ascii="Arial" w:hAnsi="Arial" w:cs="Arial"/>
                <w:bCs/>
                <w:lang w:val="mn-MN"/>
              </w:rPr>
            </w:pPr>
            <w:r>
              <w:rPr>
                <w:rFonts w:ascii="Arial" w:hAnsi="Arial" w:cs="Arial"/>
                <w:bCs/>
                <w:lang w:val="mn-MN"/>
              </w:rPr>
              <w:t>Үгүй</w:t>
            </w:r>
          </w:p>
        </w:tc>
        <w:tc>
          <w:tcPr>
            <w:tcW w:w="2407" w:type="dxa"/>
          </w:tcPr>
          <w:p w14:paraId="557E4093" w14:textId="77777777" w:rsidR="0072020C" w:rsidRPr="0077378F" w:rsidRDefault="0072020C" w:rsidP="0072020C">
            <w:pPr>
              <w:jc w:val="both"/>
              <w:rPr>
                <w:rFonts w:ascii="Arial" w:eastAsia="Times New Roman" w:hAnsi="Arial" w:cs="Arial"/>
                <w:kern w:val="0"/>
                <w14:ligatures w14:val="none"/>
              </w:rPr>
            </w:pPr>
            <w:r w:rsidRPr="0077378F">
              <w:rPr>
                <w:rFonts w:ascii="Arial" w:eastAsia="Times New Roman" w:hAnsi="Arial" w:cs="Arial"/>
                <w:kern w:val="0"/>
                <w14:ligatures w14:val="none"/>
              </w:rPr>
              <w:t>Хууль шинэ хориг, албадлагын шинжтэй эрхийн хязгаарлалт бий болгохгүй.</w:t>
            </w:r>
          </w:p>
        </w:tc>
      </w:tr>
      <w:tr w:rsidR="0072020C" w:rsidRPr="00505289" w14:paraId="419B2C93" w14:textId="77777777" w:rsidTr="0072020C">
        <w:trPr>
          <w:trHeight w:val="363"/>
        </w:trPr>
        <w:tc>
          <w:tcPr>
            <w:tcW w:w="2124" w:type="dxa"/>
            <w:vMerge w:val="restart"/>
          </w:tcPr>
          <w:p w14:paraId="3AFAE883" w14:textId="77777777" w:rsidR="0072020C" w:rsidRPr="0072020C" w:rsidRDefault="0072020C" w:rsidP="0072020C">
            <w:pPr>
              <w:rPr>
                <w:rFonts w:ascii="Arial" w:hAnsi="Arial" w:cs="Arial"/>
                <w:b/>
              </w:rPr>
            </w:pPr>
            <w:r>
              <w:rPr>
                <w:rFonts w:ascii="Arial" w:hAnsi="Arial" w:cs="Arial"/>
                <w:b/>
                <w:lang w:val="mn-MN"/>
              </w:rPr>
              <w:t xml:space="preserve">4. </w:t>
            </w:r>
            <w:r w:rsidRPr="0072020C">
              <w:rPr>
                <w:rFonts w:ascii="Arial" w:hAnsi="Arial" w:cs="Arial"/>
                <w:b/>
              </w:rPr>
              <w:t xml:space="preserve">Жендэрийн </w:t>
            </w:r>
          </w:p>
          <w:p w14:paraId="46B6C873" w14:textId="77777777" w:rsidR="0072020C" w:rsidRPr="00505289" w:rsidRDefault="0072020C" w:rsidP="0072020C">
            <w:pPr>
              <w:contextualSpacing/>
              <w:rPr>
                <w:rFonts w:ascii="Arial" w:hAnsi="Arial" w:cs="Arial"/>
                <w:b/>
              </w:rPr>
            </w:pPr>
            <w:r w:rsidRPr="00505289">
              <w:rPr>
                <w:rFonts w:ascii="Arial" w:hAnsi="Arial" w:cs="Arial"/>
                <w:b/>
              </w:rPr>
              <w:t xml:space="preserve">эрх тэгш байдлыг хангах тухай хуульд нийцүүлсэн эсэх </w:t>
            </w:r>
          </w:p>
        </w:tc>
        <w:tc>
          <w:tcPr>
            <w:tcW w:w="3963" w:type="dxa"/>
            <w:gridSpan w:val="2"/>
            <w:vAlign w:val="center"/>
          </w:tcPr>
          <w:p w14:paraId="6D34BBF7" w14:textId="77777777" w:rsidR="0072020C" w:rsidRPr="00505289" w:rsidRDefault="0072020C" w:rsidP="0072020C">
            <w:pPr>
              <w:jc w:val="both"/>
              <w:rPr>
                <w:rFonts w:ascii="Arial" w:hAnsi="Arial" w:cs="Arial"/>
              </w:rPr>
            </w:pPr>
            <w:r>
              <w:rPr>
                <w:rFonts w:ascii="Arial" w:hAnsi="Arial" w:cs="Arial"/>
                <w:lang w:val="mn-MN"/>
              </w:rPr>
              <w:t>4</w:t>
            </w:r>
            <w:r w:rsidRPr="00505289">
              <w:rPr>
                <w:rFonts w:ascii="Arial" w:hAnsi="Arial" w:cs="Arial"/>
              </w:rPr>
              <w:t>.1. Жендэрийн үзэл баримтлалыг тусгасан эсэх</w:t>
            </w:r>
          </w:p>
        </w:tc>
        <w:tc>
          <w:tcPr>
            <w:tcW w:w="864" w:type="dxa"/>
          </w:tcPr>
          <w:p w14:paraId="1B1BEAEB" w14:textId="77777777" w:rsidR="0072020C" w:rsidRPr="00650636" w:rsidRDefault="0072020C" w:rsidP="0072020C">
            <w:pPr>
              <w:rPr>
                <w:rFonts w:ascii="Arial" w:hAnsi="Arial" w:cs="Arial"/>
                <w:bCs/>
              </w:rPr>
            </w:pPr>
            <w:r w:rsidRPr="00650636">
              <w:rPr>
                <w:rFonts w:ascii="Arial" w:hAnsi="Arial" w:cs="Arial"/>
                <w:bCs/>
              </w:rPr>
              <w:t>Тийм</w:t>
            </w:r>
          </w:p>
        </w:tc>
        <w:tc>
          <w:tcPr>
            <w:tcW w:w="849" w:type="dxa"/>
          </w:tcPr>
          <w:p w14:paraId="190FFA56" w14:textId="77777777" w:rsidR="0072020C" w:rsidRPr="00505289" w:rsidRDefault="0072020C" w:rsidP="0072020C">
            <w:pPr>
              <w:rPr>
                <w:rFonts w:ascii="Arial" w:hAnsi="Arial" w:cs="Arial"/>
              </w:rPr>
            </w:pPr>
          </w:p>
        </w:tc>
        <w:tc>
          <w:tcPr>
            <w:tcW w:w="2407" w:type="dxa"/>
          </w:tcPr>
          <w:p w14:paraId="15037B3A" w14:textId="77777777" w:rsidR="0072020C" w:rsidRPr="00505289" w:rsidRDefault="0072020C" w:rsidP="0072020C">
            <w:pPr>
              <w:jc w:val="both"/>
              <w:rPr>
                <w:rFonts w:ascii="Arial" w:hAnsi="Arial" w:cs="Arial"/>
                <w:noProof/>
              </w:rPr>
            </w:pPr>
            <w:r w:rsidRPr="00505289">
              <w:rPr>
                <w:rFonts w:ascii="Arial" w:hAnsi="Arial" w:cs="Arial"/>
              </w:rPr>
              <w:t>Жендэрийн үзэл баримтлал</w:t>
            </w:r>
            <w:r>
              <w:rPr>
                <w:rFonts w:ascii="Arial" w:hAnsi="Arial" w:cs="Arial"/>
                <w:lang w:val="mn-MN"/>
              </w:rPr>
              <w:t xml:space="preserve">д </w:t>
            </w:r>
            <w:r w:rsidRPr="00505289">
              <w:rPr>
                <w:rFonts w:ascii="Arial" w:hAnsi="Arial" w:cs="Arial"/>
                <w:noProof/>
              </w:rPr>
              <w:t>сөрөг нөлөө байхгүй.</w:t>
            </w:r>
          </w:p>
        </w:tc>
      </w:tr>
      <w:tr w:rsidR="0072020C" w:rsidRPr="00505289" w14:paraId="63F4B4B5" w14:textId="77777777" w:rsidTr="0072020C">
        <w:trPr>
          <w:trHeight w:val="1007"/>
        </w:trPr>
        <w:tc>
          <w:tcPr>
            <w:tcW w:w="2124" w:type="dxa"/>
            <w:vMerge/>
          </w:tcPr>
          <w:p w14:paraId="7909C855" w14:textId="77777777" w:rsidR="0072020C" w:rsidRPr="00505289" w:rsidRDefault="0072020C" w:rsidP="0072020C">
            <w:pPr>
              <w:numPr>
                <w:ilvl w:val="0"/>
                <w:numId w:val="13"/>
              </w:numPr>
              <w:contextualSpacing/>
              <w:rPr>
                <w:rFonts w:ascii="Arial" w:hAnsi="Arial" w:cs="Arial"/>
                <w:b/>
              </w:rPr>
            </w:pPr>
          </w:p>
        </w:tc>
        <w:tc>
          <w:tcPr>
            <w:tcW w:w="3963" w:type="dxa"/>
            <w:gridSpan w:val="2"/>
            <w:vAlign w:val="center"/>
          </w:tcPr>
          <w:p w14:paraId="07576948" w14:textId="77777777" w:rsidR="0072020C" w:rsidRPr="00505289" w:rsidRDefault="0072020C" w:rsidP="0072020C">
            <w:pPr>
              <w:jc w:val="both"/>
              <w:rPr>
                <w:rFonts w:ascii="Arial" w:hAnsi="Arial" w:cs="Arial"/>
              </w:rPr>
            </w:pPr>
            <w:r>
              <w:rPr>
                <w:rFonts w:ascii="Arial" w:hAnsi="Arial" w:cs="Arial"/>
                <w:lang w:val="mn-MN"/>
              </w:rPr>
              <w:t>4</w:t>
            </w:r>
            <w:r w:rsidRPr="00505289">
              <w:rPr>
                <w:rFonts w:ascii="Arial" w:hAnsi="Arial" w:cs="Arial"/>
              </w:rPr>
              <w:t>.2.Эрэгтэй, эмэгтэй хүний тэгш эрх, тэгш боломж, тэгш хандлагын баталгааг бүрдүүлэх эсэх</w:t>
            </w:r>
          </w:p>
        </w:tc>
        <w:tc>
          <w:tcPr>
            <w:tcW w:w="864" w:type="dxa"/>
          </w:tcPr>
          <w:p w14:paraId="3F6EA122" w14:textId="77777777" w:rsidR="0072020C" w:rsidRPr="00650636" w:rsidRDefault="0072020C" w:rsidP="0072020C">
            <w:pPr>
              <w:rPr>
                <w:rFonts w:ascii="Arial" w:hAnsi="Arial" w:cs="Arial"/>
                <w:bCs/>
              </w:rPr>
            </w:pPr>
            <w:r w:rsidRPr="00650636">
              <w:rPr>
                <w:rFonts w:ascii="Arial" w:hAnsi="Arial" w:cs="Arial"/>
                <w:bCs/>
              </w:rPr>
              <w:t>Тийм</w:t>
            </w:r>
          </w:p>
        </w:tc>
        <w:tc>
          <w:tcPr>
            <w:tcW w:w="849" w:type="dxa"/>
          </w:tcPr>
          <w:p w14:paraId="1228751D" w14:textId="77777777" w:rsidR="0072020C" w:rsidRPr="00505289" w:rsidRDefault="0072020C" w:rsidP="0072020C">
            <w:pPr>
              <w:rPr>
                <w:rFonts w:ascii="Arial" w:hAnsi="Arial" w:cs="Arial"/>
              </w:rPr>
            </w:pPr>
          </w:p>
        </w:tc>
        <w:tc>
          <w:tcPr>
            <w:tcW w:w="2407" w:type="dxa"/>
          </w:tcPr>
          <w:p w14:paraId="35219242" w14:textId="77777777" w:rsidR="0072020C" w:rsidRPr="00095EEB" w:rsidRDefault="0072020C" w:rsidP="0072020C">
            <w:pPr>
              <w:jc w:val="both"/>
              <w:rPr>
                <w:rFonts w:ascii="Arial" w:hAnsi="Arial" w:cs="Arial"/>
                <w:noProof/>
                <w:lang w:val="mn-MN"/>
              </w:rPr>
            </w:pPr>
            <w:r w:rsidRPr="0077378F">
              <w:rPr>
                <w:rFonts w:ascii="Arial" w:eastAsia="Times New Roman" w:hAnsi="Arial" w:cs="Arial"/>
                <w:kern w:val="0"/>
                <w14:ligatures w14:val="none"/>
              </w:rPr>
              <w:t>Хүйсээс үл хамааран ижил нөхцөлөөр хэрэгжинэ.</w:t>
            </w:r>
          </w:p>
        </w:tc>
      </w:tr>
      <w:tr w:rsidR="0072020C" w:rsidRPr="00505289" w14:paraId="12FDF446" w14:textId="77777777" w:rsidTr="0072020C">
        <w:trPr>
          <w:trHeight w:val="1007"/>
        </w:trPr>
        <w:tc>
          <w:tcPr>
            <w:tcW w:w="2124" w:type="dxa"/>
            <w:vMerge w:val="restart"/>
          </w:tcPr>
          <w:p w14:paraId="3DC56F94" w14:textId="77777777" w:rsidR="0072020C" w:rsidRPr="0072020C" w:rsidRDefault="0072020C" w:rsidP="0072020C">
            <w:pPr>
              <w:rPr>
                <w:rFonts w:ascii="Arial" w:hAnsi="Arial" w:cs="Arial"/>
                <w:b/>
                <w:lang w:val="mn-MN"/>
              </w:rPr>
            </w:pPr>
            <w:r w:rsidRPr="0077378F">
              <w:rPr>
                <w:rFonts w:ascii="Arial" w:eastAsia="Times New Roman" w:hAnsi="Arial" w:cs="Arial"/>
                <w:b/>
                <w:bCs/>
                <w:kern w:val="0"/>
                <w14:ligatures w14:val="none"/>
              </w:rPr>
              <w:t>5. Хууль дээдлэх зарчим</w:t>
            </w:r>
          </w:p>
        </w:tc>
        <w:tc>
          <w:tcPr>
            <w:tcW w:w="3963" w:type="dxa"/>
            <w:gridSpan w:val="2"/>
            <w:vAlign w:val="center"/>
          </w:tcPr>
          <w:p w14:paraId="5A5642DA" w14:textId="77777777" w:rsidR="0072020C" w:rsidRPr="00505289" w:rsidRDefault="0072020C" w:rsidP="0072020C">
            <w:pPr>
              <w:jc w:val="both"/>
              <w:rPr>
                <w:rFonts w:ascii="Arial" w:hAnsi="Arial" w:cs="Arial"/>
              </w:rPr>
            </w:pPr>
            <w:r w:rsidRPr="0077378F">
              <w:rPr>
                <w:rFonts w:ascii="Arial" w:eastAsia="Times New Roman" w:hAnsi="Arial" w:cs="Arial"/>
                <w:kern w:val="0"/>
                <w14:ligatures w14:val="none"/>
              </w:rPr>
              <w:t>5.1. Чөлөөлөлтийн шалгуур тодорхой эсэх</w:t>
            </w:r>
          </w:p>
        </w:tc>
        <w:tc>
          <w:tcPr>
            <w:tcW w:w="864" w:type="dxa"/>
          </w:tcPr>
          <w:p w14:paraId="3A4F86FA" w14:textId="77777777" w:rsidR="0072020C" w:rsidRPr="0072020C" w:rsidRDefault="0072020C" w:rsidP="0072020C">
            <w:pPr>
              <w:rPr>
                <w:rFonts w:ascii="Arial" w:hAnsi="Arial" w:cs="Arial"/>
                <w:bCs/>
                <w:lang w:val="mn-MN"/>
              </w:rPr>
            </w:pPr>
            <w:r>
              <w:rPr>
                <w:rFonts w:ascii="Arial" w:hAnsi="Arial" w:cs="Arial"/>
                <w:bCs/>
                <w:lang w:val="mn-MN"/>
              </w:rPr>
              <w:t>Тийм</w:t>
            </w:r>
          </w:p>
        </w:tc>
        <w:tc>
          <w:tcPr>
            <w:tcW w:w="849" w:type="dxa"/>
          </w:tcPr>
          <w:p w14:paraId="17FA003C" w14:textId="77777777" w:rsidR="0072020C" w:rsidRPr="00505289" w:rsidRDefault="0072020C" w:rsidP="0072020C">
            <w:pPr>
              <w:rPr>
                <w:rFonts w:ascii="Arial" w:hAnsi="Arial" w:cs="Arial"/>
              </w:rPr>
            </w:pPr>
          </w:p>
        </w:tc>
        <w:tc>
          <w:tcPr>
            <w:tcW w:w="2407" w:type="dxa"/>
          </w:tcPr>
          <w:p w14:paraId="6CE7C859" w14:textId="77777777" w:rsidR="0072020C" w:rsidRDefault="0072020C" w:rsidP="0072020C">
            <w:pPr>
              <w:jc w:val="both"/>
              <w:rPr>
                <w:rFonts w:ascii="Arial" w:hAnsi="Arial" w:cs="Arial"/>
                <w:lang w:val="mn-MN"/>
              </w:rPr>
            </w:pPr>
            <w:r w:rsidRPr="0077378F">
              <w:rPr>
                <w:rFonts w:ascii="Arial" w:eastAsia="Times New Roman" w:hAnsi="Arial" w:cs="Arial"/>
                <w:kern w:val="0"/>
                <w14:ligatures w14:val="none"/>
              </w:rPr>
              <w:t xml:space="preserve">Иргэний өмчлөлд улсын бүртгэлээр бүртгэгдсэн нэг автозогсоол гэсэн </w:t>
            </w:r>
            <w:r w:rsidRPr="0077378F">
              <w:rPr>
                <w:rFonts w:ascii="Arial" w:eastAsia="Times New Roman" w:hAnsi="Arial" w:cs="Arial"/>
                <w:kern w:val="0"/>
                <w14:ligatures w14:val="none"/>
              </w:rPr>
              <w:lastRenderedPageBreak/>
              <w:t>объектив шалгуур хэрэглэнэ</w:t>
            </w:r>
          </w:p>
        </w:tc>
      </w:tr>
      <w:tr w:rsidR="0072020C" w:rsidRPr="00505289" w14:paraId="014EE448" w14:textId="77777777" w:rsidTr="0072020C">
        <w:trPr>
          <w:trHeight w:val="1007"/>
        </w:trPr>
        <w:tc>
          <w:tcPr>
            <w:tcW w:w="2124" w:type="dxa"/>
            <w:vMerge/>
          </w:tcPr>
          <w:p w14:paraId="3390D14F" w14:textId="77777777" w:rsidR="0072020C" w:rsidRPr="0077378F" w:rsidRDefault="0072020C" w:rsidP="0072020C">
            <w:pPr>
              <w:rPr>
                <w:rFonts w:ascii="Arial" w:eastAsia="Times New Roman" w:hAnsi="Arial" w:cs="Arial"/>
                <w:b/>
                <w:bCs/>
                <w:kern w:val="0"/>
                <w14:ligatures w14:val="none"/>
              </w:rPr>
            </w:pPr>
          </w:p>
        </w:tc>
        <w:tc>
          <w:tcPr>
            <w:tcW w:w="3963" w:type="dxa"/>
            <w:gridSpan w:val="2"/>
            <w:vAlign w:val="center"/>
          </w:tcPr>
          <w:p w14:paraId="55BAA029" w14:textId="77777777" w:rsidR="0072020C" w:rsidRPr="00505289" w:rsidRDefault="0072020C" w:rsidP="0072020C">
            <w:pPr>
              <w:jc w:val="both"/>
              <w:rPr>
                <w:rFonts w:ascii="Arial" w:hAnsi="Arial" w:cs="Arial"/>
              </w:rPr>
            </w:pPr>
            <w:r w:rsidRPr="0077378F">
              <w:rPr>
                <w:rFonts w:ascii="Arial" w:eastAsia="Times New Roman" w:hAnsi="Arial" w:cs="Arial"/>
                <w:kern w:val="0"/>
                <w14:ligatures w14:val="none"/>
              </w:rPr>
              <w:t>5.2. Дур зоргын шийдвэр гарах эрсдэл байгаа эсэх</w:t>
            </w:r>
          </w:p>
        </w:tc>
        <w:tc>
          <w:tcPr>
            <w:tcW w:w="864" w:type="dxa"/>
          </w:tcPr>
          <w:p w14:paraId="739F2447" w14:textId="77777777" w:rsidR="0072020C" w:rsidRPr="0072020C" w:rsidRDefault="0072020C" w:rsidP="0072020C">
            <w:pPr>
              <w:rPr>
                <w:rFonts w:ascii="Arial" w:hAnsi="Arial" w:cs="Arial"/>
                <w:bCs/>
                <w:lang w:val="mn-MN"/>
              </w:rPr>
            </w:pPr>
            <w:r>
              <w:rPr>
                <w:rFonts w:ascii="Arial" w:hAnsi="Arial" w:cs="Arial"/>
                <w:bCs/>
                <w:lang w:val="mn-MN"/>
              </w:rPr>
              <w:t>Болзошгүй</w:t>
            </w:r>
          </w:p>
        </w:tc>
        <w:tc>
          <w:tcPr>
            <w:tcW w:w="849" w:type="dxa"/>
          </w:tcPr>
          <w:p w14:paraId="3B3F9A66" w14:textId="77777777" w:rsidR="0072020C" w:rsidRPr="00505289" w:rsidRDefault="0072020C" w:rsidP="0072020C">
            <w:pPr>
              <w:rPr>
                <w:rFonts w:ascii="Arial" w:hAnsi="Arial" w:cs="Arial"/>
              </w:rPr>
            </w:pPr>
          </w:p>
        </w:tc>
        <w:tc>
          <w:tcPr>
            <w:tcW w:w="2407" w:type="dxa"/>
          </w:tcPr>
          <w:p w14:paraId="12131665" w14:textId="77777777" w:rsidR="0072020C" w:rsidRDefault="0072020C" w:rsidP="0072020C">
            <w:pPr>
              <w:jc w:val="both"/>
              <w:rPr>
                <w:rFonts w:ascii="Arial" w:hAnsi="Arial" w:cs="Arial"/>
                <w:lang w:val="mn-MN"/>
              </w:rPr>
            </w:pPr>
            <w:r w:rsidRPr="0077378F">
              <w:rPr>
                <w:rFonts w:ascii="Arial" w:eastAsia="Times New Roman" w:hAnsi="Arial" w:cs="Arial"/>
                <w:kern w:val="0"/>
                <w14:ligatures w14:val="none"/>
              </w:rPr>
              <w:t xml:space="preserve">Олон автозогсоолтой иргэний </w:t>
            </w:r>
            <w:r w:rsidRPr="0077378F">
              <w:rPr>
                <w:rFonts w:ascii="Arial" w:eastAsia="Times New Roman" w:hAnsi="Arial" w:cs="Arial"/>
                <w:b/>
                <w:bCs/>
                <w:kern w:val="0"/>
                <w14:ligatures w14:val="none"/>
              </w:rPr>
              <w:t>аль нэгийг</w:t>
            </w:r>
            <w:r w:rsidRPr="0077378F">
              <w:rPr>
                <w:rFonts w:ascii="Arial" w:eastAsia="Times New Roman" w:hAnsi="Arial" w:cs="Arial"/>
                <w:kern w:val="0"/>
                <w14:ligatures w14:val="none"/>
              </w:rPr>
              <w:t xml:space="preserve"> чөлөөлөхийг сонгох механизм тодорхойгүй бол хэрэгжилтийн маргаан үүсч болзошгүй тул нэмэлт зохицуулалт шаардлагатай</w:t>
            </w:r>
          </w:p>
        </w:tc>
      </w:tr>
    </w:tbl>
    <w:p w14:paraId="4A984B7D" w14:textId="77777777" w:rsidR="0077378F" w:rsidRDefault="0077378F"/>
    <w:p w14:paraId="4F94D021" w14:textId="77777777" w:rsidR="00FA4371" w:rsidRDefault="0077378F" w:rsidP="0077378F">
      <w:pPr>
        <w:pStyle w:val="Heading1"/>
        <w:rPr>
          <w:rStyle w:val="s1"/>
          <w:rFonts w:ascii="Arial" w:hAnsi="Arial" w:cs="Arial"/>
          <w:sz w:val="24"/>
          <w:szCs w:val="24"/>
        </w:rPr>
      </w:pPr>
      <w:r w:rsidRPr="0077378F">
        <w:rPr>
          <w:rStyle w:val="s1"/>
          <w:rFonts w:ascii="Arial" w:hAnsi="Arial" w:cs="Arial"/>
          <w:sz w:val="24"/>
          <w:szCs w:val="24"/>
        </w:rPr>
        <w:t>5.2. ЭДИЙН ЗАСАГТ ҮЗҮҮЛЭХ ҮР НӨЛӨӨ</w:t>
      </w:r>
    </w:p>
    <w:tbl>
      <w:tblPr>
        <w:tblW w:w="1023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72"/>
        <w:gridCol w:w="3969"/>
        <w:gridCol w:w="964"/>
        <w:gridCol w:w="850"/>
        <w:gridCol w:w="2581"/>
      </w:tblGrid>
      <w:tr w:rsidR="00FA4371" w:rsidRPr="00505289" w14:paraId="41ABCBDB" w14:textId="77777777" w:rsidTr="00B0640E">
        <w:tc>
          <w:tcPr>
            <w:tcW w:w="1872" w:type="dxa"/>
            <w:shd w:val="clear" w:color="auto" w:fill="E7E6E6"/>
            <w:vAlign w:val="center"/>
          </w:tcPr>
          <w:p w14:paraId="1B015F80" w14:textId="77777777" w:rsidR="00FA4371" w:rsidRPr="00505289" w:rsidRDefault="00FA4371" w:rsidP="00C36351">
            <w:pPr>
              <w:jc w:val="center"/>
              <w:rPr>
                <w:rFonts w:ascii="Arial" w:hAnsi="Arial" w:cs="Arial"/>
                <w:b/>
              </w:rPr>
            </w:pPr>
            <w:r w:rsidRPr="00505289">
              <w:rPr>
                <w:rFonts w:ascii="Arial" w:hAnsi="Arial" w:cs="Arial"/>
                <w:b/>
                <w:bCs/>
              </w:rPr>
              <w:t>Үзүүлэх үр нөлөө:</w:t>
            </w:r>
          </w:p>
        </w:tc>
        <w:tc>
          <w:tcPr>
            <w:tcW w:w="3969" w:type="dxa"/>
            <w:shd w:val="clear" w:color="auto" w:fill="E7E6E6"/>
            <w:vAlign w:val="center"/>
          </w:tcPr>
          <w:p w14:paraId="1EB97F5A" w14:textId="77777777" w:rsidR="00FA4371" w:rsidRPr="00505289" w:rsidRDefault="00FA4371" w:rsidP="00C36351">
            <w:pPr>
              <w:jc w:val="center"/>
              <w:rPr>
                <w:rFonts w:ascii="Arial" w:hAnsi="Arial" w:cs="Arial"/>
                <w:b/>
              </w:rPr>
            </w:pPr>
            <w:r w:rsidRPr="00505289">
              <w:rPr>
                <w:rFonts w:ascii="Arial" w:hAnsi="Arial" w:cs="Arial"/>
                <w:b/>
              </w:rPr>
              <w:t xml:space="preserve">Холбогдох асуултууд </w:t>
            </w:r>
          </w:p>
        </w:tc>
        <w:tc>
          <w:tcPr>
            <w:tcW w:w="1814" w:type="dxa"/>
            <w:gridSpan w:val="2"/>
            <w:shd w:val="clear" w:color="auto" w:fill="E7E6E6"/>
            <w:vAlign w:val="center"/>
          </w:tcPr>
          <w:p w14:paraId="4D576EF8" w14:textId="77777777" w:rsidR="00FA4371" w:rsidRPr="00505289" w:rsidRDefault="00FA4371" w:rsidP="00C36351">
            <w:pPr>
              <w:rPr>
                <w:rFonts w:ascii="Arial" w:hAnsi="Arial" w:cs="Arial"/>
                <w:b/>
              </w:rPr>
            </w:pPr>
            <w:r w:rsidRPr="00505289">
              <w:rPr>
                <w:rFonts w:ascii="Arial" w:hAnsi="Arial" w:cs="Arial"/>
                <w:b/>
              </w:rPr>
              <w:t xml:space="preserve">   Хариулт </w:t>
            </w:r>
          </w:p>
        </w:tc>
        <w:tc>
          <w:tcPr>
            <w:tcW w:w="2581" w:type="dxa"/>
            <w:shd w:val="clear" w:color="auto" w:fill="E7E6E6"/>
          </w:tcPr>
          <w:p w14:paraId="2E4900AD" w14:textId="77777777" w:rsidR="00FA4371" w:rsidRPr="00505289" w:rsidRDefault="00FA4371" w:rsidP="00C36351">
            <w:pPr>
              <w:rPr>
                <w:rFonts w:ascii="Arial" w:hAnsi="Arial" w:cs="Arial"/>
                <w:b/>
              </w:rPr>
            </w:pPr>
            <w:r w:rsidRPr="00505289">
              <w:rPr>
                <w:rFonts w:ascii="Arial" w:hAnsi="Arial" w:cs="Arial"/>
                <w:b/>
              </w:rPr>
              <w:t xml:space="preserve">       Тайлбар</w:t>
            </w:r>
          </w:p>
        </w:tc>
      </w:tr>
      <w:tr w:rsidR="00FA4371" w:rsidRPr="00505289" w14:paraId="7F749146" w14:textId="77777777" w:rsidTr="00B0640E">
        <w:tc>
          <w:tcPr>
            <w:tcW w:w="1872" w:type="dxa"/>
            <w:vMerge w:val="restart"/>
          </w:tcPr>
          <w:p w14:paraId="76B876AF" w14:textId="77777777" w:rsidR="00FA4371" w:rsidRPr="00C05186" w:rsidRDefault="00C05186" w:rsidP="00C05186">
            <w:pPr>
              <w:ind w:right="410"/>
              <w:rPr>
                <w:rFonts w:ascii="Arial" w:hAnsi="Arial" w:cs="Arial"/>
              </w:rPr>
            </w:pPr>
            <w:r>
              <w:rPr>
                <w:rFonts w:ascii="Arial" w:hAnsi="Arial" w:cs="Arial"/>
                <w:lang w:val="mn-MN"/>
              </w:rPr>
              <w:t>1.</w:t>
            </w:r>
            <w:r w:rsidR="00FA4371" w:rsidRPr="00C05186">
              <w:rPr>
                <w:rFonts w:ascii="Arial" w:hAnsi="Arial" w:cs="Arial"/>
              </w:rPr>
              <w:t>Дэлхийн зах зээл дээр өрсөлдөх чадвар</w:t>
            </w:r>
          </w:p>
          <w:p w14:paraId="1DAE0785" w14:textId="77777777" w:rsidR="00FA4371" w:rsidRPr="00505289" w:rsidRDefault="00FA4371" w:rsidP="00C36351">
            <w:pPr>
              <w:ind w:right="410"/>
              <w:rPr>
                <w:rFonts w:ascii="Arial" w:hAnsi="Arial" w:cs="Arial"/>
              </w:rPr>
            </w:pPr>
            <w:r w:rsidRPr="00505289">
              <w:rPr>
                <w:rFonts w:ascii="Arial" w:hAnsi="Arial" w:cs="Arial"/>
              </w:rPr>
              <w:t> </w:t>
            </w:r>
          </w:p>
          <w:p w14:paraId="38633B2E" w14:textId="77777777" w:rsidR="00FA4371" w:rsidRPr="00505289" w:rsidRDefault="00FA4371" w:rsidP="00C36351">
            <w:pPr>
              <w:jc w:val="center"/>
              <w:rPr>
                <w:rFonts w:ascii="Arial" w:hAnsi="Arial" w:cs="Arial"/>
                <w:b/>
              </w:rPr>
            </w:pPr>
          </w:p>
        </w:tc>
        <w:tc>
          <w:tcPr>
            <w:tcW w:w="3969" w:type="dxa"/>
            <w:vAlign w:val="center"/>
          </w:tcPr>
          <w:p w14:paraId="51E22096" w14:textId="77777777" w:rsidR="00FA4371" w:rsidRPr="00505289" w:rsidRDefault="00FA4371" w:rsidP="00C36351">
            <w:pPr>
              <w:jc w:val="both"/>
              <w:rPr>
                <w:rFonts w:ascii="Arial" w:hAnsi="Arial" w:cs="Arial"/>
              </w:rPr>
            </w:pPr>
            <w:r w:rsidRPr="00505289">
              <w:rPr>
                <w:rFonts w:ascii="Arial" w:hAnsi="Arial" w:cs="Arial"/>
              </w:rPr>
              <w:t>1.1.Дотоодын аж ахуйн нэгж болон гадаадын хөрөнгө оруулалттай аж ахуйн нэгж хоорондын өрсөлдөөнд нөлөө үзүүлэх эсэх</w:t>
            </w:r>
          </w:p>
        </w:tc>
        <w:tc>
          <w:tcPr>
            <w:tcW w:w="964" w:type="dxa"/>
            <w:vAlign w:val="center"/>
          </w:tcPr>
          <w:p w14:paraId="6B090244"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43326B08" wp14:editId="0040E814">
                      <wp:extent cx="241300" cy="120650"/>
                      <wp:effectExtent l="0" t="0" r="0" b="0"/>
                      <wp:docPr id="1751636478"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9EF3A69" id="Rectangle 63"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p w14:paraId="53A8DA7F" w14:textId="77777777" w:rsidR="00FA4371" w:rsidRPr="00505289" w:rsidRDefault="00FA4371" w:rsidP="00C36351">
            <w:pPr>
              <w:jc w:val="center"/>
              <w:rPr>
                <w:rFonts w:ascii="Arial" w:hAnsi="Arial" w:cs="Arial"/>
              </w:rPr>
            </w:pPr>
          </w:p>
        </w:tc>
        <w:tc>
          <w:tcPr>
            <w:tcW w:w="850" w:type="dxa"/>
            <w:vAlign w:val="center"/>
          </w:tcPr>
          <w:p w14:paraId="0FD31447" w14:textId="77777777" w:rsidR="00FA4371" w:rsidRPr="00650636" w:rsidRDefault="00FA4371" w:rsidP="00C36351">
            <w:pPr>
              <w:jc w:val="center"/>
              <w:rPr>
                <w:rFonts w:ascii="Arial" w:hAnsi="Arial" w:cs="Arial"/>
              </w:rPr>
            </w:pPr>
          </w:p>
          <w:p w14:paraId="2FBDAEFA" w14:textId="77777777" w:rsidR="00FA4371" w:rsidRPr="00650636" w:rsidRDefault="00FA4371" w:rsidP="00C36351">
            <w:pPr>
              <w:jc w:val="center"/>
              <w:rPr>
                <w:rFonts w:ascii="Arial" w:hAnsi="Arial" w:cs="Arial"/>
              </w:rPr>
            </w:pPr>
            <w:r w:rsidRPr="00650636">
              <w:rPr>
                <w:rFonts w:ascii="Arial" w:hAnsi="Arial" w:cs="Arial"/>
              </w:rPr>
              <w:t>Үгүй</w:t>
            </w:r>
          </w:p>
          <w:p w14:paraId="1AEE75BA" w14:textId="77777777" w:rsidR="00FA4371" w:rsidRPr="00650636" w:rsidRDefault="00FA4371" w:rsidP="00C36351">
            <w:pPr>
              <w:jc w:val="center"/>
              <w:rPr>
                <w:rFonts w:ascii="Arial" w:hAnsi="Arial" w:cs="Arial"/>
              </w:rPr>
            </w:pPr>
            <w:r>
              <w:rPr>
                <w:noProof/>
              </w:rPr>
              <mc:AlternateContent>
                <mc:Choice Requires="wps">
                  <w:drawing>
                    <wp:inline distT="0" distB="0" distL="0" distR="0" wp14:anchorId="5513F665" wp14:editId="79E06432">
                      <wp:extent cx="241300" cy="120650"/>
                      <wp:effectExtent l="0" t="0" r="0" b="0"/>
                      <wp:docPr id="1219743094"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608FA04" id="Rectangle 62"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2581" w:type="dxa"/>
            <w:vAlign w:val="center"/>
          </w:tcPr>
          <w:p w14:paraId="4927304B" w14:textId="77777777" w:rsidR="00FA4371" w:rsidRPr="00505289" w:rsidRDefault="00FA4371" w:rsidP="00C36351">
            <w:pPr>
              <w:jc w:val="both"/>
              <w:rPr>
                <w:rFonts w:ascii="Arial" w:hAnsi="Arial" w:cs="Arial"/>
              </w:rPr>
            </w:pPr>
            <w:r w:rsidRPr="0077378F">
              <w:rPr>
                <w:rFonts w:ascii="Arial" w:eastAsia="Times New Roman" w:hAnsi="Arial" w:cs="Arial"/>
                <w:kern w:val="0"/>
                <w14:ligatures w14:val="none"/>
              </w:rPr>
              <w:t>Иргэний нэг автозогсоолын татварын чөлөөлөлт тул гадаад худалдаа, олон улсын өрсөлдөөнд шууд нөлөөгүй.</w:t>
            </w:r>
          </w:p>
        </w:tc>
      </w:tr>
      <w:tr w:rsidR="00FA4371" w:rsidRPr="00505289" w14:paraId="620A982A" w14:textId="77777777" w:rsidTr="00B0640E">
        <w:tc>
          <w:tcPr>
            <w:tcW w:w="1872" w:type="dxa"/>
            <w:vMerge/>
          </w:tcPr>
          <w:p w14:paraId="35F61714" w14:textId="77777777" w:rsidR="00FA4371" w:rsidRPr="00505289" w:rsidRDefault="00FA4371" w:rsidP="00C36351">
            <w:pPr>
              <w:rPr>
                <w:rFonts w:ascii="Arial" w:hAnsi="Arial" w:cs="Arial"/>
                <w:b/>
              </w:rPr>
            </w:pPr>
          </w:p>
        </w:tc>
        <w:tc>
          <w:tcPr>
            <w:tcW w:w="3969" w:type="dxa"/>
            <w:vAlign w:val="center"/>
          </w:tcPr>
          <w:p w14:paraId="3CE01C6E" w14:textId="77777777" w:rsidR="00FA4371" w:rsidRPr="00505289" w:rsidRDefault="00FA4371" w:rsidP="00C36351">
            <w:pPr>
              <w:jc w:val="both"/>
              <w:rPr>
                <w:rFonts w:ascii="Arial" w:hAnsi="Arial" w:cs="Arial"/>
              </w:rPr>
            </w:pPr>
            <w:r w:rsidRPr="00505289">
              <w:rPr>
                <w:rFonts w:ascii="Arial" w:hAnsi="Arial" w:cs="Arial"/>
              </w:rPr>
              <w:t>1.2.</w:t>
            </w:r>
            <w:r>
              <w:rPr>
                <w:rFonts w:ascii="Arial" w:hAnsi="Arial" w:cs="Arial"/>
                <w:lang w:val="mn-MN"/>
              </w:rPr>
              <w:t xml:space="preserve"> </w:t>
            </w:r>
            <w:r w:rsidRPr="00505289">
              <w:rPr>
                <w:rFonts w:ascii="Arial" w:hAnsi="Arial" w:cs="Arial"/>
              </w:rPr>
              <w:t>Хил дамнасан хөрөнгө оруулалтын шилжилт хөдөлгөөнд нөлөө үзүүлэх эсэх (эдийн засгийн байршил өөрчлөгдөхийг оролцуулан)</w:t>
            </w:r>
          </w:p>
        </w:tc>
        <w:tc>
          <w:tcPr>
            <w:tcW w:w="964" w:type="dxa"/>
            <w:vAlign w:val="center"/>
          </w:tcPr>
          <w:p w14:paraId="7CAF6A58"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3070C2C8" wp14:editId="70ED4CCB">
                      <wp:extent cx="241300" cy="120650"/>
                      <wp:effectExtent l="0" t="0" r="0" b="0"/>
                      <wp:docPr id="1519904473"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296CDDC" id="Rectangle 61"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p w14:paraId="708FAF9F" w14:textId="77777777" w:rsidR="00FA4371" w:rsidRPr="00505289" w:rsidRDefault="00FA4371" w:rsidP="00C36351">
            <w:pPr>
              <w:jc w:val="center"/>
              <w:rPr>
                <w:rFonts w:ascii="Arial" w:hAnsi="Arial" w:cs="Arial"/>
              </w:rPr>
            </w:pPr>
          </w:p>
          <w:p w14:paraId="53515821" w14:textId="77777777" w:rsidR="00FA4371" w:rsidRPr="00505289" w:rsidRDefault="00FA4371" w:rsidP="00C36351">
            <w:pPr>
              <w:jc w:val="center"/>
              <w:rPr>
                <w:rFonts w:ascii="Arial" w:hAnsi="Arial" w:cs="Arial"/>
              </w:rPr>
            </w:pPr>
          </w:p>
        </w:tc>
        <w:tc>
          <w:tcPr>
            <w:tcW w:w="850" w:type="dxa"/>
            <w:vAlign w:val="center"/>
          </w:tcPr>
          <w:p w14:paraId="72AEBD15" w14:textId="77777777" w:rsidR="00FA4371" w:rsidRPr="00FA4371" w:rsidRDefault="00FA4371" w:rsidP="00C36351">
            <w:pPr>
              <w:jc w:val="center"/>
              <w:rPr>
                <w:rFonts w:ascii="Arial" w:hAnsi="Arial" w:cs="Arial"/>
                <w:lang w:val="mn-MN"/>
              </w:rPr>
            </w:pPr>
            <w:r>
              <w:rPr>
                <w:rFonts w:ascii="Arial" w:hAnsi="Arial" w:cs="Arial"/>
                <w:lang w:val="mn-MN"/>
              </w:rPr>
              <w:t>Үгүй</w:t>
            </w:r>
          </w:p>
        </w:tc>
        <w:tc>
          <w:tcPr>
            <w:tcW w:w="2581" w:type="dxa"/>
            <w:vAlign w:val="center"/>
          </w:tcPr>
          <w:p w14:paraId="3498B954" w14:textId="77777777" w:rsidR="00FA4371" w:rsidRPr="00505289" w:rsidRDefault="00FA4371" w:rsidP="00C36351">
            <w:pPr>
              <w:jc w:val="both"/>
              <w:rPr>
                <w:rFonts w:ascii="Arial" w:hAnsi="Arial" w:cs="Arial"/>
              </w:rPr>
            </w:pPr>
            <w:r w:rsidRPr="00505289">
              <w:rPr>
                <w:rFonts w:ascii="Arial" w:hAnsi="Arial" w:cs="Arial"/>
              </w:rPr>
              <w:t> </w:t>
            </w:r>
            <w:r w:rsidRPr="0077378F">
              <w:rPr>
                <w:rFonts w:ascii="Arial" w:eastAsia="Times New Roman" w:hAnsi="Arial" w:cs="Arial"/>
                <w:kern w:val="0"/>
                <w14:ligatures w14:val="none"/>
              </w:rPr>
              <w:t>Шууд хамааралгүй.</w:t>
            </w:r>
          </w:p>
        </w:tc>
      </w:tr>
      <w:tr w:rsidR="00FA4371" w:rsidRPr="00505289" w14:paraId="36AC7B3F" w14:textId="77777777" w:rsidTr="00B0640E">
        <w:trPr>
          <w:trHeight w:val="440"/>
        </w:trPr>
        <w:tc>
          <w:tcPr>
            <w:tcW w:w="1872" w:type="dxa"/>
            <w:vMerge/>
          </w:tcPr>
          <w:p w14:paraId="4B7C7C7E" w14:textId="77777777" w:rsidR="00FA4371" w:rsidRPr="00505289" w:rsidRDefault="00FA4371" w:rsidP="00C36351">
            <w:pPr>
              <w:rPr>
                <w:rFonts w:ascii="Arial" w:hAnsi="Arial" w:cs="Arial"/>
                <w:b/>
              </w:rPr>
            </w:pPr>
          </w:p>
        </w:tc>
        <w:tc>
          <w:tcPr>
            <w:tcW w:w="3969" w:type="dxa"/>
            <w:vAlign w:val="center"/>
          </w:tcPr>
          <w:p w14:paraId="01C0C392" w14:textId="77777777" w:rsidR="00FA4371" w:rsidRPr="00505289" w:rsidRDefault="00FA4371" w:rsidP="00C36351">
            <w:pPr>
              <w:jc w:val="both"/>
              <w:rPr>
                <w:rFonts w:ascii="Arial" w:hAnsi="Arial" w:cs="Arial"/>
              </w:rPr>
            </w:pPr>
            <w:r w:rsidRPr="00505289">
              <w:rPr>
                <w:rFonts w:ascii="Arial" w:hAnsi="Arial" w:cs="Arial"/>
              </w:rPr>
              <w:t>1.3.Дэлхийн зах зээл дээрх таагүй нөлөөллийг монголын зах зээлд орж ирэхээс хамгаалахад нөлөөлж чадах эсэх</w:t>
            </w:r>
          </w:p>
        </w:tc>
        <w:tc>
          <w:tcPr>
            <w:tcW w:w="964" w:type="dxa"/>
            <w:vAlign w:val="center"/>
          </w:tcPr>
          <w:p w14:paraId="5B1B6AB0" w14:textId="77777777" w:rsidR="00FA4371" w:rsidRPr="00DB519B" w:rsidRDefault="00FA4371" w:rsidP="00C36351">
            <w:pPr>
              <w:jc w:val="center"/>
              <w:rPr>
                <w:rFonts w:ascii="Arial" w:hAnsi="Arial" w:cs="Arial"/>
                <w:bCs/>
              </w:rPr>
            </w:pPr>
          </w:p>
        </w:tc>
        <w:tc>
          <w:tcPr>
            <w:tcW w:w="850" w:type="dxa"/>
            <w:vAlign w:val="center"/>
          </w:tcPr>
          <w:p w14:paraId="45D8DA0D" w14:textId="77777777" w:rsidR="00FA4371" w:rsidRPr="00FA4371" w:rsidRDefault="00FA4371" w:rsidP="00C36351">
            <w:pPr>
              <w:jc w:val="center"/>
              <w:rPr>
                <w:rFonts w:ascii="Arial" w:hAnsi="Arial" w:cs="Arial"/>
                <w:lang w:val="mn-MN"/>
              </w:rPr>
            </w:pPr>
            <w:r>
              <w:rPr>
                <w:rFonts w:ascii="Arial" w:hAnsi="Arial" w:cs="Arial"/>
                <w:lang w:val="mn-MN"/>
              </w:rPr>
              <w:t>Үгүй</w:t>
            </w:r>
          </w:p>
        </w:tc>
        <w:tc>
          <w:tcPr>
            <w:tcW w:w="2581" w:type="dxa"/>
            <w:vAlign w:val="center"/>
          </w:tcPr>
          <w:p w14:paraId="2B31F5B9" w14:textId="77777777" w:rsidR="00FA4371" w:rsidRPr="00505289" w:rsidRDefault="00FA4371" w:rsidP="00C36351">
            <w:pPr>
              <w:jc w:val="both"/>
              <w:rPr>
                <w:rFonts w:ascii="Arial" w:hAnsi="Arial" w:cs="Arial"/>
              </w:rPr>
            </w:pPr>
            <w:r w:rsidRPr="0077378F">
              <w:rPr>
                <w:rFonts w:ascii="Arial" w:eastAsia="Times New Roman" w:hAnsi="Arial" w:cs="Arial"/>
                <w:kern w:val="0"/>
                <w14:ligatures w14:val="none"/>
              </w:rPr>
              <w:t>Шууд хамааралгүй.</w:t>
            </w:r>
          </w:p>
        </w:tc>
      </w:tr>
      <w:tr w:rsidR="00FA4371" w:rsidRPr="00505289" w14:paraId="7C8370D7" w14:textId="77777777" w:rsidTr="00B0640E">
        <w:trPr>
          <w:trHeight w:val="525"/>
        </w:trPr>
        <w:tc>
          <w:tcPr>
            <w:tcW w:w="1872" w:type="dxa"/>
            <w:vMerge w:val="restart"/>
          </w:tcPr>
          <w:p w14:paraId="1200ECD7" w14:textId="77777777" w:rsidR="00FA4371" w:rsidRPr="00C05186" w:rsidRDefault="00FA4371" w:rsidP="00C36351">
            <w:pPr>
              <w:ind w:right="410"/>
              <w:jc w:val="both"/>
              <w:rPr>
                <w:rFonts w:ascii="Arial" w:hAnsi="Arial" w:cs="Arial"/>
              </w:rPr>
            </w:pPr>
            <w:r w:rsidRPr="00C05186">
              <w:rPr>
                <w:rFonts w:ascii="Arial" w:hAnsi="Arial" w:cs="Arial"/>
              </w:rPr>
              <w:t>2.Дотоод зах зээлийн өрсөлдөх чадвар болон</w:t>
            </w:r>
            <w:r w:rsidRPr="00C05186">
              <w:rPr>
                <w:rFonts w:ascii="Arial" w:hAnsi="Arial" w:cs="Arial"/>
                <w:b/>
                <w:bCs/>
              </w:rPr>
              <w:t xml:space="preserve"> </w:t>
            </w:r>
            <w:r w:rsidRPr="00C05186">
              <w:rPr>
                <w:rFonts w:ascii="Arial" w:hAnsi="Arial" w:cs="Arial"/>
              </w:rPr>
              <w:lastRenderedPageBreak/>
              <w:t>тогтвортой байдал</w:t>
            </w:r>
          </w:p>
          <w:p w14:paraId="488ABC7C" w14:textId="77777777" w:rsidR="00FA4371" w:rsidRPr="00505289" w:rsidRDefault="00FA4371" w:rsidP="00C36351">
            <w:pPr>
              <w:jc w:val="center"/>
              <w:rPr>
                <w:rFonts w:ascii="Arial" w:hAnsi="Arial" w:cs="Arial"/>
                <w:b/>
              </w:rPr>
            </w:pPr>
          </w:p>
        </w:tc>
        <w:tc>
          <w:tcPr>
            <w:tcW w:w="3969" w:type="dxa"/>
            <w:vAlign w:val="center"/>
          </w:tcPr>
          <w:p w14:paraId="0D6DCCB9" w14:textId="77777777" w:rsidR="00FA4371" w:rsidRPr="00505289" w:rsidRDefault="00FA4371" w:rsidP="00C36351">
            <w:pPr>
              <w:jc w:val="both"/>
              <w:rPr>
                <w:rFonts w:ascii="Arial" w:hAnsi="Arial" w:cs="Arial"/>
              </w:rPr>
            </w:pPr>
            <w:r w:rsidRPr="00505289">
              <w:rPr>
                <w:rFonts w:ascii="Arial" w:hAnsi="Arial" w:cs="Arial"/>
              </w:rPr>
              <w:lastRenderedPageBreak/>
              <w:t>2.1.Хэрэглэгчдийн шийдвэр гаргах боломжийг бууруулах эсэх</w:t>
            </w:r>
          </w:p>
        </w:tc>
        <w:tc>
          <w:tcPr>
            <w:tcW w:w="964" w:type="dxa"/>
            <w:vAlign w:val="center"/>
          </w:tcPr>
          <w:p w14:paraId="4853895B"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5AA7F54A" wp14:editId="787A0726">
                      <wp:extent cx="241300" cy="120650"/>
                      <wp:effectExtent l="0" t="0" r="0" b="0"/>
                      <wp:docPr id="496500776"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35F5746" id="Rectangle 60"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47C95215" w14:textId="77777777" w:rsidR="00FA4371" w:rsidRPr="00650636" w:rsidRDefault="00FA4371" w:rsidP="00C36351">
            <w:pPr>
              <w:jc w:val="center"/>
              <w:rPr>
                <w:rFonts w:ascii="Arial" w:hAnsi="Arial" w:cs="Arial"/>
              </w:rPr>
            </w:pPr>
            <w:r w:rsidRPr="00650636">
              <w:rPr>
                <w:rFonts w:ascii="Arial" w:hAnsi="Arial" w:cs="Arial"/>
              </w:rPr>
              <w:t>Үгүй</w:t>
            </w:r>
          </w:p>
        </w:tc>
        <w:tc>
          <w:tcPr>
            <w:tcW w:w="2581" w:type="dxa"/>
            <w:vAlign w:val="center"/>
          </w:tcPr>
          <w:p w14:paraId="115ECA4C" w14:textId="77777777" w:rsidR="00FA4371" w:rsidRPr="0019700B" w:rsidRDefault="00FA4371" w:rsidP="00C36351">
            <w:pPr>
              <w:jc w:val="both"/>
              <w:rPr>
                <w:rFonts w:ascii="Arial" w:hAnsi="Arial" w:cs="Arial"/>
                <w:lang w:val="mn-MN"/>
              </w:rPr>
            </w:pPr>
            <w:r w:rsidRPr="00505289">
              <w:rPr>
                <w:rFonts w:ascii="Arial" w:hAnsi="Arial" w:cs="Arial"/>
              </w:rPr>
              <w:t> Хэрэглэгчдийн шийдвэр гаргах боломж</w:t>
            </w:r>
            <w:r>
              <w:rPr>
                <w:rFonts w:ascii="Arial" w:hAnsi="Arial" w:cs="Arial"/>
                <w:lang w:val="mn-MN"/>
              </w:rPr>
              <w:t xml:space="preserve"> нэмэгдэнэ.</w:t>
            </w:r>
          </w:p>
        </w:tc>
      </w:tr>
      <w:tr w:rsidR="00FA4371" w:rsidRPr="00505289" w14:paraId="348F2A68" w14:textId="77777777" w:rsidTr="00B0640E">
        <w:trPr>
          <w:trHeight w:val="525"/>
        </w:trPr>
        <w:tc>
          <w:tcPr>
            <w:tcW w:w="1872" w:type="dxa"/>
            <w:vMerge/>
          </w:tcPr>
          <w:p w14:paraId="598CE0E3" w14:textId="77777777" w:rsidR="00FA4371" w:rsidRPr="00505289" w:rsidRDefault="00FA4371" w:rsidP="00C36351">
            <w:pPr>
              <w:jc w:val="center"/>
              <w:rPr>
                <w:rFonts w:ascii="Arial" w:hAnsi="Arial" w:cs="Arial"/>
                <w:b/>
              </w:rPr>
            </w:pPr>
          </w:p>
        </w:tc>
        <w:tc>
          <w:tcPr>
            <w:tcW w:w="3969" w:type="dxa"/>
            <w:vAlign w:val="center"/>
          </w:tcPr>
          <w:p w14:paraId="0C9C5D2E" w14:textId="77777777" w:rsidR="00FA4371" w:rsidRPr="00505289" w:rsidRDefault="00FA4371" w:rsidP="00C36351">
            <w:pPr>
              <w:jc w:val="both"/>
              <w:rPr>
                <w:rFonts w:ascii="Arial" w:hAnsi="Arial" w:cs="Arial"/>
              </w:rPr>
            </w:pPr>
            <w:r w:rsidRPr="00505289">
              <w:rPr>
                <w:rFonts w:ascii="Arial" w:hAnsi="Arial" w:cs="Arial"/>
              </w:rPr>
              <w:t>2.2.Хязгаарлагдмал өрсөлдөөний улмаас үнийн хөөрөгдлийг бий болгох эсэх</w:t>
            </w:r>
          </w:p>
        </w:tc>
        <w:tc>
          <w:tcPr>
            <w:tcW w:w="964" w:type="dxa"/>
            <w:vAlign w:val="center"/>
          </w:tcPr>
          <w:p w14:paraId="65AF52B9"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7C7132E3" wp14:editId="1DBA38DC">
                      <wp:extent cx="241300" cy="120650"/>
                      <wp:effectExtent l="0" t="0" r="0" b="0"/>
                      <wp:docPr id="155244726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AA123F3" id="Rectangle 59"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12057913" w14:textId="77777777" w:rsidR="00FA4371" w:rsidRPr="00650636" w:rsidRDefault="00FA4371" w:rsidP="00C36351">
            <w:pPr>
              <w:jc w:val="center"/>
              <w:rPr>
                <w:rFonts w:ascii="Arial" w:hAnsi="Arial" w:cs="Arial"/>
              </w:rPr>
            </w:pPr>
            <w:r w:rsidRPr="00650636">
              <w:rPr>
                <w:rFonts w:ascii="Arial" w:hAnsi="Arial" w:cs="Arial"/>
              </w:rPr>
              <w:t>Үгүй</w:t>
            </w:r>
          </w:p>
        </w:tc>
        <w:tc>
          <w:tcPr>
            <w:tcW w:w="2581" w:type="dxa"/>
            <w:vAlign w:val="center"/>
          </w:tcPr>
          <w:p w14:paraId="770276A9" w14:textId="77777777" w:rsidR="00FA4371" w:rsidRPr="00505289" w:rsidRDefault="00FA4371" w:rsidP="00C36351">
            <w:pPr>
              <w:jc w:val="both"/>
              <w:rPr>
                <w:rFonts w:ascii="Arial" w:hAnsi="Arial" w:cs="Arial"/>
              </w:rPr>
            </w:pPr>
            <w:r w:rsidRPr="00505289">
              <w:rPr>
                <w:rFonts w:ascii="Arial" w:hAnsi="Arial" w:cs="Arial"/>
              </w:rPr>
              <w:t> </w:t>
            </w:r>
            <w:r w:rsidRPr="0077378F">
              <w:rPr>
                <w:rFonts w:ascii="Arial" w:eastAsia="Times New Roman" w:hAnsi="Arial" w:cs="Arial"/>
                <w:kern w:val="0"/>
                <w14:ligatures w14:val="none"/>
              </w:rPr>
              <w:t>Автозогсоолын зах зээлийн үнэд мэдэгдэхүйц шууд нөлөө үзүүлэхээргүй.</w:t>
            </w:r>
          </w:p>
        </w:tc>
      </w:tr>
      <w:tr w:rsidR="00FA4371" w:rsidRPr="00505289" w14:paraId="6C184E6E" w14:textId="77777777" w:rsidTr="00B0640E">
        <w:trPr>
          <w:trHeight w:val="525"/>
        </w:trPr>
        <w:tc>
          <w:tcPr>
            <w:tcW w:w="1872" w:type="dxa"/>
            <w:vMerge/>
          </w:tcPr>
          <w:p w14:paraId="735A98BE" w14:textId="77777777" w:rsidR="00FA4371" w:rsidRPr="00505289" w:rsidRDefault="00FA4371" w:rsidP="00C36351">
            <w:pPr>
              <w:jc w:val="center"/>
              <w:rPr>
                <w:rFonts w:ascii="Arial" w:hAnsi="Arial" w:cs="Arial"/>
                <w:b/>
              </w:rPr>
            </w:pPr>
          </w:p>
        </w:tc>
        <w:tc>
          <w:tcPr>
            <w:tcW w:w="3969" w:type="dxa"/>
            <w:vAlign w:val="center"/>
          </w:tcPr>
          <w:p w14:paraId="75A29D5E" w14:textId="77777777" w:rsidR="00FA4371" w:rsidRPr="00505289" w:rsidRDefault="00FA4371" w:rsidP="00C36351">
            <w:pPr>
              <w:jc w:val="both"/>
              <w:rPr>
                <w:rFonts w:ascii="Arial" w:hAnsi="Arial" w:cs="Arial"/>
              </w:rPr>
            </w:pPr>
            <w:r w:rsidRPr="00505289">
              <w:rPr>
                <w:rFonts w:ascii="Arial" w:hAnsi="Arial" w:cs="Arial"/>
              </w:rPr>
              <w:t>2.3.Зах зээлд шинээр орж ирж байгаа аж ахуйн нэгжид бэрхшээл, хүндрэл бий болгох эсэх</w:t>
            </w:r>
          </w:p>
        </w:tc>
        <w:tc>
          <w:tcPr>
            <w:tcW w:w="964" w:type="dxa"/>
            <w:vAlign w:val="center"/>
          </w:tcPr>
          <w:p w14:paraId="7A7C1229"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0C241648" wp14:editId="5F779123">
                      <wp:extent cx="241300" cy="120650"/>
                      <wp:effectExtent l="0" t="0" r="0" b="0"/>
                      <wp:docPr id="518565025"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82EAA1E" id="Rectangle 58"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04D1A835" w14:textId="77777777" w:rsidR="00FA4371" w:rsidRPr="00650636" w:rsidRDefault="00FA4371" w:rsidP="00C36351">
            <w:pPr>
              <w:jc w:val="center"/>
              <w:rPr>
                <w:rFonts w:ascii="Arial" w:hAnsi="Arial" w:cs="Arial"/>
              </w:rPr>
            </w:pPr>
            <w:r w:rsidRPr="00650636">
              <w:rPr>
                <w:rFonts w:ascii="Arial" w:hAnsi="Arial" w:cs="Arial"/>
              </w:rPr>
              <w:t>Үгүй</w:t>
            </w:r>
          </w:p>
        </w:tc>
        <w:tc>
          <w:tcPr>
            <w:tcW w:w="2581" w:type="dxa"/>
            <w:vAlign w:val="center"/>
          </w:tcPr>
          <w:p w14:paraId="7A2EAFB9" w14:textId="77777777" w:rsidR="00FA4371" w:rsidRPr="00505289" w:rsidRDefault="00FA4371" w:rsidP="00C36351">
            <w:pPr>
              <w:jc w:val="both"/>
              <w:rPr>
                <w:rFonts w:ascii="Arial" w:hAnsi="Arial" w:cs="Arial"/>
              </w:rPr>
            </w:pPr>
            <w:r w:rsidRPr="00505289">
              <w:rPr>
                <w:rFonts w:ascii="Arial" w:hAnsi="Arial" w:cs="Arial"/>
              </w:rPr>
              <w:t> Ямар нэгэн сөрөг нөлөө байхгүй</w:t>
            </w:r>
          </w:p>
        </w:tc>
      </w:tr>
      <w:tr w:rsidR="00FA4371" w:rsidRPr="00505289" w14:paraId="6CBEC00D" w14:textId="77777777" w:rsidTr="00B0640E">
        <w:trPr>
          <w:trHeight w:val="525"/>
        </w:trPr>
        <w:tc>
          <w:tcPr>
            <w:tcW w:w="1872" w:type="dxa"/>
            <w:vMerge/>
          </w:tcPr>
          <w:p w14:paraId="7B85C679" w14:textId="77777777" w:rsidR="00FA4371" w:rsidRPr="00505289" w:rsidRDefault="00FA4371" w:rsidP="00C36351">
            <w:pPr>
              <w:jc w:val="center"/>
              <w:rPr>
                <w:rFonts w:ascii="Arial" w:hAnsi="Arial" w:cs="Arial"/>
                <w:b/>
              </w:rPr>
            </w:pPr>
          </w:p>
        </w:tc>
        <w:tc>
          <w:tcPr>
            <w:tcW w:w="3969" w:type="dxa"/>
            <w:vAlign w:val="center"/>
          </w:tcPr>
          <w:p w14:paraId="561BFB2E" w14:textId="77777777" w:rsidR="00FA4371" w:rsidRPr="00505289" w:rsidRDefault="00FA4371" w:rsidP="00C36351">
            <w:pPr>
              <w:jc w:val="both"/>
              <w:rPr>
                <w:rFonts w:ascii="Arial" w:hAnsi="Arial" w:cs="Arial"/>
              </w:rPr>
            </w:pPr>
            <w:r w:rsidRPr="00505289">
              <w:rPr>
                <w:rFonts w:ascii="Arial" w:hAnsi="Arial" w:cs="Arial"/>
              </w:rPr>
              <w:t>2.4.Зах зээлд шинээр монополийг бий болгох эсэх</w:t>
            </w:r>
          </w:p>
        </w:tc>
        <w:tc>
          <w:tcPr>
            <w:tcW w:w="964" w:type="dxa"/>
            <w:vAlign w:val="center"/>
          </w:tcPr>
          <w:p w14:paraId="0A7FEADB"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0907C269" wp14:editId="09B9EFB1">
                      <wp:extent cx="241300" cy="120650"/>
                      <wp:effectExtent l="0" t="0" r="0" b="0"/>
                      <wp:docPr id="1918194660"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4BA202E" id="Rectangle 57"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6861908C" w14:textId="77777777" w:rsidR="00FA4371" w:rsidRPr="00650636" w:rsidRDefault="00FA4371" w:rsidP="00C36351">
            <w:pPr>
              <w:jc w:val="center"/>
              <w:rPr>
                <w:rFonts w:ascii="Arial" w:hAnsi="Arial" w:cs="Arial"/>
              </w:rPr>
            </w:pPr>
            <w:r w:rsidRPr="00650636">
              <w:rPr>
                <w:rFonts w:ascii="Arial" w:hAnsi="Arial" w:cs="Arial"/>
              </w:rPr>
              <w:t>Үгүй</w:t>
            </w:r>
          </w:p>
        </w:tc>
        <w:tc>
          <w:tcPr>
            <w:tcW w:w="2581" w:type="dxa"/>
            <w:vAlign w:val="center"/>
          </w:tcPr>
          <w:p w14:paraId="01F34585" w14:textId="77777777" w:rsidR="00FA4371" w:rsidRPr="0019700B" w:rsidRDefault="00FA4371" w:rsidP="00C36351">
            <w:pPr>
              <w:jc w:val="both"/>
              <w:rPr>
                <w:rFonts w:ascii="Arial" w:hAnsi="Arial" w:cs="Arial"/>
                <w:lang w:val="mn-MN"/>
              </w:rPr>
            </w:pPr>
            <w:r w:rsidRPr="00505289">
              <w:rPr>
                <w:rFonts w:ascii="Arial" w:hAnsi="Arial" w:cs="Arial"/>
              </w:rPr>
              <w:t> </w:t>
            </w:r>
            <w:r>
              <w:rPr>
                <w:rFonts w:ascii="Arial" w:hAnsi="Arial" w:cs="Arial"/>
                <w:lang w:val="mn-MN"/>
              </w:rPr>
              <w:t>Монополийг бий болгохгүй.</w:t>
            </w:r>
          </w:p>
        </w:tc>
      </w:tr>
      <w:tr w:rsidR="00FA4371" w:rsidRPr="00505289" w14:paraId="72B5DFE4" w14:textId="77777777" w:rsidTr="00B0640E">
        <w:trPr>
          <w:trHeight w:val="525"/>
        </w:trPr>
        <w:tc>
          <w:tcPr>
            <w:tcW w:w="1872" w:type="dxa"/>
            <w:vMerge w:val="restart"/>
          </w:tcPr>
          <w:p w14:paraId="6CDAB087" w14:textId="77777777" w:rsidR="00FA4371" w:rsidRPr="00C05186" w:rsidRDefault="00FA4371" w:rsidP="00C36351">
            <w:pPr>
              <w:rPr>
                <w:rFonts w:ascii="Arial" w:hAnsi="Arial" w:cs="Arial"/>
              </w:rPr>
            </w:pPr>
            <w:r w:rsidRPr="00C05186">
              <w:rPr>
                <w:rFonts w:ascii="Arial" w:hAnsi="Arial" w:cs="Arial"/>
              </w:rPr>
              <w:t>3.Аж ахуйн нэгжийн үйлдвэрлэлийн болон захиргааны зардал</w:t>
            </w:r>
          </w:p>
        </w:tc>
        <w:tc>
          <w:tcPr>
            <w:tcW w:w="3969" w:type="dxa"/>
            <w:vAlign w:val="center"/>
          </w:tcPr>
          <w:p w14:paraId="1CB31AEA" w14:textId="77777777" w:rsidR="00FA4371" w:rsidRPr="00505289" w:rsidRDefault="00FA4371" w:rsidP="00C36351">
            <w:pPr>
              <w:jc w:val="both"/>
              <w:rPr>
                <w:rFonts w:ascii="Arial" w:hAnsi="Arial" w:cs="Arial"/>
              </w:rPr>
            </w:pPr>
            <w:r w:rsidRPr="00505289">
              <w:rPr>
                <w:rFonts w:ascii="Arial" w:hAnsi="Arial" w:cs="Arial"/>
              </w:rPr>
              <w:t>3.1.Зохицуулалтын хувилбарыг хэрэгжүүлснээр аж ахуйн нэгжид шинээр зардал үүсэх эсэх</w:t>
            </w:r>
          </w:p>
        </w:tc>
        <w:tc>
          <w:tcPr>
            <w:tcW w:w="964" w:type="dxa"/>
            <w:vAlign w:val="center"/>
          </w:tcPr>
          <w:p w14:paraId="1E1C3DD4"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3D2D1FF5" wp14:editId="072FDEDC">
                      <wp:extent cx="241300" cy="120650"/>
                      <wp:effectExtent l="0" t="0" r="0" b="0"/>
                      <wp:docPr id="2113447998"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2DCEEF0" id="Rectangle 56"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3C7CB80C" w14:textId="77777777" w:rsidR="00FA4371" w:rsidRPr="00650636" w:rsidRDefault="00FA4371" w:rsidP="00C36351">
            <w:pPr>
              <w:jc w:val="center"/>
              <w:rPr>
                <w:rFonts w:ascii="Arial" w:hAnsi="Arial" w:cs="Arial"/>
              </w:rPr>
            </w:pPr>
            <w:r w:rsidRPr="00650636">
              <w:rPr>
                <w:rFonts w:ascii="Arial" w:hAnsi="Arial" w:cs="Arial"/>
              </w:rPr>
              <w:t>Үгүй</w:t>
            </w:r>
          </w:p>
        </w:tc>
        <w:tc>
          <w:tcPr>
            <w:tcW w:w="2581" w:type="dxa"/>
            <w:vAlign w:val="center"/>
          </w:tcPr>
          <w:p w14:paraId="17AD6985" w14:textId="77777777" w:rsidR="00FA4371" w:rsidRPr="0019700B" w:rsidRDefault="00FA4371" w:rsidP="00C36351">
            <w:pPr>
              <w:jc w:val="both"/>
              <w:rPr>
                <w:rFonts w:ascii="Arial" w:hAnsi="Arial" w:cs="Arial"/>
                <w:lang w:val="mn-MN"/>
              </w:rPr>
            </w:pPr>
            <w:r w:rsidRPr="00505289">
              <w:rPr>
                <w:rFonts w:ascii="Arial" w:hAnsi="Arial" w:cs="Arial"/>
              </w:rPr>
              <w:t> </w:t>
            </w:r>
            <w:r w:rsidRPr="0077378F">
              <w:rPr>
                <w:rFonts w:ascii="Arial" w:eastAsia="Times New Roman" w:hAnsi="Arial" w:cs="Arial"/>
                <w:kern w:val="0"/>
                <w14:ligatures w14:val="none"/>
              </w:rPr>
              <w:t>Хуулийн этгээдийн автозогсоолын татварын одоогийн зохицуулалт хэвээр үлдэнэ.</w:t>
            </w:r>
          </w:p>
        </w:tc>
      </w:tr>
      <w:tr w:rsidR="00FA4371" w:rsidRPr="00505289" w14:paraId="3357AD2F" w14:textId="77777777" w:rsidTr="00B0640E">
        <w:trPr>
          <w:trHeight w:val="525"/>
        </w:trPr>
        <w:tc>
          <w:tcPr>
            <w:tcW w:w="1872" w:type="dxa"/>
            <w:vMerge/>
          </w:tcPr>
          <w:p w14:paraId="465B2018" w14:textId="77777777" w:rsidR="00FA4371" w:rsidRPr="00505289" w:rsidRDefault="00FA4371" w:rsidP="00C36351">
            <w:pPr>
              <w:jc w:val="center"/>
              <w:rPr>
                <w:rFonts w:ascii="Arial" w:hAnsi="Arial" w:cs="Arial"/>
                <w:b/>
              </w:rPr>
            </w:pPr>
          </w:p>
        </w:tc>
        <w:tc>
          <w:tcPr>
            <w:tcW w:w="3969" w:type="dxa"/>
            <w:vAlign w:val="center"/>
          </w:tcPr>
          <w:p w14:paraId="30EB12B5" w14:textId="77777777" w:rsidR="00FA4371" w:rsidRPr="00505289" w:rsidRDefault="00FA4371" w:rsidP="00C36351">
            <w:pPr>
              <w:jc w:val="both"/>
              <w:rPr>
                <w:rFonts w:ascii="Arial" w:hAnsi="Arial" w:cs="Arial"/>
              </w:rPr>
            </w:pPr>
            <w:r w:rsidRPr="00505289">
              <w:rPr>
                <w:rFonts w:ascii="Arial" w:hAnsi="Arial" w:cs="Arial"/>
              </w:rPr>
              <w:t>3.2.Санхүүжилтийн эх үүсвэр олж авахад нөлөө үзүүлэх эсэх</w:t>
            </w:r>
          </w:p>
        </w:tc>
        <w:tc>
          <w:tcPr>
            <w:tcW w:w="964" w:type="dxa"/>
            <w:vAlign w:val="center"/>
          </w:tcPr>
          <w:p w14:paraId="4539895D"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52856421" wp14:editId="625F2765">
                      <wp:extent cx="241300" cy="120650"/>
                      <wp:effectExtent l="0" t="0" r="0" b="0"/>
                      <wp:docPr id="1677325097"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332E90E" id="Rectangle 55"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4B5785EF" w14:textId="77777777" w:rsidR="00FA4371" w:rsidRPr="00650636" w:rsidRDefault="00FA4371" w:rsidP="00C36351">
            <w:pPr>
              <w:jc w:val="center"/>
              <w:rPr>
                <w:rFonts w:ascii="Arial" w:hAnsi="Arial" w:cs="Arial"/>
              </w:rPr>
            </w:pPr>
            <w:r w:rsidRPr="00650636">
              <w:rPr>
                <w:rFonts w:ascii="Arial" w:hAnsi="Arial" w:cs="Arial"/>
              </w:rPr>
              <w:t>Үгүй</w:t>
            </w:r>
          </w:p>
        </w:tc>
        <w:tc>
          <w:tcPr>
            <w:tcW w:w="2581" w:type="dxa"/>
            <w:vAlign w:val="center"/>
          </w:tcPr>
          <w:p w14:paraId="77B9F0CC" w14:textId="77777777" w:rsidR="00FA4371" w:rsidRPr="00505289" w:rsidRDefault="00FA4371" w:rsidP="00C36351">
            <w:pPr>
              <w:jc w:val="both"/>
              <w:rPr>
                <w:rFonts w:ascii="Arial" w:hAnsi="Arial" w:cs="Arial"/>
              </w:rPr>
            </w:pPr>
            <w:r w:rsidRPr="00505289">
              <w:rPr>
                <w:rFonts w:ascii="Arial" w:hAnsi="Arial" w:cs="Arial"/>
              </w:rPr>
              <w:t> Ямар нэгэн сөрөг нөлөө байхгүй</w:t>
            </w:r>
          </w:p>
        </w:tc>
      </w:tr>
      <w:tr w:rsidR="00FA4371" w:rsidRPr="00505289" w14:paraId="66888094" w14:textId="77777777" w:rsidTr="00B0640E">
        <w:trPr>
          <w:trHeight w:val="525"/>
        </w:trPr>
        <w:tc>
          <w:tcPr>
            <w:tcW w:w="1872" w:type="dxa"/>
            <w:vMerge/>
          </w:tcPr>
          <w:p w14:paraId="459BAD47" w14:textId="77777777" w:rsidR="00FA4371" w:rsidRPr="00505289" w:rsidRDefault="00FA4371" w:rsidP="00C36351">
            <w:pPr>
              <w:jc w:val="center"/>
              <w:rPr>
                <w:rFonts w:ascii="Arial" w:hAnsi="Arial" w:cs="Arial"/>
                <w:b/>
              </w:rPr>
            </w:pPr>
          </w:p>
        </w:tc>
        <w:tc>
          <w:tcPr>
            <w:tcW w:w="3969" w:type="dxa"/>
            <w:vAlign w:val="center"/>
          </w:tcPr>
          <w:p w14:paraId="00536865" w14:textId="77777777" w:rsidR="00FA4371" w:rsidRPr="00505289" w:rsidRDefault="00FA4371" w:rsidP="00C36351">
            <w:pPr>
              <w:jc w:val="both"/>
              <w:rPr>
                <w:rFonts w:ascii="Arial" w:hAnsi="Arial" w:cs="Arial"/>
              </w:rPr>
            </w:pPr>
            <w:r w:rsidRPr="00505289">
              <w:rPr>
                <w:rFonts w:ascii="Arial" w:hAnsi="Arial" w:cs="Arial"/>
              </w:rPr>
              <w:t>3.3.Зах зээлээс тодорхой бараа бүтээгдэхүүнийг худалдан авахад хүргэх эсэх</w:t>
            </w:r>
          </w:p>
        </w:tc>
        <w:tc>
          <w:tcPr>
            <w:tcW w:w="964" w:type="dxa"/>
            <w:vAlign w:val="center"/>
          </w:tcPr>
          <w:p w14:paraId="1AD897E0"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77772C9F" wp14:editId="31F7D549">
                      <wp:extent cx="241300" cy="120650"/>
                      <wp:effectExtent l="0" t="0" r="0" b="0"/>
                      <wp:docPr id="52377097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7B2DA43" id="Rectangle 54"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02473429" w14:textId="77777777" w:rsidR="00FA4371" w:rsidRPr="00650636" w:rsidRDefault="00FA4371" w:rsidP="00C36351">
            <w:pPr>
              <w:jc w:val="center"/>
              <w:rPr>
                <w:rFonts w:ascii="Arial" w:hAnsi="Arial" w:cs="Arial"/>
              </w:rPr>
            </w:pPr>
            <w:r w:rsidRPr="00650636">
              <w:rPr>
                <w:rFonts w:ascii="Arial" w:hAnsi="Arial" w:cs="Arial"/>
              </w:rPr>
              <w:t>Үгүй</w:t>
            </w:r>
          </w:p>
        </w:tc>
        <w:tc>
          <w:tcPr>
            <w:tcW w:w="2581" w:type="dxa"/>
            <w:vAlign w:val="center"/>
          </w:tcPr>
          <w:p w14:paraId="00A8CB36" w14:textId="77777777" w:rsidR="00FA4371" w:rsidRPr="00505289" w:rsidRDefault="00FA4371" w:rsidP="00C36351">
            <w:pPr>
              <w:jc w:val="both"/>
              <w:rPr>
                <w:rFonts w:ascii="Arial" w:hAnsi="Arial" w:cs="Arial"/>
              </w:rPr>
            </w:pPr>
            <w:r w:rsidRPr="00505289">
              <w:rPr>
                <w:rFonts w:ascii="Arial" w:hAnsi="Arial" w:cs="Arial"/>
              </w:rPr>
              <w:t> Ямар нэгэн сөрөг нөлөө байхгүй</w:t>
            </w:r>
          </w:p>
        </w:tc>
      </w:tr>
      <w:tr w:rsidR="00FA4371" w:rsidRPr="00505289" w14:paraId="538C131F" w14:textId="77777777" w:rsidTr="00B0640E">
        <w:trPr>
          <w:trHeight w:val="525"/>
        </w:trPr>
        <w:tc>
          <w:tcPr>
            <w:tcW w:w="1872" w:type="dxa"/>
            <w:vMerge/>
          </w:tcPr>
          <w:p w14:paraId="1DB993D1" w14:textId="77777777" w:rsidR="00FA4371" w:rsidRPr="00505289" w:rsidRDefault="00FA4371" w:rsidP="00C36351">
            <w:pPr>
              <w:jc w:val="center"/>
              <w:rPr>
                <w:rFonts w:ascii="Arial" w:hAnsi="Arial" w:cs="Arial"/>
                <w:b/>
              </w:rPr>
            </w:pPr>
          </w:p>
        </w:tc>
        <w:tc>
          <w:tcPr>
            <w:tcW w:w="3969" w:type="dxa"/>
            <w:vAlign w:val="center"/>
          </w:tcPr>
          <w:p w14:paraId="7368686D" w14:textId="77777777" w:rsidR="00FA4371" w:rsidRPr="00505289" w:rsidRDefault="00FA4371" w:rsidP="00C36351">
            <w:pPr>
              <w:jc w:val="both"/>
              <w:rPr>
                <w:rFonts w:ascii="Arial" w:hAnsi="Arial" w:cs="Arial"/>
              </w:rPr>
            </w:pPr>
            <w:r w:rsidRPr="00505289">
              <w:rPr>
                <w:rFonts w:ascii="Arial" w:hAnsi="Arial" w:cs="Arial"/>
              </w:rPr>
              <w:t>3.4.Бараа бүтээгдэхүүний борлуулалтад ямар нэг хязгаарлалт, эсхүл хориг тавих эсэх</w:t>
            </w:r>
          </w:p>
        </w:tc>
        <w:tc>
          <w:tcPr>
            <w:tcW w:w="964" w:type="dxa"/>
            <w:vAlign w:val="center"/>
          </w:tcPr>
          <w:p w14:paraId="077B23F3"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0BBE1F39" wp14:editId="17C08F0C">
                      <wp:extent cx="241300" cy="120650"/>
                      <wp:effectExtent l="0" t="0" r="0" b="0"/>
                      <wp:docPr id="925811676"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DE8B20C" id="Rectangle 53"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1A1EC89E" w14:textId="77777777" w:rsidR="00FA4371" w:rsidRPr="00650636" w:rsidRDefault="00FA4371" w:rsidP="00C36351">
            <w:pPr>
              <w:jc w:val="center"/>
              <w:rPr>
                <w:rFonts w:ascii="Arial" w:hAnsi="Arial" w:cs="Arial"/>
              </w:rPr>
            </w:pPr>
            <w:r w:rsidRPr="00650636">
              <w:rPr>
                <w:rFonts w:ascii="Arial" w:hAnsi="Arial" w:cs="Arial"/>
              </w:rPr>
              <w:t>Үгүй</w:t>
            </w:r>
          </w:p>
        </w:tc>
        <w:tc>
          <w:tcPr>
            <w:tcW w:w="2581" w:type="dxa"/>
            <w:vAlign w:val="center"/>
          </w:tcPr>
          <w:p w14:paraId="2A0316BD" w14:textId="77777777" w:rsidR="00FA4371" w:rsidRPr="0019700B" w:rsidRDefault="00FA4371" w:rsidP="00C36351">
            <w:pPr>
              <w:jc w:val="both"/>
              <w:rPr>
                <w:rFonts w:ascii="Arial" w:hAnsi="Arial" w:cs="Arial"/>
                <w:lang w:val="mn-MN"/>
              </w:rPr>
            </w:pPr>
            <w:r w:rsidRPr="00505289">
              <w:rPr>
                <w:rFonts w:ascii="Arial" w:hAnsi="Arial" w:cs="Arial"/>
              </w:rPr>
              <w:t> Бараа бүтээгдэхүүний борлуулалтад ямар нэг хязгаарлалт, эсхүл хориг тавих</w:t>
            </w:r>
            <w:r>
              <w:rPr>
                <w:rFonts w:ascii="Arial" w:hAnsi="Arial" w:cs="Arial"/>
                <w:lang w:val="mn-MN"/>
              </w:rPr>
              <w:t>гүй.</w:t>
            </w:r>
          </w:p>
        </w:tc>
      </w:tr>
      <w:tr w:rsidR="00FA4371" w:rsidRPr="00505289" w14:paraId="4A43DE6D" w14:textId="77777777" w:rsidTr="00B0640E">
        <w:trPr>
          <w:trHeight w:val="525"/>
        </w:trPr>
        <w:tc>
          <w:tcPr>
            <w:tcW w:w="1872" w:type="dxa"/>
            <w:vMerge/>
          </w:tcPr>
          <w:p w14:paraId="3FC66A86" w14:textId="77777777" w:rsidR="00FA4371" w:rsidRPr="00505289" w:rsidRDefault="00FA4371" w:rsidP="00C36351">
            <w:pPr>
              <w:jc w:val="center"/>
              <w:rPr>
                <w:rFonts w:ascii="Arial" w:hAnsi="Arial" w:cs="Arial"/>
                <w:b/>
              </w:rPr>
            </w:pPr>
          </w:p>
        </w:tc>
        <w:tc>
          <w:tcPr>
            <w:tcW w:w="3969" w:type="dxa"/>
            <w:vAlign w:val="center"/>
          </w:tcPr>
          <w:p w14:paraId="39F15D7D" w14:textId="77777777" w:rsidR="00FA4371" w:rsidRPr="00505289" w:rsidRDefault="00FA4371" w:rsidP="00C36351">
            <w:pPr>
              <w:jc w:val="both"/>
              <w:rPr>
                <w:rFonts w:ascii="Arial" w:hAnsi="Arial" w:cs="Arial"/>
              </w:rPr>
            </w:pPr>
            <w:r w:rsidRPr="00505289">
              <w:rPr>
                <w:rFonts w:ascii="Arial" w:hAnsi="Arial" w:cs="Arial"/>
              </w:rPr>
              <w:t>3.5.Аж ахуйн нэгжийг үйл ажиллагаагаа зогсооход хүргэх эсэх</w:t>
            </w:r>
          </w:p>
        </w:tc>
        <w:tc>
          <w:tcPr>
            <w:tcW w:w="964" w:type="dxa"/>
            <w:vAlign w:val="center"/>
          </w:tcPr>
          <w:p w14:paraId="7B9C50D5"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513C81D2" wp14:editId="194D338D">
                      <wp:extent cx="241300" cy="120650"/>
                      <wp:effectExtent l="0" t="0" r="0" b="0"/>
                      <wp:docPr id="92549102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8C256AD" id="Rectangle 52"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36D60612" w14:textId="77777777" w:rsidR="00FA4371" w:rsidRPr="00650636" w:rsidRDefault="00FA4371" w:rsidP="00C36351">
            <w:pPr>
              <w:jc w:val="center"/>
              <w:rPr>
                <w:rFonts w:ascii="Arial" w:hAnsi="Arial" w:cs="Arial"/>
              </w:rPr>
            </w:pPr>
            <w:r w:rsidRPr="00650636">
              <w:rPr>
                <w:rFonts w:ascii="Arial" w:hAnsi="Arial" w:cs="Arial"/>
              </w:rPr>
              <w:t>Үгүй</w:t>
            </w:r>
          </w:p>
        </w:tc>
        <w:tc>
          <w:tcPr>
            <w:tcW w:w="2581" w:type="dxa"/>
            <w:vAlign w:val="center"/>
          </w:tcPr>
          <w:p w14:paraId="4BB3C2C5" w14:textId="77777777" w:rsidR="00FA4371" w:rsidRPr="0019700B" w:rsidRDefault="00FA4371" w:rsidP="00C36351">
            <w:pPr>
              <w:jc w:val="both"/>
              <w:rPr>
                <w:rFonts w:ascii="Arial" w:hAnsi="Arial" w:cs="Arial"/>
                <w:lang w:val="mn-MN"/>
              </w:rPr>
            </w:pPr>
            <w:r w:rsidRPr="00505289">
              <w:rPr>
                <w:rFonts w:ascii="Arial" w:hAnsi="Arial" w:cs="Arial"/>
              </w:rPr>
              <w:t> Аж ахуйн нэгжийг үйл ажиллагаагаа зогсооход хүргэх</w:t>
            </w:r>
            <w:r>
              <w:rPr>
                <w:rFonts w:ascii="Arial" w:hAnsi="Arial" w:cs="Arial"/>
                <w:lang w:val="mn-MN"/>
              </w:rPr>
              <w:t>гүй.</w:t>
            </w:r>
          </w:p>
        </w:tc>
      </w:tr>
      <w:tr w:rsidR="00FA4371" w:rsidRPr="00505289" w14:paraId="168E0DD4" w14:textId="77777777" w:rsidTr="00B0640E">
        <w:trPr>
          <w:trHeight w:val="525"/>
        </w:trPr>
        <w:tc>
          <w:tcPr>
            <w:tcW w:w="1872" w:type="dxa"/>
            <w:vMerge w:val="restart"/>
          </w:tcPr>
          <w:p w14:paraId="28B8D3CA" w14:textId="77777777" w:rsidR="00FA4371" w:rsidRPr="00C05186" w:rsidRDefault="00FA4371" w:rsidP="00C36351">
            <w:pPr>
              <w:ind w:right="410"/>
              <w:rPr>
                <w:rFonts w:ascii="Arial" w:hAnsi="Arial" w:cs="Arial"/>
              </w:rPr>
            </w:pPr>
            <w:r w:rsidRPr="00C05186">
              <w:rPr>
                <w:rFonts w:ascii="Arial" w:hAnsi="Arial" w:cs="Arial"/>
                <w:lang w:val="mn-MN"/>
              </w:rPr>
              <w:t>4</w:t>
            </w:r>
            <w:r w:rsidRPr="00C05186">
              <w:rPr>
                <w:rFonts w:ascii="Arial" w:hAnsi="Arial" w:cs="Arial"/>
              </w:rPr>
              <w:t>.Өмчлөх эрх</w:t>
            </w:r>
          </w:p>
        </w:tc>
        <w:tc>
          <w:tcPr>
            <w:tcW w:w="3969" w:type="dxa"/>
            <w:vAlign w:val="center"/>
          </w:tcPr>
          <w:p w14:paraId="55A1BE34" w14:textId="77777777" w:rsidR="00FA4371" w:rsidRPr="00505289" w:rsidRDefault="00FA4371" w:rsidP="00C36351">
            <w:pPr>
              <w:jc w:val="both"/>
              <w:rPr>
                <w:rFonts w:ascii="Arial" w:hAnsi="Arial" w:cs="Arial"/>
              </w:rPr>
            </w:pPr>
            <w:r w:rsidRPr="00505289">
              <w:rPr>
                <w:rFonts w:ascii="Arial" w:hAnsi="Arial" w:cs="Arial"/>
              </w:rPr>
              <w:t>5.1.Өмчлөх эрхийг (үл хөдлөх, хөдлөх эд хөрөнгө, эдийн бус баялаг зэргийг) хөндсөн зохицуулалт бий болох эсэх</w:t>
            </w:r>
          </w:p>
        </w:tc>
        <w:tc>
          <w:tcPr>
            <w:tcW w:w="964" w:type="dxa"/>
            <w:vAlign w:val="center"/>
          </w:tcPr>
          <w:p w14:paraId="390AB838"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484A6B35" wp14:editId="69FFB268">
                      <wp:extent cx="241300" cy="120650"/>
                      <wp:effectExtent l="0" t="0" r="0" b="0"/>
                      <wp:docPr id="159632289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704915F" id="Rectangle 50"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6B4A0253" w14:textId="77777777" w:rsidR="00FA4371" w:rsidRPr="00650636" w:rsidRDefault="00FA4371" w:rsidP="00C36351">
            <w:pPr>
              <w:jc w:val="center"/>
              <w:rPr>
                <w:rFonts w:ascii="Arial" w:hAnsi="Arial" w:cs="Arial"/>
              </w:rPr>
            </w:pPr>
            <w:r w:rsidRPr="00650636">
              <w:rPr>
                <w:rFonts w:ascii="Arial" w:hAnsi="Arial" w:cs="Arial"/>
              </w:rPr>
              <w:t>Үгүй</w:t>
            </w:r>
          </w:p>
        </w:tc>
        <w:tc>
          <w:tcPr>
            <w:tcW w:w="2581" w:type="dxa"/>
            <w:vAlign w:val="center"/>
          </w:tcPr>
          <w:p w14:paraId="11481D05" w14:textId="77777777" w:rsidR="00FA4371" w:rsidRPr="0036009E" w:rsidRDefault="00FA4371" w:rsidP="00C36351">
            <w:pPr>
              <w:jc w:val="both"/>
              <w:rPr>
                <w:rFonts w:ascii="Arial" w:hAnsi="Arial" w:cs="Arial"/>
                <w:lang w:val="mn-MN"/>
              </w:rPr>
            </w:pPr>
            <w:r w:rsidRPr="00505289">
              <w:rPr>
                <w:rFonts w:ascii="Arial" w:hAnsi="Arial" w:cs="Arial"/>
              </w:rPr>
              <w:t> Өмчлөх эрхийг (үл хөдлөх, хөдлөх эд хөрөнгө, эдийн бус баялаг зэргийг) хөндсөн зохицуулалт</w:t>
            </w:r>
            <w:r>
              <w:rPr>
                <w:rFonts w:ascii="Arial" w:hAnsi="Arial" w:cs="Arial"/>
                <w:lang w:val="mn-MN"/>
              </w:rPr>
              <w:t xml:space="preserve"> шаардлагагүй.</w:t>
            </w:r>
          </w:p>
        </w:tc>
      </w:tr>
      <w:tr w:rsidR="00FA4371" w:rsidRPr="00505289" w14:paraId="149C3FB7" w14:textId="77777777" w:rsidTr="00B0640E">
        <w:trPr>
          <w:trHeight w:val="525"/>
        </w:trPr>
        <w:tc>
          <w:tcPr>
            <w:tcW w:w="1872" w:type="dxa"/>
            <w:vMerge/>
          </w:tcPr>
          <w:p w14:paraId="62B53CA7" w14:textId="77777777" w:rsidR="00FA4371" w:rsidRPr="00505289" w:rsidRDefault="00FA4371" w:rsidP="00C36351">
            <w:pPr>
              <w:ind w:right="410"/>
              <w:rPr>
                <w:rFonts w:ascii="Arial" w:hAnsi="Arial" w:cs="Arial"/>
              </w:rPr>
            </w:pPr>
          </w:p>
        </w:tc>
        <w:tc>
          <w:tcPr>
            <w:tcW w:w="3969" w:type="dxa"/>
            <w:vAlign w:val="center"/>
          </w:tcPr>
          <w:p w14:paraId="5DE4CD2D" w14:textId="77777777" w:rsidR="00FA4371" w:rsidRPr="00505289" w:rsidRDefault="00FA4371" w:rsidP="00C36351">
            <w:pPr>
              <w:jc w:val="both"/>
              <w:rPr>
                <w:rFonts w:ascii="Arial" w:hAnsi="Arial" w:cs="Arial"/>
              </w:rPr>
            </w:pPr>
            <w:r w:rsidRPr="00505289">
              <w:rPr>
                <w:rFonts w:ascii="Arial" w:hAnsi="Arial" w:cs="Arial"/>
              </w:rPr>
              <w:t>5.2.Өмчлөх эрх олж авах, шилжүүлэх болон хэрэгжүүлэхэд хязгаарлалт бий болгох эсэх</w:t>
            </w:r>
          </w:p>
        </w:tc>
        <w:tc>
          <w:tcPr>
            <w:tcW w:w="964" w:type="dxa"/>
            <w:vAlign w:val="center"/>
          </w:tcPr>
          <w:p w14:paraId="2DA01084"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116C3E0A" wp14:editId="0094BB96">
                      <wp:extent cx="241300" cy="120650"/>
                      <wp:effectExtent l="0" t="0" r="0" b="0"/>
                      <wp:docPr id="318760271"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0505F5F" id="Rectangle 49"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70A65145" w14:textId="77777777" w:rsidR="00FA4371" w:rsidRPr="00650636" w:rsidRDefault="00FA4371" w:rsidP="00C36351">
            <w:pPr>
              <w:jc w:val="center"/>
              <w:rPr>
                <w:rFonts w:ascii="Arial" w:hAnsi="Arial" w:cs="Arial"/>
              </w:rPr>
            </w:pPr>
            <w:r w:rsidRPr="00650636">
              <w:rPr>
                <w:rFonts w:ascii="Arial" w:hAnsi="Arial" w:cs="Arial"/>
              </w:rPr>
              <w:t>Үгүй</w:t>
            </w:r>
          </w:p>
        </w:tc>
        <w:tc>
          <w:tcPr>
            <w:tcW w:w="2581" w:type="dxa"/>
            <w:vAlign w:val="center"/>
          </w:tcPr>
          <w:p w14:paraId="3788C28C" w14:textId="77777777" w:rsidR="00FA4371" w:rsidRPr="0036009E" w:rsidRDefault="00FA4371" w:rsidP="00C36351">
            <w:pPr>
              <w:jc w:val="both"/>
              <w:rPr>
                <w:rFonts w:ascii="Arial" w:hAnsi="Arial" w:cs="Arial"/>
                <w:lang w:val="mn-MN"/>
              </w:rPr>
            </w:pPr>
            <w:r w:rsidRPr="00505289">
              <w:rPr>
                <w:rFonts w:ascii="Arial" w:hAnsi="Arial" w:cs="Arial"/>
              </w:rPr>
              <w:t> Өмчлөх эрх</w:t>
            </w:r>
            <w:r>
              <w:rPr>
                <w:rFonts w:ascii="Arial" w:hAnsi="Arial" w:cs="Arial"/>
                <w:lang w:val="mn-MN"/>
              </w:rPr>
              <w:t>тэй холбоотой хязгаарлалт байхгүй.</w:t>
            </w:r>
          </w:p>
        </w:tc>
      </w:tr>
      <w:tr w:rsidR="00FA4371" w:rsidRPr="00505289" w14:paraId="0DD108D7" w14:textId="77777777" w:rsidTr="00B0640E">
        <w:trPr>
          <w:trHeight w:val="525"/>
        </w:trPr>
        <w:tc>
          <w:tcPr>
            <w:tcW w:w="1872" w:type="dxa"/>
            <w:vMerge/>
          </w:tcPr>
          <w:p w14:paraId="49451490" w14:textId="77777777" w:rsidR="00FA4371" w:rsidRPr="00505289" w:rsidRDefault="00FA4371" w:rsidP="00C36351">
            <w:pPr>
              <w:ind w:right="410"/>
              <w:rPr>
                <w:rFonts w:ascii="Arial" w:hAnsi="Arial" w:cs="Arial"/>
              </w:rPr>
            </w:pPr>
          </w:p>
        </w:tc>
        <w:tc>
          <w:tcPr>
            <w:tcW w:w="3969" w:type="dxa"/>
            <w:vAlign w:val="center"/>
          </w:tcPr>
          <w:p w14:paraId="7A32C448" w14:textId="77777777" w:rsidR="00FA4371" w:rsidRPr="00505289" w:rsidRDefault="00FA4371" w:rsidP="00C36351">
            <w:pPr>
              <w:jc w:val="both"/>
              <w:rPr>
                <w:rFonts w:ascii="Arial" w:hAnsi="Arial" w:cs="Arial"/>
              </w:rPr>
            </w:pPr>
            <w:r w:rsidRPr="00505289">
              <w:rPr>
                <w:rFonts w:ascii="Arial" w:hAnsi="Arial" w:cs="Arial"/>
              </w:rPr>
              <w:t>5.3.Оюуны өмчийн (патент, барааны тэмдэг, зохиогчийн эрх зэрэг) эрхийг хөндсөн зохицуулалт бий болгох эсэх</w:t>
            </w:r>
          </w:p>
        </w:tc>
        <w:tc>
          <w:tcPr>
            <w:tcW w:w="964" w:type="dxa"/>
            <w:vAlign w:val="center"/>
          </w:tcPr>
          <w:p w14:paraId="08A0F48C"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64ED1493" wp14:editId="763B3640">
                      <wp:extent cx="241300" cy="120650"/>
                      <wp:effectExtent l="0" t="0" r="0" b="0"/>
                      <wp:docPr id="92903269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CD0F106" id="Rectangle 48"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21D2520A" w14:textId="77777777" w:rsidR="00FA4371" w:rsidRPr="00650636" w:rsidRDefault="00FA4371" w:rsidP="00C36351">
            <w:pPr>
              <w:jc w:val="center"/>
              <w:rPr>
                <w:rFonts w:ascii="Arial" w:hAnsi="Arial" w:cs="Arial"/>
              </w:rPr>
            </w:pPr>
            <w:r w:rsidRPr="00650636">
              <w:rPr>
                <w:rFonts w:ascii="Arial" w:hAnsi="Arial" w:cs="Arial"/>
              </w:rPr>
              <w:t>Үгүй</w:t>
            </w:r>
          </w:p>
        </w:tc>
        <w:tc>
          <w:tcPr>
            <w:tcW w:w="2581" w:type="dxa"/>
            <w:vAlign w:val="center"/>
          </w:tcPr>
          <w:p w14:paraId="1CA1FF6F" w14:textId="77777777" w:rsidR="00FA4371" w:rsidRPr="0036009E" w:rsidRDefault="00FA4371" w:rsidP="00C36351">
            <w:pPr>
              <w:jc w:val="both"/>
              <w:rPr>
                <w:rFonts w:ascii="Arial" w:hAnsi="Arial" w:cs="Arial"/>
                <w:lang w:val="mn-MN"/>
              </w:rPr>
            </w:pPr>
            <w:r w:rsidRPr="00505289">
              <w:rPr>
                <w:rFonts w:ascii="Arial" w:hAnsi="Arial" w:cs="Arial"/>
              </w:rPr>
              <w:t> Оюуны өмчийн (патент, барааны тэмдэг, зохиогчийн эрх зэрэг) эрхийг хөндсөн зохицуулалт</w:t>
            </w:r>
            <w:r>
              <w:rPr>
                <w:rFonts w:ascii="Arial" w:hAnsi="Arial" w:cs="Arial"/>
                <w:lang w:val="mn-MN"/>
              </w:rPr>
              <w:t xml:space="preserve"> шаардлагагүй.</w:t>
            </w:r>
          </w:p>
        </w:tc>
      </w:tr>
      <w:tr w:rsidR="00FA4371" w:rsidRPr="00505289" w14:paraId="513B8551" w14:textId="77777777" w:rsidTr="00B0640E">
        <w:trPr>
          <w:trHeight w:val="525"/>
        </w:trPr>
        <w:tc>
          <w:tcPr>
            <w:tcW w:w="1872" w:type="dxa"/>
            <w:vMerge w:val="restart"/>
          </w:tcPr>
          <w:p w14:paraId="274CC678" w14:textId="77777777" w:rsidR="00FA4371" w:rsidRPr="00C05186" w:rsidRDefault="001F1BD4" w:rsidP="00C36351">
            <w:pPr>
              <w:ind w:right="410"/>
              <w:rPr>
                <w:rFonts w:ascii="Arial" w:hAnsi="Arial" w:cs="Arial"/>
              </w:rPr>
            </w:pPr>
            <w:r w:rsidRPr="00C05186">
              <w:rPr>
                <w:rFonts w:ascii="Arial" w:hAnsi="Arial" w:cs="Arial"/>
                <w:lang w:val="mn-MN"/>
              </w:rPr>
              <w:t>5</w:t>
            </w:r>
            <w:r w:rsidR="00FA4371" w:rsidRPr="00C05186">
              <w:rPr>
                <w:rFonts w:ascii="Arial" w:hAnsi="Arial" w:cs="Arial"/>
              </w:rPr>
              <w:t>.Хэрэглэгч болон гэр бүлийн төсөв</w:t>
            </w:r>
          </w:p>
        </w:tc>
        <w:tc>
          <w:tcPr>
            <w:tcW w:w="3969" w:type="dxa"/>
            <w:vAlign w:val="center"/>
          </w:tcPr>
          <w:p w14:paraId="4766C36F" w14:textId="77777777" w:rsidR="00FA4371" w:rsidRPr="00505289" w:rsidRDefault="001F1BD4" w:rsidP="00C36351">
            <w:pPr>
              <w:jc w:val="both"/>
              <w:rPr>
                <w:rFonts w:ascii="Arial" w:hAnsi="Arial" w:cs="Arial"/>
              </w:rPr>
            </w:pPr>
            <w:r>
              <w:rPr>
                <w:rFonts w:ascii="Arial" w:eastAsia="Times New Roman" w:hAnsi="Arial" w:cs="Arial"/>
                <w:kern w:val="0"/>
                <w:lang w:val="mn-MN"/>
                <w14:ligatures w14:val="none"/>
              </w:rPr>
              <w:t xml:space="preserve">5.1 </w:t>
            </w:r>
            <w:r w:rsidRPr="0077378F">
              <w:rPr>
                <w:rFonts w:ascii="Arial" w:eastAsia="Times New Roman" w:hAnsi="Arial" w:cs="Arial"/>
                <w:kern w:val="0"/>
                <w14:ligatures w14:val="none"/>
              </w:rPr>
              <w:t>Өрхийн санхүүгийн байдалд нөлөөлөх эсэх</w:t>
            </w:r>
          </w:p>
        </w:tc>
        <w:tc>
          <w:tcPr>
            <w:tcW w:w="964" w:type="dxa"/>
            <w:vAlign w:val="center"/>
          </w:tcPr>
          <w:p w14:paraId="4C644AFF" w14:textId="77777777" w:rsidR="00FA4371" w:rsidRPr="00505289" w:rsidRDefault="00FA4371" w:rsidP="00C36351">
            <w:pPr>
              <w:jc w:val="center"/>
              <w:rPr>
                <w:rFonts w:ascii="Arial" w:hAnsi="Arial" w:cs="Arial"/>
              </w:rPr>
            </w:pPr>
            <w:r>
              <w:rPr>
                <w:rFonts w:ascii="Arial" w:hAnsi="Arial" w:cs="Arial"/>
              </w:rPr>
              <w:t>Тийм</w:t>
            </w:r>
            <w:r>
              <w:rPr>
                <w:noProof/>
              </w:rPr>
              <mc:AlternateContent>
                <mc:Choice Requires="wps">
                  <w:drawing>
                    <wp:inline distT="0" distB="0" distL="0" distR="0" wp14:anchorId="7869029E" wp14:editId="6F966B0B">
                      <wp:extent cx="241300" cy="120650"/>
                      <wp:effectExtent l="0" t="0" r="0" b="0"/>
                      <wp:docPr id="107736502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AF9219B" id="Rectangle 45"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3E9DF207" w14:textId="77777777" w:rsidR="00FA4371" w:rsidRPr="00650636" w:rsidRDefault="00FA4371" w:rsidP="00C36351">
            <w:pPr>
              <w:jc w:val="center"/>
              <w:rPr>
                <w:rFonts w:ascii="Arial" w:hAnsi="Arial" w:cs="Arial"/>
              </w:rPr>
            </w:pPr>
          </w:p>
        </w:tc>
        <w:tc>
          <w:tcPr>
            <w:tcW w:w="2581" w:type="dxa"/>
            <w:vAlign w:val="center"/>
          </w:tcPr>
          <w:p w14:paraId="4C5AC4C5" w14:textId="77777777" w:rsidR="00FA4371" w:rsidRPr="00505289" w:rsidRDefault="00FA4371" w:rsidP="00C36351">
            <w:pPr>
              <w:jc w:val="both"/>
              <w:rPr>
                <w:rFonts w:ascii="Arial" w:hAnsi="Arial" w:cs="Arial"/>
              </w:rPr>
            </w:pPr>
            <w:r w:rsidRPr="00505289">
              <w:rPr>
                <w:rFonts w:ascii="Arial" w:hAnsi="Arial" w:cs="Arial"/>
              </w:rPr>
              <w:t> </w:t>
            </w:r>
            <w:r w:rsidR="001F1BD4" w:rsidRPr="0077378F">
              <w:rPr>
                <w:rFonts w:ascii="Arial" w:eastAsia="Times New Roman" w:hAnsi="Arial" w:cs="Arial"/>
                <w:kern w:val="0"/>
                <w14:ligatures w14:val="none"/>
              </w:rPr>
              <w:t>Чөлөөлөлтөд хамрагдах иргэний жил бүр төлөх үл хөдлөх эд хөрөнгийн татвар буурна.</w:t>
            </w:r>
          </w:p>
        </w:tc>
      </w:tr>
      <w:tr w:rsidR="00FA4371" w:rsidRPr="00505289" w14:paraId="178020A5" w14:textId="77777777" w:rsidTr="00B0640E">
        <w:trPr>
          <w:trHeight w:val="525"/>
        </w:trPr>
        <w:tc>
          <w:tcPr>
            <w:tcW w:w="1872" w:type="dxa"/>
            <w:vMerge/>
          </w:tcPr>
          <w:p w14:paraId="737666C3" w14:textId="77777777" w:rsidR="00FA4371" w:rsidRPr="00505289" w:rsidRDefault="00FA4371" w:rsidP="00C36351">
            <w:pPr>
              <w:ind w:right="410"/>
              <w:rPr>
                <w:rFonts w:ascii="Arial" w:hAnsi="Arial" w:cs="Arial"/>
              </w:rPr>
            </w:pPr>
          </w:p>
        </w:tc>
        <w:tc>
          <w:tcPr>
            <w:tcW w:w="3969" w:type="dxa"/>
            <w:vAlign w:val="center"/>
          </w:tcPr>
          <w:p w14:paraId="20514E16" w14:textId="77777777" w:rsidR="00FA4371" w:rsidRPr="00505289" w:rsidRDefault="001F1BD4" w:rsidP="00C36351">
            <w:pPr>
              <w:jc w:val="both"/>
              <w:rPr>
                <w:rFonts w:ascii="Arial" w:hAnsi="Arial" w:cs="Arial"/>
              </w:rPr>
            </w:pPr>
            <w:r>
              <w:rPr>
                <w:rFonts w:ascii="Arial" w:eastAsia="Times New Roman" w:hAnsi="Arial" w:cs="Arial"/>
                <w:kern w:val="0"/>
                <w:lang w:val="mn-MN"/>
                <w14:ligatures w14:val="none"/>
              </w:rPr>
              <w:t xml:space="preserve">5.2 </w:t>
            </w:r>
            <w:r w:rsidRPr="0077378F">
              <w:rPr>
                <w:rFonts w:ascii="Arial" w:eastAsia="Times New Roman" w:hAnsi="Arial" w:cs="Arial"/>
                <w:kern w:val="0"/>
                <w14:ligatures w14:val="none"/>
              </w:rPr>
              <w:t>Өрхийн тогтмол зардал буурах эсэх</w:t>
            </w:r>
          </w:p>
        </w:tc>
        <w:tc>
          <w:tcPr>
            <w:tcW w:w="964" w:type="dxa"/>
            <w:vAlign w:val="center"/>
          </w:tcPr>
          <w:p w14:paraId="6A2D7695" w14:textId="77777777" w:rsidR="00FA4371" w:rsidRPr="001F1BD4" w:rsidRDefault="001F1BD4" w:rsidP="00C36351">
            <w:pPr>
              <w:jc w:val="center"/>
              <w:rPr>
                <w:rFonts w:ascii="Arial" w:hAnsi="Arial" w:cs="Arial"/>
                <w:lang w:val="mn-MN"/>
              </w:rPr>
            </w:pPr>
            <w:r>
              <w:rPr>
                <w:rFonts w:ascii="Arial" w:hAnsi="Arial" w:cs="Arial"/>
                <w:lang w:val="mn-MN"/>
              </w:rPr>
              <w:t>Тийм</w:t>
            </w:r>
          </w:p>
        </w:tc>
        <w:tc>
          <w:tcPr>
            <w:tcW w:w="850" w:type="dxa"/>
            <w:vAlign w:val="center"/>
          </w:tcPr>
          <w:p w14:paraId="6D2B351A" w14:textId="77777777" w:rsidR="00FA4371" w:rsidRPr="00650636" w:rsidRDefault="00FA4371" w:rsidP="00C36351">
            <w:pPr>
              <w:jc w:val="center"/>
              <w:rPr>
                <w:rFonts w:ascii="Arial" w:hAnsi="Arial" w:cs="Arial"/>
              </w:rPr>
            </w:pPr>
          </w:p>
        </w:tc>
        <w:tc>
          <w:tcPr>
            <w:tcW w:w="2581" w:type="dxa"/>
            <w:vAlign w:val="center"/>
          </w:tcPr>
          <w:p w14:paraId="2DA113C4" w14:textId="77777777" w:rsidR="00FA4371" w:rsidRPr="00505289" w:rsidRDefault="00FA4371" w:rsidP="00C36351">
            <w:pPr>
              <w:jc w:val="both"/>
              <w:rPr>
                <w:rFonts w:ascii="Arial" w:hAnsi="Arial" w:cs="Arial"/>
              </w:rPr>
            </w:pPr>
            <w:r w:rsidRPr="00505289">
              <w:rPr>
                <w:rFonts w:ascii="Arial" w:hAnsi="Arial" w:cs="Arial"/>
              </w:rPr>
              <w:t> </w:t>
            </w:r>
            <w:r w:rsidR="001F1BD4" w:rsidRPr="0077378F">
              <w:rPr>
                <w:rFonts w:ascii="Arial" w:eastAsia="Times New Roman" w:hAnsi="Arial" w:cs="Arial"/>
                <w:kern w:val="0"/>
                <w14:ligatures w14:val="none"/>
              </w:rPr>
              <w:t xml:space="preserve">Нэг автозогсоолын татварын </w:t>
            </w:r>
            <w:r w:rsidR="001F1BD4" w:rsidRPr="0077378F">
              <w:rPr>
                <w:rFonts w:ascii="Arial" w:eastAsia="Times New Roman" w:hAnsi="Arial" w:cs="Arial"/>
                <w:kern w:val="0"/>
                <w14:ligatures w14:val="none"/>
              </w:rPr>
              <w:lastRenderedPageBreak/>
              <w:t>хэмжээгээр шууд хэмнэлт бий болно.</w:t>
            </w:r>
          </w:p>
        </w:tc>
      </w:tr>
      <w:tr w:rsidR="00FA4371" w:rsidRPr="00505289" w14:paraId="53BEFA6D" w14:textId="77777777" w:rsidTr="00B0640E">
        <w:trPr>
          <w:trHeight w:val="525"/>
        </w:trPr>
        <w:tc>
          <w:tcPr>
            <w:tcW w:w="1872" w:type="dxa"/>
            <w:vMerge/>
          </w:tcPr>
          <w:p w14:paraId="297116A3" w14:textId="77777777" w:rsidR="00FA4371" w:rsidRPr="00505289" w:rsidRDefault="00FA4371" w:rsidP="00C36351">
            <w:pPr>
              <w:ind w:right="410"/>
              <w:rPr>
                <w:rFonts w:ascii="Arial" w:hAnsi="Arial" w:cs="Arial"/>
              </w:rPr>
            </w:pPr>
          </w:p>
        </w:tc>
        <w:tc>
          <w:tcPr>
            <w:tcW w:w="3969" w:type="dxa"/>
            <w:vAlign w:val="center"/>
          </w:tcPr>
          <w:p w14:paraId="727E23A2" w14:textId="77777777" w:rsidR="00FA4371" w:rsidRPr="00505289" w:rsidRDefault="001F1BD4" w:rsidP="00C36351">
            <w:pPr>
              <w:jc w:val="both"/>
              <w:rPr>
                <w:rFonts w:ascii="Arial" w:hAnsi="Arial" w:cs="Arial"/>
              </w:rPr>
            </w:pPr>
            <w:r>
              <w:rPr>
                <w:rFonts w:ascii="Arial" w:hAnsi="Arial" w:cs="Arial"/>
                <w:lang w:val="mn-MN"/>
              </w:rPr>
              <w:t>5</w:t>
            </w:r>
            <w:r w:rsidR="00FA4371" w:rsidRPr="00505289">
              <w:rPr>
                <w:rFonts w:ascii="Arial" w:hAnsi="Arial" w:cs="Arial"/>
              </w:rPr>
              <w:t>.3.Хэрэглэгчдийн эрх ашигт нөлөөлөх эсэх</w:t>
            </w:r>
          </w:p>
        </w:tc>
        <w:tc>
          <w:tcPr>
            <w:tcW w:w="964" w:type="dxa"/>
            <w:vAlign w:val="center"/>
          </w:tcPr>
          <w:p w14:paraId="6C29F56F"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26FB44C6" wp14:editId="108A265E">
                      <wp:extent cx="241300" cy="120650"/>
                      <wp:effectExtent l="0" t="0" r="0" b="0"/>
                      <wp:docPr id="104471059"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ABC8A1D" id="Rectangle 43"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20B99FA2" w14:textId="77777777" w:rsidR="00FA4371" w:rsidRPr="00650636" w:rsidRDefault="00FA4371" w:rsidP="00C36351">
            <w:pPr>
              <w:jc w:val="center"/>
              <w:rPr>
                <w:rFonts w:ascii="Arial" w:hAnsi="Arial" w:cs="Arial"/>
              </w:rPr>
            </w:pPr>
            <w:r w:rsidRPr="00650636">
              <w:rPr>
                <w:rFonts w:ascii="Arial" w:hAnsi="Arial" w:cs="Arial"/>
              </w:rPr>
              <w:t>Үгүй</w:t>
            </w:r>
          </w:p>
        </w:tc>
        <w:tc>
          <w:tcPr>
            <w:tcW w:w="2581" w:type="dxa"/>
            <w:vAlign w:val="center"/>
          </w:tcPr>
          <w:p w14:paraId="0C2DCA85" w14:textId="77777777" w:rsidR="00FA4371" w:rsidRPr="00505289" w:rsidRDefault="00FA4371" w:rsidP="00C36351">
            <w:pPr>
              <w:jc w:val="both"/>
              <w:rPr>
                <w:rFonts w:ascii="Arial" w:hAnsi="Arial" w:cs="Arial"/>
              </w:rPr>
            </w:pPr>
            <w:r w:rsidRPr="00505289">
              <w:rPr>
                <w:rFonts w:ascii="Arial" w:hAnsi="Arial" w:cs="Arial"/>
              </w:rPr>
              <w:t> Ямар нэгэн сөрөг нөлөө байхгүй</w:t>
            </w:r>
          </w:p>
        </w:tc>
      </w:tr>
      <w:tr w:rsidR="00FA4371" w:rsidRPr="00505289" w14:paraId="2FE483C4" w14:textId="77777777" w:rsidTr="00B0640E">
        <w:trPr>
          <w:trHeight w:val="525"/>
        </w:trPr>
        <w:tc>
          <w:tcPr>
            <w:tcW w:w="1872" w:type="dxa"/>
            <w:vMerge/>
          </w:tcPr>
          <w:p w14:paraId="609A0495" w14:textId="77777777" w:rsidR="00FA4371" w:rsidRPr="00505289" w:rsidRDefault="00FA4371" w:rsidP="00C36351">
            <w:pPr>
              <w:ind w:right="410"/>
              <w:rPr>
                <w:rFonts w:ascii="Arial" w:hAnsi="Arial" w:cs="Arial"/>
              </w:rPr>
            </w:pPr>
          </w:p>
        </w:tc>
        <w:tc>
          <w:tcPr>
            <w:tcW w:w="3969" w:type="dxa"/>
            <w:vAlign w:val="center"/>
          </w:tcPr>
          <w:p w14:paraId="0FAEB1EE" w14:textId="77777777" w:rsidR="00FA4371" w:rsidRPr="00505289" w:rsidRDefault="001F1BD4" w:rsidP="00C36351">
            <w:pPr>
              <w:jc w:val="both"/>
              <w:rPr>
                <w:rFonts w:ascii="Arial" w:hAnsi="Arial" w:cs="Arial"/>
              </w:rPr>
            </w:pPr>
            <w:r>
              <w:rPr>
                <w:rFonts w:ascii="Arial" w:hAnsi="Arial" w:cs="Arial"/>
                <w:lang w:val="mn-MN"/>
              </w:rPr>
              <w:t>5</w:t>
            </w:r>
            <w:r w:rsidR="00FA4371" w:rsidRPr="00505289">
              <w:rPr>
                <w:rFonts w:ascii="Arial" w:hAnsi="Arial" w:cs="Arial"/>
              </w:rPr>
              <w:t>.4.</w:t>
            </w:r>
            <w:r w:rsidRPr="0077378F">
              <w:rPr>
                <w:rFonts w:ascii="Arial" w:eastAsia="Times New Roman" w:hAnsi="Arial" w:cs="Arial"/>
                <w:kern w:val="0"/>
                <w14:ligatures w14:val="none"/>
              </w:rPr>
              <w:t xml:space="preserve"> Хэрэглээний үнийн ерөнхий түвшинд нөлөөлөх эсэх</w:t>
            </w:r>
          </w:p>
        </w:tc>
        <w:tc>
          <w:tcPr>
            <w:tcW w:w="964" w:type="dxa"/>
            <w:vAlign w:val="center"/>
          </w:tcPr>
          <w:p w14:paraId="3BECBD38" w14:textId="77777777" w:rsidR="00FA4371" w:rsidRPr="00505289" w:rsidRDefault="00FA4371" w:rsidP="00C36351">
            <w:pPr>
              <w:jc w:val="center"/>
              <w:rPr>
                <w:rFonts w:ascii="Arial" w:hAnsi="Arial" w:cs="Arial"/>
              </w:rPr>
            </w:pPr>
            <w:r>
              <w:rPr>
                <w:noProof/>
              </w:rPr>
              <mc:AlternateContent>
                <mc:Choice Requires="wps">
                  <w:drawing>
                    <wp:inline distT="0" distB="0" distL="0" distR="0" wp14:anchorId="1EEE8DBC" wp14:editId="40C037DE">
                      <wp:extent cx="241300" cy="120650"/>
                      <wp:effectExtent l="0" t="0" r="0" b="0"/>
                      <wp:docPr id="64235472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4283D3B" id="Rectangle 42"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0423EB4F" w14:textId="77777777" w:rsidR="00FA4371" w:rsidRPr="00C05186" w:rsidRDefault="00C05186" w:rsidP="00C36351">
            <w:pPr>
              <w:jc w:val="center"/>
              <w:rPr>
                <w:rFonts w:ascii="Arial" w:hAnsi="Arial" w:cs="Arial"/>
                <w:lang w:val="mn-MN"/>
              </w:rPr>
            </w:pPr>
            <w:r>
              <w:rPr>
                <w:rFonts w:ascii="Arial" w:hAnsi="Arial" w:cs="Arial"/>
                <w:lang w:val="mn-MN"/>
              </w:rPr>
              <w:t>Үгүй</w:t>
            </w:r>
          </w:p>
        </w:tc>
        <w:tc>
          <w:tcPr>
            <w:tcW w:w="2581" w:type="dxa"/>
            <w:vAlign w:val="center"/>
          </w:tcPr>
          <w:p w14:paraId="7106E0A1" w14:textId="77777777" w:rsidR="00FA4371" w:rsidRPr="00505289" w:rsidRDefault="001F1BD4" w:rsidP="00C36351">
            <w:pPr>
              <w:jc w:val="both"/>
              <w:rPr>
                <w:rFonts w:ascii="Arial" w:hAnsi="Arial" w:cs="Arial"/>
              </w:rPr>
            </w:pPr>
            <w:r w:rsidRPr="0077378F">
              <w:rPr>
                <w:rFonts w:ascii="Arial" w:eastAsia="Times New Roman" w:hAnsi="Arial" w:cs="Arial"/>
                <w:kern w:val="0"/>
                <w14:ligatures w14:val="none"/>
              </w:rPr>
              <w:t>Макро түвшний инфляцид мэдэгдэхүйц нөлөө үзүүлэх хэмжээнд биш.</w:t>
            </w:r>
          </w:p>
        </w:tc>
      </w:tr>
      <w:tr w:rsidR="004979C4" w:rsidRPr="00505289" w14:paraId="2693D045" w14:textId="77777777" w:rsidTr="00B0640E">
        <w:trPr>
          <w:trHeight w:val="525"/>
        </w:trPr>
        <w:tc>
          <w:tcPr>
            <w:tcW w:w="1872" w:type="dxa"/>
            <w:vMerge w:val="restart"/>
            <w:vAlign w:val="center"/>
          </w:tcPr>
          <w:p w14:paraId="6C9FB2AB" w14:textId="77777777" w:rsidR="004979C4" w:rsidRPr="00C05186" w:rsidRDefault="004979C4" w:rsidP="004979C4">
            <w:pPr>
              <w:spacing w:before="100" w:beforeAutospacing="1" w:after="100" w:afterAutospacing="1"/>
              <w:rPr>
                <w:rFonts w:ascii="Arial" w:eastAsia="Times New Roman" w:hAnsi="Arial" w:cs="Arial"/>
                <w:kern w:val="0"/>
                <w14:ligatures w14:val="none"/>
              </w:rPr>
            </w:pPr>
            <w:r w:rsidRPr="00C05186">
              <w:rPr>
                <w:rFonts w:ascii="Arial" w:eastAsia="Times New Roman" w:hAnsi="Arial" w:cs="Arial"/>
                <w:kern w:val="0"/>
                <w14:ligatures w14:val="none"/>
              </w:rPr>
              <w:t>6. Үл хөдлөх хөрөнгийн зах зээл</w:t>
            </w:r>
          </w:p>
        </w:tc>
        <w:tc>
          <w:tcPr>
            <w:tcW w:w="3969" w:type="dxa"/>
            <w:vAlign w:val="center"/>
          </w:tcPr>
          <w:p w14:paraId="45963A5D" w14:textId="77777777" w:rsidR="004979C4" w:rsidRDefault="004979C4" w:rsidP="004979C4">
            <w:pPr>
              <w:jc w:val="both"/>
              <w:rPr>
                <w:rFonts w:ascii="Arial" w:hAnsi="Arial" w:cs="Arial"/>
                <w:lang w:val="mn-MN"/>
              </w:rPr>
            </w:pPr>
            <w:r w:rsidRPr="0077378F">
              <w:rPr>
                <w:rFonts w:ascii="Arial" w:eastAsia="Times New Roman" w:hAnsi="Arial" w:cs="Arial"/>
                <w:kern w:val="0"/>
                <w14:ligatures w14:val="none"/>
              </w:rPr>
              <w:t>Автозогсоолын эрэлтэд нөлөөлөх эсэх</w:t>
            </w:r>
          </w:p>
        </w:tc>
        <w:tc>
          <w:tcPr>
            <w:tcW w:w="964" w:type="dxa"/>
            <w:vAlign w:val="center"/>
          </w:tcPr>
          <w:p w14:paraId="2F49DF86" w14:textId="77777777" w:rsidR="004979C4" w:rsidRPr="004979C4" w:rsidRDefault="004979C4" w:rsidP="004979C4">
            <w:pPr>
              <w:jc w:val="center"/>
              <w:rPr>
                <w:rFonts w:ascii="Arial" w:hAnsi="Arial" w:cs="Arial"/>
                <w:lang w:val="mn-MN"/>
              </w:rPr>
            </w:pPr>
            <w:r>
              <w:rPr>
                <w:rFonts w:ascii="Arial" w:hAnsi="Arial" w:cs="Arial"/>
                <w:lang w:val="mn-MN"/>
              </w:rPr>
              <w:t>Болзошгүй</w:t>
            </w:r>
          </w:p>
        </w:tc>
        <w:tc>
          <w:tcPr>
            <w:tcW w:w="850" w:type="dxa"/>
            <w:vAlign w:val="center"/>
          </w:tcPr>
          <w:p w14:paraId="4010D412" w14:textId="77777777" w:rsidR="004979C4" w:rsidRPr="00650636" w:rsidRDefault="004979C4" w:rsidP="004979C4">
            <w:pPr>
              <w:jc w:val="center"/>
              <w:rPr>
                <w:rFonts w:ascii="Arial" w:hAnsi="Arial" w:cs="Arial"/>
              </w:rPr>
            </w:pPr>
          </w:p>
        </w:tc>
        <w:tc>
          <w:tcPr>
            <w:tcW w:w="2581" w:type="dxa"/>
            <w:vAlign w:val="center"/>
          </w:tcPr>
          <w:p w14:paraId="60A49FD0" w14:textId="77777777" w:rsidR="004979C4" w:rsidRPr="0077378F" w:rsidRDefault="004979C4" w:rsidP="004979C4">
            <w:pPr>
              <w:jc w:val="both"/>
              <w:rPr>
                <w:rFonts w:ascii="Arial" w:eastAsia="Times New Roman" w:hAnsi="Arial" w:cs="Arial"/>
                <w:kern w:val="0"/>
                <w14:ligatures w14:val="none"/>
              </w:rPr>
            </w:pPr>
            <w:r w:rsidRPr="0077378F">
              <w:rPr>
                <w:rFonts w:ascii="Arial" w:eastAsia="Times New Roman" w:hAnsi="Arial" w:cs="Arial"/>
                <w:kern w:val="0"/>
                <w14:ligatures w14:val="none"/>
              </w:rPr>
              <w:t>Нэг автозогсоол эзэмших зардал бага зэрэг буурснаар зориулалтын зогсоол өмчлөх сонирхолд эерэг дохио өгч болох боловч нөлөөлөл хязгаарлагдмал байна.</w:t>
            </w:r>
          </w:p>
        </w:tc>
      </w:tr>
      <w:tr w:rsidR="004979C4" w:rsidRPr="00505289" w14:paraId="1E61846A" w14:textId="77777777" w:rsidTr="00B0640E">
        <w:trPr>
          <w:trHeight w:val="525"/>
        </w:trPr>
        <w:tc>
          <w:tcPr>
            <w:tcW w:w="1872" w:type="dxa"/>
            <w:vMerge/>
          </w:tcPr>
          <w:p w14:paraId="0FA9BB84" w14:textId="77777777" w:rsidR="004979C4" w:rsidRPr="00505289" w:rsidRDefault="004979C4" w:rsidP="004979C4">
            <w:pPr>
              <w:ind w:right="410"/>
              <w:rPr>
                <w:rFonts w:ascii="Arial" w:hAnsi="Arial" w:cs="Arial"/>
              </w:rPr>
            </w:pPr>
          </w:p>
        </w:tc>
        <w:tc>
          <w:tcPr>
            <w:tcW w:w="3969" w:type="dxa"/>
            <w:vAlign w:val="center"/>
          </w:tcPr>
          <w:p w14:paraId="7D8B5F43" w14:textId="77777777" w:rsidR="004979C4" w:rsidRDefault="004979C4" w:rsidP="004979C4">
            <w:pPr>
              <w:jc w:val="both"/>
              <w:rPr>
                <w:rFonts w:ascii="Arial" w:hAnsi="Arial" w:cs="Arial"/>
                <w:lang w:val="mn-MN"/>
              </w:rPr>
            </w:pPr>
            <w:r w:rsidRPr="0077378F">
              <w:rPr>
                <w:rFonts w:ascii="Arial" w:eastAsia="Times New Roman" w:hAnsi="Arial" w:cs="Arial"/>
                <w:kern w:val="0"/>
                <w14:ligatures w14:val="none"/>
              </w:rPr>
              <w:t>Олон автозогсоолын хөрөнгө оруулалтыг татваргүй болгох эсэх</w:t>
            </w:r>
          </w:p>
        </w:tc>
        <w:tc>
          <w:tcPr>
            <w:tcW w:w="964" w:type="dxa"/>
            <w:vAlign w:val="center"/>
          </w:tcPr>
          <w:p w14:paraId="66D282E6" w14:textId="77777777" w:rsidR="004979C4" w:rsidRDefault="004979C4" w:rsidP="004979C4">
            <w:pPr>
              <w:jc w:val="center"/>
              <w:rPr>
                <w:rFonts w:ascii="Arial" w:hAnsi="Arial" w:cs="Arial"/>
              </w:rPr>
            </w:pPr>
          </w:p>
        </w:tc>
        <w:tc>
          <w:tcPr>
            <w:tcW w:w="850" w:type="dxa"/>
            <w:vAlign w:val="center"/>
          </w:tcPr>
          <w:p w14:paraId="34F4B19C" w14:textId="77777777" w:rsidR="004979C4" w:rsidRPr="004979C4" w:rsidRDefault="004979C4" w:rsidP="004979C4">
            <w:pPr>
              <w:jc w:val="center"/>
              <w:rPr>
                <w:rFonts w:ascii="Arial" w:hAnsi="Arial" w:cs="Arial"/>
                <w:lang w:val="mn-MN"/>
              </w:rPr>
            </w:pPr>
            <w:r>
              <w:rPr>
                <w:rFonts w:ascii="Arial" w:hAnsi="Arial" w:cs="Arial"/>
                <w:lang w:val="mn-MN"/>
              </w:rPr>
              <w:t>Үгүй</w:t>
            </w:r>
          </w:p>
        </w:tc>
        <w:tc>
          <w:tcPr>
            <w:tcW w:w="2581" w:type="dxa"/>
            <w:vAlign w:val="center"/>
          </w:tcPr>
          <w:p w14:paraId="2A4E7169" w14:textId="77777777" w:rsidR="004979C4" w:rsidRPr="0077378F" w:rsidRDefault="004979C4" w:rsidP="004979C4">
            <w:pPr>
              <w:jc w:val="both"/>
              <w:rPr>
                <w:rFonts w:ascii="Arial" w:eastAsia="Times New Roman" w:hAnsi="Arial" w:cs="Arial"/>
                <w:kern w:val="0"/>
                <w14:ligatures w14:val="none"/>
              </w:rPr>
            </w:pPr>
            <w:r w:rsidRPr="0077378F">
              <w:rPr>
                <w:rFonts w:ascii="Arial" w:eastAsia="Times New Roman" w:hAnsi="Arial" w:cs="Arial"/>
                <w:kern w:val="0"/>
                <w14:ligatures w14:val="none"/>
              </w:rPr>
              <w:t>Хоёр дахь болон түүнээс дээш автозогсоол татвартай хэвээр үлдэнэ.</w:t>
            </w:r>
          </w:p>
        </w:tc>
      </w:tr>
      <w:tr w:rsidR="004979C4" w:rsidRPr="00505289" w14:paraId="4BA273D6" w14:textId="77777777" w:rsidTr="00B0640E">
        <w:trPr>
          <w:trHeight w:val="525"/>
        </w:trPr>
        <w:tc>
          <w:tcPr>
            <w:tcW w:w="1872" w:type="dxa"/>
            <w:vMerge w:val="restart"/>
          </w:tcPr>
          <w:p w14:paraId="1E21A3FC" w14:textId="77777777" w:rsidR="004979C4" w:rsidRPr="00C05186" w:rsidRDefault="004979C4" w:rsidP="004979C4">
            <w:pPr>
              <w:ind w:right="410"/>
              <w:rPr>
                <w:rFonts w:ascii="Arial" w:hAnsi="Arial" w:cs="Arial"/>
              </w:rPr>
            </w:pPr>
            <w:r w:rsidRPr="00C05186">
              <w:rPr>
                <w:rFonts w:ascii="Arial" w:eastAsia="Times New Roman" w:hAnsi="Arial" w:cs="Arial"/>
                <w:kern w:val="0"/>
                <w14:ligatures w14:val="none"/>
              </w:rPr>
              <w:t>7. Төрийн болон орон нутгийн төсөв</w:t>
            </w:r>
          </w:p>
        </w:tc>
        <w:tc>
          <w:tcPr>
            <w:tcW w:w="3969" w:type="dxa"/>
            <w:vAlign w:val="center"/>
          </w:tcPr>
          <w:p w14:paraId="0B9CCD59" w14:textId="77777777" w:rsidR="004979C4" w:rsidRDefault="004979C4" w:rsidP="004979C4">
            <w:pPr>
              <w:jc w:val="both"/>
              <w:rPr>
                <w:rFonts w:ascii="Arial" w:hAnsi="Arial" w:cs="Arial"/>
                <w:lang w:val="mn-MN"/>
              </w:rPr>
            </w:pPr>
            <w:r w:rsidRPr="0077378F">
              <w:rPr>
                <w:rFonts w:ascii="Arial" w:eastAsia="Times New Roman" w:hAnsi="Arial" w:cs="Arial"/>
                <w:kern w:val="0"/>
                <w14:ligatures w14:val="none"/>
              </w:rPr>
              <w:t>Төсвийн орлогод нөлөөлөх эсэх</w:t>
            </w:r>
          </w:p>
        </w:tc>
        <w:tc>
          <w:tcPr>
            <w:tcW w:w="964" w:type="dxa"/>
            <w:vAlign w:val="center"/>
          </w:tcPr>
          <w:p w14:paraId="197E77CC" w14:textId="77777777" w:rsidR="004979C4" w:rsidRPr="004979C4" w:rsidRDefault="004979C4" w:rsidP="004979C4">
            <w:pPr>
              <w:jc w:val="center"/>
              <w:rPr>
                <w:rFonts w:ascii="Arial" w:hAnsi="Arial" w:cs="Arial"/>
                <w:lang w:val="mn-MN"/>
              </w:rPr>
            </w:pPr>
            <w:r>
              <w:rPr>
                <w:rFonts w:ascii="Arial" w:hAnsi="Arial" w:cs="Arial"/>
                <w:lang w:val="mn-MN"/>
              </w:rPr>
              <w:t>Тийм</w:t>
            </w:r>
          </w:p>
        </w:tc>
        <w:tc>
          <w:tcPr>
            <w:tcW w:w="850" w:type="dxa"/>
            <w:vAlign w:val="center"/>
          </w:tcPr>
          <w:p w14:paraId="23C683E2" w14:textId="77777777" w:rsidR="004979C4" w:rsidRPr="00650636" w:rsidRDefault="004979C4" w:rsidP="004979C4">
            <w:pPr>
              <w:jc w:val="center"/>
              <w:rPr>
                <w:rFonts w:ascii="Arial" w:hAnsi="Arial" w:cs="Arial"/>
              </w:rPr>
            </w:pPr>
          </w:p>
        </w:tc>
        <w:tc>
          <w:tcPr>
            <w:tcW w:w="2581" w:type="dxa"/>
            <w:vAlign w:val="center"/>
          </w:tcPr>
          <w:p w14:paraId="11BE467A" w14:textId="77777777" w:rsidR="004979C4" w:rsidRPr="0077378F" w:rsidRDefault="004979C4" w:rsidP="004979C4">
            <w:pPr>
              <w:jc w:val="both"/>
              <w:rPr>
                <w:rFonts w:ascii="Arial" w:eastAsia="Times New Roman" w:hAnsi="Arial" w:cs="Arial"/>
                <w:kern w:val="0"/>
                <w14:ligatures w14:val="none"/>
              </w:rPr>
            </w:pPr>
            <w:r w:rsidRPr="0077378F">
              <w:rPr>
                <w:rFonts w:ascii="Arial" w:eastAsia="Times New Roman" w:hAnsi="Arial" w:cs="Arial"/>
                <w:kern w:val="0"/>
                <w14:ligatures w14:val="none"/>
              </w:rPr>
              <w:t>Татварын ногдол буурна. Урьдчилсан тооцоогоор 20.8 тэрбум төгрөгийн ногдол хөнгөлөгдөнө.</w:t>
            </w:r>
          </w:p>
        </w:tc>
      </w:tr>
      <w:tr w:rsidR="004979C4" w:rsidRPr="00505289" w14:paraId="787DB1DD" w14:textId="77777777" w:rsidTr="00B0640E">
        <w:trPr>
          <w:trHeight w:val="525"/>
        </w:trPr>
        <w:tc>
          <w:tcPr>
            <w:tcW w:w="1872" w:type="dxa"/>
            <w:vMerge/>
          </w:tcPr>
          <w:p w14:paraId="3242B774" w14:textId="77777777" w:rsidR="004979C4" w:rsidRPr="00505289" w:rsidRDefault="004979C4" w:rsidP="004979C4">
            <w:pPr>
              <w:ind w:right="410"/>
              <w:rPr>
                <w:rFonts w:ascii="Arial" w:hAnsi="Arial" w:cs="Arial"/>
              </w:rPr>
            </w:pPr>
          </w:p>
        </w:tc>
        <w:tc>
          <w:tcPr>
            <w:tcW w:w="3969" w:type="dxa"/>
            <w:vAlign w:val="center"/>
          </w:tcPr>
          <w:p w14:paraId="4484A765" w14:textId="77777777" w:rsidR="004979C4" w:rsidRDefault="00C05186" w:rsidP="004979C4">
            <w:pPr>
              <w:jc w:val="both"/>
              <w:rPr>
                <w:rFonts w:ascii="Arial" w:hAnsi="Arial" w:cs="Arial"/>
                <w:lang w:val="mn-MN"/>
              </w:rPr>
            </w:pPr>
            <w:r w:rsidRPr="0077378F">
              <w:rPr>
                <w:rFonts w:ascii="Arial" w:eastAsia="Times New Roman" w:hAnsi="Arial" w:cs="Arial"/>
                <w:kern w:val="0"/>
                <w14:ligatures w14:val="none"/>
              </w:rPr>
              <w:t>20.8 тэрбум төгрөгөөр төсвийн бодит орлого шууд буурах эсэх</w:t>
            </w:r>
          </w:p>
        </w:tc>
        <w:tc>
          <w:tcPr>
            <w:tcW w:w="964" w:type="dxa"/>
            <w:vAlign w:val="center"/>
          </w:tcPr>
          <w:p w14:paraId="3016A7C2" w14:textId="77777777" w:rsidR="004979C4" w:rsidRDefault="004979C4" w:rsidP="004979C4">
            <w:pPr>
              <w:jc w:val="center"/>
              <w:rPr>
                <w:rFonts w:ascii="Arial" w:hAnsi="Arial" w:cs="Arial"/>
              </w:rPr>
            </w:pPr>
          </w:p>
        </w:tc>
        <w:tc>
          <w:tcPr>
            <w:tcW w:w="850" w:type="dxa"/>
            <w:vAlign w:val="center"/>
          </w:tcPr>
          <w:p w14:paraId="702E7DB0" w14:textId="77777777" w:rsidR="004979C4" w:rsidRPr="00C05186" w:rsidRDefault="00C05186" w:rsidP="004979C4">
            <w:pPr>
              <w:jc w:val="center"/>
              <w:rPr>
                <w:rFonts w:ascii="Arial" w:hAnsi="Arial" w:cs="Arial"/>
                <w:lang w:val="mn-MN"/>
              </w:rPr>
            </w:pPr>
            <w:r>
              <w:rPr>
                <w:rFonts w:ascii="Arial" w:hAnsi="Arial" w:cs="Arial"/>
                <w:lang w:val="mn-MN"/>
              </w:rPr>
              <w:t>Үгүй</w:t>
            </w:r>
          </w:p>
        </w:tc>
        <w:tc>
          <w:tcPr>
            <w:tcW w:w="2581" w:type="dxa"/>
            <w:vAlign w:val="center"/>
          </w:tcPr>
          <w:p w14:paraId="4298BC54" w14:textId="77777777" w:rsidR="004979C4" w:rsidRPr="0077378F" w:rsidRDefault="00C05186" w:rsidP="004979C4">
            <w:pPr>
              <w:jc w:val="both"/>
              <w:rPr>
                <w:rFonts w:ascii="Arial" w:eastAsia="Times New Roman" w:hAnsi="Arial" w:cs="Arial"/>
                <w:kern w:val="0"/>
                <w14:ligatures w14:val="none"/>
              </w:rPr>
            </w:pPr>
            <w:r w:rsidRPr="0077378F">
              <w:rPr>
                <w:rFonts w:ascii="Arial" w:eastAsia="Times New Roman" w:hAnsi="Arial" w:cs="Arial"/>
                <w:kern w:val="0"/>
                <w14:ligatures w14:val="none"/>
              </w:rPr>
              <w:t>20.8 тэрбум төгрөг нь ногдлын дүн бөгөөд бодит төсвийн нөлөөллийг төлөлт, авлага, хураалтын түвшнээр тусад нь тооцно.</w:t>
            </w:r>
          </w:p>
        </w:tc>
      </w:tr>
      <w:tr w:rsidR="004979C4" w:rsidRPr="00505289" w14:paraId="3653F63F" w14:textId="77777777" w:rsidTr="00B0640E">
        <w:trPr>
          <w:trHeight w:val="525"/>
        </w:trPr>
        <w:tc>
          <w:tcPr>
            <w:tcW w:w="1872" w:type="dxa"/>
            <w:vMerge w:val="restart"/>
          </w:tcPr>
          <w:p w14:paraId="091D52D7" w14:textId="77777777" w:rsidR="004979C4" w:rsidRPr="00C05186" w:rsidRDefault="00C05186" w:rsidP="004979C4">
            <w:pPr>
              <w:ind w:right="410"/>
              <w:rPr>
                <w:rFonts w:ascii="Arial" w:hAnsi="Arial" w:cs="Arial"/>
              </w:rPr>
            </w:pPr>
            <w:r w:rsidRPr="00C05186">
              <w:rPr>
                <w:rFonts w:ascii="Arial" w:hAnsi="Arial" w:cs="Arial"/>
                <w:lang w:val="mn-MN"/>
              </w:rPr>
              <w:t>8</w:t>
            </w:r>
            <w:r w:rsidR="004979C4" w:rsidRPr="00C05186">
              <w:rPr>
                <w:rFonts w:ascii="Arial" w:hAnsi="Arial" w:cs="Arial"/>
              </w:rPr>
              <w:t>.Төрийн захиргааны байгууллага</w:t>
            </w:r>
          </w:p>
        </w:tc>
        <w:tc>
          <w:tcPr>
            <w:tcW w:w="3969" w:type="dxa"/>
            <w:vAlign w:val="center"/>
          </w:tcPr>
          <w:p w14:paraId="44FFB6C8" w14:textId="77777777" w:rsidR="004979C4" w:rsidRPr="00505289" w:rsidRDefault="00C05186" w:rsidP="004979C4">
            <w:pPr>
              <w:jc w:val="both"/>
              <w:rPr>
                <w:rFonts w:ascii="Arial" w:hAnsi="Arial" w:cs="Arial"/>
              </w:rPr>
            </w:pPr>
            <w:r>
              <w:rPr>
                <w:rFonts w:ascii="Arial" w:hAnsi="Arial" w:cs="Arial"/>
                <w:lang w:val="mn-MN"/>
              </w:rPr>
              <w:t>8</w:t>
            </w:r>
            <w:r w:rsidR="004979C4" w:rsidRPr="00505289">
              <w:rPr>
                <w:rFonts w:ascii="Arial" w:hAnsi="Arial" w:cs="Arial"/>
              </w:rPr>
              <w:t>.</w:t>
            </w:r>
            <w:r w:rsidR="004979C4">
              <w:rPr>
                <w:rFonts w:ascii="Arial" w:hAnsi="Arial" w:cs="Arial"/>
                <w:lang w:val="mn-MN"/>
              </w:rPr>
              <w:t>1</w:t>
            </w:r>
            <w:r w:rsidR="004979C4" w:rsidRPr="00505289">
              <w:rPr>
                <w:rFonts w:ascii="Arial" w:hAnsi="Arial" w:cs="Arial"/>
              </w:rPr>
              <w:t>.</w:t>
            </w:r>
            <w:r w:rsidR="004979C4">
              <w:rPr>
                <w:rFonts w:ascii="Arial" w:hAnsi="Arial" w:cs="Arial"/>
                <w:lang w:val="mn-MN"/>
              </w:rPr>
              <w:t xml:space="preserve"> </w:t>
            </w:r>
            <w:r w:rsidR="004979C4" w:rsidRPr="00505289">
              <w:rPr>
                <w:rFonts w:ascii="Arial" w:hAnsi="Arial" w:cs="Arial"/>
              </w:rPr>
              <w:t>Шинээр төрийн байгууллага байгуулах, эсхүл төрийн байгууллагад бүтцийн өөрчлөлт хийх шаардлага тавигдах эсэх</w:t>
            </w:r>
          </w:p>
        </w:tc>
        <w:tc>
          <w:tcPr>
            <w:tcW w:w="964" w:type="dxa"/>
            <w:vAlign w:val="center"/>
          </w:tcPr>
          <w:p w14:paraId="2113E4BC" w14:textId="77777777" w:rsidR="004979C4" w:rsidRDefault="004979C4" w:rsidP="004979C4">
            <w:pPr>
              <w:jc w:val="center"/>
              <w:rPr>
                <w:rFonts w:ascii="Arial" w:hAnsi="Arial" w:cs="Arial"/>
              </w:rPr>
            </w:pPr>
          </w:p>
        </w:tc>
        <w:tc>
          <w:tcPr>
            <w:tcW w:w="850" w:type="dxa"/>
            <w:vAlign w:val="center"/>
          </w:tcPr>
          <w:p w14:paraId="133ABE1E" w14:textId="77777777" w:rsidR="004979C4" w:rsidRPr="004979C4" w:rsidRDefault="004979C4" w:rsidP="004979C4">
            <w:pPr>
              <w:jc w:val="center"/>
              <w:rPr>
                <w:rFonts w:ascii="Arial" w:hAnsi="Arial" w:cs="Arial"/>
                <w:lang w:val="mn-MN"/>
              </w:rPr>
            </w:pPr>
            <w:r>
              <w:rPr>
                <w:rFonts w:ascii="Arial" w:hAnsi="Arial" w:cs="Arial"/>
                <w:lang w:val="mn-MN"/>
              </w:rPr>
              <w:t>Үгүй</w:t>
            </w:r>
          </w:p>
        </w:tc>
        <w:tc>
          <w:tcPr>
            <w:tcW w:w="2581" w:type="dxa"/>
            <w:vAlign w:val="center"/>
          </w:tcPr>
          <w:p w14:paraId="4F9C32C1" w14:textId="77777777" w:rsidR="004979C4" w:rsidRPr="00505289" w:rsidRDefault="004979C4" w:rsidP="004979C4">
            <w:pPr>
              <w:jc w:val="both"/>
              <w:rPr>
                <w:rFonts w:ascii="Arial" w:hAnsi="Arial" w:cs="Arial"/>
              </w:rPr>
            </w:pPr>
            <w:r w:rsidRPr="0077378F">
              <w:rPr>
                <w:rFonts w:ascii="Arial" w:eastAsia="Times New Roman" w:hAnsi="Arial" w:cs="Arial"/>
                <w:kern w:val="0"/>
                <w14:ligatures w14:val="none"/>
              </w:rPr>
              <w:t>Одоогийн татварын болон улсын бүртгэлийн байгууллагаар хэрэгжүүлэх боломжтой.</w:t>
            </w:r>
          </w:p>
        </w:tc>
      </w:tr>
      <w:tr w:rsidR="004979C4" w:rsidRPr="00505289" w14:paraId="298EC40D" w14:textId="77777777" w:rsidTr="00B0640E">
        <w:trPr>
          <w:trHeight w:val="525"/>
        </w:trPr>
        <w:tc>
          <w:tcPr>
            <w:tcW w:w="1872" w:type="dxa"/>
            <w:vMerge/>
          </w:tcPr>
          <w:p w14:paraId="4E1AAA73" w14:textId="77777777" w:rsidR="004979C4" w:rsidRPr="00505289" w:rsidRDefault="004979C4" w:rsidP="004979C4">
            <w:pPr>
              <w:ind w:right="410"/>
              <w:rPr>
                <w:rFonts w:ascii="Arial" w:hAnsi="Arial" w:cs="Arial"/>
              </w:rPr>
            </w:pPr>
          </w:p>
        </w:tc>
        <w:tc>
          <w:tcPr>
            <w:tcW w:w="3969" w:type="dxa"/>
            <w:vAlign w:val="center"/>
          </w:tcPr>
          <w:p w14:paraId="7009D644" w14:textId="77777777" w:rsidR="004979C4" w:rsidRPr="00505289" w:rsidRDefault="00C05186" w:rsidP="004979C4">
            <w:pPr>
              <w:jc w:val="both"/>
              <w:rPr>
                <w:rFonts w:ascii="Arial" w:hAnsi="Arial" w:cs="Arial"/>
              </w:rPr>
            </w:pPr>
            <w:r>
              <w:rPr>
                <w:rFonts w:ascii="Arial" w:eastAsia="Times New Roman" w:hAnsi="Arial" w:cs="Arial"/>
                <w:kern w:val="0"/>
                <w:lang w:val="mn-MN"/>
                <w14:ligatures w14:val="none"/>
              </w:rPr>
              <w:t>8</w:t>
            </w:r>
            <w:r w:rsidR="004979C4">
              <w:rPr>
                <w:rFonts w:ascii="Arial" w:eastAsia="Times New Roman" w:hAnsi="Arial" w:cs="Arial"/>
                <w:kern w:val="0"/>
                <w:lang w:val="mn-MN"/>
                <w14:ligatures w14:val="none"/>
              </w:rPr>
              <w:t xml:space="preserve">.2. </w:t>
            </w:r>
            <w:r w:rsidR="004979C4" w:rsidRPr="0077378F">
              <w:rPr>
                <w:rFonts w:ascii="Arial" w:eastAsia="Times New Roman" w:hAnsi="Arial" w:cs="Arial"/>
                <w:kern w:val="0"/>
                <w14:ligatures w14:val="none"/>
              </w:rPr>
              <w:t>Мэдээллийн системийн өөрчлөлт шаардах эсэх</w:t>
            </w:r>
          </w:p>
        </w:tc>
        <w:tc>
          <w:tcPr>
            <w:tcW w:w="964" w:type="dxa"/>
            <w:vAlign w:val="center"/>
          </w:tcPr>
          <w:p w14:paraId="446DDC66" w14:textId="77777777" w:rsidR="004979C4" w:rsidRPr="004979C4" w:rsidRDefault="004979C4" w:rsidP="004979C4">
            <w:pPr>
              <w:jc w:val="center"/>
              <w:rPr>
                <w:rFonts w:ascii="Arial" w:hAnsi="Arial" w:cs="Arial"/>
                <w:lang w:val="mn-MN"/>
              </w:rPr>
            </w:pPr>
            <w:r>
              <w:rPr>
                <w:rFonts w:ascii="Arial" w:hAnsi="Arial" w:cs="Arial"/>
                <w:lang w:val="mn-MN"/>
              </w:rPr>
              <w:t>Тийм</w:t>
            </w:r>
          </w:p>
        </w:tc>
        <w:tc>
          <w:tcPr>
            <w:tcW w:w="850" w:type="dxa"/>
            <w:vAlign w:val="center"/>
          </w:tcPr>
          <w:p w14:paraId="45AD0BE6" w14:textId="77777777" w:rsidR="004979C4" w:rsidRPr="00650636" w:rsidRDefault="004979C4" w:rsidP="004979C4">
            <w:pPr>
              <w:jc w:val="center"/>
              <w:rPr>
                <w:rFonts w:ascii="Arial" w:hAnsi="Arial" w:cs="Arial"/>
              </w:rPr>
            </w:pPr>
          </w:p>
        </w:tc>
        <w:tc>
          <w:tcPr>
            <w:tcW w:w="2581" w:type="dxa"/>
            <w:vAlign w:val="center"/>
          </w:tcPr>
          <w:p w14:paraId="1AAE3E0A" w14:textId="77777777" w:rsidR="004979C4" w:rsidRPr="00505289" w:rsidRDefault="004979C4" w:rsidP="004979C4">
            <w:pPr>
              <w:jc w:val="both"/>
              <w:rPr>
                <w:rFonts w:ascii="Arial" w:hAnsi="Arial" w:cs="Arial"/>
              </w:rPr>
            </w:pPr>
            <w:r w:rsidRPr="0077378F">
              <w:rPr>
                <w:rFonts w:ascii="Arial" w:eastAsia="Times New Roman" w:hAnsi="Arial" w:cs="Arial"/>
                <w:kern w:val="0"/>
                <w14:ligatures w14:val="none"/>
              </w:rPr>
              <w:t xml:space="preserve">Татварын болон өмчлөх эрхийн улсын бүртгэлийн </w:t>
            </w:r>
            <w:r w:rsidRPr="0077378F">
              <w:rPr>
                <w:rFonts w:ascii="Arial" w:eastAsia="Times New Roman" w:hAnsi="Arial" w:cs="Arial"/>
                <w:kern w:val="0"/>
                <w14:ligatures w14:val="none"/>
              </w:rPr>
              <w:lastRenderedPageBreak/>
              <w:t>мэдээллийг тулган шалгах, нэг иргэн нэг чөлөөлөлт эдлэх программын тохируулга шаардлагатай.</w:t>
            </w:r>
          </w:p>
        </w:tc>
      </w:tr>
      <w:tr w:rsidR="004979C4" w:rsidRPr="00505289" w14:paraId="5E8B7287" w14:textId="77777777" w:rsidTr="00B0640E">
        <w:trPr>
          <w:trHeight w:val="525"/>
        </w:trPr>
        <w:tc>
          <w:tcPr>
            <w:tcW w:w="1872" w:type="dxa"/>
            <w:vMerge w:val="restart"/>
          </w:tcPr>
          <w:p w14:paraId="6503E5F6" w14:textId="77777777" w:rsidR="004979C4" w:rsidRPr="00505289" w:rsidRDefault="00C05186" w:rsidP="004979C4">
            <w:pPr>
              <w:ind w:right="410"/>
              <w:rPr>
                <w:rFonts w:ascii="Arial" w:hAnsi="Arial" w:cs="Arial"/>
              </w:rPr>
            </w:pPr>
            <w:r>
              <w:rPr>
                <w:rFonts w:ascii="Arial" w:hAnsi="Arial" w:cs="Arial"/>
                <w:lang w:val="mn-MN"/>
              </w:rPr>
              <w:lastRenderedPageBreak/>
              <w:t>9</w:t>
            </w:r>
            <w:r w:rsidR="004979C4" w:rsidRPr="00505289">
              <w:rPr>
                <w:rFonts w:ascii="Arial" w:hAnsi="Arial" w:cs="Arial"/>
              </w:rPr>
              <w:t>.Макро эдийн засгийн хүрээнд</w:t>
            </w:r>
          </w:p>
        </w:tc>
        <w:tc>
          <w:tcPr>
            <w:tcW w:w="3969" w:type="dxa"/>
            <w:vAlign w:val="center"/>
          </w:tcPr>
          <w:p w14:paraId="6199F3E5" w14:textId="77777777" w:rsidR="004979C4" w:rsidRPr="00505289" w:rsidRDefault="00C05186" w:rsidP="004979C4">
            <w:pPr>
              <w:jc w:val="both"/>
              <w:rPr>
                <w:rFonts w:ascii="Arial" w:hAnsi="Arial" w:cs="Arial"/>
              </w:rPr>
            </w:pPr>
            <w:r>
              <w:rPr>
                <w:rFonts w:ascii="Arial" w:hAnsi="Arial" w:cs="Arial"/>
                <w:lang w:val="mn-MN"/>
              </w:rPr>
              <w:t>9</w:t>
            </w:r>
            <w:r w:rsidR="004979C4" w:rsidRPr="00505289">
              <w:rPr>
                <w:rFonts w:ascii="Arial" w:hAnsi="Arial" w:cs="Arial"/>
              </w:rPr>
              <w:t>.1.</w:t>
            </w:r>
            <w:r w:rsidRPr="0077378F">
              <w:rPr>
                <w:rFonts w:ascii="Arial" w:eastAsia="Times New Roman" w:hAnsi="Arial" w:cs="Arial"/>
                <w:kern w:val="0"/>
                <w14:ligatures w14:val="none"/>
              </w:rPr>
              <w:t xml:space="preserve"> Эдийн засгийн өсөлтөд мэдэгдэхүйц нөлөөлөх эсэх</w:t>
            </w:r>
          </w:p>
        </w:tc>
        <w:tc>
          <w:tcPr>
            <w:tcW w:w="964" w:type="dxa"/>
            <w:vAlign w:val="center"/>
          </w:tcPr>
          <w:p w14:paraId="6A2E76C0" w14:textId="77777777" w:rsidR="004979C4" w:rsidRPr="00505289" w:rsidRDefault="004979C4" w:rsidP="004979C4">
            <w:pPr>
              <w:jc w:val="center"/>
              <w:rPr>
                <w:rFonts w:ascii="Arial" w:hAnsi="Arial" w:cs="Arial"/>
              </w:rPr>
            </w:pPr>
            <w:r>
              <w:rPr>
                <w:noProof/>
              </w:rPr>
              <mc:AlternateContent>
                <mc:Choice Requires="wps">
                  <w:drawing>
                    <wp:inline distT="0" distB="0" distL="0" distR="0" wp14:anchorId="4A3F76AA" wp14:editId="7FB82AED">
                      <wp:extent cx="241300" cy="120650"/>
                      <wp:effectExtent l="0" t="0" r="0" b="0"/>
                      <wp:docPr id="22120804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61CF174" id="Rectangle 35"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138E866F" w14:textId="77777777" w:rsidR="004979C4" w:rsidRPr="00C05186" w:rsidRDefault="00C05186" w:rsidP="004979C4">
            <w:pPr>
              <w:jc w:val="center"/>
              <w:rPr>
                <w:rFonts w:ascii="Arial" w:hAnsi="Arial" w:cs="Arial"/>
                <w:lang w:val="mn-MN"/>
              </w:rPr>
            </w:pPr>
            <w:r>
              <w:rPr>
                <w:rFonts w:ascii="Arial" w:hAnsi="Arial" w:cs="Arial"/>
                <w:lang w:val="mn-MN"/>
              </w:rPr>
              <w:t>Үгүй</w:t>
            </w:r>
          </w:p>
        </w:tc>
        <w:tc>
          <w:tcPr>
            <w:tcW w:w="2581" w:type="dxa"/>
            <w:vAlign w:val="center"/>
          </w:tcPr>
          <w:p w14:paraId="5DC80C44" w14:textId="77777777" w:rsidR="004979C4" w:rsidRPr="00505289" w:rsidRDefault="004979C4" w:rsidP="004979C4">
            <w:pPr>
              <w:jc w:val="both"/>
              <w:rPr>
                <w:rFonts w:ascii="Arial" w:hAnsi="Arial" w:cs="Arial"/>
              </w:rPr>
            </w:pPr>
            <w:r w:rsidRPr="00505289">
              <w:rPr>
                <w:rFonts w:ascii="Arial" w:hAnsi="Arial" w:cs="Arial"/>
              </w:rPr>
              <w:t> </w:t>
            </w:r>
            <w:r w:rsidR="00C05186" w:rsidRPr="0077378F">
              <w:rPr>
                <w:rFonts w:ascii="Arial" w:eastAsia="Times New Roman" w:hAnsi="Arial" w:cs="Arial"/>
                <w:kern w:val="0"/>
                <w14:ligatures w14:val="none"/>
              </w:rPr>
              <w:t>Зохицуулалтын хэмжээ макро эдийн засгийн өсөлтийг шууд өөрчлөх хэмжээнд биш.</w:t>
            </w:r>
          </w:p>
        </w:tc>
      </w:tr>
      <w:tr w:rsidR="004979C4" w:rsidRPr="00505289" w14:paraId="21F01489" w14:textId="77777777" w:rsidTr="00B0640E">
        <w:trPr>
          <w:trHeight w:val="525"/>
        </w:trPr>
        <w:tc>
          <w:tcPr>
            <w:tcW w:w="1872" w:type="dxa"/>
            <w:vMerge/>
            <w:vAlign w:val="center"/>
          </w:tcPr>
          <w:p w14:paraId="26B59F7A" w14:textId="77777777" w:rsidR="004979C4" w:rsidRPr="00505289" w:rsidRDefault="004979C4" w:rsidP="004979C4">
            <w:pPr>
              <w:ind w:right="410"/>
              <w:rPr>
                <w:rFonts w:ascii="Arial" w:hAnsi="Arial" w:cs="Arial"/>
              </w:rPr>
            </w:pPr>
          </w:p>
        </w:tc>
        <w:tc>
          <w:tcPr>
            <w:tcW w:w="3969" w:type="dxa"/>
            <w:vAlign w:val="center"/>
          </w:tcPr>
          <w:p w14:paraId="20B3DD85" w14:textId="77777777" w:rsidR="004979C4" w:rsidRPr="00505289" w:rsidRDefault="00C05186" w:rsidP="004979C4">
            <w:pPr>
              <w:jc w:val="both"/>
              <w:rPr>
                <w:rFonts w:ascii="Arial" w:hAnsi="Arial" w:cs="Arial"/>
              </w:rPr>
            </w:pPr>
            <w:r>
              <w:rPr>
                <w:rFonts w:ascii="Arial" w:hAnsi="Arial" w:cs="Arial"/>
                <w:lang w:val="mn-MN"/>
              </w:rPr>
              <w:t>9</w:t>
            </w:r>
            <w:r w:rsidR="004979C4" w:rsidRPr="00505289">
              <w:rPr>
                <w:rFonts w:ascii="Arial" w:hAnsi="Arial" w:cs="Arial"/>
              </w:rPr>
              <w:t>.2.Хөрөнгө оруулалтын нөхцөлийг сайжруулах, зах зээлийн тогтвортой хөгжлийг дэмжих эсэх</w:t>
            </w:r>
          </w:p>
        </w:tc>
        <w:tc>
          <w:tcPr>
            <w:tcW w:w="964" w:type="dxa"/>
            <w:vAlign w:val="center"/>
          </w:tcPr>
          <w:p w14:paraId="2F45F4C2" w14:textId="77777777" w:rsidR="004979C4" w:rsidRPr="00505289" w:rsidRDefault="004979C4" w:rsidP="004979C4">
            <w:pPr>
              <w:jc w:val="center"/>
              <w:rPr>
                <w:rFonts w:ascii="Arial" w:hAnsi="Arial" w:cs="Arial"/>
              </w:rPr>
            </w:pPr>
            <w:r>
              <w:rPr>
                <w:rFonts w:ascii="Arial" w:hAnsi="Arial" w:cs="Arial"/>
              </w:rPr>
              <w:t>Тийм</w:t>
            </w:r>
          </w:p>
        </w:tc>
        <w:tc>
          <w:tcPr>
            <w:tcW w:w="850" w:type="dxa"/>
            <w:vAlign w:val="center"/>
          </w:tcPr>
          <w:p w14:paraId="29CB8E38" w14:textId="77777777" w:rsidR="004979C4" w:rsidRPr="00650636" w:rsidRDefault="004979C4" w:rsidP="004979C4">
            <w:pPr>
              <w:jc w:val="center"/>
              <w:rPr>
                <w:rFonts w:ascii="Arial" w:hAnsi="Arial" w:cs="Arial"/>
              </w:rPr>
            </w:pPr>
            <w:r>
              <w:rPr>
                <w:noProof/>
              </w:rPr>
              <mc:AlternateContent>
                <mc:Choice Requires="wps">
                  <w:drawing>
                    <wp:inline distT="0" distB="0" distL="0" distR="0" wp14:anchorId="5753B7C3" wp14:editId="41BDA2CF">
                      <wp:extent cx="241300" cy="120650"/>
                      <wp:effectExtent l="0" t="0" r="0" b="0"/>
                      <wp:docPr id="48659683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5451679" id="Rectangle 34"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2581" w:type="dxa"/>
            <w:vAlign w:val="center"/>
          </w:tcPr>
          <w:p w14:paraId="011BC8B9" w14:textId="77777777" w:rsidR="004979C4" w:rsidRPr="00505289" w:rsidRDefault="004979C4" w:rsidP="004979C4">
            <w:pPr>
              <w:jc w:val="both"/>
              <w:rPr>
                <w:rFonts w:ascii="Arial" w:hAnsi="Arial" w:cs="Arial"/>
              </w:rPr>
            </w:pPr>
            <w:r w:rsidRPr="00505289">
              <w:rPr>
                <w:rFonts w:ascii="Arial" w:hAnsi="Arial" w:cs="Arial"/>
              </w:rPr>
              <w:t> Хөрөнгө оруулалтын нөхцөл</w:t>
            </w:r>
            <w:r>
              <w:rPr>
                <w:rFonts w:ascii="Arial" w:hAnsi="Arial" w:cs="Arial"/>
              </w:rPr>
              <w:t xml:space="preserve"> </w:t>
            </w:r>
            <w:r w:rsidRPr="00505289">
              <w:rPr>
                <w:rFonts w:ascii="Arial" w:hAnsi="Arial" w:cs="Arial"/>
              </w:rPr>
              <w:t>сайж</w:t>
            </w:r>
            <w:r>
              <w:rPr>
                <w:rFonts w:ascii="Arial" w:hAnsi="Arial" w:cs="Arial"/>
              </w:rPr>
              <w:t>ирч</w:t>
            </w:r>
            <w:r w:rsidRPr="00505289">
              <w:rPr>
                <w:rFonts w:ascii="Arial" w:hAnsi="Arial" w:cs="Arial"/>
              </w:rPr>
              <w:t xml:space="preserve">, зах зээлийн тогтвортой </w:t>
            </w:r>
            <w:r>
              <w:rPr>
                <w:rFonts w:ascii="Arial" w:hAnsi="Arial" w:cs="Arial"/>
              </w:rPr>
              <w:t>байдал</w:t>
            </w:r>
            <w:r w:rsidR="00C05186">
              <w:rPr>
                <w:rFonts w:ascii="Arial" w:hAnsi="Arial" w:cs="Arial"/>
                <w:lang w:val="mn-MN"/>
              </w:rPr>
              <w:t>д бага зэрэг нөлөө</w:t>
            </w:r>
            <w:r>
              <w:rPr>
                <w:rFonts w:ascii="Arial" w:hAnsi="Arial" w:cs="Arial"/>
              </w:rPr>
              <w:t xml:space="preserve"> нэмэгдэнэ.</w:t>
            </w:r>
          </w:p>
        </w:tc>
      </w:tr>
      <w:tr w:rsidR="004979C4" w:rsidRPr="00505289" w14:paraId="0C22AB3A" w14:textId="77777777" w:rsidTr="00B0640E">
        <w:trPr>
          <w:trHeight w:val="525"/>
        </w:trPr>
        <w:tc>
          <w:tcPr>
            <w:tcW w:w="1872" w:type="dxa"/>
            <w:vMerge/>
            <w:vAlign w:val="center"/>
          </w:tcPr>
          <w:p w14:paraId="12508F82" w14:textId="77777777" w:rsidR="004979C4" w:rsidRPr="00505289" w:rsidRDefault="004979C4" w:rsidP="004979C4">
            <w:pPr>
              <w:ind w:right="410"/>
              <w:rPr>
                <w:rFonts w:ascii="Arial" w:hAnsi="Arial" w:cs="Arial"/>
              </w:rPr>
            </w:pPr>
          </w:p>
        </w:tc>
        <w:tc>
          <w:tcPr>
            <w:tcW w:w="3969" w:type="dxa"/>
            <w:vAlign w:val="center"/>
          </w:tcPr>
          <w:p w14:paraId="379E34FF" w14:textId="77777777" w:rsidR="004979C4" w:rsidRPr="00505289" w:rsidRDefault="00C05186" w:rsidP="004979C4">
            <w:pPr>
              <w:jc w:val="both"/>
              <w:rPr>
                <w:rFonts w:ascii="Arial" w:hAnsi="Arial" w:cs="Arial"/>
              </w:rPr>
            </w:pPr>
            <w:r>
              <w:rPr>
                <w:rFonts w:ascii="Arial" w:hAnsi="Arial" w:cs="Arial"/>
                <w:lang w:val="mn-MN"/>
              </w:rPr>
              <w:t>9</w:t>
            </w:r>
            <w:r w:rsidR="004979C4" w:rsidRPr="00505289">
              <w:rPr>
                <w:rFonts w:ascii="Arial" w:hAnsi="Arial" w:cs="Arial"/>
              </w:rPr>
              <w:t>.3.Инфляци нэмэгдэх эсэх</w:t>
            </w:r>
          </w:p>
        </w:tc>
        <w:tc>
          <w:tcPr>
            <w:tcW w:w="964" w:type="dxa"/>
            <w:vAlign w:val="center"/>
          </w:tcPr>
          <w:p w14:paraId="4B63F6C3" w14:textId="77777777" w:rsidR="004979C4" w:rsidRPr="00505289" w:rsidRDefault="004979C4" w:rsidP="004979C4">
            <w:pPr>
              <w:jc w:val="center"/>
              <w:rPr>
                <w:rFonts w:ascii="Arial" w:hAnsi="Arial" w:cs="Arial"/>
              </w:rPr>
            </w:pPr>
            <w:r>
              <w:rPr>
                <w:noProof/>
              </w:rPr>
              <mc:AlternateContent>
                <mc:Choice Requires="wps">
                  <w:drawing>
                    <wp:inline distT="0" distB="0" distL="0" distR="0" wp14:anchorId="231BB96A" wp14:editId="79A4E5A8">
                      <wp:extent cx="241300" cy="120650"/>
                      <wp:effectExtent l="0" t="0" r="0" b="0"/>
                      <wp:docPr id="190931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83C660E" id="Rectangle 33"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850" w:type="dxa"/>
            <w:vAlign w:val="center"/>
          </w:tcPr>
          <w:p w14:paraId="54FE6A02" w14:textId="77777777" w:rsidR="004979C4" w:rsidRPr="00650636" w:rsidRDefault="004979C4" w:rsidP="004979C4">
            <w:pPr>
              <w:jc w:val="center"/>
              <w:rPr>
                <w:rFonts w:ascii="Arial" w:hAnsi="Arial" w:cs="Arial"/>
              </w:rPr>
            </w:pPr>
            <w:r w:rsidRPr="00650636">
              <w:rPr>
                <w:rFonts w:ascii="Arial" w:hAnsi="Arial" w:cs="Arial"/>
              </w:rPr>
              <w:t>Үгүй</w:t>
            </w:r>
          </w:p>
        </w:tc>
        <w:tc>
          <w:tcPr>
            <w:tcW w:w="2581" w:type="dxa"/>
            <w:vAlign w:val="center"/>
          </w:tcPr>
          <w:p w14:paraId="3F35C065" w14:textId="77777777" w:rsidR="004979C4" w:rsidRPr="0019700B" w:rsidRDefault="00C05186" w:rsidP="004979C4">
            <w:pPr>
              <w:jc w:val="both"/>
              <w:rPr>
                <w:rFonts w:ascii="Arial" w:hAnsi="Arial" w:cs="Arial"/>
                <w:lang w:val="mn-MN"/>
              </w:rPr>
            </w:pPr>
            <w:r>
              <w:rPr>
                <w:rFonts w:ascii="Arial" w:eastAsia="Times New Roman" w:hAnsi="Arial" w:cs="Arial"/>
                <w:kern w:val="0"/>
                <w:lang w:val="mn-MN"/>
                <w14:ligatures w14:val="none"/>
              </w:rPr>
              <w:t>И</w:t>
            </w:r>
            <w:r w:rsidRPr="0077378F">
              <w:rPr>
                <w:rFonts w:ascii="Arial" w:eastAsia="Times New Roman" w:hAnsi="Arial" w:cs="Arial"/>
                <w:kern w:val="0"/>
                <w14:ligatures w14:val="none"/>
              </w:rPr>
              <w:t>нфляцид мэдэгдэхүйц нөлөө үзүүлэх хэмжээнд биш.</w:t>
            </w:r>
          </w:p>
        </w:tc>
      </w:tr>
      <w:tr w:rsidR="004979C4" w:rsidRPr="00505289" w14:paraId="57549C3B" w14:textId="77777777" w:rsidTr="00B0640E">
        <w:trPr>
          <w:trHeight w:val="525"/>
        </w:trPr>
        <w:tc>
          <w:tcPr>
            <w:tcW w:w="1872" w:type="dxa"/>
            <w:vAlign w:val="center"/>
          </w:tcPr>
          <w:p w14:paraId="290F7CF4" w14:textId="77777777" w:rsidR="004979C4" w:rsidRPr="00505289" w:rsidRDefault="004979C4" w:rsidP="004979C4">
            <w:pPr>
              <w:ind w:right="410"/>
              <w:jc w:val="both"/>
              <w:rPr>
                <w:rFonts w:ascii="Arial" w:hAnsi="Arial" w:cs="Arial"/>
              </w:rPr>
            </w:pPr>
            <w:r w:rsidRPr="00505289">
              <w:rPr>
                <w:rFonts w:ascii="Arial" w:hAnsi="Arial" w:cs="Arial"/>
              </w:rPr>
              <w:t>1</w:t>
            </w:r>
            <w:r w:rsidR="00C05186">
              <w:rPr>
                <w:rFonts w:ascii="Arial" w:hAnsi="Arial" w:cs="Arial"/>
                <w:lang w:val="mn-MN"/>
              </w:rPr>
              <w:t>0</w:t>
            </w:r>
            <w:r w:rsidRPr="00505289">
              <w:rPr>
                <w:rFonts w:ascii="Arial" w:hAnsi="Arial" w:cs="Arial"/>
              </w:rPr>
              <w:t>.Олон улсын харилцаа</w:t>
            </w:r>
          </w:p>
        </w:tc>
        <w:tc>
          <w:tcPr>
            <w:tcW w:w="3969" w:type="dxa"/>
            <w:vAlign w:val="center"/>
          </w:tcPr>
          <w:p w14:paraId="52396EE9" w14:textId="77777777" w:rsidR="004979C4" w:rsidRPr="00505289" w:rsidRDefault="004979C4" w:rsidP="004979C4">
            <w:pPr>
              <w:jc w:val="both"/>
              <w:rPr>
                <w:rFonts w:ascii="Arial" w:hAnsi="Arial" w:cs="Arial"/>
              </w:rPr>
            </w:pPr>
            <w:r w:rsidRPr="00505289">
              <w:rPr>
                <w:rFonts w:ascii="Arial" w:hAnsi="Arial" w:cs="Arial"/>
              </w:rPr>
              <w:t>1</w:t>
            </w:r>
            <w:r w:rsidR="00C05186">
              <w:rPr>
                <w:rFonts w:ascii="Arial" w:hAnsi="Arial" w:cs="Arial"/>
                <w:lang w:val="mn-MN"/>
              </w:rPr>
              <w:t>0</w:t>
            </w:r>
            <w:r w:rsidRPr="00505289">
              <w:rPr>
                <w:rFonts w:ascii="Arial" w:hAnsi="Arial" w:cs="Arial"/>
              </w:rPr>
              <w:t>.1.Монгол Улсын олон улсын гэрээтэй нийцэж байгаа эсэх</w:t>
            </w:r>
          </w:p>
        </w:tc>
        <w:tc>
          <w:tcPr>
            <w:tcW w:w="964" w:type="dxa"/>
            <w:vAlign w:val="center"/>
          </w:tcPr>
          <w:p w14:paraId="0060CB6C" w14:textId="77777777" w:rsidR="004979C4" w:rsidRPr="00665D98" w:rsidRDefault="004979C4" w:rsidP="004979C4">
            <w:pPr>
              <w:jc w:val="center"/>
              <w:rPr>
                <w:rFonts w:ascii="Arial" w:hAnsi="Arial" w:cs="Arial"/>
                <w:bCs/>
              </w:rPr>
            </w:pPr>
            <w:r w:rsidRPr="00665D98">
              <w:rPr>
                <w:rFonts w:ascii="Arial" w:hAnsi="Arial" w:cs="Arial"/>
                <w:bCs/>
              </w:rPr>
              <w:t>Тийм</w:t>
            </w:r>
          </w:p>
        </w:tc>
        <w:tc>
          <w:tcPr>
            <w:tcW w:w="850" w:type="dxa"/>
            <w:vAlign w:val="center"/>
          </w:tcPr>
          <w:p w14:paraId="1C689B7E" w14:textId="77777777" w:rsidR="004979C4" w:rsidRPr="00665D98" w:rsidRDefault="004979C4" w:rsidP="004979C4">
            <w:pPr>
              <w:jc w:val="center"/>
              <w:rPr>
                <w:rFonts w:ascii="Arial" w:hAnsi="Arial" w:cs="Arial"/>
                <w:bCs/>
              </w:rPr>
            </w:pPr>
            <w:r>
              <w:rPr>
                <w:noProof/>
              </w:rPr>
              <mc:AlternateContent>
                <mc:Choice Requires="wps">
                  <w:drawing>
                    <wp:inline distT="0" distB="0" distL="0" distR="0" wp14:anchorId="460B492E" wp14:editId="3A0339CF">
                      <wp:extent cx="241300" cy="120650"/>
                      <wp:effectExtent l="0" t="0" r="0" b="0"/>
                      <wp:docPr id="1170116077"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FD820AB" id="Rectangle 32"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2581" w:type="dxa"/>
            <w:vAlign w:val="center"/>
          </w:tcPr>
          <w:p w14:paraId="7421FF86" w14:textId="77777777" w:rsidR="004979C4" w:rsidRPr="00505289" w:rsidRDefault="004979C4" w:rsidP="004979C4">
            <w:pPr>
              <w:jc w:val="both"/>
              <w:rPr>
                <w:rFonts w:ascii="Arial" w:hAnsi="Arial" w:cs="Arial"/>
              </w:rPr>
            </w:pPr>
            <w:r w:rsidRPr="00505289">
              <w:rPr>
                <w:rFonts w:ascii="Arial" w:hAnsi="Arial" w:cs="Arial"/>
              </w:rPr>
              <w:t> </w:t>
            </w:r>
            <w:r w:rsidRPr="0077378F">
              <w:rPr>
                <w:rFonts w:ascii="Arial" w:eastAsia="Times New Roman" w:hAnsi="Arial" w:cs="Arial"/>
                <w:kern w:val="0"/>
                <w14:ligatures w14:val="none"/>
              </w:rPr>
              <w:t>Дотоодын үл хөдлөх хөрөнгийн татварын зохицуулалт бөгөөд олон улсын гэрээний үүрэгтэй зөрчилдөх нөхцөл тогтоогдоогүй.</w:t>
            </w:r>
          </w:p>
        </w:tc>
      </w:tr>
    </w:tbl>
    <w:p w14:paraId="63FA7AA5" w14:textId="77777777" w:rsidR="0077378F" w:rsidRDefault="0077378F"/>
    <w:p w14:paraId="1B3FE569" w14:textId="77777777" w:rsidR="0077378F" w:rsidRDefault="0077378F" w:rsidP="0077378F">
      <w:pPr>
        <w:pStyle w:val="Heading1"/>
        <w:rPr>
          <w:rStyle w:val="s1"/>
          <w:rFonts w:ascii="Arial" w:hAnsi="Arial" w:cs="Arial"/>
          <w:sz w:val="24"/>
          <w:szCs w:val="24"/>
        </w:rPr>
      </w:pPr>
      <w:r w:rsidRPr="0077378F">
        <w:rPr>
          <w:rStyle w:val="s1"/>
          <w:rFonts w:ascii="Arial" w:hAnsi="Arial" w:cs="Arial"/>
          <w:sz w:val="24"/>
          <w:szCs w:val="24"/>
        </w:rPr>
        <w:t>5.3. НИЙГЭМД ҮЗҮҮЛЭХ ҮР НӨЛӨӨ</w:t>
      </w:r>
    </w:p>
    <w:tbl>
      <w:tblPr>
        <w:tblW w:w="1020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72"/>
        <w:gridCol w:w="3969"/>
        <w:gridCol w:w="964"/>
        <w:gridCol w:w="992"/>
        <w:gridCol w:w="2412"/>
      </w:tblGrid>
      <w:tr w:rsidR="00EA380F" w:rsidRPr="00505289" w14:paraId="103340C8" w14:textId="77777777" w:rsidTr="00B0640E">
        <w:tc>
          <w:tcPr>
            <w:tcW w:w="1872" w:type="dxa"/>
            <w:shd w:val="clear" w:color="auto" w:fill="E7E6E6"/>
            <w:vAlign w:val="center"/>
          </w:tcPr>
          <w:p w14:paraId="7D509BF9" w14:textId="77777777" w:rsidR="00EA380F" w:rsidRPr="00505289" w:rsidRDefault="00EA380F" w:rsidP="00C36351">
            <w:pPr>
              <w:spacing w:line="276" w:lineRule="auto"/>
              <w:jc w:val="center"/>
              <w:rPr>
                <w:rFonts w:ascii="Arial" w:hAnsi="Arial" w:cs="Arial"/>
                <w:b/>
              </w:rPr>
            </w:pPr>
            <w:r w:rsidRPr="00505289">
              <w:rPr>
                <w:rFonts w:ascii="Arial" w:hAnsi="Arial" w:cs="Arial"/>
                <w:b/>
                <w:bCs/>
              </w:rPr>
              <w:t>Үзүүлэх үр нөлөө:</w:t>
            </w:r>
          </w:p>
        </w:tc>
        <w:tc>
          <w:tcPr>
            <w:tcW w:w="3969" w:type="dxa"/>
            <w:shd w:val="clear" w:color="auto" w:fill="E7E6E6"/>
            <w:vAlign w:val="center"/>
          </w:tcPr>
          <w:p w14:paraId="187C8D74" w14:textId="77777777" w:rsidR="00EA380F" w:rsidRPr="00505289" w:rsidRDefault="00EA380F" w:rsidP="00C36351">
            <w:pPr>
              <w:spacing w:line="276" w:lineRule="auto"/>
              <w:jc w:val="center"/>
              <w:rPr>
                <w:rFonts w:ascii="Arial" w:hAnsi="Arial" w:cs="Arial"/>
                <w:b/>
              </w:rPr>
            </w:pPr>
            <w:r w:rsidRPr="00505289">
              <w:rPr>
                <w:rFonts w:ascii="Arial" w:hAnsi="Arial" w:cs="Arial"/>
                <w:b/>
              </w:rPr>
              <w:t xml:space="preserve">Холбогдох асуултууд </w:t>
            </w:r>
          </w:p>
        </w:tc>
        <w:tc>
          <w:tcPr>
            <w:tcW w:w="1956" w:type="dxa"/>
            <w:gridSpan w:val="2"/>
            <w:shd w:val="clear" w:color="auto" w:fill="E7E6E6"/>
            <w:vAlign w:val="center"/>
          </w:tcPr>
          <w:p w14:paraId="7D4B677D" w14:textId="77777777" w:rsidR="00EA380F" w:rsidRPr="00505289" w:rsidRDefault="00EA380F" w:rsidP="00C36351">
            <w:pPr>
              <w:spacing w:line="276" w:lineRule="auto"/>
              <w:rPr>
                <w:rFonts w:ascii="Arial" w:hAnsi="Arial" w:cs="Arial"/>
                <w:b/>
              </w:rPr>
            </w:pPr>
            <w:r w:rsidRPr="00505289">
              <w:rPr>
                <w:rFonts w:ascii="Arial" w:hAnsi="Arial" w:cs="Arial"/>
                <w:b/>
              </w:rPr>
              <w:t xml:space="preserve">   Хариулт </w:t>
            </w:r>
          </w:p>
        </w:tc>
        <w:tc>
          <w:tcPr>
            <w:tcW w:w="2412" w:type="dxa"/>
            <w:shd w:val="clear" w:color="auto" w:fill="E7E6E6"/>
          </w:tcPr>
          <w:p w14:paraId="50CE2A22" w14:textId="77777777" w:rsidR="00EA380F" w:rsidRPr="00505289" w:rsidRDefault="00EA380F" w:rsidP="00C36351">
            <w:pPr>
              <w:spacing w:line="276" w:lineRule="auto"/>
              <w:rPr>
                <w:rFonts w:ascii="Arial" w:hAnsi="Arial" w:cs="Arial"/>
                <w:b/>
              </w:rPr>
            </w:pPr>
            <w:r w:rsidRPr="00505289">
              <w:rPr>
                <w:rFonts w:ascii="Arial" w:hAnsi="Arial" w:cs="Arial"/>
                <w:b/>
              </w:rPr>
              <w:t xml:space="preserve">       Тайлбар</w:t>
            </w:r>
          </w:p>
        </w:tc>
      </w:tr>
      <w:tr w:rsidR="00EA380F" w:rsidRPr="00505289" w14:paraId="4A4E0AFB" w14:textId="77777777" w:rsidTr="00B0640E">
        <w:trPr>
          <w:trHeight w:val="440"/>
        </w:trPr>
        <w:tc>
          <w:tcPr>
            <w:tcW w:w="1872" w:type="dxa"/>
            <w:vMerge w:val="restart"/>
          </w:tcPr>
          <w:p w14:paraId="1948F7C0" w14:textId="77777777" w:rsidR="00EA380F" w:rsidRPr="00505289" w:rsidRDefault="00EA380F" w:rsidP="00C36351">
            <w:pPr>
              <w:rPr>
                <w:rFonts w:ascii="Arial" w:hAnsi="Arial" w:cs="Arial"/>
              </w:rPr>
            </w:pPr>
            <w:r w:rsidRPr="00505289">
              <w:rPr>
                <w:rFonts w:ascii="Arial" w:hAnsi="Arial" w:cs="Arial"/>
              </w:rPr>
              <w:t>1.Ажил эрхлэлтийн байдал, хөдөлмөрийн зах зээл</w:t>
            </w:r>
          </w:p>
        </w:tc>
        <w:tc>
          <w:tcPr>
            <w:tcW w:w="3969" w:type="dxa"/>
            <w:vAlign w:val="center"/>
          </w:tcPr>
          <w:p w14:paraId="1F5531FB" w14:textId="77777777" w:rsidR="00EA380F" w:rsidRPr="00505289" w:rsidRDefault="00EA380F" w:rsidP="00C36351">
            <w:pPr>
              <w:jc w:val="both"/>
              <w:rPr>
                <w:rFonts w:ascii="Arial" w:hAnsi="Arial" w:cs="Arial"/>
              </w:rPr>
            </w:pPr>
            <w:r w:rsidRPr="00505289">
              <w:rPr>
                <w:rFonts w:ascii="Arial" w:hAnsi="Arial" w:cs="Arial"/>
              </w:rPr>
              <w:t>1.1.Шинээр ажлын байр бий болох эсэх</w:t>
            </w:r>
          </w:p>
        </w:tc>
        <w:tc>
          <w:tcPr>
            <w:tcW w:w="964" w:type="dxa"/>
            <w:vAlign w:val="center"/>
          </w:tcPr>
          <w:p w14:paraId="226B2AA0" w14:textId="77777777" w:rsidR="00EA380F" w:rsidRPr="00505289" w:rsidRDefault="00EA380F" w:rsidP="00C36351">
            <w:pPr>
              <w:jc w:val="both"/>
              <w:rPr>
                <w:rFonts w:ascii="Arial" w:hAnsi="Arial" w:cs="Arial"/>
              </w:rPr>
            </w:pPr>
            <w:r>
              <w:rPr>
                <w:noProof/>
              </w:rPr>
              <mc:AlternateContent>
                <mc:Choice Requires="wps">
                  <w:drawing>
                    <wp:inline distT="0" distB="0" distL="0" distR="0" wp14:anchorId="71F2D0C7" wp14:editId="0B405B61">
                      <wp:extent cx="241300" cy="120650"/>
                      <wp:effectExtent l="0" t="0" r="0" b="0"/>
                      <wp:docPr id="105836861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2667B4C" id="Rectangle 31"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044EF7B2" w14:textId="77777777" w:rsidR="00EA380F" w:rsidRPr="00EA380F" w:rsidRDefault="00EA380F" w:rsidP="00C36351">
            <w:pPr>
              <w:jc w:val="both"/>
              <w:rPr>
                <w:rFonts w:ascii="Arial" w:hAnsi="Arial" w:cs="Arial"/>
                <w:lang w:val="mn-MN"/>
              </w:rPr>
            </w:pPr>
            <w:r>
              <w:rPr>
                <w:rFonts w:ascii="Arial" w:hAnsi="Arial" w:cs="Arial"/>
                <w:lang w:val="mn-MN"/>
              </w:rPr>
              <w:t>Үгүй</w:t>
            </w:r>
          </w:p>
        </w:tc>
        <w:tc>
          <w:tcPr>
            <w:tcW w:w="2412" w:type="dxa"/>
            <w:vAlign w:val="center"/>
          </w:tcPr>
          <w:p w14:paraId="64812AA6" w14:textId="77777777" w:rsidR="00EA380F" w:rsidRPr="00505289" w:rsidRDefault="00EA380F" w:rsidP="00C36351">
            <w:pPr>
              <w:autoSpaceDE w:val="0"/>
              <w:autoSpaceDN w:val="0"/>
              <w:adjustRightInd w:val="0"/>
              <w:jc w:val="both"/>
              <w:rPr>
                <w:rFonts w:ascii="Arial" w:eastAsia="MS Mincho" w:hAnsi="Arial" w:cs="Arial"/>
                <w:noProof/>
                <w:color w:val="000000"/>
                <w:lang w:val="mn-MN"/>
              </w:rPr>
            </w:pPr>
            <w:r w:rsidRPr="0077378F">
              <w:rPr>
                <w:rFonts w:ascii="Arial" w:eastAsia="Times New Roman" w:hAnsi="Arial" w:cs="Arial"/>
                <w:kern w:val="0"/>
                <w14:ligatures w14:val="none"/>
              </w:rPr>
              <w:t>Хуулийн шууд зорилго ажил эрхлэлтийг нэмэгдүүлэхэд чиглээгүй.</w:t>
            </w:r>
          </w:p>
        </w:tc>
      </w:tr>
      <w:tr w:rsidR="00EA380F" w:rsidRPr="00505289" w14:paraId="77945670" w14:textId="77777777" w:rsidTr="00B0640E">
        <w:trPr>
          <w:trHeight w:val="440"/>
        </w:trPr>
        <w:tc>
          <w:tcPr>
            <w:tcW w:w="1872" w:type="dxa"/>
            <w:vMerge/>
          </w:tcPr>
          <w:p w14:paraId="2F080F82" w14:textId="77777777" w:rsidR="00EA380F" w:rsidRPr="00505289" w:rsidRDefault="00EA380F" w:rsidP="00C36351">
            <w:pPr>
              <w:rPr>
                <w:rFonts w:ascii="Arial" w:hAnsi="Arial" w:cs="Arial"/>
              </w:rPr>
            </w:pPr>
          </w:p>
        </w:tc>
        <w:tc>
          <w:tcPr>
            <w:tcW w:w="3969" w:type="dxa"/>
            <w:vAlign w:val="center"/>
          </w:tcPr>
          <w:p w14:paraId="6347BD46" w14:textId="77777777" w:rsidR="00EA380F" w:rsidRPr="00505289" w:rsidRDefault="00EA380F" w:rsidP="00C36351">
            <w:pPr>
              <w:jc w:val="both"/>
              <w:rPr>
                <w:rFonts w:ascii="Arial" w:hAnsi="Arial" w:cs="Arial"/>
              </w:rPr>
            </w:pPr>
            <w:r w:rsidRPr="00505289">
              <w:rPr>
                <w:rFonts w:ascii="Arial" w:hAnsi="Arial" w:cs="Arial"/>
              </w:rPr>
              <w:t>1.2.Шууд болон шууд бусаар ажлын байрны цомхотгол бий болгох эсэх</w:t>
            </w:r>
          </w:p>
        </w:tc>
        <w:tc>
          <w:tcPr>
            <w:tcW w:w="964" w:type="dxa"/>
            <w:vAlign w:val="center"/>
          </w:tcPr>
          <w:p w14:paraId="52351878" w14:textId="77777777" w:rsidR="00EA380F" w:rsidRPr="00505289" w:rsidRDefault="00EA380F" w:rsidP="00C36351">
            <w:pPr>
              <w:jc w:val="both"/>
              <w:rPr>
                <w:rFonts w:ascii="Arial" w:hAnsi="Arial" w:cs="Arial"/>
              </w:rPr>
            </w:pPr>
            <w:r>
              <w:rPr>
                <w:noProof/>
              </w:rPr>
              <mc:AlternateContent>
                <mc:Choice Requires="wps">
                  <w:drawing>
                    <wp:inline distT="0" distB="0" distL="0" distR="0" wp14:anchorId="3EFE6018" wp14:editId="3FB959FA">
                      <wp:extent cx="241300" cy="120650"/>
                      <wp:effectExtent l="0" t="0" r="0" b="0"/>
                      <wp:docPr id="25907580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33BB828" id="Rectangle 30"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59F89EF7" w14:textId="77777777" w:rsidR="00EA380F" w:rsidRPr="00A56E48" w:rsidRDefault="00EA380F" w:rsidP="00C36351">
            <w:pPr>
              <w:jc w:val="both"/>
              <w:rPr>
                <w:rFonts w:ascii="Arial" w:hAnsi="Arial" w:cs="Arial"/>
                <w:bCs/>
              </w:rPr>
            </w:pPr>
            <w:r w:rsidRPr="00A56E48">
              <w:rPr>
                <w:rFonts w:ascii="Arial" w:hAnsi="Arial" w:cs="Arial"/>
                <w:bCs/>
              </w:rPr>
              <w:t>Үгүй</w:t>
            </w:r>
          </w:p>
        </w:tc>
        <w:tc>
          <w:tcPr>
            <w:tcW w:w="2412" w:type="dxa"/>
            <w:vAlign w:val="center"/>
          </w:tcPr>
          <w:p w14:paraId="31F74EBC" w14:textId="77777777" w:rsidR="00EA380F" w:rsidRPr="0036009E" w:rsidRDefault="00EA380F" w:rsidP="00C36351">
            <w:pPr>
              <w:jc w:val="both"/>
              <w:rPr>
                <w:rFonts w:ascii="Arial" w:hAnsi="Arial" w:cs="Arial"/>
                <w:lang w:val="mn-MN"/>
              </w:rPr>
            </w:pPr>
            <w:r>
              <w:rPr>
                <w:rFonts w:ascii="Arial" w:hAnsi="Arial" w:cs="Arial"/>
                <w:lang w:val="mn-MN"/>
              </w:rPr>
              <w:t>Аливаа цомхтгол</w:t>
            </w:r>
            <w:r w:rsidRPr="00505289">
              <w:rPr>
                <w:rFonts w:ascii="Arial" w:hAnsi="Arial" w:cs="Arial"/>
              </w:rPr>
              <w:t xml:space="preserve"> б</w:t>
            </w:r>
            <w:r>
              <w:rPr>
                <w:rFonts w:ascii="Arial" w:hAnsi="Arial" w:cs="Arial"/>
                <w:lang w:val="mn-MN"/>
              </w:rPr>
              <w:t>ий болохгүй.</w:t>
            </w:r>
          </w:p>
        </w:tc>
      </w:tr>
      <w:tr w:rsidR="00EA380F" w:rsidRPr="00505289" w14:paraId="0600EE73" w14:textId="77777777" w:rsidTr="00B0640E">
        <w:trPr>
          <w:trHeight w:val="440"/>
        </w:trPr>
        <w:tc>
          <w:tcPr>
            <w:tcW w:w="1872" w:type="dxa"/>
            <w:vMerge/>
          </w:tcPr>
          <w:p w14:paraId="10C50638" w14:textId="77777777" w:rsidR="00EA380F" w:rsidRPr="00505289" w:rsidRDefault="00EA380F" w:rsidP="00EA380F">
            <w:pPr>
              <w:rPr>
                <w:rFonts w:ascii="Arial" w:hAnsi="Arial" w:cs="Arial"/>
              </w:rPr>
            </w:pPr>
          </w:p>
        </w:tc>
        <w:tc>
          <w:tcPr>
            <w:tcW w:w="3969" w:type="dxa"/>
            <w:vAlign w:val="center"/>
          </w:tcPr>
          <w:p w14:paraId="718C4BD0" w14:textId="77777777" w:rsidR="00EA380F" w:rsidRPr="00505289" w:rsidRDefault="00EA380F" w:rsidP="00EA380F">
            <w:pPr>
              <w:jc w:val="both"/>
              <w:rPr>
                <w:rFonts w:ascii="Arial" w:hAnsi="Arial" w:cs="Arial"/>
              </w:rPr>
            </w:pPr>
            <w:r w:rsidRPr="00505289">
              <w:rPr>
                <w:rFonts w:ascii="Arial" w:hAnsi="Arial" w:cs="Arial"/>
              </w:rPr>
              <w:t>1.3.Тодорхой ажил мэргэжлийн хүмүүс болон хувиараа хөдөлмөр эрхлэгчдэд нөлөө үзүүлэх эсэх</w:t>
            </w:r>
          </w:p>
        </w:tc>
        <w:tc>
          <w:tcPr>
            <w:tcW w:w="964" w:type="dxa"/>
            <w:vAlign w:val="center"/>
          </w:tcPr>
          <w:p w14:paraId="2E45509E" w14:textId="77777777" w:rsidR="00EA380F" w:rsidRPr="00505289" w:rsidRDefault="00EA380F" w:rsidP="00EA380F">
            <w:pPr>
              <w:jc w:val="both"/>
              <w:rPr>
                <w:rFonts w:ascii="Arial" w:hAnsi="Arial" w:cs="Arial"/>
              </w:rPr>
            </w:pPr>
          </w:p>
        </w:tc>
        <w:tc>
          <w:tcPr>
            <w:tcW w:w="992" w:type="dxa"/>
            <w:vAlign w:val="center"/>
          </w:tcPr>
          <w:p w14:paraId="34328029" w14:textId="77777777" w:rsidR="00EA380F" w:rsidRPr="00EA380F" w:rsidRDefault="00EA380F" w:rsidP="00EA380F">
            <w:pPr>
              <w:jc w:val="both"/>
              <w:rPr>
                <w:rFonts w:ascii="Arial" w:hAnsi="Arial" w:cs="Arial"/>
                <w:lang w:val="mn-MN"/>
              </w:rPr>
            </w:pPr>
            <w:r>
              <w:rPr>
                <w:rFonts w:ascii="Arial" w:hAnsi="Arial" w:cs="Arial"/>
                <w:lang w:val="mn-MN"/>
              </w:rPr>
              <w:t>Үгүй</w:t>
            </w:r>
          </w:p>
        </w:tc>
        <w:tc>
          <w:tcPr>
            <w:tcW w:w="2412" w:type="dxa"/>
            <w:vAlign w:val="center"/>
          </w:tcPr>
          <w:p w14:paraId="106B78AB" w14:textId="77777777" w:rsidR="00EA380F" w:rsidRPr="0077378F" w:rsidRDefault="00EA380F" w:rsidP="00EA380F">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Хөдөлмөрийн зах зээлд шууд сөрөг нөлөөгүй.</w:t>
            </w:r>
          </w:p>
        </w:tc>
      </w:tr>
      <w:tr w:rsidR="00EA380F" w:rsidRPr="00505289" w14:paraId="1C343056" w14:textId="77777777" w:rsidTr="00B0640E">
        <w:trPr>
          <w:trHeight w:val="440"/>
        </w:trPr>
        <w:tc>
          <w:tcPr>
            <w:tcW w:w="1872" w:type="dxa"/>
            <w:vMerge/>
          </w:tcPr>
          <w:p w14:paraId="6CC85956" w14:textId="77777777" w:rsidR="00EA380F" w:rsidRPr="00505289" w:rsidRDefault="00EA380F" w:rsidP="00EA380F">
            <w:pPr>
              <w:rPr>
                <w:rFonts w:ascii="Arial" w:hAnsi="Arial" w:cs="Arial"/>
              </w:rPr>
            </w:pPr>
          </w:p>
        </w:tc>
        <w:tc>
          <w:tcPr>
            <w:tcW w:w="3969" w:type="dxa"/>
            <w:vAlign w:val="center"/>
          </w:tcPr>
          <w:p w14:paraId="5D1834D9" w14:textId="77777777" w:rsidR="00EA380F" w:rsidRPr="00505289" w:rsidRDefault="00EA380F" w:rsidP="00EA380F">
            <w:pPr>
              <w:jc w:val="both"/>
              <w:rPr>
                <w:rFonts w:ascii="Arial" w:hAnsi="Arial" w:cs="Arial"/>
              </w:rPr>
            </w:pPr>
            <w:r w:rsidRPr="00505289">
              <w:rPr>
                <w:rFonts w:ascii="Arial" w:hAnsi="Arial" w:cs="Arial"/>
              </w:rPr>
              <w:t>1.4.Тодорхой насны хүмүүсийн ажил эрхлэлтийн байдалд нөлөөлөх эсэх</w:t>
            </w:r>
          </w:p>
        </w:tc>
        <w:tc>
          <w:tcPr>
            <w:tcW w:w="964" w:type="dxa"/>
            <w:vAlign w:val="center"/>
          </w:tcPr>
          <w:p w14:paraId="04B0455F"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146C05C8" wp14:editId="0F26824E">
                      <wp:extent cx="241300" cy="120650"/>
                      <wp:effectExtent l="0" t="0" r="0" b="0"/>
                      <wp:docPr id="106994543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04D3149" id="Rectangle 29"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79620D7F" w14:textId="77777777" w:rsidR="00EA380F" w:rsidRPr="00A56E48" w:rsidRDefault="00EA380F" w:rsidP="00EA380F">
            <w:pPr>
              <w:jc w:val="both"/>
              <w:rPr>
                <w:rFonts w:ascii="Arial" w:hAnsi="Arial" w:cs="Arial"/>
                <w:bCs/>
              </w:rPr>
            </w:pPr>
            <w:r w:rsidRPr="00A56E48">
              <w:rPr>
                <w:rFonts w:ascii="Arial" w:hAnsi="Arial" w:cs="Arial"/>
                <w:bCs/>
              </w:rPr>
              <w:t>Үгүй</w:t>
            </w:r>
          </w:p>
        </w:tc>
        <w:tc>
          <w:tcPr>
            <w:tcW w:w="2412" w:type="dxa"/>
            <w:vAlign w:val="center"/>
          </w:tcPr>
          <w:p w14:paraId="41ACC5FC" w14:textId="77777777" w:rsidR="00EA380F" w:rsidRPr="0019700B" w:rsidRDefault="00EA380F" w:rsidP="00EA380F">
            <w:pPr>
              <w:jc w:val="both"/>
              <w:rPr>
                <w:rFonts w:ascii="Arial" w:hAnsi="Arial" w:cs="Arial"/>
                <w:lang w:val="mn-MN"/>
              </w:rPr>
            </w:pPr>
            <w:r w:rsidRPr="00505289">
              <w:rPr>
                <w:rFonts w:ascii="Arial" w:hAnsi="Arial" w:cs="Arial"/>
              </w:rPr>
              <w:t>Тодорхой насны хүмүүсийн ажил эрхлэлтийн байдалд нөлөөлөх</w:t>
            </w:r>
            <w:r>
              <w:rPr>
                <w:rFonts w:ascii="Arial" w:hAnsi="Arial" w:cs="Arial"/>
                <w:lang w:val="mn-MN"/>
              </w:rPr>
              <w:t>гүй.</w:t>
            </w:r>
          </w:p>
        </w:tc>
      </w:tr>
      <w:tr w:rsidR="00EA380F" w:rsidRPr="00505289" w14:paraId="502683EE" w14:textId="77777777" w:rsidTr="00B0640E">
        <w:trPr>
          <w:trHeight w:val="440"/>
        </w:trPr>
        <w:tc>
          <w:tcPr>
            <w:tcW w:w="1872" w:type="dxa"/>
            <w:vMerge w:val="restart"/>
          </w:tcPr>
          <w:p w14:paraId="192F1A47" w14:textId="77777777" w:rsidR="00EA380F" w:rsidRPr="00505289" w:rsidRDefault="00EA380F" w:rsidP="00EA380F">
            <w:pPr>
              <w:rPr>
                <w:rFonts w:ascii="Arial" w:hAnsi="Arial" w:cs="Arial"/>
              </w:rPr>
            </w:pPr>
            <w:r w:rsidRPr="00505289">
              <w:rPr>
                <w:rFonts w:ascii="Arial" w:hAnsi="Arial" w:cs="Arial"/>
              </w:rPr>
              <w:t>2.Ажлын стандарт, хөдөлмөрлөх эрх</w:t>
            </w:r>
          </w:p>
        </w:tc>
        <w:tc>
          <w:tcPr>
            <w:tcW w:w="3969" w:type="dxa"/>
            <w:vAlign w:val="center"/>
          </w:tcPr>
          <w:p w14:paraId="3F0FD0C3" w14:textId="77777777" w:rsidR="00EA380F" w:rsidRPr="00505289" w:rsidRDefault="00EA380F" w:rsidP="00EA380F">
            <w:pPr>
              <w:jc w:val="both"/>
              <w:rPr>
                <w:rFonts w:ascii="Arial" w:hAnsi="Arial" w:cs="Arial"/>
              </w:rPr>
            </w:pPr>
            <w:r w:rsidRPr="00505289">
              <w:rPr>
                <w:rFonts w:ascii="Arial" w:hAnsi="Arial" w:cs="Arial"/>
              </w:rPr>
              <w:t>2.1.Ажлын чанар, стандартад нөлөөлөх эсэх</w:t>
            </w:r>
          </w:p>
        </w:tc>
        <w:tc>
          <w:tcPr>
            <w:tcW w:w="964" w:type="dxa"/>
            <w:vAlign w:val="center"/>
          </w:tcPr>
          <w:p w14:paraId="5CC8A0CE"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409167BB" wp14:editId="254555F0">
                      <wp:extent cx="241300" cy="120650"/>
                      <wp:effectExtent l="0" t="0" r="0" b="0"/>
                      <wp:docPr id="38654247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3E85C3E" id="Rectangle 28"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17CDE21E" w14:textId="77777777" w:rsidR="00EA380F" w:rsidRPr="00A56E48" w:rsidRDefault="00EA380F" w:rsidP="00EA380F">
            <w:pPr>
              <w:jc w:val="both"/>
              <w:rPr>
                <w:rFonts w:ascii="Arial" w:hAnsi="Arial" w:cs="Arial"/>
                <w:bCs/>
              </w:rPr>
            </w:pPr>
            <w:r w:rsidRPr="00A56E48">
              <w:rPr>
                <w:rFonts w:ascii="Arial" w:hAnsi="Arial" w:cs="Arial"/>
                <w:bCs/>
              </w:rPr>
              <w:t>Үгүй</w:t>
            </w:r>
          </w:p>
        </w:tc>
        <w:tc>
          <w:tcPr>
            <w:tcW w:w="2412" w:type="dxa"/>
          </w:tcPr>
          <w:p w14:paraId="50686639" w14:textId="77777777" w:rsidR="00EA380F" w:rsidRPr="0019700B" w:rsidRDefault="00EA380F" w:rsidP="00EA380F">
            <w:pPr>
              <w:rPr>
                <w:rFonts w:ascii="Arial" w:hAnsi="Arial" w:cs="Arial"/>
                <w:lang w:val="mn-MN"/>
              </w:rPr>
            </w:pPr>
            <w:r w:rsidRPr="00505289">
              <w:rPr>
                <w:rFonts w:ascii="Arial" w:hAnsi="Arial" w:cs="Arial"/>
              </w:rPr>
              <w:t>Ажлын чанар, стандартад нөлөө</w:t>
            </w:r>
            <w:r>
              <w:rPr>
                <w:rFonts w:ascii="Arial" w:hAnsi="Arial" w:cs="Arial"/>
                <w:lang w:val="mn-MN"/>
              </w:rPr>
              <w:t>гүй.</w:t>
            </w:r>
          </w:p>
        </w:tc>
      </w:tr>
      <w:tr w:rsidR="00EA380F" w:rsidRPr="00505289" w14:paraId="5D7C6BF4" w14:textId="77777777" w:rsidTr="00B0640E">
        <w:trPr>
          <w:trHeight w:val="440"/>
        </w:trPr>
        <w:tc>
          <w:tcPr>
            <w:tcW w:w="1872" w:type="dxa"/>
            <w:vMerge/>
          </w:tcPr>
          <w:p w14:paraId="70A01886" w14:textId="77777777" w:rsidR="00EA380F" w:rsidRPr="00505289" w:rsidRDefault="00EA380F" w:rsidP="00EA380F">
            <w:pPr>
              <w:rPr>
                <w:rFonts w:ascii="Arial" w:hAnsi="Arial" w:cs="Arial"/>
              </w:rPr>
            </w:pPr>
          </w:p>
        </w:tc>
        <w:tc>
          <w:tcPr>
            <w:tcW w:w="3969" w:type="dxa"/>
            <w:vAlign w:val="center"/>
          </w:tcPr>
          <w:p w14:paraId="48D9CF6E" w14:textId="77777777" w:rsidR="00EA380F" w:rsidRPr="00505289" w:rsidRDefault="00EA380F" w:rsidP="00EA380F">
            <w:pPr>
              <w:jc w:val="both"/>
              <w:rPr>
                <w:rFonts w:ascii="Arial" w:hAnsi="Arial" w:cs="Arial"/>
              </w:rPr>
            </w:pPr>
            <w:r w:rsidRPr="00505289">
              <w:rPr>
                <w:rFonts w:ascii="Arial" w:hAnsi="Arial" w:cs="Arial"/>
              </w:rPr>
              <w:t>2.2.Ажилчдын эрүүл мэнд, хөдөлмөрийн аюулгүй байдалд нөлөөлөх эсэх</w:t>
            </w:r>
          </w:p>
        </w:tc>
        <w:tc>
          <w:tcPr>
            <w:tcW w:w="964" w:type="dxa"/>
            <w:vAlign w:val="center"/>
          </w:tcPr>
          <w:p w14:paraId="66F78773"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6FFEAC54" wp14:editId="1826120C">
                      <wp:extent cx="241300" cy="120650"/>
                      <wp:effectExtent l="0" t="0" r="0" b="0"/>
                      <wp:docPr id="179854585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904B592" id="Rectangle 27"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41143479" w14:textId="77777777" w:rsidR="00EA380F" w:rsidRPr="00A56E48" w:rsidRDefault="00EA380F" w:rsidP="00EA380F">
            <w:pPr>
              <w:jc w:val="both"/>
              <w:rPr>
                <w:rFonts w:ascii="Arial" w:hAnsi="Arial" w:cs="Arial"/>
                <w:bCs/>
              </w:rPr>
            </w:pPr>
            <w:r w:rsidRPr="00A56E48">
              <w:rPr>
                <w:rFonts w:ascii="Arial" w:hAnsi="Arial" w:cs="Arial"/>
                <w:bCs/>
              </w:rPr>
              <w:t>Үгүй</w:t>
            </w:r>
          </w:p>
        </w:tc>
        <w:tc>
          <w:tcPr>
            <w:tcW w:w="2412" w:type="dxa"/>
          </w:tcPr>
          <w:p w14:paraId="3F2DDCCD" w14:textId="77777777" w:rsidR="00EA380F" w:rsidRPr="0019700B" w:rsidRDefault="00EA380F" w:rsidP="00EA380F">
            <w:pPr>
              <w:rPr>
                <w:rFonts w:ascii="Arial" w:hAnsi="Arial" w:cs="Arial"/>
                <w:lang w:val="mn-MN"/>
              </w:rPr>
            </w:pPr>
            <w:r w:rsidRPr="00505289">
              <w:rPr>
                <w:rFonts w:ascii="Arial" w:hAnsi="Arial" w:cs="Arial"/>
              </w:rPr>
              <w:t>Ажилчдын эрүүл мэнд, хөдөлмөрийн аюулгүй байдалд нөлөө</w:t>
            </w:r>
            <w:r>
              <w:rPr>
                <w:rFonts w:ascii="Arial" w:hAnsi="Arial" w:cs="Arial"/>
                <w:lang w:val="mn-MN"/>
              </w:rPr>
              <w:t>гүй.</w:t>
            </w:r>
          </w:p>
        </w:tc>
      </w:tr>
      <w:tr w:rsidR="00EA380F" w:rsidRPr="00505289" w14:paraId="08507838" w14:textId="77777777" w:rsidTr="00B0640E">
        <w:trPr>
          <w:trHeight w:val="440"/>
        </w:trPr>
        <w:tc>
          <w:tcPr>
            <w:tcW w:w="1872" w:type="dxa"/>
            <w:vMerge/>
          </w:tcPr>
          <w:p w14:paraId="0946546C" w14:textId="77777777" w:rsidR="00EA380F" w:rsidRPr="00505289" w:rsidRDefault="00EA380F" w:rsidP="00EA380F">
            <w:pPr>
              <w:rPr>
                <w:rFonts w:ascii="Arial" w:hAnsi="Arial" w:cs="Arial"/>
              </w:rPr>
            </w:pPr>
          </w:p>
        </w:tc>
        <w:tc>
          <w:tcPr>
            <w:tcW w:w="3969" w:type="dxa"/>
            <w:vAlign w:val="center"/>
          </w:tcPr>
          <w:p w14:paraId="6A217279" w14:textId="77777777" w:rsidR="00EA380F" w:rsidRPr="00505289" w:rsidRDefault="00EA380F" w:rsidP="00EA380F">
            <w:pPr>
              <w:jc w:val="both"/>
              <w:rPr>
                <w:rFonts w:ascii="Arial" w:hAnsi="Arial" w:cs="Arial"/>
              </w:rPr>
            </w:pPr>
            <w:r w:rsidRPr="00505289">
              <w:rPr>
                <w:rFonts w:ascii="Arial" w:hAnsi="Arial" w:cs="Arial"/>
              </w:rPr>
              <w:t>2.3.Ажилчдын эрх, үүрэгт шууд болон шууд бусаар нөлөөлөх эсэх</w:t>
            </w:r>
          </w:p>
        </w:tc>
        <w:tc>
          <w:tcPr>
            <w:tcW w:w="964" w:type="dxa"/>
            <w:vAlign w:val="center"/>
          </w:tcPr>
          <w:p w14:paraId="2031717D"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078F0FAF" wp14:editId="16595E54">
                      <wp:extent cx="241300" cy="120650"/>
                      <wp:effectExtent l="0" t="0" r="0" b="0"/>
                      <wp:docPr id="87402804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BF44597" id="Rectangle 26"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23DB809C" w14:textId="77777777" w:rsidR="00EA380F" w:rsidRPr="00A56E48" w:rsidRDefault="00EA380F" w:rsidP="00EA380F">
            <w:pPr>
              <w:jc w:val="both"/>
              <w:rPr>
                <w:rFonts w:ascii="Arial" w:hAnsi="Arial" w:cs="Arial"/>
                <w:bCs/>
              </w:rPr>
            </w:pPr>
            <w:r w:rsidRPr="00A56E48">
              <w:rPr>
                <w:rFonts w:ascii="Arial" w:hAnsi="Arial" w:cs="Arial"/>
                <w:bCs/>
              </w:rPr>
              <w:t>Үгүй</w:t>
            </w:r>
          </w:p>
        </w:tc>
        <w:tc>
          <w:tcPr>
            <w:tcW w:w="2412" w:type="dxa"/>
          </w:tcPr>
          <w:p w14:paraId="36E19CFD" w14:textId="77777777" w:rsidR="00EA380F" w:rsidRPr="0019700B" w:rsidRDefault="00EA380F" w:rsidP="00EA380F">
            <w:pPr>
              <w:rPr>
                <w:rFonts w:ascii="Arial" w:hAnsi="Arial" w:cs="Arial"/>
                <w:lang w:val="mn-MN"/>
              </w:rPr>
            </w:pPr>
            <w:r w:rsidRPr="00505289">
              <w:rPr>
                <w:rFonts w:ascii="Arial" w:hAnsi="Arial" w:cs="Arial"/>
              </w:rPr>
              <w:t>Ажилчдын эрх, үүрэгт шууд болон шууд бусаар нөлөөлөх</w:t>
            </w:r>
            <w:r>
              <w:rPr>
                <w:rFonts w:ascii="Arial" w:hAnsi="Arial" w:cs="Arial"/>
                <w:lang w:val="mn-MN"/>
              </w:rPr>
              <w:t>гүй.</w:t>
            </w:r>
          </w:p>
        </w:tc>
      </w:tr>
      <w:tr w:rsidR="00EA380F" w:rsidRPr="00505289" w14:paraId="3962C373" w14:textId="77777777" w:rsidTr="00B0640E">
        <w:trPr>
          <w:trHeight w:val="440"/>
        </w:trPr>
        <w:tc>
          <w:tcPr>
            <w:tcW w:w="1872" w:type="dxa"/>
            <w:vMerge/>
          </w:tcPr>
          <w:p w14:paraId="1220BBD0" w14:textId="77777777" w:rsidR="00EA380F" w:rsidRPr="00505289" w:rsidRDefault="00EA380F" w:rsidP="00EA380F">
            <w:pPr>
              <w:rPr>
                <w:rFonts w:ascii="Arial" w:hAnsi="Arial" w:cs="Arial"/>
              </w:rPr>
            </w:pPr>
          </w:p>
        </w:tc>
        <w:tc>
          <w:tcPr>
            <w:tcW w:w="3969" w:type="dxa"/>
            <w:vAlign w:val="center"/>
          </w:tcPr>
          <w:p w14:paraId="0CD1C846" w14:textId="77777777" w:rsidR="00EA380F" w:rsidRPr="00505289" w:rsidRDefault="00EA380F" w:rsidP="00EA380F">
            <w:pPr>
              <w:jc w:val="both"/>
              <w:rPr>
                <w:rFonts w:ascii="Arial" w:hAnsi="Arial" w:cs="Arial"/>
              </w:rPr>
            </w:pPr>
            <w:r w:rsidRPr="00505289">
              <w:rPr>
                <w:rFonts w:ascii="Arial" w:hAnsi="Arial" w:cs="Arial"/>
              </w:rPr>
              <w:t>2.4.Шинээр ажлын стандарт гаргах эсэх</w:t>
            </w:r>
          </w:p>
        </w:tc>
        <w:tc>
          <w:tcPr>
            <w:tcW w:w="964" w:type="dxa"/>
            <w:vAlign w:val="center"/>
          </w:tcPr>
          <w:p w14:paraId="66FCD143"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7D84875E" wp14:editId="604A0C98">
                      <wp:extent cx="241300" cy="120650"/>
                      <wp:effectExtent l="0" t="0" r="0" b="0"/>
                      <wp:docPr id="178758207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4D5CD06" id="Rectangle 25"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0BF4DB26" w14:textId="77777777" w:rsidR="00EA380F" w:rsidRPr="00A56E48" w:rsidRDefault="00EA380F" w:rsidP="00EA380F">
            <w:pPr>
              <w:jc w:val="both"/>
              <w:rPr>
                <w:rFonts w:ascii="Arial" w:hAnsi="Arial" w:cs="Arial"/>
                <w:bCs/>
              </w:rPr>
            </w:pPr>
            <w:r w:rsidRPr="00A56E48">
              <w:rPr>
                <w:rFonts w:ascii="Arial" w:hAnsi="Arial" w:cs="Arial"/>
                <w:bCs/>
              </w:rPr>
              <w:t>Үгүй</w:t>
            </w:r>
          </w:p>
        </w:tc>
        <w:tc>
          <w:tcPr>
            <w:tcW w:w="2412" w:type="dxa"/>
          </w:tcPr>
          <w:p w14:paraId="4B87F22F" w14:textId="77777777" w:rsidR="00EA380F" w:rsidRPr="004F0E29" w:rsidRDefault="00EA380F" w:rsidP="00EA380F">
            <w:pPr>
              <w:rPr>
                <w:rFonts w:ascii="Arial" w:hAnsi="Arial" w:cs="Arial"/>
                <w:lang w:val="mn-MN"/>
              </w:rPr>
            </w:pPr>
            <w:r>
              <w:rPr>
                <w:rFonts w:ascii="Arial" w:hAnsi="Arial" w:cs="Arial"/>
                <w:lang w:val="mn-MN"/>
              </w:rPr>
              <w:t xml:space="preserve">Шинээр стандарт гаргах шаардлагагүй. </w:t>
            </w:r>
          </w:p>
        </w:tc>
      </w:tr>
      <w:tr w:rsidR="00EA380F" w:rsidRPr="00505289" w14:paraId="76C28576" w14:textId="77777777" w:rsidTr="00B0640E">
        <w:trPr>
          <w:trHeight w:val="440"/>
        </w:trPr>
        <w:tc>
          <w:tcPr>
            <w:tcW w:w="1872" w:type="dxa"/>
            <w:vMerge/>
          </w:tcPr>
          <w:p w14:paraId="1CF0EC78" w14:textId="77777777" w:rsidR="00EA380F" w:rsidRPr="00505289" w:rsidRDefault="00EA380F" w:rsidP="00EA380F">
            <w:pPr>
              <w:rPr>
                <w:rFonts w:ascii="Arial" w:hAnsi="Arial" w:cs="Arial"/>
              </w:rPr>
            </w:pPr>
          </w:p>
        </w:tc>
        <w:tc>
          <w:tcPr>
            <w:tcW w:w="3969" w:type="dxa"/>
            <w:vAlign w:val="center"/>
          </w:tcPr>
          <w:p w14:paraId="61AC7B54" w14:textId="77777777" w:rsidR="00EA380F" w:rsidRPr="00505289" w:rsidRDefault="00EA380F" w:rsidP="00EA380F">
            <w:pPr>
              <w:jc w:val="both"/>
              <w:rPr>
                <w:rFonts w:ascii="Arial" w:hAnsi="Arial" w:cs="Arial"/>
              </w:rPr>
            </w:pPr>
            <w:r w:rsidRPr="00505289">
              <w:rPr>
                <w:rFonts w:ascii="Arial" w:hAnsi="Arial" w:cs="Arial"/>
              </w:rPr>
              <w:t>2.5.Ажлын байранд технологийн шинэчлэлийг хэрэгжүүлэхтэй холбогдсон өөрчлөлт бий болгох эсэх</w:t>
            </w:r>
          </w:p>
        </w:tc>
        <w:tc>
          <w:tcPr>
            <w:tcW w:w="964" w:type="dxa"/>
            <w:vAlign w:val="center"/>
          </w:tcPr>
          <w:p w14:paraId="31042726"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13D20F32" wp14:editId="7C9D9AD2">
                      <wp:extent cx="241300" cy="120650"/>
                      <wp:effectExtent l="0" t="0" r="0" b="0"/>
                      <wp:docPr id="165862400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74388EC" id="Rectangle 24"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075EAA49" w14:textId="77777777" w:rsidR="00EA380F" w:rsidRPr="00A56E48" w:rsidRDefault="00EA380F" w:rsidP="00EA380F">
            <w:pPr>
              <w:jc w:val="both"/>
              <w:rPr>
                <w:rFonts w:ascii="Arial" w:hAnsi="Arial" w:cs="Arial"/>
                <w:bCs/>
              </w:rPr>
            </w:pPr>
            <w:r w:rsidRPr="00A56E48">
              <w:rPr>
                <w:rFonts w:ascii="Arial" w:hAnsi="Arial" w:cs="Arial"/>
                <w:bCs/>
              </w:rPr>
              <w:t>Үгүй</w:t>
            </w:r>
          </w:p>
        </w:tc>
        <w:tc>
          <w:tcPr>
            <w:tcW w:w="2412" w:type="dxa"/>
          </w:tcPr>
          <w:p w14:paraId="55B75EF3" w14:textId="77777777" w:rsidR="00EA380F" w:rsidRPr="00505289" w:rsidRDefault="00EA380F" w:rsidP="00EA380F">
            <w:pPr>
              <w:rPr>
                <w:rFonts w:ascii="Arial" w:hAnsi="Arial" w:cs="Arial"/>
              </w:rPr>
            </w:pPr>
            <w:r w:rsidRPr="00505289">
              <w:rPr>
                <w:rFonts w:ascii="Arial" w:hAnsi="Arial" w:cs="Arial"/>
              </w:rPr>
              <w:t>Ямар нэгэн сөрөг нөлөө байхгүй</w:t>
            </w:r>
          </w:p>
        </w:tc>
      </w:tr>
      <w:tr w:rsidR="00EA380F" w:rsidRPr="00505289" w14:paraId="47D494EC" w14:textId="77777777" w:rsidTr="00B0640E">
        <w:trPr>
          <w:trHeight w:val="440"/>
        </w:trPr>
        <w:tc>
          <w:tcPr>
            <w:tcW w:w="1872" w:type="dxa"/>
            <w:vMerge w:val="restart"/>
          </w:tcPr>
          <w:p w14:paraId="1F87035E" w14:textId="77777777" w:rsidR="00EA380F" w:rsidRPr="00505289" w:rsidRDefault="00EA380F" w:rsidP="00EA380F">
            <w:pPr>
              <w:rPr>
                <w:rFonts w:ascii="Arial" w:hAnsi="Arial" w:cs="Arial"/>
              </w:rPr>
            </w:pPr>
            <w:r w:rsidRPr="00505289">
              <w:rPr>
                <w:rFonts w:ascii="Arial" w:hAnsi="Arial" w:cs="Arial"/>
              </w:rPr>
              <w:t>3.Нийгмийн тодорхой бүлгийг хамгаалах асуудал</w:t>
            </w:r>
          </w:p>
        </w:tc>
        <w:tc>
          <w:tcPr>
            <w:tcW w:w="3969" w:type="dxa"/>
            <w:vAlign w:val="center"/>
          </w:tcPr>
          <w:p w14:paraId="1998FE99" w14:textId="77777777" w:rsidR="00EA380F" w:rsidRPr="00505289" w:rsidRDefault="00EA380F" w:rsidP="00EA380F">
            <w:pPr>
              <w:jc w:val="both"/>
              <w:rPr>
                <w:rFonts w:ascii="Arial" w:hAnsi="Arial" w:cs="Arial"/>
              </w:rPr>
            </w:pPr>
            <w:r w:rsidRPr="00505289">
              <w:rPr>
                <w:rFonts w:ascii="Arial" w:hAnsi="Arial" w:cs="Arial"/>
              </w:rPr>
              <w:t>3.1.</w:t>
            </w:r>
            <w:r w:rsidRPr="0077378F">
              <w:rPr>
                <w:rFonts w:ascii="Arial" w:eastAsia="Times New Roman" w:hAnsi="Arial" w:cs="Arial"/>
                <w:kern w:val="0"/>
                <w14:ligatures w14:val="none"/>
              </w:rPr>
              <w:t xml:space="preserve"> Эмзэг бүлэгт сөрөг нөлөө үзүүлэх эсэх</w:t>
            </w:r>
          </w:p>
        </w:tc>
        <w:tc>
          <w:tcPr>
            <w:tcW w:w="964" w:type="dxa"/>
            <w:vAlign w:val="center"/>
          </w:tcPr>
          <w:p w14:paraId="1D6BF812"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45496A31" wp14:editId="2C7BB60A">
                      <wp:extent cx="241300" cy="120650"/>
                      <wp:effectExtent l="0" t="0" r="0" b="0"/>
                      <wp:docPr id="38860011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5BA2D7E" id="Rectangle 23"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52187EC3" w14:textId="77777777" w:rsidR="00EA380F" w:rsidRPr="00A56E48" w:rsidRDefault="00EA380F" w:rsidP="00EA380F">
            <w:pPr>
              <w:jc w:val="both"/>
              <w:rPr>
                <w:rFonts w:ascii="Arial" w:hAnsi="Arial" w:cs="Arial"/>
                <w:bCs/>
              </w:rPr>
            </w:pPr>
            <w:r w:rsidRPr="00A56E48">
              <w:rPr>
                <w:rFonts w:ascii="Arial" w:hAnsi="Arial" w:cs="Arial"/>
                <w:bCs/>
              </w:rPr>
              <w:t>Үгүй</w:t>
            </w:r>
          </w:p>
        </w:tc>
        <w:tc>
          <w:tcPr>
            <w:tcW w:w="2412" w:type="dxa"/>
          </w:tcPr>
          <w:p w14:paraId="10C3EFD6" w14:textId="77777777" w:rsidR="00EA380F" w:rsidRPr="00505289" w:rsidRDefault="00EA380F" w:rsidP="00EA380F">
            <w:pPr>
              <w:rPr>
                <w:rFonts w:ascii="Arial" w:hAnsi="Arial" w:cs="Arial"/>
              </w:rPr>
            </w:pPr>
            <w:r w:rsidRPr="0077378F">
              <w:rPr>
                <w:rFonts w:ascii="Arial" w:eastAsia="Times New Roman" w:hAnsi="Arial" w:cs="Arial"/>
                <w:kern w:val="0"/>
                <w14:ligatures w14:val="none"/>
              </w:rPr>
              <w:t>Шинэ татвар, төлбөр бий болгохгүй.</w:t>
            </w:r>
          </w:p>
        </w:tc>
      </w:tr>
      <w:tr w:rsidR="00EA380F" w:rsidRPr="00505289" w14:paraId="78CA5EEA" w14:textId="77777777" w:rsidTr="00B0640E">
        <w:trPr>
          <w:trHeight w:val="440"/>
        </w:trPr>
        <w:tc>
          <w:tcPr>
            <w:tcW w:w="1872" w:type="dxa"/>
            <w:vMerge/>
          </w:tcPr>
          <w:p w14:paraId="4161F3B5" w14:textId="77777777" w:rsidR="00EA380F" w:rsidRPr="00505289" w:rsidRDefault="00EA380F" w:rsidP="00EA380F">
            <w:pPr>
              <w:rPr>
                <w:rFonts w:ascii="Arial" w:hAnsi="Arial" w:cs="Arial"/>
              </w:rPr>
            </w:pPr>
          </w:p>
        </w:tc>
        <w:tc>
          <w:tcPr>
            <w:tcW w:w="3969" w:type="dxa"/>
            <w:vAlign w:val="center"/>
          </w:tcPr>
          <w:p w14:paraId="65CF35A7" w14:textId="77777777" w:rsidR="00EA380F" w:rsidRPr="00505289" w:rsidRDefault="00EA380F" w:rsidP="00EA380F">
            <w:pPr>
              <w:jc w:val="both"/>
              <w:rPr>
                <w:rFonts w:ascii="Arial" w:hAnsi="Arial" w:cs="Arial"/>
              </w:rPr>
            </w:pPr>
            <w:r w:rsidRPr="00505289">
              <w:rPr>
                <w:rFonts w:ascii="Arial" w:hAnsi="Arial" w:cs="Arial"/>
              </w:rPr>
              <w:t>3.2.</w:t>
            </w:r>
            <w:r w:rsidRPr="0077378F">
              <w:rPr>
                <w:rFonts w:ascii="Arial" w:eastAsia="Times New Roman" w:hAnsi="Arial" w:cs="Arial"/>
                <w:kern w:val="0"/>
                <w14:ligatures w14:val="none"/>
              </w:rPr>
              <w:t xml:space="preserve"> Өндөр хөрөнгөтэй иргэдэд хэт давуу байдал бий болгох эсэх</w:t>
            </w:r>
          </w:p>
        </w:tc>
        <w:tc>
          <w:tcPr>
            <w:tcW w:w="964" w:type="dxa"/>
            <w:vAlign w:val="center"/>
          </w:tcPr>
          <w:p w14:paraId="594A2BC5"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2103681D" wp14:editId="1ABDE925">
                      <wp:extent cx="241300" cy="120650"/>
                      <wp:effectExtent l="0" t="0" r="0" b="0"/>
                      <wp:docPr id="11812121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9E1816A" id="Rectangle 22"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0D7E182F" w14:textId="77777777" w:rsidR="00EA380F" w:rsidRPr="00A56E48" w:rsidRDefault="00EA380F" w:rsidP="00EA380F">
            <w:pPr>
              <w:jc w:val="both"/>
              <w:rPr>
                <w:rFonts w:ascii="Arial" w:hAnsi="Arial" w:cs="Arial"/>
                <w:bCs/>
              </w:rPr>
            </w:pPr>
            <w:r w:rsidRPr="00A56E48">
              <w:rPr>
                <w:rFonts w:ascii="Arial" w:hAnsi="Arial" w:cs="Arial"/>
                <w:bCs/>
              </w:rPr>
              <w:t>Үгүй</w:t>
            </w:r>
          </w:p>
        </w:tc>
        <w:tc>
          <w:tcPr>
            <w:tcW w:w="2412" w:type="dxa"/>
          </w:tcPr>
          <w:p w14:paraId="397280F7" w14:textId="77777777" w:rsidR="00EA380F" w:rsidRPr="0019700B" w:rsidRDefault="00EA380F" w:rsidP="00EA380F">
            <w:pPr>
              <w:rPr>
                <w:rFonts w:ascii="Arial" w:hAnsi="Arial" w:cs="Arial"/>
                <w:lang w:val="mn-MN"/>
              </w:rPr>
            </w:pPr>
            <w:r w:rsidRPr="0077378F">
              <w:rPr>
                <w:rFonts w:ascii="Arial" w:eastAsia="Times New Roman" w:hAnsi="Arial" w:cs="Arial"/>
                <w:kern w:val="0"/>
                <w14:ligatures w14:val="none"/>
              </w:rPr>
              <w:t>Чөлөөлөлт зөвхөн нэг автозогсоолоор хязгаарлагдана.</w:t>
            </w:r>
          </w:p>
        </w:tc>
      </w:tr>
      <w:tr w:rsidR="00EA380F" w:rsidRPr="00505289" w14:paraId="5C7C01EF" w14:textId="77777777" w:rsidTr="00B0640E">
        <w:trPr>
          <w:trHeight w:val="440"/>
        </w:trPr>
        <w:tc>
          <w:tcPr>
            <w:tcW w:w="1872" w:type="dxa"/>
            <w:vMerge/>
          </w:tcPr>
          <w:p w14:paraId="06A83963" w14:textId="77777777" w:rsidR="00EA380F" w:rsidRPr="00505289" w:rsidRDefault="00EA380F" w:rsidP="00EA380F">
            <w:pPr>
              <w:rPr>
                <w:rFonts w:ascii="Arial" w:hAnsi="Arial" w:cs="Arial"/>
              </w:rPr>
            </w:pPr>
          </w:p>
        </w:tc>
        <w:tc>
          <w:tcPr>
            <w:tcW w:w="3969" w:type="dxa"/>
            <w:vAlign w:val="center"/>
          </w:tcPr>
          <w:p w14:paraId="7EAE4089" w14:textId="77777777" w:rsidR="00EA380F" w:rsidRPr="00505289" w:rsidRDefault="00EA380F" w:rsidP="00EA380F">
            <w:pPr>
              <w:jc w:val="both"/>
              <w:rPr>
                <w:rFonts w:ascii="Arial" w:hAnsi="Arial" w:cs="Arial"/>
              </w:rPr>
            </w:pPr>
            <w:r w:rsidRPr="00505289">
              <w:rPr>
                <w:rFonts w:ascii="Arial" w:hAnsi="Arial" w:cs="Arial"/>
              </w:rPr>
              <w:t>3.3.Гадаадын иргэдэд илэрхий нөлөөлөх эсэх</w:t>
            </w:r>
          </w:p>
        </w:tc>
        <w:tc>
          <w:tcPr>
            <w:tcW w:w="964" w:type="dxa"/>
            <w:vAlign w:val="center"/>
          </w:tcPr>
          <w:p w14:paraId="7DEEC319"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02A5E44C" wp14:editId="3133DF66">
                      <wp:extent cx="241300" cy="120650"/>
                      <wp:effectExtent l="0" t="0" r="0" b="0"/>
                      <wp:docPr id="78789900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CE54F91" id="Rectangle 21"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4BBF95AF" w14:textId="77777777" w:rsidR="00EA380F" w:rsidRPr="00A56E48" w:rsidRDefault="00EA380F" w:rsidP="00EA380F">
            <w:pPr>
              <w:jc w:val="both"/>
              <w:rPr>
                <w:rFonts w:ascii="Arial" w:hAnsi="Arial" w:cs="Arial"/>
                <w:bCs/>
              </w:rPr>
            </w:pPr>
            <w:r w:rsidRPr="00A56E48">
              <w:rPr>
                <w:rFonts w:ascii="Arial" w:hAnsi="Arial" w:cs="Arial"/>
                <w:bCs/>
              </w:rPr>
              <w:t>Үгүй</w:t>
            </w:r>
          </w:p>
        </w:tc>
        <w:tc>
          <w:tcPr>
            <w:tcW w:w="2412" w:type="dxa"/>
          </w:tcPr>
          <w:p w14:paraId="0FDE414E" w14:textId="77777777" w:rsidR="00EA380F" w:rsidRPr="0019700B" w:rsidRDefault="00EA380F" w:rsidP="00EA380F">
            <w:pPr>
              <w:rPr>
                <w:rFonts w:ascii="Arial" w:hAnsi="Arial" w:cs="Arial"/>
                <w:lang w:val="mn-MN"/>
              </w:rPr>
            </w:pPr>
            <w:r w:rsidRPr="00505289">
              <w:rPr>
                <w:rFonts w:ascii="Arial" w:hAnsi="Arial" w:cs="Arial"/>
              </w:rPr>
              <w:t>Гадаадын иргэдэд нөлөө</w:t>
            </w:r>
            <w:r>
              <w:rPr>
                <w:rFonts w:ascii="Arial" w:hAnsi="Arial" w:cs="Arial"/>
                <w:lang w:val="mn-MN"/>
              </w:rPr>
              <w:t>гүй.</w:t>
            </w:r>
          </w:p>
        </w:tc>
      </w:tr>
      <w:tr w:rsidR="00887190" w:rsidRPr="00505289" w14:paraId="56DF5EF3" w14:textId="77777777" w:rsidTr="00B0640E">
        <w:trPr>
          <w:trHeight w:val="440"/>
        </w:trPr>
        <w:tc>
          <w:tcPr>
            <w:tcW w:w="1872" w:type="dxa"/>
            <w:vMerge w:val="restart"/>
          </w:tcPr>
          <w:p w14:paraId="1C631B4C" w14:textId="77777777" w:rsidR="00887190" w:rsidRPr="00887190" w:rsidRDefault="00887190" w:rsidP="00EA380F">
            <w:pPr>
              <w:rPr>
                <w:rFonts w:ascii="Arial" w:hAnsi="Arial" w:cs="Arial"/>
              </w:rPr>
            </w:pPr>
            <w:r w:rsidRPr="00887190">
              <w:rPr>
                <w:rFonts w:ascii="Arial" w:eastAsia="Times New Roman" w:hAnsi="Arial" w:cs="Arial"/>
                <w:kern w:val="0"/>
                <w14:ligatures w14:val="none"/>
              </w:rPr>
              <w:t>4. Хот байгуулалт</w:t>
            </w:r>
          </w:p>
        </w:tc>
        <w:tc>
          <w:tcPr>
            <w:tcW w:w="3969" w:type="dxa"/>
            <w:vAlign w:val="center"/>
          </w:tcPr>
          <w:p w14:paraId="211AF48C" w14:textId="77777777" w:rsidR="00887190" w:rsidRPr="00505289" w:rsidRDefault="00887190" w:rsidP="00EA380F">
            <w:pPr>
              <w:jc w:val="both"/>
              <w:rPr>
                <w:rFonts w:ascii="Arial" w:hAnsi="Arial" w:cs="Arial"/>
              </w:rPr>
            </w:pPr>
            <w:r>
              <w:rPr>
                <w:rFonts w:ascii="Arial" w:eastAsia="Times New Roman" w:hAnsi="Arial" w:cs="Arial"/>
                <w:kern w:val="0"/>
                <w:lang w:val="mn-MN"/>
                <w14:ligatures w14:val="none"/>
              </w:rPr>
              <w:t>4.1.</w:t>
            </w:r>
            <w:r w:rsidRPr="0077378F">
              <w:rPr>
                <w:rFonts w:ascii="Arial" w:eastAsia="Times New Roman" w:hAnsi="Arial" w:cs="Arial"/>
                <w:kern w:val="0"/>
                <w14:ligatures w14:val="none"/>
              </w:rPr>
              <w:t>Зориулалтын автозогсоолын ашиглалтад нөлөөлөх эсэх</w:t>
            </w:r>
          </w:p>
        </w:tc>
        <w:tc>
          <w:tcPr>
            <w:tcW w:w="964" w:type="dxa"/>
            <w:vAlign w:val="center"/>
          </w:tcPr>
          <w:p w14:paraId="222472B5" w14:textId="77777777" w:rsidR="00887190" w:rsidRPr="00887190" w:rsidRDefault="00887190" w:rsidP="00EA380F">
            <w:pPr>
              <w:jc w:val="both"/>
              <w:rPr>
                <w:noProof/>
                <w:lang w:val="mn-MN"/>
              </w:rPr>
            </w:pPr>
            <w:r>
              <w:rPr>
                <w:noProof/>
                <w:lang w:val="mn-MN"/>
              </w:rPr>
              <w:t>Тийм</w:t>
            </w:r>
          </w:p>
        </w:tc>
        <w:tc>
          <w:tcPr>
            <w:tcW w:w="992" w:type="dxa"/>
            <w:vAlign w:val="center"/>
          </w:tcPr>
          <w:p w14:paraId="6B51470B" w14:textId="77777777" w:rsidR="00887190" w:rsidRPr="00A56E48" w:rsidRDefault="00887190" w:rsidP="00EA380F">
            <w:pPr>
              <w:jc w:val="both"/>
              <w:rPr>
                <w:rFonts w:ascii="Arial" w:hAnsi="Arial" w:cs="Arial"/>
                <w:bCs/>
              </w:rPr>
            </w:pPr>
          </w:p>
        </w:tc>
        <w:tc>
          <w:tcPr>
            <w:tcW w:w="2412" w:type="dxa"/>
          </w:tcPr>
          <w:p w14:paraId="281F612A" w14:textId="77777777" w:rsidR="00887190" w:rsidRPr="00505289" w:rsidRDefault="00887190" w:rsidP="00EA380F">
            <w:pPr>
              <w:rPr>
                <w:rFonts w:ascii="Arial" w:hAnsi="Arial" w:cs="Arial"/>
              </w:rPr>
            </w:pPr>
            <w:r w:rsidRPr="0077378F">
              <w:rPr>
                <w:rFonts w:ascii="Arial" w:eastAsia="Times New Roman" w:hAnsi="Arial" w:cs="Arial"/>
                <w:kern w:val="0"/>
                <w14:ligatures w14:val="none"/>
              </w:rPr>
              <w:t>Өрхийн нэг зориулалтын автозогсоол эзэмших зардлыг бууруулах тул ашиглалтыг дэмжих эерэг дохио бий болгоно.</w:t>
            </w:r>
          </w:p>
        </w:tc>
      </w:tr>
      <w:tr w:rsidR="00887190" w:rsidRPr="00505289" w14:paraId="58ED6633" w14:textId="77777777" w:rsidTr="00B0640E">
        <w:trPr>
          <w:trHeight w:val="440"/>
        </w:trPr>
        <w:tc>
          <w:tcPr>
            <w:tcW w:w="1872" w:type="dxa"/>
            <w:vMerge/>
          </w:tcPr>
          <w:p w14:paraId="524A702F" w14:textId="77777777" w:rsidR="00887190" w:rsidRPr="00505289" w:rsidRDefault="00887190" w:rsidP="00EA380F">
            <w:pPr>
              <w:rPr>
                <w:rFonts w:ascii="Arial" w:hAnsi="Arial" w:cs="Arial"/>
              </w:rPr>
            </w:pPr>
          </w:p>
        </w:tc>
        <w:tc>
          <w:tcPr>
            <w:tcW w:w="3969" w:type="dxa"/>
            <w:vAlign w:val="center"/>
          </w:tcPr>
          <w:p w14:paraId="0CBEA819" w14:textId="77777777" w:rsidR="00887190" w:rsidRPr="00505289" w:rsidRDefault="00887190" w:rsidP="00EA380F">
            <w:pPr>
              <w:jc w:val="both"/>
              <w:rPr>
                <w:rFonts w:ascii="Arial" w:hAnsi="Arial" w:cs="Arial"/>
              </w:rPr>
            </w:pPr>
            <w:r>
              <w:rPr>
                <w:rFonts w:ascii="Arial" w:eastAsia="Times New Roman" w:hAnsi="Arial" w:cs="Arial"/>
                <w:kern w:val="0"/>
                <w:lang w:val="mn-MN"/>
                <w14:ligatures w14:val="none"/>
              </w:rPr>
              <w:t>4.2.</w:t>
            </w:r>
            <w:r w:rsidRPr="0077378F">
              <w:rPr>
                <w:rFonts w:ascii="Arial" w:eastAsia="Times New Roman" w:hAnsi="Arial" w:cs="Arial"/>
                <w:kern w:val="0"/>
                <w14:ligatures w14:val="none"/>
              </w:rPr>
              <w:t>Явган хүний зам, нийтийн эзэмшлийн талбайг зогсоолд ашиглах дарамтад нөлөөлөх эсэх</w:t>
            </w:r>
          </w:p>
        </w:tc>
        <w:tc>
          <w:tcPr>
            <w:tcW w:w="964" w:type="dxa"/>
            <w:vAlign w:val="center"/>
          </w:tcPr>
          <w:p w14:paraId="09438593" w14:textId="77777777" w:rsidR="00887190" w:rsidRPr="00887190" w:rsidRDefault="00887190" w:rsidP="00EA380F">
            <w:pPr>
              <w:jc w:val="both"/>
              <w:rPr>
                <w:noProof/>
                <w:lang w:val="mn-MN"/>
              </w:rPr>
            </w:pPr>
            <w:r>
              <w:rPr>
                <w:noProof/>
                <w:lang w:val="mn-MN"/>
              </w:rPr>
              <w:t xml:space="preserve">Болзошгүй </w:t>
            </w:r>
          </w:p>
        </w:tc>
        <w:tc>
          <w:tcPr>
            <w:tcW w:w="992" w:type="dxa"/>
            <w:vAlign w:val="center"/>
          </w:tcPr>
          <w:p w14:paraId="7E681E9B" w14:textId="77777777" w:rsidR="00887190" w:rsidRPr="00A56E48" w:rsidRDefault="00887190" w:rsidP="00EA380F">
            <w:pPr>
              <w:jc w:val="both"/>
              <w:rPr>
                <w:rFonts w:ascii="Arial" w:hAnsi="Arial" w:cs="Arial"/>
                <w:bCs/>
              </w:rPr>
            </w:pPr>
          </w:p>
        </w:tc>
        <w:tc>
          <w:tcPr>
            <w:tcW w:w="2412" w:type="dxa"/>
          </w:tcPr>
          <w:p w14:paraId="7B6B2813" w14:textId="77777777" w:rsidR="00887190" w:rsidRPr="00505289" w:rsidRDefault="00887190" w:rsidP="00EA380F">
            <w:pPr>
              <w:rPr>
                <w:rFonts w:ascii="Arial" w:hAnsi="Arial" w:cs="Arial"/>
              </w:rPr>
            </w:pPr>
            <w:r w:rsidRPr="0077378F">
              <w:rPr>
                <w:rFonts w:ascii="Arial" w:eastAsia="Times New Roman" w:hAnsi="Arial" w:cs="Arial"/>
                <w:kern w:val="0"/>
                <w14:ligatures w14:val="none"/>
              </w:rPr>
              <w:t>Зориулалтын зогсоол ашиглахыг дэмжсэнээр урт хугацаанд тодорхой эерэг нөлөө үзүүлэх боломжтой.</w:t>
            </w:r>
          </w:p>
        </w:tc>
      </w:tr>
      <w:tr w:rsidR="00EA380F" w:rsidRPr="00505289" w14:paraId="2AD7C14B" w14:textId="77777777" w:rsidTr="00B0640E">
        <w:trPr>
          <w:trHeight w:val="440"/>
        </w:trPr>
        <w:tc>
          <w:tcPr>
            <w:tcW w:w="1872" w:type="dxa"/>
            <w:vMerge w:val="restart"/>
          </w:tcPr>
          <w:p w14:paraId="267691C3" w14:textId="77777777" w:rsidR="00EA380F" w:rsidRPr="00505289" w:rsidRDefault="00887190" w:rsidP="00EA380F">
            <w:pPr>
              <w:rPr>
                <w:rFonts w:ascii="Arial" w:hAnsi="Arial" w:cs="Arial"/>
              </w:rPr>
            </w:pPr>
            <w:r>
              <w:rPr>
                <w:rFonts w:ascii="Arial" w:hAnsi="Arial" w:cs="Arial"/>
                <w:lang w:val="mn-MN"/>
              </w:rPr>
              <w:lastRenderedPageBreak/>
              <w:t>5</w:t>
            </w:r>
            <w:r w:rsidR="00EA380F" w:rsidRPr="00505289">
              <w:rPr>
                <w:rFonts w:ascii="Arial" w:hAnsi="Arial" w:cs="Arial"/>
              </w:rPr>
              <w:t>.Төрийн удирдлага, сайн засаглал, шүүх эрх мэдэл, хэвлэл мэдээлэл, ёс суртахуун</w:t>
            </w:r>
          </w:p>
        </w:tc>
        <w:tc>
          <w:tcPr>
            <w:tcW w:w="3969" w:type="dxa"/>
            <w:vAlign w:val="center"/>
          </w:tcPr>
          <w:p w14:paraId="2DC2BA83" w14:textId="77777777" w:rsidR="00EA380F" w:rsidRPr="00505289" w:rsidRDefault="00887190" w:rsidP="00EA380F">
            <w:pPr>
              <w:jc w:val="both"/>
              <w:rPr>
                <w:rFonts w:ascii="Arial" w:hAnsi="Arial" w:cs="Arial"/>
              </w:rPr>
            </w:pPr>
            <w:r>
              <w:rPr>
                <w:rFonts w:ascii="Arial" w:hAnsi="Arial" w:cs="Arial"/>
                <w:lang w:val="mn-MN"/>
              </w:rPr>
              <w:t>5</w:t>
            </w:r>
            <w:r w:rsidR="00EA380F" w:rsidRPr="00505289">
              <w:rPr>
                <w:rFonts w:ascii="Arial" w:hAnsi="Arial" w:cs="Arial"/>
              </w:rPr>
              <w:t>.1.Засаглалын харилцаанд оролцогчдод нөлөөлөх эсэх</w:t>
            </w:r>
          </w:p>
        </w:tc>
        <w:tc>
          <w:tcPr>
            <w:tcW w:w="964" w:type="dxa"/>
            <w:vAlign w:val="center"/>
          </w:tcPr>
          <w:p w14:paraId="2279F0CF"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2E0E10D8" wp14:editId="6CA8EF34">
                      <wp:extent cx="241300" cy="120650"/>
                      <wp:effectExtent l="0" t="0" r="0" b="0"/>
                      <wp:docPr id="127488143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3CD78E2" id="Rectangle 20"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3B17F809" w14:textId="77777777" w:rsidR="00EA380F" w:rsidRPr="00A56E48" w:rsidRDefault="00EA380F" w:rsidP="00EA380F">
            <w:pPr>
              <w:jc w:val="both"/>
              <w:rPr>
                <w:rFonts w:ascii="Arial" w:hAnsi="Arial" w:cs="Arial"/>
                <w:bCs/>
              </w:rPr>
            </w:pPr>
            <w:r w:rsidRPr="00A56E48">
              <w:rPr>
                <w:rFonts w:ascii="Arial" w:hAnsi="Arial" w:cs="Arial"/>
                <w:bCs/>
              </w:rPr>
              <w:t>Үгүй</w:t>
            </w:r>
          </w:p>
        </w:tc>
        <w:tc>
          <w:tcPr>
            <w:tcW w:w="2412" w:type="dxa"/>
          </w:tcPr>
          <w:p w14:paraId="21934C03" w14:textId="77777777" w:rsidR="00EA380F" w:rsidRPr="00631176" w:rsidRDefault="00EA380F" w:rsidP="00EA380F">
            <w:pPr>
              <w:rPr>
                <w:rFonts w:ascii="Arial" w:hAnsi="Arial" w:cs="Arial"/>
                <w:lang w:val="mn-MN"/>
              </w:rPr>
            </w:pPr>
            <w:r w:rsidRPr="00505289">
              <w:rPr>
                <w:rFonts w:ascii="Arial" w:hAnsi="Arial" w:cs="Arial"/>
              </w:rPr>
              <w:t>Засаглалын харилцаанд</w:t>
            </w:r>
            <w:r>
              <w:rPr>
                <w:rFonts w:ascii="Arial" w:hAnsi="Arial" w:cs="Arial"/>
                <w:lang w:val="mn-MN"/>
              </w:rPr>
              <w:t xml:space="preserve"> нөлөөгүй.</w:t>
            </w:r>
          </w:p>
        </w:tc>
      </w:tr>
      <w:tr w:rsidR="00EA380F" w:rsidRPr="00505289" w14:paraId="0C357FAD" w14:textId="77777777" w:rsidTr="00B0640E">
        <w:trPr>
          <w:trHeight w:val="440"/>
        </w:trPr>
        <w:tc>
          <w:tcPr>
            <w:tcW w:w="1872" w:type="dxa"/>
            <w:vMerge/>
          </w:tcPr>
          <w:p w14:paraId="321F288C" w14:textId="77777777" w:rsidR="00EA380F" w:rsidRPr="00505289" w:rsidRDefault="00EA380F" w:rsidP="00EA380F">
            <w:pPr>
              <w:rPr>
                <w:rFonts w:ascii="Arial" w:hAnsi="Arial" w:cs="Arial"/>
              </w:rPr>
            </w:pPr>
          </w:p>
        </w:tc>
        <w:tc>
          <w:tcPr>
            <w:tcW w:w="3969" w:type="dxa"/>
            <w:vAlign w:val="center"/>
          </w:tcPr>
          <w:p w14:paraId="70635594" w14:textId="77777777" w:rsidR="00EA380F" w:rsidRPr="00505289" w:rsidRDefault="00887190" w:rsidP="00EA380F">
            <w:pPr>
              <w:jc w:val="both"/>
              <w:rPr>
                <w:rFonts w:ascii="Arial" w:hAnsi="Arial" w:cs="Arial"/>
              </w:rPr>
            </w:pPr>
            <w:r>
              <w:rPr>
                <w:rFonts w:ascii="Arial" w:hAnsi="Arial" w:cs="Arial"/>
                <w:lang w:val="mn-MN"/>
              </w:rPr>
              <w:t>5</w:t>
            </w:r>
            <w:r w:rsidR="00EA380F" w:rsidRPr="00505289">
              <w:rPr>
                <w:rFonts w:ascii="Arial" w:hAnsi="Arial" w:cs="Arial"/>
              </w:rPr>
              <w:t>.2.Төрийн байгууллагуудын үүрэг, үйл ажиллагаанд нөлөөлөх эсэх</w:t>
            </w:r>
          </w:p>
        </w:tc>
        <w:tc>
          <w:tcPr>
            <w:tcW w:w="964" w:type="dxa"/>
            <w:vAlign w:val="center"/>
          </w:tcPr>
          <w:p w14:paraId="2DD6FCFD" w14:textId="77777777" w:rsidR="00EA380F" w:rsidRPr="00505289" w:rsidRDefault="00887190" w:rsidP="00EA380F">
            <w:pPr>
              <w:jc w:val="both"/>
              <w:rPr>
                <w:rFonts w:ascii="Arial" w:hAnsi="Arial" w:cs="Arial"/>
              </w:rPr>
            </w:pPr>
            <w:r>
              <w:rPr>
                <w:rFonts w:ascii="Arial" w:hAnsi="Arial" w:cs="Arial"/>
                <w:lang w:val="mn-MN"/>
              </w:rPr>
              <w:t>Тийм, хязгаартай</w:t>
            </w:r>
            <w:r w:rsidR="00EA380F">
              <w:rPr>
                <w:noProof/>
              </w:rPr>
              <mc:AlternateContent>
                <mc:Choice Requires="wps">
                  <w:drawing>
                    <wp:inline distT="0" distB="0" distL="0" distR="0" wp14:anchorId="27ED9BB2" wp14:editId="617AD49A">
                      <wp:extent cx="241300" cy="120650"/>
                      <wp:effectExtent l="0" t="0" r="0" b="0"/>
                      <wp:docPr id="27804374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BC186C7" id="Rectangle 19"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2BB430E1" w14:textId="77777777" w:rsidR="00EA380F" w:rsidRPr="00505289" w:rsidRDefault="00EA380F" w:rsidP="00EA380F">
            <w:pPr>
              <w:jc w:val="both"/>
              <w:rPr>
                <w:rFonts w:ascii="Arial" w:hAnsi="Arial" w:cs="Arial"/>
              </w:rPr>
            </w:pPr>
          </w:p>
        </w:tc>
        <w:tc>
          <w:tcPr>
            <w:tcW w:w="2412" w:type="dxa"/>
            <w:vAlign w:val="center"/>
          </w:tcPr>
          <w:p w14:paraId="3AC3FFB4" w14:textId="77777777" w:rsidR="00EA380F" w:rsidRPr="00631176" w:rsidRDefault="00887190" w:rsidP="00EA380F">
            <w:pPr>
              <w:jc w:val="both"/>
              <w:rPr>
                <w:rFonts w:ascii="Arial" w:hAnsi="Arial" w:cs="Arial"/>
                <w:lang w:val="mn-MN"/>
              </w:rPr>
            </w:pPr>
            <w:r w:rsidRPr="0077378F">
              <w:rPr>
                <w:rFonts w:ascii="Arial" w:eastAsia="Times New Roman" w:hAnsi="Arial" w:cs="Arial"/>
                <w:kern w:val="0"/>
                <w14:ligatures w14:val="none"/>
              </w:rPr>
              <w:t>Татварын болон улсын бүртгэлийн байгууллага мэдээллээ уялдуулах шаардлагатай.</w:t>
            </w:r>
          </w:p>
        </w:tc>
      </w:tr>
      <w:tr w:rsidR="00EA380F" w:rsidRPr="00505289" w14:paraId="554567AC" w14:textId="77777777" w:rsidTr="00B0640E">
        <w:trPr>
          <w:trHeight w:val="440"/>
        </w:trPr>
        <w:tc>
          <w:tcPr>
            <w:tcW w:w="1872" w:type="dxa"/>
            <w:vMerge/>
          </w:tcPr>
          <w:p w14:paraId="7B6FB6CF" w14:textId="77777777" w:rsidR="00EA380F" w:rsidRPr="00505289" w:rsidRDefault="00EA380F" w:rsidP="00EA380F">
            <w:pPr>
              <w:rPr>
                <w:rFonts w:ascii="Arial" w:hAnsi="Arial" w:cs="Arial"/>
              </w:rPr>
            </w:pPr>
          </w:p>
        </w:tc>
        <w:tc>
          <w:tcPr>
            <w:tcW w:w="3969" w:type="dxa"/>
            <w:vAlign w:val="center"/>
          </w:tcPr>
          <w:p w14:paraId="07C50E6D" w14:textId="77777777" w:rsidR="00EA380F" w:rsidRPr="00505289" w:rsidRDefault="00887190" w:rsidP="00EA380F">
            <w:pPr>
              <w:jc w:val="both"/>
              <w:rPr>
                <w:rFonts w:ascii="Arial" w:hAnsi="Arial" w:cs="Arial"/>
              </w:rPr>
            </w:pPr>
            <w:r>
              <w:rPr>
                <w:rFonts w:ascii="Arial" w:hAnsi="Arial" w:cs="Arial"/>
                <w:lang w:val="mn-MN"/>
              </w:rPr>
              <w:t>5</w:t>
            </w:r>
            <w:r w:rsidR="00EA380F" w:rsidRPr="00505289">
              <w:rPr>
                <w:rFonts w:ascii="Arial" w:hAnsi="Arial" w:cs="Arial"/>
              </w:rPr>
              <w:t>.3.Төрийн захиргааны албан хаагчдын эрх, үүрэг, харилцаанд нөлөөлөх эсэх</w:t>
            </w:r>
          </w:p>
        </w:tc>
        <w:tc>
          <w:tcPr>
            <w:tcW w:w="964" w:type="dxa"/>
            <w:vAlign w:val="center"/>
          </w:tcPr>
          <w:p w14:paraId="2DC71C61"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403B0916" wp14:editId="33D87579">
                      <wp:extent cx="241300" cy="120650"/>
                      <wp:effectExtent l="0" t="0" r="0" b="0"/>
                      <wp:docPr id="18844113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D1A19D4" id="Rectangle 18"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4A98723B" w14:textId="77777777" w:rsidR="00EA380F" w:rsidRPr="00505289" w:rsidRDefault="00EA380F" w:rsidP="00EA380F">
            <w:pPr>
              <w:jc w:val="both"/>
              <w:rPr>
                <w:rFonts w:ascii="Arial" w:hAnsi="Arial" w:cs="Arial"/>
              </w:rPr>
            </w:pPr>
            <w:r w:rsidRPr="00505289">
              <w:rPr>
                <w:rFonts w:ascii="Arial" w:hAnsi="Arial" w:cs="Arial"/>
              </w:rPr>
              <w:t>Үгүй</w:t>
            </w:r>
          </w:p>
        </w:tc>
        <w:tc>
          <w:tcPr>
            <w:tcW w:w="2412" w:type="dxa"/>
            <w:vAlign w:val="center"/>
          </w:tcPr>
          <w:p w14:paraId="556315BA" w14:textId="77777777" w:rsidR="00EA380F" w:rsidRPr="00631176" w:rsidRDefault="00EA380F" w:rsidP="00EA380F">
            <w:pPr>
              <w:jc w:val="both"/>
              <w:rPr>
                <w:rFonts w:ascii="Arial" w:hAnsi="Arial" w:cs="Arial"/>
                <w:lang w:val="mn-MN"/>
              </w:rPr>
            </w:pPr>
            <w:r w:rsidRPr="00505289">
              <w:rPr>
                <w:rFonts w:ascii="Arial" w:hAnsi="Arial" w:cs="Arial"/>
              </w:rPr>
              <w:t>Төрийн захиргааны албан хаагчдын эрх, үүрэг, харилцаанд нөлөө</w:t>
            </w:r>
            <w:r>
              <w:rPr>
                <w:rFonts w:ascii="Arial" w:hAnsi="Arial" w:cs="Arial"/>
                <w:lang w:val="mn-MN"/>
              </w:rPr>
              <w:t xml:space="preserve"> байхгүй.</w:t>
            </w:r>
          </w:p>
        </w:tc>
      </w:tr>
      <w:tr w:rsidR="00EA380F" w:rsidRPr="00505289" w14:paraId="16F407D7" w14:textId="77777777" w:rsidTr="00B0640E">
        <w:trPr>
          <w:trHeight w:val="440"/>
        </w:trPr>
        <w:tc>
          <w:tcPr>
            <w:tcW w:w="1872" w:type="dxa"/>
            <w:vMerge/>
          </w:tcPr>
          <w:p w14:paraId="62A708ED" w14:textId="77777777" w:rsidR="00EA380F" w:rsidRPr="00505289" w:rsidRDefault="00EA380F" w:rsidP="00EA380F">
            <w:pPr>
              <w:rPr>
                <w:rFonts w:ascii="Arial" w:hAnsi="Arial" w:cs="Arial"/>
              </w:rPr>
            </w:pPr>
          </w:p>
        </w:tc>
        <w:tc>
          <w:tcPr>
            <w:tcW w:w="3969" w:type="dxa"/>
            <w:vAlign w:val="center"/>
          </w:tcPr>
          <w:p w14:paraId="3D0E44F7" w14:textId="77777777" w:rsidR="00EA380F" w:rsidRPr="00505289" w:rsidRDefault="00887190" w:rsidP="00EA380F">
            <w:pPr>
              <w:jc w:val="both"/>
              <w:rPr>
                <w:rFonts w:ascii="Arial" w:hAnsi="Arial" w:cs="Arial"/>
              </w:rPr>
            </w:pPr>
            <w:r>
              <w:rPr>
                <w:rFonts w:ascii="Arial" w:hAnsi="Arial" w:cs="Arial"/>
                <w:lang w:val="mn-MN"/>
              </w:rPr>
              <w:t>5</w:t>
            </w:r>
            <w:r w:rsidR="00EA380F" w:rsidRPr="00505289">
              <w:rPr>
                <w:rFonts w:ascii="Arial" w:hAnsi="Arial" w:cs="Arial"/>
              </w:rPr>
              <w:t>.4.Иргэдийн шүүхэд хандах, асуудлаа шийдвэрлүүлэх эрхэд нөлөөлөх эсэх</w:t>
            </w:r>
          </w:p>
        </w:tc>
        <w:tc>
          <w:tcPr>
            <w:tcW w:w="964" w:type="dxa"/>
            <w:vAlign w:val="center"/>
          </w:tcPr>
          <w:p w14:paraId="67787B8A"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121F6CB1" wp14:editId="5A996B96">
                      <wp:extent cx="241300" cy="120650"/>
                      <wp:effectExtent l="0" t="0" r="0" b="0"/>
                      <wp:docPr id="18583686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7C78736" id="Rectangle 17"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142845BC" w14:textId="77777777" w:rsidR="00EA380F" w:rsidRPr="00A56E48" w:rsidRDefault="00EA380F" w:rsidP="00EA380F">
            <w:pPr>
              <w:jc w:val="both"/>
              <w:rPr>
                <w:rFonts w:ascii="Arial" w:hAnsi="Arial" w:cs="Arial"/>
                <w:bCs/>
              </w:rPr>
            </w:pPr>
            <w:r w:rsidRPr="00A56E48">
              <w:rPr>
                <w:rFonts w:ascii="Arial" w:hAnsi="Arial" w:cs="Arial"/>
                <w:bCs/>
              </w:rPr>
              <w:t>Үгүй</w:t>
            </w:r>
          </w:p>
        </w:tc>
        <w:tc>
          <w:tcPr>
            <w:tcW w:w="2412" w:type="dxa"/>
            <w:vAlign w:val="center"/>
          </w:tcPr>
          <w:p w14:paraId="680806A6" w14:textId="77777777" w:rsidR="00EA380F" w:rsidRPr="00631176" w:rsidRDefault="00EA380F" w:rsidP="00EA380F">
            <w:pPr>
              <w:jc w:val="both"/>
              <w:rPr>
                <w:rFonts w:ascii="Arial" w:hAnsi="Arial" w:cs="Arial"/>
                <w:lang w:val="mn-MN"/>
              </w:rPr>
            </w:pPr>
            <w:r w:rsidRPr="00505289">
              <w:rPr>
                <w:rFonts w:ascii="Arial" w:hAnsi="Arial" w:cs="Arial"/>
              </w:rPr>
              <w:t> </w:t>
            </w:r>
            <w:r>
              <w:rPr>
                <w:rFonts w:ascii="Arial" w:hAnsi="Arial" w:cs="Arial"/>
                <w:lang w:val="mn-MN"/>
              </w:rPr>
              <w:t xml:space="preserve">Иргэдийн </w:t>
            </w:r>
            <w:r w:rsidRPr="00505289">
              <w:rPr>
                <w:rFonts w:ascii="Arial" w:hAnsi="Arial" w:cs="Arial"/>
              </w:rPr>
              <w:t>шүүхэд хандах, асуудлаа шийдвэрлүүлэх эрх</w:t>
            </w:r>
            <w:r>
              <w:rPr>
                <w:rFonts w:ascii="Arial" w:hAnsi="Arial" w:cs="Arial"/>
                <w:lang w:val="mn-MN"/>
              </w:rPr>
              <w:t xml:space="preserve"> хөндөгдөхгүй.</w:t>
            </w:r>
          </w:p>
        </w:tc>
      </w:tr>
      <w:tr w:rsidR="00EA380F" w:rsidRPr="00505289" w14:paraId="0CC54533" w14:textId="77777777" w:rsidTr="00B0640E">
        <w:trPr>
          <w:trHeight w:val="440"/>
        </w:trPr>
        <w:tc>
          <w:tcPr>
            <w:tcW w:w="1872" w:type="dxa"/>
            <w:vMerge/>
          </w:tcPr>
          <w:p w14:paraId="2ADD8E69" w14:textId="77777777" w:rsidR="00EA380F" w:rsidRPr="00505289" w:rsidRDefault="00EA380F" w:rsidP="00EA380F">
            <w:pPr>
              <w:rPr>
                <w:rFonts w:ascii="Arial" w:hAnsi="Arial" w:cs="Arial"/>
              </w:rPr>
            </w:pPr>
          </w:p>
        </w:tc>
        <w:tc>
          <w:tcPr>
            <w:tcW w:w="3969" w:type="dxa"/>
            <w:vAlign w:val="center"/>
          </w:tcPr>
          <w:p w14:paraId="10AD1AAE" w14:textId="77777777" w:rsidR="00EA380F" w:rsidRPr="00505289" w:rsidRDefault="00887190" w:rsidP="00EA380F">
            <w:pPr>
              <w:jc w:val="both"/>
              <w:rPr>
                <w:rFonts w:ascii="Arial" w:hAnsi="Arial" w:cs="Arial"/>
              </w:rPr>
            </w:pPr>
            <w:r>
              <w:rPr>
                <w:rFonts w:ascii="Arial" w:hAnsi="Arial" w:cs="Arial"/>
                <w:lang w:val="mn-MN"/>
              </w:rPr>
              <w:t>5</w:t>
            </w:r>
            <w:r w:rsidR="00EA380F" w:rsidRPr="00505289">
              <w:rPr>
                <w:rFonts w:ascii="Arial" w:hAnsi="Arial" w:cs="Arial"/>
              </w:rPr>
              <w:t>.5.Улс төрийн нам, төрийн бус байгууллагын үйл ажиллагаанд нөлөөлөх эсэх</w:t>
            </w:r>
          </w:p>
        </w:tc>
        <w:tc>
          <w:tcPr>
            <w:tcW w:w="964" w:type="dxa"/>
            <w:vAlign w:val="center"/>
          </w:tcPr>
          <w:p w14:paraId="5BE53217"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4AC1368E" wp14:editId="7156AFFD">
                      <wp:extent cx="241300" cy="120650"/>
                      <wp:effectExtent l="0" t="0" r="0" b="0"/>
                      <wp:docPr id="39340282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4933B1E" id="Rectangle 16"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02BF94FE" w14:textId="77777777" w:rsidR="00EA380F" w:rsidRPr="00505289" w:rsidRDefault="00EA380F" w:rsidP="00EA380F">
            <w:pPr>
              <w:jc w:val="both"/>
              <w:rPr>
                <w:rFonts w:ascii="Arial" w:hAnsi="Arial" w:cs="Arial"/>
              </w:rPr>
            </w:pPr>
            <w:r w:rsidRPr="00505289">
              <w:rPr>
                <w:rFonts w:ascii="Arial" w:hAnsi="Arial" w:cs="Arial"/>
              </w:rPr>
              <w:t>Үгүй</w:t>
            </w:r>
          </w:p>
        </w:tc>
        <w:tc>
          <w:tcPr>
            <w:tcW w:w="2412" w:type="dxa"/>
            <w:vAlign w:val="center"/>
          </w:tcPr>
          <w:p w14:paraId="0AC398B0" w14:textId="77777777" w:rsidR="00EA380F" w:rsidRPr="00631176" w:rsidRDefault="00EA380F" w:rsidP="00EA380F">
            <w:pPr>
              <w:autoSpaceDE w:val="0"/>
              <w:autoSpaceDN w:val="0"/>
              <w:adjustRightInd w:val="0"/>
              <w:jc w:val="both"/>
              <w:rPr>
                <w:rFonts w:ascii="Arial" w:eastAsia="MS Mincho" w:hAnsi="Arial" w:cs="Arial"/>
                <w:noProof/>
                <w:color w:val="000000"/>
                <w:lang w:val="mn-MN"/>
              </w:rPr>
            </w:pPr>
            <w:r w:rsidRPr="00505289">
              <w:rPr>
                <w:rFonts w:ascii="Arial" w:hAnsi="Arial" w:cs="Arial"/>
              </w:rPr>
              <w:t>Улс төрийн нам, төрийн бус байгууллагын үйл ажиллагаанд нөлөө</w:t>
            </w:r>
            <w:r>
              <w:rPr>
                <w:rFonts w:ascii="Arial" w:hAnsi="Arial" w:cs="Arial"/>
                <w:lang w:val="mn-MN"/>
              </w:rPr>
              <w:t>гүй.</w:t>
            </w:r>
          </w:p>
        </w:tc>
      </w:tr>
      <w:tr w:rsidR="00EA380F" w:rsidRPr="00505289" w14:paraId="2E17C9CF" w14:textId="77777777" w:rsidTr="00B0640E">
        <w:trPr>
          <w:trHeight w:val="440"/>
        </w:trPr>
        <w:tc>
          <w:tcPr>
            <w:tcW w:w="1872" w:type="dxa"/>
            <w:vMerge w:val="restart"/>
          </w:tcPr>
          <w:p w14:paraId="06FC74E9" w14:textId="77777777" w:rsidR="00EA380F" w:rsidRPr="00505289" w:rsidRDefault="00887190" w:rsidP="00EA380F">
            <w:pPr>
              <w:rPr>
                <w:rFonts w:ascii="Arial" w:hAnsi="Arial" w:cs="Arial"/>
              </w:rPr>
            </w:pPr>
            <w:r>
              <w:rPr>
                <w:rFonts w:ascii="Arial" w:hAnsi="Arial" w:cs="Arial"/>
                <w:lang w:val="mn-MN"/>
              </w:rPr>
              <w:t>6</w:t>
            </w:r>
            <w:r w:rsidR="00EA380F" w:rsidRPr="00505289">
              <w:rPr>
                <w:rFonts w:ascii="Arial" w:hAnsi="Arial" w:cs="Arial"/>
              </w:rPr>
              <w:t>.Нийтийн эрүүл мэнд, аюулгүй байдал</w:t>
            </w:r>
          </w:p>
        </w:tc>
        <w:tc>
          <w:tcPr>
            <w:tcW w:w="3969" w:type="dxa"/>
            <w:vAlign w:val="center"/>
          </w:tcPr>
          <w:p w14:paraId="1E1DCC7E" w14:textId="77777777" w:rsidR="00EA380F" w:rsidRPr="00505289" w:rsidRDefault="00887190" w:rsidP="00EA380F">
            <w:pPr>
              <w:jc w:val="both"/>
              <w:rPr>
                <w:rFonts w:ascii="Arial" w:hAnsi="Arial" w:cs="Arial"/>
              </w:rPr>
            </w:pPr>
            <w:r>
              <w:rPr>
                <w:rFonts w:ascii="Arial" w:hAnsi="Arial" w:cs="Arial"/>
                <w:lang w:val="mn-MN"/>
              </w:rPr>
              <w:t>6</w:t>
            </w:r>
            <w:r w:rsidR="00EA380F" w:rsidRPr="00505289">
              <w:rPr>
                <w:rFonts w:ascii="Arial" w:hAnsi="Arial" w:cs="Arial"/>
              </w:rPr>
              <w:t>.1.Хувь хүн/нийт хүн амын дундаж наслалт, өвчлөлт, нас баралтын байдалд нөлөөлөх эсэх</w:t>
            </w:r>
          </w:p>
        </w:tc>
        <w:tc>
          <w:tcPr>
            <w:tcW w:w="964" w:type="dxa"/>
            <w:vAlign w:val="center"/>
          </w:tcPr>
          <w:p w14:paraId="783AB309"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25AA64EA" wp14:editId="14EE1CFB">
                      <wp:extent cx="241300" cy="120650"/>
                      <wp:effectExtent l="0" t="0" r="0" b="0"/>
                      <wp:docPr id="169835882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80DE1E2" id="Rectangle 15"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7EF356D7" w14:textId="77777777" w:rsidR="00EA380F" w:rsidRPr="00505289" w:rsidRDefault="00EA380F" w:rsidP="00EA380F">
            <w:pPr>
              <w:jc w:val="both"/>
              <w:rPr>
                <w:rFonts w:ascii="Arial" w:hAnsi="Arial" w:cs="Arial"/>
              </w:rPr>
            </w:pPr>
            <w:r w:rsidRPr="00505289">
              <w:rPr>
                <w:rFonts w:ascii="Arial" w:hAnsi="Arial" w:cs="Arial"/>
              </w:rPr>
              <w:t>Үгүй</w:t>
            </w:r>
          </w:p>
        </w:tc>
        <w:tc>
          <w:tcPr>
            <w:tcW w:w="2412" w:type="dxa"/>
            <w:vAlign w:val="center"/>
          </w:tcPr>
          <w:p w14:paraId="5857745C" w14:textId="77777777" w:rsidR="00EA380F" w:rsidRPr="00505289" w:rsidRDefault="00EA380F" w:rsidP="00EA380F">
            <w:pPr>
              <w:jc w:val="both"/>
              <w:rPr>
                <w:rFonts w:ascii="Arial" w:hAnsi="Arial" w:cs="Arial"/>
              </w:rPr>
            </w:pPr>
            <w:r w:rsidRPr="00505289">
              <w:rPr>
                <w:rFonts w:ascii="Arial" w:hAnsi="Arial" w:cs="Arial"/>
              </w:rPr>
              <w:t>Ямар нэгэн өөрчлөлт гарахгүй</w:t>
            </w:r>
          </w:p>
        </w:tc>
      </w:tr>
      <w:tr w:rsidR="00EA380F" w:rsidRPr="00505289" w14:paraId="409C730A" w14:textId="77777777" w:rsidTr="00B0640E">
        <w:trPr>
          <w:trHeight w:val="440"/>
        </w:trPr>
        <w:tc>
          <w:tcPr>
            <w:tcW w:w="1872" w:type="dxa"/>
            <w:vMerge/>
          </w:tcPr>
          <w:p w14:paraId="61A5E29D" w14:textId="77777777" w:rsidR="00EA380F" w:rsidRPr="00505289" w:rsidRDefault="00EA380F" w:rsidP="00EA380F">
            <w:pPr>
              <w:rPr>
                <w:rFonts w:ascii="Arial" w:hAnsi="Arial" w:cs="Arial"/>
              </w:rPr>
            </w:pPr>
          </w:p>
        </w:tc>
        <w:tc>
          <w:tcPr>
            <w:tcW w:w="3969" w:type="dxa"/>
            <w:vAlign w:val="center"/>
          </w:tcPr>
          <w:p w14:paraId="33F387C3" w14:textId="77777777" w:rsidR="00EA380F" w:rsidRPr="00505289" w:rsidRDefault="00887190" w:rsidP="00EA380F">
            <w:pPr>
              <w:jc w:val="both"/>
              <w:rPr>
                <w:rFonts w:ascii="Arial" w:hAnsi="Arial" w:cs="Arial"/>
              </w:rPr>
            </w:pPr>
            <w:r>
              <w:rPr>
                <w:rFonts w:ascii="Arial" w:hAnsi="Arial" w:cs="Arial"/>
                <w:lang w:val="mn-MN"/>
              </w:rPr>
              <w:t>6</w:t>
            </w:r>
            <w:r w:rsidR="00EA380F" w:rsidRPr="00505289">
              <w:rPr>
                <w:rFonts w:ascii="Arial" w:hAnsi="Arial" w:cs="Arial"/>
              </w:rPr>
              <w:t>.2.Зохицуулалтын хувилбарын улмаас үүсэх дуу чимээ, агаар, хөрсний чанарын өөрчлөлт хүн амын эрүүл мэндэд сөрөг нөлөө үзүүлэх эсэх</w:t>
            </w:r>
          </w:p>
        </w:tc>
        <w:tc>
          <w:tcPr>
            <w:tcW w:w="964" w:type="dxa"/>
            <w:vAlign w:val="center"/>
          </w:tcPr>
          <w:p w14:paraId="20AC1ECE"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0DDA96F6" wp14:editId="15DE23AD">
                      <wp:extent cx="241300" cy="120650"/>
                      <wp:effectExtent l="0" t="0" r="0" b="0"/>
                      <wp:docPr id="121177169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F2F968E" id="Rectangle 14"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06268BF2" w14:textId="77777777" w:rsidR="00EA380F" w:rsidRPr="00A56E48" w:rsidRDefault="00EA380F" w:rsidP="00EA380F">
            <w:pPr>
              <w:jc w:val="both"/>
              <w:rPr>
                <w:rFonts w:ascii="Arial" w:hAnsi="Arial" w:cs="Arial"/>
                <w:bCs/>
              </w:rPr>
            </w:pPr>
            <w:r w:rsidRPr="00A56E48">
              <w:rPr>
                <w:rFonts w:ascii="Arial" w:hAnsi="Arial" w:cs="Arial"/>
                <w:bCs/>
              </w:rPr>
              <w:t>Үгүй</w:t>
            </w:r>
          </w:p>
        </w:tc>
        <w:tc>
          <w:tcPr>
            <w:tcW w:w="2412" w:type="dxa"/>
          </w:tcPr>
          <w:p w14:paraId="0FD384DB" w14:textId="77777777" w:rsidR="00EA380F" w:rsidRPr="00505289" w:rsidRDefault="00EA380F" w:rsidP="00EA380F">
            <w:pPr>
              <w:rPr>
                <w:rFonts w:ascii="Arial" w:hAnsi="Arial" w:cs="Arial"/>
              </w:rPr>
            </w:pPr>
            <w:r w:rsidRPr="00505289">
              <w:rPr>
                <w:rFonts w:ascii="Arial" w:hAnsi="Arial" w:cs="Arial"/>
              </w:rPr>
              <w:t>Ямар нэгэн сөрөг нөлөө байхгүй</w:t>
            </w:r>
          </w:p>
        </w:tc>
      </w:tr>
      <w:tr w:rsidR="00EA380F" w:rsidRPr="00505289" w14:paraId="34A5FDA4" w14:textId="77777777" w:rsidTr="00B0640E">
        <w:trPr>
          <w:trHeight w:val="440"/>
        </w:trPr>
        <w:tc>
          <w:tcPr>
            <w:tcW w:w="1872" w:type="dxa"/>
            <w:vMerge/>
          </w:tcPr>
          <w:p w14:paraId="4CF62A49" w14:textId="77777777" w:rsidR="00EA380F" w:rsidRPr="00505289" w:rsidRDefault="00EA380F" w:rsidP="00EA380F">
            <w:pPr>
              <w:rPr>
                <w:rFonts w:ascii="Arial" w:hAnsi="Arial" w:cs="Arial"/>
              </w:rPr>
            </w:pPr>
          </w:p>
        </w:tc>
        <w:tc>
          <w:tcPr>
            <w:tcW w:w="3969" w:type="dxa"/>
            <w:vAlign w:val="center"/>
          </w:tcPr>
          <w:p w14:paraId="1AC122B1" w14:textId="77777777" w:rsidR="00EA380F" w:rsidRPr="00505289" w:rsidRDefault="00887190" w:rsidP="00EA380F">
            <w:pPr>
              <w:jc w:val="both"/>
              <w:rPr>
                <w:rFonts w:ascii="Arial" w:hAnsi="Arial" w:cs="Arial"/>
              </w:rPr>
            </w:pPr>
            <w:r>
              <w:rPr>
                <w:rFonts w:ascii="Arial" w:hAnsi="Arial" w:cs="Arial"/>
                <w:lang w:val="mn-MN"/>
              </w:rPr>
              <w:t>6</w:t>
            </w:r>
            <w:r w:rsidR="00EA380F" w:rsidRPr="00505289">
              <w:rPr>
                <w:rFonts w:ascii="Arial" w:hAnsi="Arial" w:cs="Arial"/>
              </w:rPr>
              <w:t>.3.Хүмүүсийн амьдралын хэв маяг (хооллолт, хөдөлгөөн, архи, тамхины хэрэглээ)-т нөлөөлөх эсэх</w:t>
            </w:r>
          </w:p>
        </w:tc>
        <w:tc>
          <w:tcPr>
            <w:tcW w:w="964" w:type="dxa"/>
            <w:vAlign w:val="center"/>
          </w:tcPr>
          <w:p w14:paraId="7E5C908D" w14:textId="77777777" w:rsidR="00EA380F" w:rsidRPr="00505289" w:rsidRDefault="00EA380F" w:rsidP="00EA380F">
            <w:pPr>
              <w:jc w:val="both"/>
              <w:rPr>
                <w:rFonts w:ascii="Arial" w:hAnsi="Arial" w:cs="Arial"/>
              </w:rPr>
            </w:pPr>
            <w:r>
              <w:rPr>
                <w:noProof/>
              </w:rPr>
              <mc:AlternateContent>
                <mc:Choice Requires="wps">
                  <w:drawing>
                    <wp:inline distT="0" distB="0" distL="0" distR="0" wp14:anchorId="060B6231" wp14:editId="7DC2AA12">
                      <wp:extent cx="241300" cy="120650"/>
                      <wp:effectExtent l="0" t="0" r="0" b="0"/>
                      <wp:docPr id="47836297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F71E23A" id="Rectangle 13" o:spid="_x0000_s1026"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" filled="f" stroked="f">
                      <w10:anchorlock/>
                    </v:rect>
                  </w:pict>
                </mc:Fallback>
              </mc:AlternateContent>
            </w:r>
          </w:p>
        </w:tc>
        <w:tc>
          <w:tcPr>
            <w:tcW w:w="992" w:type="dxa"/>
            <w:vAlign w:val="center"/>
          </w:tcPr>
          <w:p w14:paraId="40227087" w14:textId="77777777" w:rsidR="00EA380F" w:rsidRPr="00A56E48" w:rsidRDefault="00EA380F" w:rsidP="00EA380F">
            <w:pPr>
              <w:jc w:val="both"/>
              <w:rPr>
                <w:rFonts w:ascii="Arial" w:hAnsi="Arial" w:cs="Arial"/>
                <w:bCs/>
              </w:rPr>
            </w:pPr>
            <w:r w:rsidRPr="00A56E48">
              <w:rPr>
                <w:rFonts w:ascii="Arial" w:hAnsi="Arial" w:cs="Arial"/>
                <w:bCs/>
              </w:rPr>
              <w:t>Үгүй</w:t>
            </w:r>
          </w:p>
        </w:tc>
        <w:tc>
          <w:tcPr>
            <w:tcW w:w="2412" w:type="dxa"/>
          </w:tcPr>
          <w:p w14:paraId="0443B5E6" w14:textId="77777777" w:rsidR="00EA380F" w:rsidRPr="00505289" w:rsidRDefault="00EA380F" w:rsidP="00EA380F">
            <w:pPr>
              <w:rPr>
                <w:rFonts w:ascii="Arial" w:hAnsi="Arial" w:cs="Arial"/>
              </w:rPr>
            </w:pPr>
            <w:r w:rsidRPr="00505289">
              <w:rPr>
                <w:rFonts w:ascii="Arial" w:hAnsi="Arial" w:cs="Arial"/>
              </w:rPr>
              <w:t>Ямар нэгэн сөрөг нөлөө байхгүй</w:t>
            </w:r>
          </w:p>
        </w:tc>
      </w:tr>
      <w:tr w:rsidR="00887190" w:rsidRPr="00505289" w14:paraId="1C07B911" w14:textId="77777777" w:rsidTr="00B0640E">
        <w:trPr>
          <w:trHeight w:val="440"/>
        </w:trPr>
        <w:tc>
          <w:tcPr>
            <w:tcW w:w="1872" w:type="dxa"/>
            <w:vAlign w:val="center"/>
          </w:tcPr>
          <w:p w14:paraId="5F00422F"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b/>
                <w:bCs/>
                <w:kern w:val="0"/>
                <w14:ligatures w14:val="none"/>
              </w:rPr>
              <w:t>7. Нийгмийн хамгаалал, боловсрол</w:t>
            </w:r>
          </w:p>
        </w:tc>
        <w:tc>
          <w:tcPr>
            <w:tcW w:w="3969" w:type="dxa"/>
            <w:vAlign w:val="center"/>
          </w:tcPr>
          <w:p w14:paraId="27F7FB76"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Системийн үйл ажиллагаанд нөлөөлөх эсэх</w:t>
            </w:r>
          </w:p>
        </w:tc>
        <w:tc>
          <w:tcPr>
            <w:tcW w:w="964" w:type="dxa"/>
            <w:vAlign w:val="center"/>
          </w:tcPr>
          <w:p w14:paraId="6F76B767"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p>
        </w:tc>
        <w:tc>
          <w:tcPr>
            <w:tcW w:w="992" w:type="dxa"/>
            <w:vAlign w:val="center"/>
          </w:tcPr>
          <w:p w14:paraId="3866ECF2"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Үгүй</w:t>
            </w:r>
          </w:p>
        </w:tc>
        <w:tc>
          <w:tcPr>
            <w:tcW w:w="2412" w:type="dxa"/>
            <w:vAlign w:val="center"/>
          </w:tcPr>
          <w:p w14:paraId="5F9CC393"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Шууд хамааралгүй.</w:t>
            </w:r>
          </w:p>
        </w:tc>
      </w:tr>
      <w:tr w:rsidR="00887190" w:rsidRPr="00505289" w14:paraId="06A711E5" w14:textId="77777777" w:rsidTr="00B0640E">
        <w:trPr>
          <w:trHeight w:val="440"/>
        </w:trPr>
        <w:tc>
          <w:tcPr>
            <w:tcW w:w="1872" w:type="dxa"/>
            <w:vAlign w:val="center"/>
          </w:tcPr>
          <w:p w14:paraId="6F5392C5"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b/>
                <w:bCs/>
                <w:kern w:val="0"/>
                <w14:ligatures w14:val="none"/>
              </w:rPr>
              <w:t>8. Гэмт хэрэг, нийгмийн аюулгүй байдал</w:t>
            </w:r>
          </w:p>
        </w:tc>
        <w:tc>
          <w:tcPr>
            <w:tcW w:w="3969" w:type="dxa"/>
            <w:vAlign w:val="center"/>
          </w:tcPr>
          <w:p w14:paraId="74328859"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Гэмт хэргийн нөхцөлд нөлөөлөх эсэх</w:t>
            </w:r>
          </w:p>
        </w:tc>
        <w:tc>
          <w:tcPr>
            <w:tcW w:w="964" w:type="dxa"/>
            <w:vAlign w:val="center"/>
          </w:tcPr>
          <w:p w14:paraId="51A5B70A"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p>
        </w:tc>
        <w:tc>
          <w:tcPr>
            <w:tcW w:w="992" w:type="dxa"/>
            <w:vAlign w:val="center"/>
          </w:tcPr>
          <w:p w14:paraId="5D6BEC73"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Үгүй</w:t>
            </w:r>
          </w:p>
        </w:tc>
        <w:tc>
          <w:tcPr>
            <w:tcW w:w="2412" w:type="dxa"/>
            <w:vAlign w:val="center"/>
          </w:tcPr>
          <w:p w14:paraId="105ACE3F"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Шууд хамааралгүй.</w:t>
            </w:r>
          </w:p>
        </w:tc>
      </w:tr>
      <w:tr w:rsidR="00887190" w:rsidRPr="00505289" w14:paraId="2351BBD4" w14:textId="77777777" w:rsidTr="00B0640E">
        <w:trPr>
          <w:trHeight w:val="440"/>
        </w:trPr>
        <w:tc>
          <w:tcPr>
            <w:tcW w:w="1872" w:type="dxa"/>
            <w:vAlign w:val="center"/>
          </w:tcPr>
          <w:p w14:paraId="52662AD9"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b/>
                <w:bCs/>
                <w:kern w:val="0"/>
                <w14:ligatures w14:val="none"/>
              </w:rPr>
              <w:t>9. Соёл</w:t>
            </w:r>
          </w:p>
        </w:tc>
        <w:tc>
          <w:tcPr>
            <w:tcW w:w="3969" w:type="dxa"/>
            <w:vAlign w:val="center"/>
          </w:tcPr>
          <w:p w14:paraId="3486AA90"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Соёлын өв, хэл, соёлын асуудалд нөлөөлөх эсэх</w:t>
            </w:r>
          </w:p>
        </w:tc>
        <w:tc>
          <w:tcPr>
            <w:tcW w:w="964" w:type="dxa"/>
            <w:vAlign w:val="center"/>
          </w:tcPr>
          <w:p w14:paraId="2D4A2716"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p>
        </w:tc>
        <w:tc>
          <w:tcPr>
            <w:tcW w:w="992" w:type="dxa"/>
            <w:vAlign w:val="center"/>
          </w:tcPr>
          <w:p w14:paraId="10CA497E"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Үгүй</w:t>
            </w:r>
          </w:p>
        </w:tc>
        <w:tc>
          <w:tcPr>
            <w:tcW w:w="2412" w:type="dxa"/>
            <w:vAlign w:val="center"/>
          </w:tcPr>
          <w:p w14:paraId="3B7219BA" w14:textId="77777777" w:rsidR="00887190" w:rsidRPr="0077378F" w:rsidRDefault="00887190" w:rsidP="00887190">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Хамааралгүй.</w:t>
            </w:r>
          </w:p>
        </w:tc>
      </w:tr>
    </w:tbl>
    <w:p w14:paraId="119F83E4" w14:textId="77777777" w:rsidR="0077378F" w:rsidRPr="0077378F" w:rsidRDefault="0077378F" w:rsidP="0077378F">
      <w:pPr>
        <w:pStyle w:val="Heading1"/>
        <w:rPr>
          <w:rFonts w:ascii="Arial" w:hAnsi="Arial" w:cs="Arial"/>
          <w:sz w:val="24"/>
          <w:szCs w:val="24"/>
        </w:rPr>
      </w:pPr>
      <w:r w:rsidRPr="0077378F">
        <w:rPr>
          <w:rStyle w:val="s1"/>
          <w:rFonts w:ascii="Arial" w:hAnsi="Arial" w:cs="Arial"/>
          <w:sz w:val="24"/>
          <w:szCs w:val="24"/>
        </w:rPr>
        <w:t>5.4. БАЙГАЛЬ ОРЧИНД ҮЗҮҮЛЭХ ҮР НӨЛӨӨ</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2605"/>
        <w:gridCol w:w="1172"/>
        <w:gridCol w:w="5567"/>
      </w:tblGrid>
      <w:tr w:rsidR="0077378F" w:rsidRPr="0077378F" w14:paraId="74FA5769" w14:textId="77777777" w:rsidTr="0077378F">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F938D6F" w14:textId="77777777" w:rsidR="0077378F" w:rsidRPr="0077378F" w:rsidRDefault="0077378F" w:rsidP="0077378F">
            <w:pPr>
              <w:spacing w:before="100" w:beforeAutospacing="1" w:after="100" w:afterAutospacing="1"/>
              <w:jc w:val="center"/>
              <w:rPr>
                <w:rFonts w:ascii="Arial" w:eastAsia="Times New Roman" w:hAnsi="Arial" w:cs="Arial"/>
                <w:b/>
                <w:bCs/>
                <w:kern w:val="0"/>
                <w14:ligatures w14:val="none"/>
              </w:rPr>
            </w:pPr>
            <w:r w:rsidRPr="0077378F">
              <w:rPr>
                <w:rFonts w:ascii="Arial" w:eastAsia="Times New Roman" w:hAnsi="Arial" w:cs="Arial"/>
                <w:b/>
                <w:bCs/>
                <w:kern w:val="0"/>
                <w14:ligatures w14:val="none"/>
              </w:rPr>
              <w:lastRenderedPageBreak/>
              <w:t>Үзүүлэх үр нөлөө</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AA5995D" w14:textId="77777777" w:rsidR="0077378F" w:rsidRPr="0077378F" w:rsidRDefault="0077378F" w:rsidP="0077378F">
            <w:pPr>
              <w:spacing w:before="100" w:beforeAutospacing="1" w:after="100" w:afterAutospacing="1"/>
              <w:jc w:val="center"/>
              <w:rPr>
                <w:rFonts w:ascii="Arial" w:eastAsia="Times New Roman" w:hAnsi="Arial" w:cs="Arial"/>
                <w:b/>
                <w:bCs/>
                <w:kern w:val="0"/>
                <w14:ligatures w14:val="none"/>
              </w:rPr>
            </w:pPr>
            <w:r w:rsidRPr="0077378F">
              <w:rPr>
                <w:rFonts w:ascii="Arial" w:eastAsia="Times New Roman" w:hAnsi="Arial" w:cs="Arial"/>
                <w:b/>
                <w:bCs/>
                <w:kern w:val="0"/>
                <w14:ligatures w14:val="none"/>
              </w:rPr>
              <w:t>Хариулт</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DF96DE9" w14:textId="77777777" w:rsidR="0077378F" w:rsidRPr="0077378F" w:rsidRDefault="0077378F" w:rsidP="0077378F">
            <w:pPr>
              <w:spacing w:before="100" w:beforeAutospacing="1" w:after="100" w:afterAutospacing="1"/>
              <w:jc w:val="center"/>
              <w:rPr>
                <w:rFonts w:ascii="Arial" w:eastAsia="Times New Roman" w:hAnsi="Arial" w:cs="Arial"/>
                <w:b/>
                <w:bCs/>
                <w:kern w:val="0"/>
                <w14:ligatures w14:val="none"/>
              </w:rPr>
            </w:pPr>
            <w:r w:rsidRPr="0077378F">
              <w:rPr>
                <w:rFonts w:ascii="Arial" w:eastAsia="Times New Roman" w:hAnsi="Arial" w:cs="Arial"/>
                <w:b/>
                <w:bCs/>
                <w:kern w:val="0"/>
                <w14:ligatures w14:val="none"/>
              </w:rPr>
              <w:t>Тайлбар</w:t>
            </w:r>
          </w:p>
        </w:tc>
      </w:tr>
      <w:tr w:rsidR="0077378F" w:rsidRPr="0077378F" w14:paraId="3F39C9EF" w14:textId="77777777" w:rsidTr="0077378F">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2F85A32" w14:textId="77777777" w:rsidR="0077378F" w:rsidRPr="0077378F" w:rsidRDefault="0077378F" w:rsidP="0077378F">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Агаарын бохирдолд шууд нөлөөлөх эсэх</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CA8FE2A" w14:textId="77777777" w:rsidR="0077378F" w:rsidRPr="0077378F" w:rsidRDefault="0077378F" w:rsidP="0077378F">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Үгүй</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A2B6E79" w14:textId="77777777" w:rsidR="0077378F" w:rsidRPr="0077378F" w:rsidRDefault="0077378F" w:rsidP="0077378F">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Татварын чөлөөлөлт өөрөө тээврийн хэрэгслийн ашиглалтыг шууд өөрчлөх бодлого биш.</w:t>
            </w:r>
          </w:p>
        </w:tc>
      </w:tr>
      <w:tr w:rsidR="0077378F" w:rsidRPr="0077378F" w14:paraId="082C39F1" w14:textId="77777777" w:rsidTr="0077378F">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704B596" w14:textId="77777777" w:rsidR="0077378F" w:rsidRPr="0077378F" w:rsidRDefault="0077378F" w:rsidP="0077378F">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Хөрс, усны бохирдолд нөлөөлөх эсэх</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AB6F436" w14:textId="77777777" w:rsidR="0077378F" w:rsidRPr="0077378F" w:rsidRDefault="0077378F" w:rsidP="0077378F">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Үгүй</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7C3A8B6" w14:textId="77777777" w:rsidR="0077378F" w:rsidRPr="0077378F" w:rsidRDefault="0077378F" w:rsidP="0077378F">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Шууд нөлөө байхгүй.</w:t>
            </w:r>
          </w:p>
        </w:tc>
      </w:tr>
      <w:tr w:rsidR="0077378F" w:rsidRPr="0077378F" w14:paraId="385E6947" w14:textId="77777777" w:rsidTr="0077378F">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3B794A4" w14:textId="77777777" w:rsidR="0077378F" w:rsidRPr="0077378F" w:rsidRDefault="0077378F" w:rsidP="0077378F">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Ногоон байгууламжид нөлөөлөх эсэх</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4CE12FF" w14:textId="77777777" w:rsidR="0077378F" w:rsidRPr="0077378F" w:rsidRDefault="0077378F" w:rsidP="0077378F">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Болзошгүй эерэг</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0BB9C0E" w14:textId="77777777" w:rsidR="0077378F" w:rsidRPr="0077378F" w:rsidRDefault="0077378F" w:rsidP="0077378F">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Нийтийн эзэмшлийн талбайг зориулалтын бус зогсоолд ашиглах явдал буурвал эерэг нөлөө үзүүлж болно.</w:t>
            </w:r>
          </w:p>
        </w:tc>
      </w:tr>
      <w:tr w:rsidR="0077378F" w:rsidRPr="0077378F" w14:paraId="21E05642" w14:textId="77777777" w:rsidTr="0077378F">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8F9985F" w14:textId="77777777" w:rsidR="0077378F" w:rsidRPr="0077378F" w:rsidRDefault="0077378F" w:rsidP="0077378F">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Байгалийн нөөцийн хэрэглээнд нөлөөлөх эсэх</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A572FB5" w14:textId="77777777" w:rsidR="0077378F" w:rsidRPr="0077378F" w:rsidRDefault="0077378F" w:rsidP="0077378F">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Үгүй</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DCDF943" w14:textId="77777777" w:rsidR="0077378F" w:rsidRPr="0077378F" w:rsidRDefault="0077378F" w:rsidP="0077378F">
            <w:pPr>
              <w:spacing w:before="100" w:beforeAutospacing="1" w:after="100" w:afterAutospacing="1"/>
              <w:rPr>
                <w:rFonts w:ascii="Arial" w:eastAsia="Times New Roman" w:hAnsi="Arial" w:cs="Arial"/>
                <w:kern w:val="0"/>
                <w14:ligatures w14:val="none"/>
              </w:rPr>
            </w:pPr>
            <w:r w:rsidRPr="0077378F">
              <w:rPr>
                <w:rFonts w:ascii="Arial" w:eastAsia="Times New Roman" w:hAnsi="Arial" w:cs="Arial"/>
                <w:kern w:val="0"/>
                <w14:ligatures w14:val="none"/>
              </w:rPr>
              <w:t>Хамааралгүй.</w:t>
            </w:r>
          </w:p>
        </w:tc>
      </w:tr>
    </w:tbl>
    <w:p w14:paraId="3659F06D" w14:textId="77777777" w:rsidR="0077378F" w:rsidRDefault="0077378F"/>
    <w:p w14:paraId="33696642" w14:textId="77777777" w:rsidR="004A657C" w:rsidRPr="004A657C" w:rsidRDefault="004A657C" w:rsidP="004A657C">
      <w:pPr>
        <w:ind w:firstLine="567"/>
        <w:jc w:val="center"/>
        <w:outlineLvl w:val="0"/>
        <w:rPr>
          <w:rFonts w:ascii="Arial" w:eastAsia="Times New Roman" w:hAnsi="Arial" w:cs="Arial"/>
          <w:b/>
          <w:bCs/>
          <w:kern w:val="36"/>
          <w:lang w:val="mn-MN"/>
          <w14:ligatures w14:val="none"/>
        </w:rPr>
      </w:pPr>
      <w:r w:rsidRPr="004A657C">
        <w:rPr>
          <w:rFonts w:ascii="Arial" w:eastAsia="Times New Roman" w:hAnsi="Arial" w:cs="Arial"/>
          <w:b/>
          <w:bCs/>
          <w:kern w:val="36"/>
          <w14:ligatures w14:val="none"/>
        </w:rPr>
        <w:t>ЗУРГАА. ЗОХИЦУУЛАЛТЫН ХУВИЛБАРУУДЫГ ХАРЬЦУУЛЖ ДҮГНЭСЭН БАЙДА</w:t>
      </w:r>
      <w:r>
        <w:rPr>
          <w:rFonts w:ascii="Arial" w:eastAsia="Times New Roman" w:hAnsi="Arial" w:cs="Arial"/>
          <w:b/>
          <w:bCs/>
          <w:kern w:val="36"/>
          <w:lang w:val="mn-MN"/>
          <w14:ligatures w14:val="none"/>
        </w:rPr>
        <w:t>Л</w:t>
      </w:r>
    </w:p>
    <w:p w14:paraId="6D84B197"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Судалгаагаар одоогийн зохицуулалтыг хэвээр үлдээх, бүх автозогсоолыг татвараас чөлөөлөх, нэг иргэний нэг автозогсоолыг татвараас чөлөөлөх, эсхүл татварын бууруулсан хувь хэрэглэх гэсэн үндсэн хувилбаруудыг авч үзэв.</w:t>
      </w:r>
      <w:r>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Одоогийн зохицуулалтыг хэвээр үлдээх нь өрхийн хэрэглээ болон хөрөнгө оруулалтын шинжтэй олон автозогсоолыг ялгамжтай авч үзэх зорилгод хүрэхгүй.</w:t>
      </w:r>
      <w:r>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Бүх автозогсоолыг татвараас чөлөөлөх нь татварын суурийг хэт хумиж, олон хөрөнгө эзэмшдэг этгээдэд үндэслэлгүй өндөр хэмжээний татварын давуу байдал бий болгох эрсдэлтэй.</w:t>
      </w:r>
    </w:p>
    <w:p w14:paraId="169DCFDD"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Татварын бууруулсан хувь тогтоох хувилбар нь тодорхой үр нөлөөтэй боловч татварын тогтолцоог илүү төвөгтэй болгож, хувь хэмжээ, үнэлгээ, байршилтай холбоотой нэмэлт тооцоолол шаардана.</w:t>
      </w:r>
    </w:p>
    <w:p w14:paraId="3F3C1B3D"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Харин иргэн бүрийн өмчлөлд байгаа нэг автозогсоолыг татвараас чөлөөлөх хувилбар нь:</w:t>
      </w:r>
    </w:p>
    <w:p w14:paraId="7FEDD7B6" w14:textId="77777777" w:rsidR="004A657C" w:rsidRPr="004A657C" w:rsidRDefault="004A657C"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чөлөөлөлтийг зорилтот хүрээнд барих;</w:t>
      </w:r>
    </w:p>
    <w:p w14:paraId="6279582D" w14:textId="77777777" w:rsidR="004A657C" w:rsidRPr="004A657C" w:rsidRDefault="004A657C"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өрхийн хэрэглээ болон олон хөрөнгийн өмчлөлийг ялгах;</w:t>
      </w:r>
    </w:p>
    <w:p w14:paraId="6438A850" w14:textId="77777777" w:rsidR="004A657C" w:rsidRPr="004A657C" w:rsidRDefault="004A657C"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олон автозогсоол эзэмшигчид олон дахин татварын давуу байдал олгохоос сэргийлэх;</w:t>
      </w:r>
    </w:p>
    <w:p w14:paraId="6C9DE977" w14:textId="77777777" w:rsidR="004A657C" w:rsidRPr="004A657C" w:rsidRDefault="004A657C"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хуулийн этгээдийн татварын суурийг хэвээр хадгалах;</w:t>
      </w:r>
    </w:p>
    <w:p w14:paraId="0112635C" w14:textId="77777777" w:rsidR="004A657C" w:rsidRPr="004A657C" w:rsidRDefault="004A657C"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хэрэгжилтийг улсын бүртгэлийн мэдээлэлд тулгуурлан автоматжуулах</w:t>
      </w:r>
    </w:p>
    <w:p w14:paraId="397A6DE7"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боломжтой тул сонгох нь илүү зохистой гэж үзэв.</w:t>
      </w:r>
    </w:p>
    <w:p w14:paraId="28D71A93" w14:textId="77777777" w:rsidR="004A657C" w:rsidRPr="004A657C" w:rsidRDefault="004A657C" w:rsidP="004A657C">
      <w:pPr>
        <w:ind w:firstLine="567"/>
        <w:jc w:val="both"/>
        <w:rPr>
          <w:rFonts w:ascii="Arial" w:eastAsia="Times New Roman" w:hAnsi="Arial" w:cs="Arial"/>
          <w:kern w:val="0"/>
          <w14:ligatures w14:val="none"/>
        </w:rPr>
      </w:pPr>
    </w:p>
    <w:p w14:paraId="5F234EAB" w14:textId="77777777" w:rsidR="004A657C" w:rsidRDefault="004A657C" w:rsidP="004A657C">
      <w:pPr>
        <w:ind w:firstLine="567"/>
        <w:jc w:val="both"/>
        <w:outlineLvl w:val="0"/>
        <w:rPr>
          <w:rFonts w:ascii="Arial" w:eastAsia="Times New Roman" w:hAnsi="Arial" w:cs="Arial"/>
          <w:b/>
          <w:bCs/>
          <w:kern w:val="36"/>
          <w14:ligatures w14:val="none"/>
        </w:rPr>
      </w:pPr>
      <w:r w:rsidRPr="004A657C">
        <w:rPr>
          <w:rFonts w:ascii="Arial" w:eastAsia="Times New Roman" w:hAnsi="Arial" w:cs="Arial"/>
          <w:b/>
          <w:bCs/>
          <w:kern w:val="36"/>
          <w14:ligatures w14:val="none"/>
        </w:rPr>
        <w:t>ДОЛОО. БУСАД УЛСЫН ЗОХИЦУУЛАЛТЫН ЕРӨНХИЙ ХАНДЛАГА</w:t>
      </w:r>
    </w:p>
    <w:p w14:paraId="688DEB15" w14:textId="77777777" w:rsidR="004A657C" w:rsidRPr="004A657C" w:rsidRDefault="004A657C" w:rsidP="004A657C">
      <w:pPr>
        <w:ind w:firstLine="567"/>
        <w:jc w:val="both"/>
        <w:outlineLvl w:val="0"/>
        <w:rPr>
          <w:rFonts w:ascii="Arial" w:eastAsia="Times New Roman" w:hAnsi="Arial" w:cs="Arial"/>
          <w:b/>
          <w:bCs/>
          <w:kern w:val="36"/>
          <w14:ligatures w14:val="none"/>
        </w:rPr>
      </w:pPr>
    </w:p>
    <w:p w14:paraId="2780733A"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 xml:space="preserve">Олон улсын татварын тогтолцоонд үл хөдлөх эд хөрөнгийг өмчлөгч өөрөө үндсэн хэрэглээндээ ашиглаж байгаа эсэх, хоёр дахь болон хөрөнгө оруулалтын </w:t>
      </w:r>
      <w:r w:rsidRPr="004A657C">
        <w:rPr>
          <w:rFonts w:ascii="Arial" w:eastAsia="Times New Roman" w:hAnsi="Arial" w:cs="Arial"/>
          <w:kern w:val="0"/>
          <w14:ligatures w14:val="none"/>
        </w:rPr>
        <w:lastRenderedPageBreak/>
        <w:t>зориулалттай эсэхээс хамааруулан ялгамжтай татварлах зарчим хэрэглэгддэг.</w:t>
      </w:r>
      <w:r>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Тухайлбал, зарим улс оронд өмчлөгч өөрөө ашиглаж байгаа үндсэн орон сууцанд бага татварын хувь хэмжээ, татвар ногдох үнэлгээний хөнгөлөлт, чөлөөлөлт хэрэглэдэг бол хоёр дахь орон сууц, түрээсийн болон хөрөнгө оруулалтын зориулалттай үл хөдлөх хөрөнгөд илүү өндөр татварын ачаалал ногдуулдаг.</w:t>
      </w:r>
      <w:r>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Энэ нь автозогсоолыг шууд татвараас чөлөөлөх олон улсын нэг загвар байна гэсэн үг бус бөгөөд харин өрхийн үндсэн хэрэглээний хөрөнгө болон хөрөнгө оруулалтын хөрөнгийг татварын бодлогоор ялгаж авч үзэх зарчим олон улсын практикт хэрэглэгддэгийг харуулж байна.</w:t>
      </w:r>
    </w:p>
    <w:p w14:paraId="05D12F72"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Монгол Улсын нөхцөлд уг зарчмыг автозогсоолын онцлогт тохируулан “нэг иргэн</w:t>
      </w:r>
      <w:r w:rsidRPr="004A657C">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нэг автозогсоол” гэсэн хязгаарлагдмал хэлбэрээр хэрэглэх боломжтой гэж үзэв.</w:t>
      </w:r>
    </w:p>
    <w:p w14:paraId="4515E4CE" w14:textId="77777777" w:rsidR="004A657C" w:rsidRPr="004A657C" w:rsidRDefault="004A657C" w:rsidP="004A657C">
      <w:pPr>
        <w:ind w:firstLine="567"/>
        <w:jc w:val="both"/>
        <w:rPr>
          <w:rFonts w:ascii="Arial" w:eastAsia="Times New Roman" w:hAnsi="Arial" w:cs="Arial"/>
          <w:kern w:val="0"/>
          <w14:ligatures w14:val="none"/>
        </w:rPr>
      </w:pPr>
    </w:p>
    <w:p w14:paraId="73F79C1B" w14:textId="77777777" w:rsidR="004A657C" w:rsidRDefault="004A657C" w:rsidP="004A657C">
      <w:pPr>
        <w:ind w:firstLine="567"/>
        <w:jc w:val="center"/>
        <w:outlineLvl w:val="0"/>
        <w:rPr>
          <w:rFonts w:ascii="Arial" w:eastAsia="Times New Roman" w:hAnsi="Arial" w:cs="Arial"/>
          <w:b/>
          <w:bCs/>
          <w:kern w:val="36"/>
          <w14:ligatures w14:val="none"/>
        </w:rPr>
      </w:pPr>
      <w:r w:rsidRPr="004A657C">
        <w:rPr>
          <w:rFonts w:ascii="Arial" w:eastAsia="Times New Roman" w:hAnsi="Arial" w:cs="Arial"/>
          <w:b/>
          <w:bCs/>
          <w:kern w:val="36"/>
          <w14:ligatures w14:val="none"/>
        </w:rPr>
        <w:t>НАЙМ. ХЭРЭГЖИЛТИЙН ЭРСДЭЛ, АНХААРАХ АСУУДАЛ</w:t>
      </w:r>
    </w:p>
    <w:p w14:paraId="7D2CBFE0" w14:textId="77777777" w:rsidR="004A657C" w:rsidRPr="004A657C" w:rsidRDefault="004A657C" w:rsidP="004A657C">
      <w:pPr>
        <w:ind w:firstLine="567"/>
        <w:jc w:val="both"/>
        <w:outlineLvl w:val="0"/>
        <w:rPr>
          <w:rFonts w:ascii="Arial" w:eastAsia="Times New Roman" w:hAnsi="Arial" w:cs="Arial"/>
          <w:b/>
          <w:bCs/>
          <w:kern w:val="36"/>
          <w14:ligatures w14:val="none"/>
        </w:rPr>
      </w:pPr>
    </w:p>
    <w:p w14:paraId="38C9EF2F" w14:textId="77777777" w:rsidR="004A657C" w:rsidRDefault="004A657C" w:rsidP="004A657C">
      <w:pPr>
        <w:ind w:firstLine="567"/>
        <w:jc w:val="both"/>
        <w:outlineLvl w:val="1"/>
        <w:rPr>
          <w:rFonts w:ascii="Arial" w:eastAsia="Times New Roman" w:hAnsi="Arial" w:cs="Arial"/>
          <w:b/>
          <w:bCs/>
          <w:kern w:val="0"/>
          <w14:ligatures w14:val="none"/>
        </w:rPr>
      </w:pPr>
      <w:r w:rsidRPr="004A657C">
        <w:rPr>
          <w:rFonts w:ascii="Arial" w:eastAsia="Times New Roman" w:hAnsi="Arial" w:cs="Arial"/>
          <w:b/>
          <w:bCs/>
          <w:kern w:val="0"/>
          <w14:ligatures w14:val="none"/>
        </w:rPr>
        <w:t>8.1. Аль автозогсоолыг чөлөөлөхийг тодорхой болгох</w:t>
      </w:r>
    </w:p>
    <w:p w14:paraId="35E9ACD3" w14:textId="77777777" w:rsidR="004A657C" w:rsidRPr="004A657C" w:rsidRDefault="004A657C" w:rsidP="004A657C">
      <w:pPr>
        <w:ind w:firstLine="567"/>
        <w:jc w:val="both"/>
        <w:outlineLvl w:val="1"/>
        <w:rPr>
          <w:rFonts w:ascii="Arial" w:eastAsia="Times New Roman" w:hAnsi="Arial" w:cs="Arial"/>
          <w:b/>
          <w:bCs/>
          <w:kern w:val="0"/>
          <w14:ligatures w14:val="none"/>
        </w:rPr>
      </w:pPr>
    </w:p>
    <w:p w14:paraId="6097F0D1" w14:textId="7AA583B4"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Хуулийн төслийн 7.9-д хоёр болон түүнээс дээш автозогсоолтой иргэнд чөлөөлөлт зөвхөн нэг автозогсоолд хамаарна гэж заасан боловч аль автозогсоолыг чөлөөлөхийг хэн, ямар журмаар сонгох нь тодорхойгүй байна.</w:t>
      </w:r>
    </w:p>
    <w:p w14:paraId="3FFE7DC8"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Үүнийг хэрэгжүүлэхдээ:</w:t>
      </w:r>
    </w:p>
    <w:p w14:paraId="212C452A" w14:textId="77777777" w:rsidR="004A657C" w:rsidRPr="004A657C" w:rsidRDefault="004A657C" w:rsidP="004A657C">
      <w:pPr>
        <w:pStyle w:val="ListParagraph"/>
        <w:numPr>
          <w:ilvl w:val="0"/>
          <w:numId w:val="7"/>
        </w:numPr>
        <w:jc w:val="both"/>
        <w:rPr>
          <w:rFonts w:ascii="Arial" w:eastAsia="Times New Roman" w:hAnsi="Arial" w:cs="Arial"/>
          <w:kern w:val="0"/>
          <w14:ligatures w14:val="none"/>
        </w:rPr>
      </w:pPr>
      <w:r w:rsidRPr="004A657C">
        <w:rPr>
          <w:rFonts w:ascii="Arial" w:eastAsia="Times New Roman" w:hAnsi="Arial" w:cs="Arial"/>
          <w:kern w:val="0"/>
          <w14:ligatures w14:val="none"/>
        </w:rPr>
        <w:t>иргэн өөрөө чөлөөлөлт эдлэх автозогсоолоо сонгох; эсхүл</w:t>
      </w:r>
    </w:p>
    <w:p w14:paraId="3A661820" w14:textId="77777777" w:rsidR="004A657C" w:rsidRPr="004A657C" w:rsidRDefault="004A657C" w:rsidP="004A657C">
      <w:pPr>
        <w:pStyle w:val="ListParagraph"/>
        <w:numPr>
          <w:ilvl w:val="0"/>
          <w:numId w:val="7"/>
        </w:numPr>
        <w:jc w:val="both"/>
        <w:rPr>
          <w:rFonts w:ascii="Arial" w:eastAsia="Times New Roman" w:hAnsi="Arial" w:cs="Arial"/>
          <w:kern w:val="0"/>
          <w14:ligatures w14:val="none"/>
        </w:rPr>
      </w:pPr>
      <w:r w:rsidRPr="004A657C">
        <w:rPr>
          <w:rFonts w:ascii="Arial" w:eastAsia="Times New Roman" w:hAnsi="Arial" w:cs="Arial"/>
          <w:kern w:val="0"/>
          <w14:ligatures w14:val="none"/>
        </w:rPr>
        <w:t>хуульд заасан объектив шалгуураар автоматаар сонгох</w:t>
      </w:r>
      <w:r>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хувилбарын аль нэгийг тодорхой болгох шаардлагатай.</w:t>
      </w:r>
    </w:p>
    <w:p w14:paraId="79B8627B"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Иргэн өөрөө сонгодог хувилбар нь өмчлөгчийн эрхийг илүү хангах боловч хүсэлт, мэдээлэл шинэчлэх ажиллагаа шаардана.</w:t>
      </w:r>
    </w:p>
    <w:p w14:paraId="31A7073D" w14:textId="77777777" w:rsidR="004A657C" w:rsidRPr="004A657C" w:rsidRDefault="004A657C" w:rsidP="004A657C">
      <w:pPr>
        <w:ind w:firstLine="567"/>
        <w:jc w:val="both"/>
        <w:outlineLvl w:val="1"/>
        <w:rPr>
          <w:rFonts w:ascii="Arial" w:eastAsia="Times New Roman" w:hAnsi="Arial" w:cs="Arial"/>
          <w:b/>
          <w:bCs/>
          <w:kern w:val="0"/>
          <w14:ligatures w14:val="none"/>
        </w:rPr>
      </w:pPr>
      <w:r w:rsidRPr="004A657C">
        <w:rPr>
          <w:rFonts w:ascii="Arial" w:eastAsia="Times New Roman" w:hAnsi="Arial" w:cs="Arial"/>
          <w:b/>
          <w:bCs/>
          <w:kern w:val="0"/>
          <w14:ligatures w14:val="none"/>
        </w:rPr>
        <w:t>8.2. Хамтран өмчлөх хөрөнгийн асуудал</w:t>
      </w:r>
    </w:p>
    <w:p w14:paraId="6FCD810E"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Нэг автозогсоол хоёр болон түүнээс дээш иргэний хамтын өмчлөлд байгаа тохиолдолд уг хөрөнгө аль өмчлөгчийн “нэг автозогсоолын чөлөөлөлт”-д тооцогдохыг тодорхой болгох шаардлагатай.</w:t>
      </w:r>
      <w:r>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Энэ асуудлыг шийдвэрлэхгүй бол нэг хөрөнгө хэд хэдэн иргэний чөлөөлөлтийн эрхийг зэрэг ашигласан мэт мэдээллийн зөрүү үүсэх эрсдэлтэй.</w:t>
      </w:r>
    </w:p>
    <w:p w14:paraId="39DCE462" w14:textId="77777777" w:rsidR="004A657C" w:rsidRPr="004A657C" w:rsidRDefault="004A657C" w:rsidP="004A657C">
      <w:pPr>
        <w:ind w:firstLine="567"/>
        <w:jc w:val="both"/>
        <w:outlineLvl w:val="1"/>
        <w:rPr>
          <w:rFonts w:ascii="Arial" w:eastAsia="Times New Roman" w:hAnsi="Arial" w:cs="Arial"/>
          <w:b/>
          <w:bCs/>
          <w:kern w:val="0"/>
          <w14:ligatures w14:val="none"/>
        </w:rPr>
      </w:pPr>
      <w:r w:rsidRPr="004A657C">
        <w:rPr>
          <w:rFonts w:ascii="Arial" w:eastAsia="Times New Roman" w:hAnsi="Arial" w:cs="Arial"/>
          <w:b/>
          <w:bCs/>
          <w:kern w:val="0"/>
          <w14:ligatures w14:val="none"/>
        </w:rPr>
        <w:t>8.3. Улсын бүртгэл, татварын мэдээллийн уялдаа</w:t>
      </w:r>
    </w:p>
    <w:p w14:paraId="6A324576"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Тухайн иргэний нэр дээр хэдэн автозогсоол бүртгэлтэйг автоматаар тогтоохын тулд эд хөрөнгийн эрхийн улсын бүртгэл болон татварын мэдээллийн систем хооронд мэдээлэл солилцох шаардлагатай.</w:t>
      </w:r>
      <w:r>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Мэдээллийг систем хооронд шууд солилцдог болгох нь иргэнээс лавлагаа, тодорхойлолт шаардах захиргааны ачааллыг бууруулна.</w:t>
      </w:r>
    </w:p>
    <w:p w14:paraId="259FB31C" w14:textId="77777777" w:rsidR="004A657C" w:rsidRPr="004A657C" w:rsidRDefault="004A657C" w:rsidP="004A657C">
      <w:pPr>
        <w:ind w:firstLine="567"/>
        <w:jc w:val="both"/>
        <w:outlineLvl w:val="1"/>
        <w:rPr>
          <w:rFonts w:ascii="Arial" w:eastAsia="Times New Roman" w:hAnsi="Arial" w:cs="Arial"/>
          <w:b/>
          <w:bCs/>
          <w:kern w:val="0"/>
          <w14:ligatures w14:val="none"/>
        </w:rPr>
      </w:pPr>
      <w:r w:rsidRPr="004A657C">
        <w:rPr>
          <w:rFonts w:ascii="Arial" w:eastAsia="Times New Roman" w:hAnsi="Arial" w:cs="Arial"/>
          <w:b/>
          <w:bCs/>
          <w:kern w:val="0"/>
          <w14:ligatures w14:val="none"/>
        </w:rPr>
        <w:t>8.4. Төсвийн бодит нөлөөлөл</w:t>
      </w:r>
    </w:p>
    <w:p w14:paraId="7AA6FA95" w14:textId="77777777" w:rsidR="004A657C" w:rsidRPr="004A657C" w:rsidRDefault="004A657C" w:rsidP="00C05186">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20.8 тэрбум төгрөгийн ногдлын хөнгөлөлтийг төсвийн шууд алдагдал гэж тооцохгүй.</w:t>
      </w:r>
      <w:r w:rsidR="00C05186">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Хуулийн төсөл өргөн мэдүүлэхийн өмнө дор хаяж:</w:t>
      </w:r>
    </w:p>
    <w:p w14:paraId="72E815EB" w14:textId="77777777" w:rsidR="004A657C" w:rsidRPr="004A657C" w:rsidRDefault="004A657C"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2024, 2025 оны ногдол ба бодит төлөлтийн харьцаа;</w:t>
      </w:r>
    </w:p>
    <w:p w14:paraId="4C9DD8DF" w14:textId="77777777" w:rsidR="004A657C" w:rsidRPr="004A657C" w:rsidRDefault="004A657C"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2026 оны ногдлын хэдэн хувь бодитоор төвлөрөх боломжтой;</w:t>
      </w:r>
    </w:p>
    <w:p w14:paraId="5E95D0A1" w14:textId="77777777" w:rsidR="004A657C" w:rsidRPr="004A657C" w:rsidRDefault="004A657C"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татварын авлагын насжилт;</w:t>
      </w:r>
    </w:p>
    <w:p w14:paraId="3471A6BA" w14:textId="77777777" w:rsidR="004A657C" w:rsidRPr="004A657C" w:rsidRDefault="004A657C"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57,453 хөрөнгийн бодит татварын төлөлтийн түүх;</w:t>
      </w:r>
    </w:p>
    <w:p w14:paraId="0715F92D" w14:textId="77777777" w:rsidR="004A657C" w:rsidRPr="004A657C" w:rsidRDefault="004A657C"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lastRenderedPageBreak/>
        <w:t>аймаг, нийслэл тус бүрийн төсөвт үзүүлэх нөлөө</w:t>
      </w:r>
      <w:r>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гэсэн мэдээлэлд тулгуурлан төсвийн нөлөөллийн нарийвчилсан тооцоо хийх нь зүйтэй.</w:t>
      </w:r>
    </w:p>
    <w:p w14:paraId="7104F163" w14:textId="77777777" w:rsidR="004A657C" w:rsidRPr="004A657C" w:rsidRDefault="004A657C" w:rsidP="004A657C">
      <w:pPr>
        <w:ind w:firstLine="567"/>
        <w:jc w:val="both"/>
        <w:rPr>
          <w:rFonts w:ascii="Arial" w:eastAsia="Times New Roman" w:hAnsi="Arial" w:cs="Arial"/>
          <w:kern w:val="0"/>
          <w14:ligatures w14:val="none"/>
        </w:rPr>
      </w:pPr>
    </w:p>
    <w:p w14:paraId="65AD4C16" w14:textId="77777777" w:rsidR="004A657C" w:rsidRDefault="004A657C" w:rsidP="004A657C">
      <w:pPr>
        <w:ind w:firstLine="567"/>
        <w:jc w:val="center"/>
        <w:outlineLvl w:val="0"/>
        <w:rPr>
          <w:rFonts w:ascii="Arial" w:eastAsia="Times New Roman" w:hAnsi="Arial" w:cs="Arial"/>
          <w:b/>
          <w:bCs/>
          <w:kern w:val="36"/>
          <w14:ligatures w14:val="none"/>
        </w:rPr>
      </w:pPr>
      <w:r w:rsidRPr="004A657C">
        <w:rPr>
          <w:rFonts w:ascii="Arial" w:eastAsia="Times New Roman" w:hAnsi="Arial" w:cs="Arial"/>
          <w:b/>
          <w:bCs/>
          <w:kern w:val="36"/>
          <w14:ligatures w14:val="none"/>
        </w:rPr>
        <w:t>ЕС. ДҮГНЭЛТ</w:t>
      </w:r>
    </w:p>
    <w:p w14:paraId="444CE233" w14:textId="77777777" w:rsidR="004A657C" w:rsidRPr="004A657C" w:rsidRDefault="004A657C" w:rsidP="004A657C">
      <w:pPr>
        <w:ind w:firstLine="567"/>
        <w:jc w:val="both"/>
        <w:outlineLvl w:val="0"/>
        <w:rPr>
          <w:rFonts w:ascii="Arial" w:eastAsia="Times New Roman" w:hAnsi="Arial" w:cs="Arial"/>
          <w:b/>
          <w:bCs/>
          <w:kern w:val="36"/>
          <w14:ligatures w14:val="none"/>
        </w:rPr>
      </w:pPr>
    </w:p>
    <w:p w14:paraId="548EA22E"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Урьдчилан тандан судалсны үндсэн дээр иргэний өмчлөлд бүртгэлтэй автозогсоолын зориулалттай үл хөдлөх эд хөрөнгөөс нэгийг албан татвараас чөлөөлөх зохицуулалт бий болгох бодлогын хэрэгцээ, шаардлага байна гэж үзэв.</w:t>
      </w:r>
      <w:r>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Энэхүү зохицуулалт нь автозогсоолыг нийтээр нь татвараас чөлөөлөх бус, зөвхөн иргэний нэг хөрөнгөөр хязгаарлагдах тул татварын хөнгөлөлтийг зорилтот байдлаар хэрэгжүүлэх боломжтой.</w:t>
      </w:r>
      <w:r>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Хоёр дахь болон түүнээс дээш автозогсоол, хуулийн этгээдийн өмчлөлд байгаа автозогсоолд татварыг хэвээр үлдээх нь татварын суурийг бүхэлд нь чөлөөлөхөөс сэргийлнэ.</w:t>
      </w:r>
    </w:p>
    <w:p w14:paraId="7EF0AEE0"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Татварын ерөнхий газрын урьдчилсан тооцоогоор 57,453 автозогсоол уг зохицуулалтад хамрагдаж, иргэдийн автозогсоолд ногдох татварын ногдол 20.8 тэрбум төгрөгөөр буюу 87 орчим хувиар буурах боломжтой.</w:t>
      </w:r>
      <w:r>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Гэхдээ энэ нь төсвийн бодит орлого 20.8 тэрбум төгрөгөөр буурна гэсэн үг биш тул орон нутгийн төсөвт үзүүлэх нөлөөллийг татварын бодит төлөлт, авлага, хураалтын хувь болон чөлөөлөлтөд хамрагдах хөрөнгийн мэдээлэлд тулгуурлан тусад нь нарийвчлан тооцох шаардлагатай.</w:t>
      </w:r>
    </w:p>
    <w:p w14:paraId="7271C45A"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Мөн хуулийн хэрэгжилтийг тодорхой, маргаангүй байлгахын тулд:</w:t>
      </w:r>
    </w:p>
    <w:p w14:paraId="1186B000" w14:textId="77777777" w:rsidR="004A657C" w:rsidRPr="004A657C" w:rsidRDefault="004A657C"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олон автозогсоолтой иргэн аль автозогсоолд чөлөөлөлт эдлэх;</w:t>
      </w:r>
    </w:p>
    <w:p w14:paraId="771ABADA" w14:textId="77777777" w:rsidR="004A657C" w:rsidRPr="004A657C" w:rsidRDefault="004A657C"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хамтран өмчлөх автозогсоолын чөлөөлөлтийг хэрхэн тооцох;</w:t>
      </w:r>
    </w:p>
    <w:p w14:paraId="577F28A4" w14:textId="77777777" w:rsidR="004A657C" w:rsidRPr="004A657C" w:rsidRDefault="004A657C"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өмчлөгч солигдсон тохиолдолд чөлөөлөлтийг хэрхэн шилжүүлэх;</w:t>
      </w:r>
    </w:p>
    <w:p w14:paraId="444707B3" w14:textId="77777777" w:rsidR="004A657C" w:rsidRPr="004A657C" w:rsidRDefault="004A657C" w:rsidP="004A657C">
      <w:pPr>
        <w:pStyle w:val="ListParagraph"/>
        <w:numPr>
          <w:ilvl w:val="1"/>
          <w:numId w:val="1"/>
        </w:numPr>
        <w:jc w:val="both"/>
        <w:rPr>
          <w:rFonts w:ascii="Arial" w:eastAsia="Times New Roman" w:hAnsi="Arial" w:cs="Arial"/>
          <w:kern w:val="0"/>
          <w14:ligatures w14:val="none"/>
        </w:rPr>
      </w:pPr>
      <w:r w:rsidRPr="004A657C">
        <w:rPr>
          <w:rFonts w:ascii="Arial" w:eastAsia="Times New Roman" w:hAnsi="Arial" w:cs="Arial"/>
          <w:kern w:val="0"/>
          <w14:ligatures w14:val="none"/>
        </w:rPr>
        <w:t>татварын болон улсын бүртгэлийн мэдээллийн санг хэрхэн уялдуулах</w:t>
      </w:r>
      <w:r>
        <w:rPr>
          <w:rFonts w:ascii="Arial" w:eastAsia="Times New Roman" w:hAnsi="Arial" w:cs="Arial"/>
          <w:kern w:val="0"/>
          <w:lang w:val="mn-MN"/>
          <w14:ligatures w14:val="none"/>
        </w:rPr>
        <w:t xml:space="preserve"> </w:t>
      </w:r>
      <w:r w:rsidRPr="004A657C">
        <w:rPr>
          <w:rFonts w:ascii="Arial" w:eastAsia="Times New Roman" w:hAnsi="Arial" w:cs="Arial"/>
          <w:kern w:val="0"/>
          <w14:ligatures w14:val="none"/>
        </w:rPr>
        <w:t>асуудлыг хэрэгжилтийн зохицуулалтаар нарийвчлан шийдвэрлэх шаардлагатай.</w:t>
      </w:r>
    </w:p>
    <w:p w14:paraId="73FF3BFC"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 xml:space="preserve">Иймд </w:t>
      </w:r>
      <w:r w:rsidRPr="004A657C">
        <w:rPr>
          <w:rFonts w:ascii="Arial" w:eastAsia="Times New Roman" w:hAnsi="Arial" w:cs="Arial"/>
          <w:b/>
          <w:bCs/>
          <w:kern w:val="0"/>
          <w14:ligatures w14:val="none"/>
        </w:rPr>
        <w:t>“Үл хөдлөх эд хөрөнгийн албан татварын тухай хуульд нэмэлт оруулах тухай” хуулийн төслийг боловсруулж, Монгол Улсын иргэний өмчлөлд байгаа нэг автозогсоолыг үл хөдлөх эд хөрөнгийн албан татвараас чөлөөлөх зохицуулалтыг хуульчлах нь зүйтэй</w:t>
      </w:r>
      <w:r w:rsidRPr="004A657C">
        <w:rPr>
          <w:rFonts w:ascii="Arial" w:eastAsia="Times New Roman" w:hAnsi="Arial" w:cs="Arial"/>
          <w:kern w:val="0"/>
          <w14:ligatures w14:val="none"/>
        </w:rPr>
        <w:t xml:space="preserve"> гэж дүгнэв.</w:t>
      </w:r>
    </w:p>
    <w:p w14:paraId="21AD2A36" w14:textId="77777777" w:rsidR="004A657C" w:rsidRPr="004A657C" w:rsidRDefault="004A657C" w:rsidP="004A657C">
      <w:pPr>
        <w:ind w:firstLine="567"/>
        <w:jc w:val="both"/>
        <w:rPr>
          <w:rFonts w:ascii="Arial" w:eastAsia="Times New Roman" w:hAnsi="Arial" w:cs="Arial"/>
          <w:kern w:val="0"/>
          <w14:ligatures w14:val="none"/>
        </w:rPr>
      </w:pPr>
    </w:p>
    <w:p w14:paraId="0B39103E" w14:textId="77777777" w:rsidR="004A657C" w:rsidRDefault="004A657C" w:rsidP="004A657C">
      <w:pPr>
        <w:ind w:firstLine="567"/>
        <w:jc w:val="center"/>
        <w:outlineLvl w:val="0"/>
        <w:rPr>
          <w:rFonts w:ascii="Arial" w:eastAsia="Times New Roman" w:hAnsi="Arial" w:cs="Arial"/>
          <w:b/>
          <w:bCs/>
          <w:kern w:val="36"/>
          <w14:ligatures w14:val="none"/>
        </w:rPr>
      </w:pPr>
      <w:r w:rsidRPr="004A657C">
        <w:rPr>
          <w:rFonts w:ascii="Arial" w:eastAsia="Times New Roman" w:hAnsi="Arial" w:cs="Arial"/>
          <w:b/>
          <w:bCs/>
          <w:kern w:val="36"/>
          <w14:ligatures w14:val="none"/>
        </w:rPr>
        <w:t>АРАВ. ЗӨВЛӨМЖ</w:t>
      </w:r>
    </w:p>
    <w:p w14:paraId="2730DDF6" w14:textId="77777777" w:rsidR="004A657C" w:rsidRPr="004A657C" w:rsidRDefault="004A657C" w:rsidP="004A657C">
      <w:pPr>
        <w:ind w:firstLine="567"/>
        <w:jc w:val="both"/>
        <w:outlineLvl w:val="0"/>
        <w:rPr>
          <w:rFonts w:ascii="Arial" w:eastAsia="Times New Roman" w:hAnsi="Arial" w:cs="Arial"/>
          <w:b/>
          <w:bCs/>
          <w:kern w:val="36"/>
          <w14:ligatures w14:val="none"/>
        </w:rPr>
      </w:pPr>
    </w:p>
    <w:p w14:paraId="18BFEC21" w14:textId="77777777" w:rsidR="004A657C" w:rsidRPr="004A657C" w:rsidRDefault="004A657C" w:rsidP="004A657C">
      <w:pPr>
        <w:ind w:firstLine="567"/>
        <w:jc w:val="both"/>
        <w:rPr>
          <w:rFonts w:ascii="Arial" w:eastAsia="Times New Roman" w:hAnsi="Arial" w:cs="Arial"/>
          <w:kern w:val="0"/>
          <w14:ligatures w14:val="none"/>
        </w:rPr>
      </w:pPr>
      <w:r w:rsidRPr="004A657C">
        <w:rPr>
          <w:rFonts w:ascii="Arial" w:eastAsia="Times New Roman" w:hAnsi="Arial" w:cs="Arial"/>
          <w:kern w:val="0"/>
          <w14:ligatures w14:val="none"/>
        </w:rPr>
        <w:t>Хуулийн төслийг өргөн мэдүүлэхийн өмнө дараах асуудлыг нарийвчлан шийдвэрлэхийг зөвлөж байна.</w:t>
      </w:r>
    </w:p>
    <w:p w14:paraId="15D26597" w14:textId="77777777" w:rsidR="004A657C" w:rsidRPr="004A657C" w:rsidRDefault="004A657C" w:rsidP="004A657C">
      <w:pPr>
        <w:pStyle w:val="ListParagraph"/>
        <w:numPr>
          <w:ilvl w:val="0"/>
          <w:numId w:val="10"/>
        </w:numPr>
        <w:jc w:val="both"/>
        <w:rPr>
          <w:rFonts w:ascii="Arial" w:eastAsia="Times New Roman" w:hAnsi="Arial" w:cs="Arial"/>
          <w:kern w:val="0"/>
          <w14:ligatures w14:val="none"/>
        </w:rPr>
      </w:pPr>
      <w:r w:rsidRPr="004A657C">
        <w:rPr>
          <w:rFonts w:ascii="Arial" w:eastAsia="Times New Roman" w:hAnsi="Arial" w:cs="Arial"/>
          <w:kern w:val="0"/>
          <w14:ligatures w14:val="none"/>
        </w:rPr>
        <w:t>20.8 тэрбум төгрөгийн ногдлын хөнгөлөлтөөс орон нутгийн төсөвт бодитоор хэдэн төгрөгийн орлогын бууралт үүсэхийг тусгайлан тооцох;</w:t>
      </w:r>
    </w:p>
    <w:p w14:paraId="438FFCCA" w14:textId="77777777" w:rsidR="004A657C" w:rsidRPr="004A657C" w:rsidRDefault="004A657C" w:rsidP="004A657C">
      <w:pPr>
        <w:pStyle w:val="ListParagraph"/>
        <w:numPr>
          <w:ilvl w:val="0"/>
          <w:numId w:val="10"/>
        </w:numPr>
        <w:jc w:val="both"/>
        <w:rPr>
          <w:rFonts w:ascii="Arial" w:eastAsia="Times New Roman" w:hAnsi="Arial" w:cs="Arial"/>
          <w:kern w:val="0"/>
          <w14:ligatures w14:val="none"/>
        </w:rPr>
      </w:pPr>
      <w:r w:rsidRPr="004A657C">
        <w:rPr>
          <w:rFonts w:ascii="Arial" w:eastAsia="Times New Roman" w:hAnsi="Arial" w:cs="Arial"/>
          <w:kern w:val="0"/>
          <w14:ligatures w14:val="none"/>
        </w:rPr>
        <w:t>олон автозогсоолтой иргэн чөлөөлөлт эдлэх нэг автозогсоолоо өөрөө сонгох эсэхийг хууль, эсхүл хэрэгжүүлэх журмаар тодорхой болгох;</w:t>
      </w:r>
    </w:p>
    <w:p w14:paraId="05E1AE4C" w14:textId="77777777" w:rsidR="004A657C" w:rsidRPr="004A657C" w:rsidRDefault="004A657C" w:rsidP="004A657C">
      <w:pPr>
        <w:pStyle w:val="ListParagraph"/>
        <w:numPr>
          <w:ilvl w:val="0"/>
          <w:numId w:val="10"/>
        </w:numPr>
        <w:jc w:val="both"/>
        <w:rPr>
          <w:rFonts w:ascii="Arial" w:eastAsia="Times New Roman" w:hAnsi="Arial" w:cs="Arial"/>
          <w:kern w:val="0"/>
          <w14:ligatures w14:val="none"/>
        </w:rPr>
      </w:pPr>
      <w:r w:rsidRPr="004A657C">
        <w:rPr>
          <w:rFonts w:ascii="Arial" w:eastAsia="Times New Roman" w:hAnsi="Arial" w:cs="Arial"/>
          <w:kern w:val="0"/>
          <w14:ligatures w14:val="none"/>
        </w:rPr>
        <w:t>хамтран өмчлөх автозогсоолын чөлөөлөлтийн зарчмыг тогтоох;</w:t>
      </w:r>
    </w:p>
    <w:p w14:paraId="3DE85614" w14:textId="77777777" w:rsidR="004A657C" w:rsidRPr="004A657C" w:rsidRDefault="004A657C" w:rsidP="004A657C">
      <w:pPr>
        <w:pStyle w:val="ListParagraph"/>
        <w:numPr>
          <w:ilvl w:val="0"/>
          <w:numId w:val="10"/>
        </w:numPr>
        <w:jc w:val="both"/>
        <w:rPr>
          <w:rFonts w:ascii="Arial" w:eastAsia="Times New Roman" w:hAnsi="Arial" w:cs="Arial"/>
          <w:kern w:val="0"/>
          <w14:ligatures w14:val="none"/>
        </w:rPr>
      </w:pPr>
      <w:r w:rsidRPr="004A657C">
        <w:rPr>
          <w:rFonts w:ascii="Arial" w:eastAsia="Times New Roman" w:hAnsi="Arial" w:cs="Arial"/>
          <w:kern w:val="0"/>
          <w14:ligatures w14:val="none"/>
        </w:rPr>
        <w:t>чөлөөлөлтийг аль болох иргэнээр хүсэлт, тодорхойлолт бүрдүүлэхгүйгээр улсын бүртгэл болон татварын мэдээллийн системд үндэслэн автоматаар хэрэгжүүлэх;</w:t>
      </w:r>
    </w:p>
    <w:p w14:paraId="153B0726" w14:textId="77777777" w:rsidR="004A657C" w:rsidRPr="004A657C" w:rsidRDefault="004A657C" w:rsidP="004A657C">
      <w:pPr>
        <w:pStyle w:val="ListParagraph"/>
        <w:numPr>
          <w:ilvl w:val="0"/>
          <w:numId w:val="10"/>
        </w:numPr>
        <w:jc w:val="both"/>
        <w:rPr>
          <w:rFonts w:ascii="Arial" w:eastAsia="Times New Roman" w:hAnsi="Arial" w:cs="Arial"/>
          <w:kern w:val="0"/>
          <w14:ligatures w14:val="none"/>
        </w:rPr>
      </w:pPr>
      <w:r w:rsidRPr="004A657C">
        <w:rPr>
          <w:rFonts w:ascii="Arial" w:eastAsia="Times New Roman" w:hAnsi="Arial" w:cs="Arial"/>
          <w:kern w:val="0"/>
          <w14:ligatures w14:val="none"/>
        </w:rPr>
        <w:lastRenderedPageBreak/>
        <w:t>хуулийг 2027 оны 01 дүгээр сарын 01-ний өдрөөс хэрэгжүүлэхээс өмнө татварын болон улсын бүртгэлийн мэдээллийн сангийн техникийн бэлтгэлийг хангах;</w:t>
      </w:r>
    </w:p>
    <w:p w14:paraId="148DF408" w14:textId="77777777" w:rsidR="004A657C" w:rsidRPr="004A657C" w:rsidRDefault="004A657C" w:rsidP="004A657C">
      <w:pPr>
        <w:pStyle w:val="ListParagraph"/>
        <w:numPr>
          <w:ilvl w:val="0"/>
          <w:numId w:val="10"/>
        </w:numPr>
        <w:jc w:val="both"/>
        <w:rPr>
          <w:rFonts w:ascii="Arial" w:eastAsia="Times New Roman" w:hAnsi="Arial" w:cs="Arial"/>
          <w:kern w:val="0"/>
          <w14:ligatures w14:val="none"/>
        </w:rPr>
      </w:pPr>
      <w:r w:rsidRPr="004A657C">
        <w:rPr>
          <w:rFonts w:ascii="Arial" w:eastAsia="Times New Roman" w:hAnsi="Arial" w:cs="Arial"/>
          <w:kern w:val="0"/>
          <w14:ligatures w14:val="none"/>
        </w:rPr>
        <w:t>хуулийн төсөлтэй хамт төсвийн орлого буурах бодит нөлөөллийн тооцоо болон хэрэгжүүлэхтэй холбоотой захиргааны зардлын тооцоог боловсруулж танилцуулах.</w:t>
      </w:r>
    </w:p>
    <w:p w14:paraId="24D7855D" w14:textId="77777777" w:rsidR="004A657C" w:rsidRPr="004A657C" w:rsidRDefault="004A657C" w:rsidP="004A657C">
      <w:pPr>
        <w:ind w:left="1287"/>
        <w:jc w:val="both"/>
        <w:rPr>
          <w:rFonts w:ascii="Arial" w:eastAsia="Times New Roman" w:hAnsi="Arial" w:cs="Arial"/>
          <w:kern w:val="0"/>
          <w14:ligatures w14:val="none"/>
        </w:rPr>
      </w:pPr>
    </w:p>
    <w:p w14:paraId="7B240BEF" w14:textId="77777777" w:rsidR="004A657C" w:rsidRDefault="004A657C" w:rsidP="004A657C">
      <w:pPr>
        <w:ind w:firstLine="567"/>
        <w:jc w:val="center"/>
        <w:rPr>
          <w:rFonts w:ascii="MS Gothic" w:eastAsia="MS Gothic" w:hAnsi="MS Gothic" w:cs="MS Gothic"/>
          <w:b/>
          <w:bCs/>
          <w:kern w:val="0"/>
          <w14:ligatures w14:val="none"/>
        </w:rPr>
      </w:pPr>
      <w:r w:rsidRPr="004A657C">
        <w:rPr>
          <w:rFonts w:ascii="Arial" w:eastAsia="Times New Roman" w:hAnsi="Arial" w:cs="Arial"/>
          <w:b/>
          <w:bCs/>
          <w:kern w:val="0"/>
          <w14:ligatures w14:val="none"/>
        </w:rPr>
        <w:t>СУДАЛГААНЫ ЕРӨНХИЙ ДҮГНЭЛТ</w:t>
      </w:r>
      <w:r w:rsidR="00B0640E">
        <w:rPr>
          <w:rFonts w:ascii="Arial" w:eastAsia="Times New Roman" w:hAnsi="Arial" w:cs="Arial"/>
          <w:b/>
          <w:bCs/>
          <w:kern w:val="0"/>
          <w:lang w:val="mn-MN"/>
          <w14:ligatures w14:val="none"/>
        </w:rPr>
        <w:t>:</w:t>
      </w:r>
      <w:r w:rsidRPr="004A657C">
        <w:rPr>
          <w:rFonts w:ascii="MS Gothic" w:eastAsia="MS Gothic" w:hAnsi="MS Gothic" w:cs="MS Gothic" w:hint="eastAsia"/>
          <w:b/>
          <w:bCs/>
          <w:kern w:val="0"/>
          <w14:ligatures w14:val="none"/>
        </w:rPr>
        <w:t> </w:t>
      </w:r>
    </w:p>
    <w:p w14:paraId="30EAD725" w14:textId="77777777" w:rsidR="004A657C" w:rsidRDefault="004A657C" w:rsidP="004A657C">
      <w:pPr>
        <w:ind w:firstLine="567"/>
        <w:jc w:val="center"/>
        <w:rPr>
          <w:rFonts w:ascii="MS Gothic" w:eastAsia="MS Gothic" w:hAnsi="MS Gothic" w:cs="MS Gothic"/>
          <w:b/>
          <w:bCs/>
          <w:kern w:val="0"/>
          <w14:ligatures w14:val="none"/>
        </w:rPr>
      </w:pPr>
    </w:p>
    <w:p w14:paraId="3C4C8214" w14:textId="78A97D44" w:rsidR="004A657C" w:rsidRPr="004A657C" w:rsidRDefault="004A657C" w:rsidP="004C4C3C">
      <w:pPr>
        <w:ind w:firstLine="567"/>
        <w:jc w:val="both"/>
        <w:rPr>
          <w:rFonts w:ascii="Arial" w:eastAsia="Times New Roman" w:hAnsi="Arial" w:cs="Arial"/>
          <w:kern w:val="0"/>
          <w14:ligatures w14:val="none"/>
        </w:rPr>
      </w:pPr>
      <w:r w:rsidRPr="004A657C">
        <w:rPr>
          <w:rFonts w:ascii="Arial" w:eastAsia="MS Gothic" w:hAnsi="Arial" w:cs="Arial"/>
          <w:kern w:val="0"/>
          <w:lang w:val="mn-MN"/>
          <w14:ligatures w14:val="none"/>
        </w:rPr>
        <w:t xml:space="preserve">Хуулийн төслийг боловсруулан батлуулах бодлогын үндэслэл, хэрэгцээ, </w:t>
      </w:r>
      <w:r w:rsidR="004C4C3C">
        <w:rPr>
          <w:rFonts w:ascii="Arial" w:eastAsia="MS Gothic" w:hAnsi="Arial" w:cs="Arial"/>
          <w:kern w:val="0"/>
          <w:lang w:val="mn-MN"/>
          <w14:ligatures w14:val="none"/>
        </w:rPr>
        <w:t>ш</w:t>
      </w:r>
      <w:r w:rsidRPr="004A657C">
        <w:rPr>
          <w:rFonts w:ascii="Arial" w:eastAsia="MS Gothic" w:hAnsi="Arial" w:cs="Arial"/>
          <w:kern w:val="0"/>
          <w:lang w:val="mn-MN"/>
          <w14:ligatures w14:val="none"/>
        </w:rPr>
        <w:t xml:space="preserve">аардлага байна гэж дүгнэв. </w:t>
      </w:r>
    </w:p>
    <w:p w14:paraId="5E2718B9" w14:textId="77777777" w:rsidR="0077378F" w:rsidRDefault="0077378F" w:rsidP="004A657C">
      <w:pPr>
        <w:ind w:firstLine="567"/>
        <w:jc w:val="both"/>
        <w:rPr>
          <w:rFonts w:ascii="Arial" w:hAnsi="Arial" w:cs="Arial"/>
        </w:rPr>
      </w:pPr>
    </w:p>
    <w:p w14:paraId="5D0EE077" w14:textId="5E70F4F6" w:rsidR="00E64EB6" w:rsidRPr="004A657C" w:rsidRDefault="00E64EB6" w:rsidP="00E64EB6">
      <w:pPr>
        <w:ind w:firstLine="567"/>
        <w:jc w:val="center"/>
        <w:rPr>
          <w:rFonts w:ascii="Arial" w:hAnsi="Arial" w:cs="Arial"/>
        </w:rPr>
      </w:pPr>
      <w:r>
        <w:rPr>
          <w:rFonts w:ascii="Arial" w:hAnsi="Arial" w:cs="Arial"/>
        </w:rPr>
        <w:t>--ооОООоо--</w:t>
      </w:r>
    </w:p>
    <w:sectPr w:rsidR="00E64EB6" w:rsidRPr="004A657C">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6D6CD" w14:textId="77777777" w:rsidR="00C60916" w:rsidRDefault="00C60916" w:rsidP="004A657C">
      <w:r>
        <w:separator/>
      </w:r>
    </w:p>
  </w:endnote>
  <w:endnote w:type="continuationSeparator" w:id="0">
    <w:p w14:paraId="71AB169A" w14:textId="77777777" w:rsidR="00C60916" w:rsidRDefault="00C60916" w:rsidP="004A6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3983935"/>
      <w:docPartObj>
        <w:docPartGallery w:val="Page Numbers (Bottom of Page)"/>
        <w:docPartUnique/>
      </w:docPartObj>
    </w:sdtPr>
    <w:sdtEndPr>
      <w:rPr>
        <w:rStyle w:val="PageNumber"/>
      </w:rPr>
    </w:sdtEndPr>
    <w:sdtContent>
      <w:p w14:paraId="416C6834" w14:textId="77777777" w:rsidR="004A657C" w:rsidRDefault="004A657C" w:rsidP="00D06AE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E67007" w14:textId="77777777" w:rsidR="004A657C" w:rsidRDefault="004A65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3802301"/>
      <w:docPartObj>
        <w:docPartGallery w:val="Page Numbers (Bottom of Page)"/>
        <w:docPartUnique/>
      </w:docPartObj>
    </w:sdtPr>
    <w:sdtEndPr>
      <w:rPr>
        <w:rStyle w:val="PageNumber"/>
      </w:rPr>
    </w:sdtEndPr>
    <w:sdtContent>
      <w:p w14:paraId="0D17A643" w14:textId="77777777" w:rsidR="004A657C" w:rsidRDefault="004A657C" w:rsidP="00D06AE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F52187A" w14:textId="77777777" w:rsidR="004A657C" w:rsidRDefault="004A65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99FD8" w14:textId="77777777" w:rsidR="00C60916" w:rsidRDefault="00C60916" w:rsidP="004A657C">
      <w:r>
        <w:separator/>
      </w:r>
    </w:p>
  </w:footnote>
  <w:footnote w:type="continuationSeparator" w:id="0">
    <w:p w14:paraId="4BD55C15" w14:textId="77777777" w:rsidR="00C60916" w:rsidRDefault="00C60916" w:rsidP="004A65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D5A"/>
    <w:multiLevelType w:val="hybridMultilevel"/>
    <w:tmpl w:val="92B81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528C0"/>
    <w:multiLevelType w:val="hybridMultilevel"/>
    <w:tmpl w:val="92DEC0C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8688A"/>
    <w:multiLevelType w:val="multilevel"/>
    <w:tmpl w:val="98C8C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EA4690"/>
    <w:multiLevelType w:val="hybridMultilevel"/>
    <w:tmpl w:val="C3A6434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15CAA"/>
    <w:multiLevelType w:val="multilevel"/>
    <w:tmpl w:val="58CC0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624CF7"/>
    <w:multiLevelType w:val="multilevel"/>
    <w:tmpl w:val="E04E9A80"/>
    <w:lvl w:ilvl="0">
      <w:start w:val="1"/>
      <w:numFmt w:val="decimal"/>
      <w:lvlText w:val="%1."/>
      <w:lvlJc w:val="left"/>
      <w:pPr>
        <w:ind w:left="360" w:hanging="360"/>
      </w:pPr>
      <w:rPr>
        <w:rFonts w:hint="default"/>
      </w:rPr>
    </w:lvl>
    <w:lvl w:ilvl="1">
      <w:start w:val="2"/>
      <w:numFmt w:val="decimal"/>
      <w:isLgl/>
      <w:lvlText w:val="%1.%2."/>
      <w:lvlJc w:val="left"/>
      <w:pPr>
        <w:ind w:left="67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6" w15:restartNumberingAfterBreak="0">
    <w:nsid w:val="38374959"/>
    <w:multiLevelType w:val="multilevel"/>
    <w:tmpl w:val="65980000"/>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1855D1"/>
    <w:multiLevelType w:val="multilevel"/>
    <w:tmpl w:val="D2AC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426826"/>
    <w:multiLevelType w:val="hybridMultilevel"/>
    <w:tmpl w:val="F516EF6C"/>
    <w:lvl w:ilvl="0" w:tplc="FD2056D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173392"/>
    <w:multiLevelType w:val="multilevel"/>
    <w:tmpl w:val="B330E770"/>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4D15A0"/>
    <w:multiLevelType w:val="multilevel"/>
    <w:tmpl w:val="B7A24B00"/>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7F0900"/>
    <w:multiLevelType w:val="multilevel"/>
    <w:tmpl w:val="F21CC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7007F6"/>
    <w:multiLevelType w:val="multilevel"/>
    <w:tmpl w:val="469EA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D1360F"/>
    <w:multiLevelType w:val="hybridMultilevel"/>
    <w:tmpl w:val="4D506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173C91"/>
    <w:multiLevelType w:val="multilevel"/>
    <w:tmpl w:val="782A495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DF1BBA"/>
    <w:multiLevelType w:val="hybridMultilevel"/>
    <w:tmpl w:val="46442722"/>
    <w:lvl w:ilvl="0" w:tplc="E0664D10">
      <w:start w:val="2"/>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E44E6E"/>
    <w:multiLevelType w:val="multilevel"/>
    <w:tmpl w:val="133C6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E30AA6"/>
    <w:multiLevelType w:val="multilevel"/>
    <w:tmpl w:val="8780A0F4"/>
    <w:lvl w:ilvl="0">
      <w:start w:val="1"/>
      <w:numFmt w:val="decimal"/>
      <w:lvlText w:val="%1."/>
      <w:lvlJc w:val="left"/>
      <w:pPr>
        <w:ind w:left="600" w:hanging="600"/>
      </w:pPr>
      <w:rPr>
        <w:rFonts w:hint="default"/>
      </w:rPr>
    </w:lvl>
    <w:lvl w:ilvl="1">
      <w:start w:val="1"/>
      <w:numFmt w:val="decimal"/>
      <w:lvlText w:val="%1.%2."/>
      <w:lvlJc w:val="left"/>
      <w:pPr>
        <w:ind w:left="736" w:hanging="720"/>
      </w:pPr>
      <w:rPr>
        <w:rFonts w:hint="default"/>
      </w:rPr>
    </w:lvl>
    <w:lvl w:ilvl="2">
      <w:start w:val="1"/>
      <w:numFmt w:val="decimal"/>
      <w:lvlText w:val="%1.%2.%3."/>
      <w:lvlJc w:val="left"/>
      <w:pPr>
        <w:ind w:left="752" w:hanging="720"/>
      </w:pPr>
      <w:rPr>
        <w:rFonts w:hint="default"/>
      </w:rPr>
    </w:lvl>
    <w:lvl w:ilvl="3">
      <w:start w:val="1"/>
      <w:numFmt w:val="decimal"/>
      <w:lvlText w:val="%1.%2.%3.%4."/>
      <w:lvlJc w:val="left"/>
      <w:pPr>
        <w:ind w:left="1128" w:hanging="1080"/>
      </w:pPr>
      <w:rPr>
        <w:rFonts w:hint="default"/>
      </w:rPr>
    </w:lvl>
    <w:lvl w:ilvl="4">
      <w:start w:val="1"/>
      <w:numFmt w:val="decimal"/>
      <w:lvlText w:val="%1.%2.%3.%4.%5."/>
      <w:lvlJc w:val="left"/>
      <w:pPr>
        <w:ind w:left="1144" w:hanging="1080"/>
      </w:pPr>
      <w:rPr>
        <w:rFonts w:hint="default"/>
      </w:rPr>
    </w:lvl>
    <w:lvl w:ilvl="5">
      <w:start w:val="1"/>
      <w:numFmt w:val="decimal"/>
      <w:lvlText w:val="%1.%2.%3.%4.%5.%6."/>
      <w:lvlJc w:val="left"/>
      <w:pPr>
        <w:ind w:left="1520" w:hanging="1440"/>
      </w:pPr>
      <w:rPr>
        <w:rFonts w:hint="default"/>
      </w:rPr>
    </w:lvl>
    <w:lvl w:ilvl="6">
      <w:start w:val="1"/>
      <w:numFmt w:val="decimal"/>
      <w:lvlText w:val="%1.%2.%3.%4.%5.%6.%7."/>
      <w:lvlJc w:val="left"/>
      <w:pPr>
        <w:ind w:left="1536" w:hanging="1440"/>
      </w:pPr>
      <w:rPr>
        <w:rFonts w:hint="default"/>
      </w:rPr>
    </w:lvl>
    <w:lvl w:ilvl="7">
      <w:start w:val="1"/>
      <w:numFmt w:val="decimal"/>
      <w:lvlText w:val="%1.%2.%3.%4.%5.%6.%7.%8."/>
      <w:lvlJc w:val="left"/>
      <w:pPr>
        <w:ind w:left="1912" w:hanging="1800"/>
      </w:pPr>
      <w:rPr>
        <w:rFonts w:hint="default"/>
      </w:rPr>
    </w:lvl>
    <w:lvl w:ilvl="8">
      <w:start w:val="1"/>
      <w:numFmt w:val="decimal"/>
      <w:lvlText w:val="%1.%2.%3.%4.%5.%6.%7.%8.%9."/>
      <w:lvlJc w:val="left"/>
      <w:pPr>
        <w:ind w:left="2288" w:hanging="2160"/>
      </w:pPr>
      <w:rPr>
        <w:rFonts w:hint="default"/>
      </w:rPr>
    </w:lvl>
  </w:abstractNum>
  <w:abstractNum w:abstractNumId="18" w15:restartNumberingAfterBreak="0">
    <w:nsid w:val="7E572EE4"/>
    <w:multiLevelType w:val="hybridMultilevel"/>
    <w:tmpl w:val="514C466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2386852">
    <w:abstractNumId w:val="10"/>
  </w:num>
  <w:num w:numId="2" w16cid:durableId="1313870114">
    <w:abstractNumId w:val="2"/>
  </w:num>
  <w:num w:numId="3" w16cid:durableId="1793859530">
    <w:abstractNumId w:val="16"/>
  </w:num>
  <w:num w:numId="4" w16cid:durableId="1687366420">
    <w:abstractNumId w:val="12"/>
  </w:num>
  <w:num w:numId="5" w16cid:durableId="1570336676">
    <w:abstractNumId w:val="14"/>
  </w:num>
  <w:num w:numId="6" w16cid:durableId="961349633">
    <w:abstractNumId w:val="7"/>
  </w:num>
  <w:num w:numId="7" w16cid:durableId="1075475285">
    <w:abstractNumId w:val="9"/>
  </w:num>
  <w:num w:numId="8" w16cid:durableId="185873618">
    <w:abstractNumId w:val="11"/>
  </w:num>
  <w:num w:numId="9" w16cid:durableId="1944261200">
    <w:abstractNumId w:val="4"/>
  </w:num>
  <w:num w:numId="10" w16cid:durableId="754790965">
    <w:abstractNumId w:val="6"/>
  </w:num>
  <w:num w:numId="11" w16cid:durableId="1497568837">
    <w:abstractNumId w:val="8"/>
  </w:num>
  <w:num w:numId="12" w16cid:durableId="637149233">
    <w:abstractNumId w:val="5"/>
  </w:num>
  <w:num w:numId="13" w16cid:durableId="879173545">
    <w:abstractNumId w:val="15"/>
  </w:num>
  <w:num w:numId="14" w16cid:durableId="235171339">
    <w:abstractNumId w:val="17"/>
  </w:num>
  <w:num w:numId="15" w16cid:durableId="1208641080">
    <w:abstractNumId w:val="1"/>
  </w:num>
  <w:num w:numId="16" w16cid:durableId="1634410166">
    <w:abstractNumId w:val="3"/>
  </w:num>
  <w:num w:numId="17" w16cid:durableId="1169827953">
    <w:abstractNumId w:val="18"/>
  </w:num>
  <w:num w:numId="18" w16cid:durableId="1590968132">
    <w:abstractNumId w:val="0"/>
  </w:num>
  <w:num w:numId="19" w16cid:durableId="9611516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78F"/>
    <w:rsid w:val="00141C66"/>
    <w:rsid w:val="001F1BD4"/>
    <w:rsid w:val="00347637"/>
    <w:rsid w:val="00481E41"/>
    <w:rsid w:val="004979C4"/>
    <w:rsid w:val="004A657C"/>
    <w:rsid w:val="004C4C3C"/>
    <w:rsid w:val="004D0661"/>
    <w:rsid w:val="0055470A"/>
    <w:rsid w:val="00566585"/>
    <w:rsid w:val="005E4F84"/>
    <w:rsid w:val="0062117F"/>
    <w:rsid w:val="00663341"/>
    <w:rsid w:val="006B1CC6"/>
    <w:rsid w:val="0072020C"/>
    <w:rsid w:val="007613A8"/>
    <w:rsid w:val="0077378F"/>
    <w:rsid w:val="007E79E1"/>
    <w:rsid w:val="00887190"/>
    <w:rsid w:val="00905432"/>
    <w:rsid w:val="00B0640E"/>
    <w:rsid w:val="00B56A6D"/>
    <w:rsid w:val="00B640B2"/>
    <w:rsid w:val="00BA308B"/>
    <w:rsid w:val="00C05186"/>
    <w:rsid w:val="00C60916"/>
    <w:rsid w:val="00C736AC"/>
    <w:rsid w:val="00D1024E"/>
    <w:rsid w:val="00E64EB6"/>
    <w:rsid w:val="00EA380F"/>
    <w:rsid w:val="00FA4371"/>
    <w:rsid w:val="00FD0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42964"/>
  <w15:chartTrackingRefBased/>
  <w15:docId w15:val="{315F8EC5-BBB9-FA4C-835B-3F639A4E3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7378F"/>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77378F"/>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77378F"/>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78F"/>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77378F"/>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77378F"/>
    <w:rPr>
      <w:rFonts w:ascii="Times New Roman" w:eastAsia="Times New Roman" w:hAnsi="Times New Roman" w:cs="Times New Roman"/>
      <w:b/>
      <w:bCs/>
      <w:kern w:val="0"/>
      <w:sz w:val="27"/>
      <w:szCs w:val="27"/>
      <w14:ligatures w14:val="none"/>
    </w:rPr>
  </w:style>
  <w:style w:type="character" w:customStyle="1" w:styleId="s1">
    <w:name w:val="s1"/>
    <w:basedOn w:val="DefaultParagraphFont"/>
    <w:rsid w:val="0077378F"/>
  </w:style>
  <w:style w:type="paragraph" w:customStyle="1" w:styleId="p2">
    <w:name w:val="p2"/>
    <w:basedOn w:val="Normal"/>
    <w:rsid w:val="0077378F"/>
    <w:pPr>
      <w:spacing w:before="100" w:beforeAutospacing="1" w:after="100" w:afterAutospacing="1"/>
    </w:pPr>
    <w:rPr>
      <w:rFonts w:ascii="Times New Roman" w:eastAsia="Times New Roman" w:hAnsi="Times New Roman" w:cs="Times New Roman"/>
      <w:kern w:val="0"/>
      <w14:ligatures w14:val="none"/>
    </w:rPr>
  </w:style>
  <w:style w:type="paragraph" w:customStyle="1" w:styleId="p3">
    <w:name w:val="p3"/>
    <w:basedOn w:val="Normal"/>
    <w:rsid w:val="0077378F"/>
    <w:pPr>
      <w:spacing w:before="100" w:beforeAutospacing="1" w:after="100" w:afterAutospacing="1"/>
    </w:pPr>
    <w:rPr>
      <w:rFonts w:ascii="Times New Roman" w:eastAsia="Times New Roman" w:hAnsi="Times New Roman" w:cs="Times New Roman"/>
      <w:kern w:val="0"/>
      <w14:ligatures w14:val="none"/>
    </w:rPr>
  </w:style>
  <w:style w:type="paragraph" w:customStyle="1" w:styleId="p4">
    <w:name w:val="p4"/>
    <w:basedOn w:val="Normal"/>
    <w:rsid w:val="0077378F"/>
    <w:pPr>
      <w:spacing w:before="100" w:beforeAutospacing="1" w:after="100" w:afterAutospacing="1"/>
    </w:pPr>
    <w:rPr>
      <w:rFonts w:ascii="Times New Roman" w:eastAsia="Times New Roman" w:hAnsi="Times New Roman" w:cs="Times New Roman"/>
      <w:kern w:val="0"/>
      <w14:ligatures w14:val="none"/>
    </w:rPr>
  </w:style>
  <w:style w:type="paragraph" w:customStyle="1" w:styleId="p5">
    <w:name w:val="p5"/>
    <w:basedOn w:val="Normal"/>
    <w:rsid w:val="0077378F"/>
    <w:pPr>
      <w:spacing w:before="100" w:beforeAutospacing="1" w:after="100" w:afterAutospacing="1"/>
    </w:pPr>
    <w:rPr>
      <w:rFonts w:ascii="Times New Roman" w:eastAsia="Times New Roman" w:hAnsi="Times New Roman" w:cs="Times New Roman"/>
      <w:kern w:val="0"/>
      <w14:ligatures w14:val="none"/>
    </w:rPr>
  </w:style>
  <w:style w:type="paragraph" w:customStyle="1" w:styleId="p1">
    <w:name w:val="p1"/>
    <w:basedOn w:val="Normal"/>
    <w:rsid w:val="0077378F"/>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77378F"/>
    <w:pPr>
      <w:ind w:left="720"/>
      <w:contextualSpacing/>
    </w:pPr>
  </w:style>
  <w:style w:type="character" w:customStyle="1" w:styleId="s2">
    <w:name w:val="s2"/>
    <w:basedOn w:val="DefaultParagraphFont"/>
    <w:rsid w:val="004A657C"/>
  </w:style>
  <w:style w:type="paragraph" w:styleId="Footer">
    <w:name w:val="footer"/>
    <w:basedOn w:val="Normal"/>
    <w:link w:val="FooterChar"/>
    <w:uiPriority w:val="99"/>
    <w:unhideWhenUsed/>
    <w:rsid w:val="004A657C"/>
    <w:pPr>
      <w:tabs>
        <w:tab w:val="center" w:pos="4680"/>
        <w:tab w:val="right" w:pos="9360"/>
      </w:tabs>
    </w:pPr>
  </w:style>
  <w:style w:type="character" w:customStyle="1" w:styleId="FooterChar">
    <w:name w:val="Footer Char"/>
    <w:basedOn w:val="DefaultParagraphFont"/>
    <w:link w:val="Footer"/>
    <w:uiPriority w:val="99"/>
    <w:rsid w:val="004A657C"/>
  </w:style>
  <w:style w:type="character" w:styleId="PageNumber">
    <w:name w:val="page number"/>
    <w:basedOn w:val="DefaultParagraphFont"/>
    <w:uiPriority w:val="99"/>
    <w:semiHidden/>
    <w:unhideWhenUsed/>
    <w:rsid w:val="004A657C"/>
  </w:style>
  <w:style w:type="character" w:styleId="IntenseEmphasis">
    <w:name w:val="Intense Emphasis"/>
    <w:basedOn w:val="DefaultParagraphFont"/>
    <w:uiPriority w:val="21"/>
    <w:qFormat/>
    <w:rsid w:val="00566585"/>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627">
      <w:bodyDiv w:val="1"/>
      <w:marLeft w:val="0"/>
      <w:marRight w:val="0"/>
      <w:marTop w:val="0"/>
      <w:marBottom w:val="0"/>
      <w:divBdr>
        <w:top w:val="none" w:sz="0" w:space="0" w:color="auto"/>
        <w:left w:val="none" w:sz="0" w:space="0" w:color="auto"/>
        <w:bottom w:val="none" w:sz="0" w:space="0" w:color="auto"/>
        <w:right w:val="none" w:sz="0" w:space="0" w:color="auto"/>
      </w:divBdr>
    </w:div>
    <w:div w:id="154810451">
      <w:bodyDiv w:val="1"/>
      <w:marLeft w:val="0"/>
      <w:marRight w:val="0"/>
      <w:marTop w:val="0"/>
      <w:marBottom w:val="0"/>
      <w:divBdr>
        <w:top w:val="none" w:sz="0" w:space="0" w:color="auto"/>
        <w:left w:val="none" w:sz="0" w:space="0" w:color="auto"/>
        <w:bottom w:val="none" w:sz="0" w:space="0" w:color="auto"/>
        <w:right w:val="none" w:sz="0" w:space="0" w:color="auto"/>
      </w:divBdr>
    </w:div>
    <w:div w:id="417212486">
      <w:bodyDiv w:val="1"/>
      <w:marLeft w:val="0"/>
      <w:marRight w:val="0"/>
      <w:marTop w:val="0"/>
      <w:marBottom w:val="0"/>
      <w:divBdr>
        <w:top w:val="none" w:sz="0" w:space="0" w:color="auto"/>
        <w:left w:val="none" w:sz="0" w:space="0" w:color="auto"/>
        <w:bottom w:val="none" w:sz="0" w:space="0" w:color="auto"/>
        <w:right w:val="none" w:sz="0" w:space="0" w:color="auto"/>
      </w:divBdr>
    </w:div>
    <w:div w:id="515458637">
      <w:bodyDiv w:val="1"/>
      <w:marLeft w:val="0"/>
      <w:marRight w:val="0"/>
      <w:marTop w:val="0"/>
      <w:marBottom w:val="0"/>
      <w:divBdr>
        <w:top w:val="none" w:sz="0" w:space="0" w:color="auto"/>
        <w:left w:val="none" w:sz="0" w:space="0" w:color="auto"/>
        <w:bottom w:val="none" w:sz="0" w:space="0" w:color="auto"/>
        <w:right w:val="none" w:sz="0" w:space="0" w:color="auto"/>
      </w:divBdr>
    </w:div>
    <w:div w:id="679816854">
      <w:bodyDiv w:val="1"/>
      <w:marLeft w:val="0"/>
      <w:marRight w:val="0"/>
      <w:marTop w:val="0"/>
      <w:marBottom w:val="0"/>
      <w:divBdr>
        <w:top w:val="none" w:sz="0" w:space="0" w:color="auto"/>
        <w:left w:val="none" w:sz="0" w:space="0" w:color="auto"/>
        <w:bottom w:val="none" w:sz="0" w:space="0" w:color="auto"/>
        <w:right w:val="none" w:sz="0" w:space="0" w:color="auto"/>
      </w:divBdr>
    </w:div>
    <w:div w:id="769661640">
      <w:bodyDiv w:val="1"/>
      <w:marLeft w:val="0"/>
      <w:marRight w:val="0"/>
      <w:marTop w:val="0"/>
      <w:marBottom w:val="0"/>
      <w:divBdr>
        <w:top w:val="none" w:sz="0" w:space="0" w:color="auto"/>
        <w:left w:val="none" w:sz="0" w:space="0" w:color="auto"/>
        <w:bottom w:val="none" w:sz="0" w:space="0" w:color="auto"/>
        <w:right w:val="none" w:sz="0" w:space="0" w:color="auto"/>
      </w:divBdr>
    </w:div>
    <w:div w:id="1072774082">
      <w:bodyDiv w:val="1"/>
      <w:marLeft w:val="0"/>
      <w:marRight w:val="0"/>
      <w:marTop w:val="0"/>
      <w:marBottom w:val="0"/>
      <w:divBdr>
        <w:top w:val="none" w:sz="0" w:space="0" w:color="auto"/>
        <w:left w:val="none" w:sz="0" w:space="0" w:color="auto"/>
        <w:bottom w:val="none" w:sz="0" w:space="0" w:color="auto"/>
        <w:right w:val="none" w:sz="0" w:space="0" w:color="auto"/>
      </w:divBdr>
    </w:div>
    <w:div w:id="1325665788">
      <w:bodyDiv w:val="1"/>
      <w:marLeft w:val="0"/>
      <w:marRight w:val="0"/>
      <w:marTop w:val="0"/>
      <w:marBottom w:val="0"/>
      <w:divBdr>
        <w:top w:val="none" w:sz="0" w:space="0" w:color="auto"/>
        <w:left w:val="none" w:sz="0" w:space="0" w:color="auto"/>
        <w:bottom w:val="none" w:sz="0" w:space="0" w:color="auto"/>
        <w:right w:val="none" w:sz="0" w:space="0" w:color="auto"/>
      </w:divBdr>
    </w:div>
    <w:div w:id="1808664817">
      <w:bodyDiv w:val="1"/>
      <w:marLeft w:val="0"/>
      <w:marRight w:val="0"/>
      <w:marTop w:val="0"/>
      <w:marBottom w:val="0"/>
      <w:divBdr>
        <w:top w:val="none" w:sz="0" w:space="0" w:color="auto"/>
        <w:left w:val="none" w:sz="0" w:space="0" w:color="auto"/>
        <w:bottom w:val="none" w:sz="0" w:space="0" w:color="auto"/>
        <w:right w:val="none" w:sz="0" w:space="0" w:color="auto"/>
      </w:divBdr>
    </w:div>
    <w:div w:id="1953510319">
      <w:bodyDiv w:val="1"/>
      <w:marLeft w:val="0"/>
      <w:marRight w:val="0"/>
      <w:marTop w:val="0"/>
      <w:marBottom w:val="0"/>
      <w:divBdr>
        <w:top w:val="none" w:sz="0" w:space="0" w:color="auto"/>
        <w:left w:val="none" w:sz="0" w:space="0" w:color="auto"/>
        <w:bottom w:val="none" w:sz="0" w:space="0" w:color="auto"/>
        <w:right w:val="none" w:sz="0" w:space="0" w:color="auto"/>
      </w:divBdr>
    </w:div>
    <w:div w:id="200566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16</Pages>
  <Words>3630</Words>
  <Characters>24473</Characters>
  <Application>Microsoft Office Word</Application>
  <DocSecurity>0</DocSecurity>
  <Lines>1288</Lines>
  <Paragraphs>453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r.davaadorj@gmail.com</dc:creator>
  <cp:keywords/>
  <dc:description/>
  <cp:lastModifiedBy>Delger Delgerbat</cp:lastModifiedBy>
  <cp:revision>11</cp:revision>
  <dcterms:created xsi:type="dcterms:W3CDTF">2026-08-28T03:40:00Z</dcterms:created>
  <dcterms:modified xsi:type="dcterms:W3CDTF">2026-09-03T04:50:00Z</dcterms:modified>
</cp:coreProperties>
</file>