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6B1185" w14:textId="77777777" w:rsidR="0063334B" w:rsidRDefault="00000000">
      <w:pPr>
        <w:keepNext/>
        <w:pageBreakBefore/>
        <w:spacing w:after="140"/>
        <w:jc w:val="right"/>
      </w:pPr>
      <w:r>
        <w:t>Дагалдах төсөл 1</w:t>
      </w:r>
    </w:p>
    <w:p w14:paraId="1A8BD52A" w14:textId="77777777" w:rsidR="00274BFC" w:rsidRPr="00D15A9D" w:rsidRDefault="00274BFC" w:rsidP="008224AF">
      <w:pPr>
        <w:pStyle w:val="Title"/>
        <w:spacing w:after="240"/>
        <w:jc w:val="center"/>
        <w:rPr>
          <w:rFonts w:cs="Arial"/>
          <w:color w:val="000000" w:themeColor="text1"/>
          <w:szCs w:val="24"/>
        </w:rPr>
      </w:pPr>
      <w:r w:rsidRPr="00D15A9D">
        <w:rPr>
          <w:rFonts w:ascii="Arial" w:hAnsi="Arial" w:cs="Arial"/>
          <w:szCs w:val="24"/>
        </w:rPr>
        <w:t>МОНГОЛ УЛСЫН ХУУЛЬ</w:t>
      </w:r>
    </w:p>
    <w:p w14:paraId="017D686E" w14:textId="77777777" w:rsidR="00274BFC" w:rsidRPr="00D15A9D" w:rsidRDefault="00274BFC" w:rsidP="00274BFC">
      <w:pPr>
        <w:keepNext/>
        <w:tabs>
          <w:tab w:val="right" w:pos="9298"/>
        </w:tabs>
        <w:spacing w:after="140"/>
        <w:rPr>
          <w:rFonts w:cs="Arial"/>
          <w:color w:val="000000" w:themeColor="text1"/>
          <w:szCs w:val="24"/>
        </w:rPr>
      </w:pPr>
      <w:r>
        <w:t>2026 оны ... дугаар сарын ...-ны өдөр</w:t>
      </w:r>
      <w:r>
        <w:tab/>
        <w:t>Улаанбаатар хот</w:t>
      </w:r>
    </w:p>
    <w:p w14:paraId="431BF1F8" w14:textId="77777777" w:rsidR="00796E70" w:rsidRPr="00D15A9D" w:rsidRDefault="00796E70" w:rsidP="00796E70">
      <w:pPr>
        <w:keepNext/>
        <w:spacing w:before="140" w:after="280"/>
        <w:jc w:val="center"/>
        <w:rPr>
          <w:rFonts w:cs="Arial"/>
          <w:color w:val="000000" w:themeColor="text1"/>
          <w:szCs w:val="24"/>
        </w:rPr>
      </w:pPr>
      <w:r>
        <w:rPr>
          <w:b/>
        </w:rPr>
        <w:t>БАЙГУУЛЛАГЫН НУУЦЫН ТУХАЙ ХУУЛЬД НЭМЭЛТ ОРУУЛАХ ТУХАЙ</w:t>
      </w:r>
    </w:p>
    <w:p w14:paraId="221E7ECE" w14:textId="77777777" w:rsidR="00274BFC" w:rsidRPr="00D15A9D" w:rsidRDefault="00274BFC" w:rsidP="008224AF">
      <w:pPr>
        <w:keepNext/>
        <w:spacing w:after="140"/>
        <w:ind w:firstLine="709"/>
        <w:jc w:val="both"/>
        <w:rPr>
          <w:rFonts w:cs="Arial"/>
          <w:color w:val="000000" w:themeColor="text1"/>
          <w:szCs w:val="24"/>
        </w:rPr>
      </w:pPr>
      <w:r>
        <w:rPr>
          <w:b/>
        </w:rPr>
        <w:t>1 дүгээр зүйл.</w:t>
      </w:r>
      <w:r>
        <w:t>Байгууллагын нууцын тухай хуульд доор дурдсан агуулгатай дараах хэсэг, заалт нэмсүгэй:</w:t>
      </w:r>
    </w:p>
    <w:p w14:paraId="06F35D43" w14:textId="77777777" w:rsidR="00274BFC" w:rsidRPr="00D15A9D" w:rsidRDefault="00274BFC" w:rsidP="00796E70">
      <w:pPr>
        <w:keepNext/>
        <w:spacing w:after="140"/>
        <w:ind w:firstLine="709"/>
        <w:jc w:val="both"/>
        <w:rPr>
          <w:rFonts w:cs="Arial"/>
          <w:color w:val="000000" w:themeColor="text1"/>
          <w:szCs w:val="24"/>
        </w:rPr>
      </w:pPr>
      <w:r>
        <w:rPr>
          <w:b/>
        </w:rPr>
        <w:t>1/4 дүгээр зүйлийн 4 дэх хэсэг:</w:t>
      </w:r>
    </w:p>
    <w:p w14:paraId="414D7E33" w14:textId="77777777" w:rsidR="00274BFC" w:rsidRPr="00D15A9D" w:rsidRDefault="00274BFC" w:rsidP="00274BFC">
      <w:pPr>
        <w:spacing w:after="140"/>
        <w:ind w:firstLine="709"/>
        <w:jc w:val="both"/>
        <w:rPr>
          <w:rFonts w:cs="Arial"/>
          <w:color w:val="000000" w:themeColor="text1"/>
          <w:szCs w:val="24"/>
        </w:rPr>
      </w:pPr>
      <w:r>
        <w:t>“4.Энэ хуулийн 6 дугаар зүйлд заасан мэдээллийг байгууллагын шийдвэр, гэрээний нөхцөлөөр нууцад хамааруулсан нь хуульд заасан мэдээлэх үүргийг хязгаарлах үндэслэл болохгүй.”</w:t>
      </w:r>
    </w:p>
    <w:p w14:paraId="54EF4078" w14:textId="77777777" w:rsidR="00274BFC" w:rsidRPr="00D15A9D" w:rsidRDefault="00274BFC" w:rsidP="00796E70">
      <w:pPr>
        <w:keepNext/>
        <w:spacing w:after="140"/>
        <w:ind w:firstLine="709"/>
        <w:jc w:val="both"/>
        <w:rPr>
          <w:rFonts w:cs="Arial"/>
          <w:color w:val="000000" w:themeColor="text1"/>
          <w:szCs w:val="24"/>
        </w:rPr>
      </w:pPr>
      <w:r>
        <w:rPr>
          <w:b/>
        </w:rPr>
        <w:t>2/6 дугаар зүйлийн 4 дэх заалт:</w:t>
      </w:r>
    </w:p>
    <w:p w14:paraId="7989228B" w14:textId="77777777" w:rsidR="00274BFC" w:rsidRPr="00D15A9D" w:rsidRDefault="00274BFC" w:rsidP="00796E70">
      <w:pPr>
        <w:spacing w:after="140"/>
        <w:ind w:firstLine="709"/>
        <w:jc w:val="both"/>
        <w:rPr>
          <w:rFonts w:cs="Arial"/>
          <w:color w:val="000000" w:themeColor="text1"/>
          <w:szCs w:val="24"/>
        </w:rPr>
      </w:pPr>
      <w:r>
        <w:t>“4/Шилэн дансны тухай хуулийн дагуу нийтлэх нийтийн хөрөнгийн төлөвлөлт, хуваарилалт, зарцуулалт, худалдан авах ажиллагаа, эд хөрөнгийн захиран зарцуулалтын шийдвэр, гэрээ, төлбөр, гүйцэтгэлийн мэдээлэл. Уг мэдээллийг нийтлэхэд хуулиар хамгаалсан мэдээллийн хэсгийг далдлах асуудлыг Шилэн дансны тухай хуулийн 3.3–3.5-д заасны дагуу шийдвэрлэнэ.”</w:t>
      </w:r>
    </w:p>
    <w:p w14:paraId="1CFF1E5E" w14:textId="77777777" w:rsidR="00274BFC" w:rsidRPr="00D15A9D" w:rsidRDefault="00274BFC" w:rsidP="00796E70">
      <w:pPr>
        <w:keepNext/>
        <w:spacing w:after="140"/>
        <w:ind w:firstLine="709"/>
        <w:jc w:val="both"/>
        <w:rPr>
          <w:rFonts w:cs="Arial"/>
          <w:color w:val="000000" w:themeColor="text1"/>
          <w:szCs w:val="24"/>
        </w:rPr>
      </w:pPr>
      <w:r>
        <w:rPr>
          <w:b/>
        </w:rPr>
        <w:t>2 дугаар зүйл.</w:t>
      </w:r>
      <w:r>
        <w:t>Энэ хуулийг Шилэн дансны тухай хуульд нэмэлт, өөрчлөлт оруулах тухай хууль хүчин төгөлдөр болсон өдрөөс эхлэн дагаж мөрдөнө.</w:t>
      </w:r>
    </w:p>
    <w:p w14:paraId="023CB6F9" w14:textId="77777777" w:rsidR="00274BFC" w:rsidRPr="00D15A9D" w:rsidRDefault="00274BFC" w:rsidP="00796E70">
      <w:pPr>
        <w:keepLines/>
        <w:spacing w:before="240" w:after="140"/>
        <w:ind w:firstLine="709"/>
        <w:rPr>
          <w:rFonts w:cs="Arial"/>
          <w:color w:val="000000" w:themeColor="text1"/>
          <w:szCs w:val="24"/>
        </w:rPr>
      </w:pPr>
      <w:r>
        <w:rPr>
          <w:b/>
        </w:rPr>
        <w:t>МОНГОЛ УЛСЫН ИХ ХУРЛЫН ДАРГА</w:t>
      </w:r>
    </w:p>
    <w:p w14:paraId="6E44121F" w14:textId="77777777" w:rsidR="0063334B" w:rsidRDefault="00000000">
      <w:pPr>
        <w:keepNext/>
        <w:pageBreakBefore/>
        <w:spacing w:after="140"/>
        <w:jc w:val="right"/>
      </w:pPr>
      <w:r>
        <w:lastRenderedPageBreak/>
        <w:t>Дагалдах төсөл 2</w:t>
      </w:r>
    </w:p>
    <w:p w14:paraId="44781AC9" w14:textId="77777777" w:rsidR="00F067C7" w:rsidRPr="00D15A9D" w:rsidRDefault="00F067C7" w:rsidP="00F067C7">
      <w:pPr>
        <w:pStyle w:val="Title"/>
        <w:spacing w:after="240"/>
        <w:jc w:val="center"/>
        <w:rPr>
          <w:rFonts w:cs="Arial"/>
          <w:color w:val="000000" w:themeColor="text1"/>
          <w:szCs w:val="24"/>
        </w:rPr>
      </w:pPr>
      <w:r w:rsidRPr="00D15A9D">
        <w:rPr>
          <w:rFonts w:ascii="Arial" w:hAnsi="Arial" w:cs="Arial"/>
          <w:szCs w:val="24"/>
        </w:rPr>
        <w:t>МОНГОЛ УЛСЫН ХУУЛЬ</w:t>
      </w:r>
    </w:p>
    <w:p w14:paraId="4EA87499" w14:textId="77777777" w:rsidR="00F067C7" w:rsidRPr="00D15A9D" w:rsidRDefault="00F067C7" w:rsidP="00F067C7">
      <w:pPr>
        <w:keepNext/>
        <w:tabs>
          <w:tab w:val="right" w:pos="9298"/>
        </w:tabs>
        <w:spacing w:after="140"/>
        <w:rPr>
          <w:rFonts w:cs="Arial"/>
          <w:color w:val="000000" w:themeColor="text1"/>
          <w:szCs w:val="24"/>
        </w:rPr>
      </w:pPr>
      <w:r>
        <w:t>2026 оны ... дугаар сарын ...-ны өдөр</w:t>
      </w:r>
      <w:r>
        <w:tab/>
        <w:t>Улаанбаатар хот</w:t>
      </w:r>
    </w:p>
    <w:p w14:paraId="2F8DFAC8" w14:textId="77777777" w:rsidR="004B086D" w:rsidRDefault="00F067C7" w:rsidP="00F067C7">
      <w:pPr>
        <w:keepNext/>
        <w:spacing w:before="140" w:after="280"/>
        <w:jc w:val="center"/>
        <w:rPr>
          <w:rFonts w:cs="Arial"/>
          <w:color w:val="000000" w:themeColor="text1"/>
          <w:szCs w:val="24"/>
        </w:rPr>
      </w:pPr>
      <w:r>
        <w:rPr>
          <w:b/>
        </w:rPr>
        <w:t>ТӨСВИЙН ТУХАЙ ХУУЛЬД НЭМЭЛТ, ӨӨРЧЛӨЛТ ОРУУЛАХ ТУХАЙ</w:t>
      </w:r>
    </w:p>
    <w:p w14:paraId="74DAA564" w14:textId="77777777" w:rsidR="00293C41" w:rsidRDefault="00F067C7" w:rsidP="00293C41">
      <w:pPr>
        <w:keepNext/>
        <w:spacing w:after="140"/>
        <w:ind w:firstLine="709"/>
        <w:jc w:val="both"/>
        <w:rPr>
          <w:rFonts w:cs="Arial"/>
          <w:color w:val="000000" w:themeColor="text1"/>
          <w:szCs w:val="24"/>
        </w:rPr>
      </w:pPr>
      <w:r>
        <w:rPr>
          <w:b/>
        </w:rPr>
        <w:t>1 дүгээр зүйл.</w:t>
      </w:r>
      <w:r>
        <w:t>Төсвийн тухай хуулийн 37 дугаар зүйлд доор дурдсан агуулгатай 37.3 дахь хэсэг нэмсүгэй:</w:t>
      </w:r>
    </w:p>
    <w:p w14:paraId="0307EC43" w14:textId="77777777" w:rsidR="00F067C7" w:rsidRPr="00D15A9D" w:rsidRDefault="00F067C7" w:rsidP="00293C41">
      <w:pPr>
        <w:spacing w:after="140"/>
        <w:ind w:firstLine="709"/>
        <w:jc w:val="both"/>
        <w:rPr>
          <w:rFonts w:cs="Arial"/>
          <w:color w:val="000000" w:themeColor="text1"/>
          <w:szCs w:val="24"/>
        </w:rPr>
      </w:pPr>
      <w:r>
        <w:t>“37.3.Төрийн сан нь нэгдсэн дансны гүйлгээний мэдээллийг Шилэн дансны тухай хуулийн 5.9–5.12, 7.3-т заасны дагуу автоматаар дамжуулж, тулган шалгах, зөрүүг залруулах үүргээ хэрэгжүүлнэ. Гэрээнд үндэслэсэн төлбөрийн хүсэлт, гүйлгээнд мөн хуулийн 6.12-т заасан гэрээний нэгдсэн дугаарыг хэрэглэж, төлбөр гүйцэтгэхдээ 6¹.3, 6¹.5-д заасан шаардлагыг шалгана.”</w:t>
      </w:r>
    </w:p>
    <w:p w14:paraId="61FF6E46" w14:textId="77777777" w:rsidR="00F067C7" w:rsidRPr="00D15A9D" w:rsidRDefault="00F067C7" w:rsidP="00227CF9">
      <w:pPr>
        <w:keepNext/>
        <w:spacing w:after="140"/>
        <w:ind w:firstLine="709"/>
        <w:jc w:val="both"/>
        <w:rPr>
          <w:rFonts w:cs="Arial"/>
          <w:color w:val="000000" w:themeColor="text1"/>
          <w:szCs w:val="24"/>
        </w:rPr>
      </w:pPr>
      <w:r>
        <w:rPr>
          <w:b/>
        </w:rPr>
        <w:t>2 дугаар зүйл.</w:t>
      </w:r>
      <w:r>
        <w:t>Төсвийн тухай хуулийн 3 дугаар зүйлийн 3.3 дахь хэсгийг доор дурдсанаар өөрчлөн найруулсугай:</w:t>
      </w:r>
    </w:p>
    <w:p w14:paraId="1F366C85" w14:textId="77777777" w:rsidR="00F067C7" w:rsidRPr="00D15A9D" w:rsidRDefault="00F067C7" w:rsidP="00F067C7">
      <w:pPr>
        <w:spacing w:after="140"/>
        <w:ind w:firstLine="709"/>
        <w:jc w:val="both"/>
        <w:rPr>
          <w:rFonts w:cs="Arial"/>
          <w:color w:val="000000" w:themeColor="text1"/>
          <w:szCs w:val="24"/>
        </w:rPr>
      </w:pPr>
      <w:r w:rsidRPr="00D15A9D">
        <w:rPr>
          <w:rFonts w:cs="Arial"/>
          <w:szCs w:val="24"/>
        </w:rPr>
        <w:t>“3.3.Энэ хуульд заасан ил тод байдалтай холбогдсон зохицуулалт нь хуулийн дагуу төрийн нууцад хамааруулсан мэдээлэлд хамаарахгүй. Төрийн нууцад хамаарах төсөв болон энэ хуулийн 3.2-т заасан гүйцэтгэх ажлын төсөв, гэрээ, гүйлгээний мэдээллийг нийтлэхэд Шилэн дансны тухай хуулийн 3.3, 3.5, 6¹.4–6¹.6-д заасныг баримтална.”</w:t>
      </w:r>
    </w:p>
    <w:p w14:paraId="05EDE2D1" w14:textId="77777777" w:rsidR="00F067C7" w:rsidRPr="00D15A9D" w:rsidRDefault="00F067C7" w:rsidP="00227CF9">
      <w:pPr>
        <w:spacing w:after="140"/>
        <w:ind w:firstLine="709"/>
        <w:jc w:val="both"/>
        <w:rPr>
          <w:rFonts w:cs="Arial"/>
          <w:color w:val="000000" w:themeColor="text1"/>
          <w:szCs w:val="24"/>
        </w:rPr>
      </w:pPr>
      <w:r>
        <w:rPr>
          <w:b/>
        </w:rPr>
        <w:t>3 дугаар зүйл.</w:t>
      </w:r>
      <w:r>
        <w:t>Энэ хуулийг Шилэн дансны тухай хуульд нэмэлт, өөрчлөлт оруулах тухай хууль хүчин төгөлдөр болсон өдрөөс эхлэн дагаж мөрдөж, мөн хуулийн 4 дүгээр зүйлд заасан шилжилтийн зохицуулалтыг баримтална.</w:t>
      </w:r>
    </w:p>
    <w:p w14:paraId="12231DC2" w14:textId="77777777" w:rsidR="00F067C7" w:rsidRPr="00D15A9D" w:rsidRDefault="00F067C7" w:rsidP="00405A80">
      <w:pPr>
        <w:keepLines/>
        <w:spacing w:before="240" w:after="140"/>
        <w:ind w:firstLine="709"/>
        <w:rPr>
          <w:rFonts w:cs="Arial"/>
          <w:color w:val="000000" w:themeColor="text1"/>
          <w:szCs w:val="24"/>
        </w:rPr>
      </w:pPr>
      <w:r>
        <w:rPr>
          <w:b/>
        </w:rPr>
        <w:t>МОНГОЛ УЛСЫН ИХ ХУРЛЫН ДАРГА</w:t>
      </w:r>
    </w:p>
    <w:p w14:paraId="683946EF" w14:textId="77777777" w:rsidR="0063334B" w:rsidRDefault="00000000">
      <w:pPr>
        <w:keepNext/>
        <w:pageBreakBefore/>
        <w:spacing w:after="140"/>
        <w:jc w:val="right"/>
      </w:pPr>
      <w:r>
        <w:lastRenderedPageBreak/>
        <w:t>Дагалдах төсөл 3</w:t>
      </w:r>
    </w:p>
    <w:p w14:paraId="78632626" w14:textId="77777777" w:rsidR="00F067C7" w:rsidRPr="00D15A9D" w:rsidRDefault="00F067C7" w:rsidP="00F067C7">
      <w:pPr>
        <w:pStyle w:val="Title"/>
        <w:spacing w:after="240"/>
        <w:jc w:val="center"/>
        <w:rPr>
          <w:rFonts w:cs="Arial"/>
          <w:color w:val="000000" w:themeColor="text1"/>
          <w:szCs w:val="24"/>
        </w:rPr>
      </w:pPr>
      <w:r w:rsidRPr="00D15A9D">
        <w:rPr>
          <w:rFonts w:ascii="Arial" w:hAnsi="Arial" w:cs="Arial"/>
          <w:szCs w:val="24"/>
        </w:rPr>
        <w:t>МОНГОЛ УЛСЫН ХУУЛЬ</w:t>
      </w:r>
    </w:p>
    <w:p w14:paraId="0EBB6C28" w14:textId="77777777" w:rsidR="00F067C7" w:rsidRPr="00D15A9D" w:rsidRDefault="00F067C7" w:rsidP="00F067C7">
      <w:pPr>
        <w:keepNext/>
        <w:tabs>
          <w:tab w:val="right" w:pos="9298"/>
        </w:tabs>
        <w:spacing w:after="140"/>
        <w:rPr>
          <w:rFonts w:cs="Arial"/>
          <w:color w:val="000000" w:themeColor="text1"/>
          <w:szCs w:val="24"/>
        </w:rPr>
      </w:pPr>
      <w:r>
        <w:t>2026 оны ... дугаар сарын ...-ны өдөр</w:t>
      </w:r>
      <w:r>
        <w:tab/>
        <w:t>Улаанбаатар хот</w:t>
      </w:r>
    </w:p>
    <w:p w14:paraId="4730E0AB" w14:textId="77777777" w:rsidR="00F067C7" w:rsidRPr="00D15A9D" w:rsidRDefault="00F067C7" w:rsidP="00F067C7">
      <w:pPr>
        <w:keepNext/>
        <w:spacing w:before="140" w:after="280"/>
        <w:jc w:val="center"/>
        <w:rPr>
          <w:rFonts w:cs="Arial"/>
          <w:color w:val="000000" w:themeColor="text1"/>
          <w:szCs w:val="24"/>
        </w:rPr>
      </w:pPr>
      <w:r w:rsidRPr="00D15A9D">
        <w:rPr>
          <w:rFonts w:cs="Arial"/>
          <w:b/>
          <w:szCs w:val="24"/>
        </w:rPr>
        <w:t>ТӨРИЙН БОЛОН ОРОН НУТГИЙН ӨМЧИЙН ХӨРӨНГӨӨР БАРАА, АЖИЛ, ҮЙЛЧИЛГЭЭ ХУДАЛДАН АВАХ ТУХАЙ ХУУЛЬД НЭМЭЛТ, ӨӨРЧЛӨЛТ ОРУУЛАХ ТУХАЙ</w:t>
      </w:r>
    </w:p>
    <w:p w14:paraId="3927EB6B" w14:textId="77777777" w:rsidR="00F067C7" w:rsidRPr="00D15A9D" w:rsidRDefault="00F067C7" w:rsidP="00F067C7">
      <w:pPr>
        <w:spacing w:after="140"/>
        <w:ind w:firstLine="709"/>
        <w:jc w:val="both"/>
        <w:rPr>
          <w:rFonts w:cs="Arial"/>
          <w:color w:val="000000" w:themeColor="text1"/>
          <w:szCs w:val="24"/>
        </w:rPr>
      </w:pPr>
      <w:r>
        <w:rPr>
          <w:b/>
        </w:rPr>
        <w:t>1 дүгээр зүйл.</w:t>
      </w:r>
      <w:r>
        <w:t>Төрийн болон орон нутгийн өмчийн хөрөнгөөр бараа, ажил, үйлчилгээ худалдан авах тухай хуульд доор дурдсан агуулгатай дараах хэсэг, заалт нэмсүгэй:</w:t>
      </w:r>
    </w:p>
    <w:p w14:paraId="4B7F45E8" w14:textId="77777777" w:rsidR="00F067C7" w:rsidRPr="00D15A9D" w:rsidRDefault="00F067C7" w:rsidP="004E4170">
      <w:pPr>
        <w:keepNext/>
        <w:spacing w:after="140"/>
        <w:ind w:firstLine="709"/>
        <w:jc w:val="both"/>
        <w:rPr>
          <w:rFonts w:cs="Arial"/>
          <w:color w:val="000000" w:themeColor="text1"/>
          <w:szCs w:val="24"/>
        </w:rPr>
      </w:pPr>
      <w:r w:rsidRPr="00D15A9D">
        <w:rPr>
          <w:rFonts w:cs="Arial"/>
          <w:b/>
          <w:szCs w:val="24"/>
        </w:rPr>
        <w:t>1/9 дүгээр зүйлийн 9.7 дахь хэсэг:</w:t>
      </w:r>
    </w:p>
    <w:p w14:paraId="6CA9AD8B" w14:textId="77777777" w:rsidR="00F067C7" w:rsidRPr="00D15A9D" w:rsidRDefault="00F067C7" w:rsidP="004E4170">
      <w:pPr>
        <w:spacing w:after="140"/>
        <w:ind w:firstLine="709"/>
        <w:jc w:val="both"/>
        <w:rPr>
          <w:rFonts w:cs="Arial"/>
          <w:color w:val="000000" w:themeColor="text1"/>
          <w:szCs w:val="24"/>
        </w:rPr>
      </w:pPr>
      <w:r>
        <w:t>“9.7.Цахим системийг эрхлэн хөтлөгч байгууллага худалдан авах ажиллагааны төлөвлөгөө, тендер шалгаруулалт, гэрээ, түүний нэмэлт, өөрчлөлт, гүйцэтгэл, нийлүүлэгчийн талаар хуулиар нийтлэх мэдээллийг Шилэн дансны тухай хуулийн 5.4, 5.10–5.12, 6.12, 7.3-т заасны дагуу нэгдсэн дугаараар холбон автоматаар дамжуулж, тулган шалгах, зөрүүг залруулах үүргээ хэрэгжүүлнэ.”</w:t>
      </w:r>
    </w:p>
    <w:p w14:paraId="4473ACA6" w14:textId="77777777" w:rsidR="00F067C7" w:rsidRPr="00D15A9D" w:rsidRDefault="00F067C7" w:rsidP="004E4170">
      <w:pPr>
        <w:keepNext/>
        <w:spacing w:after="140"/>
        <w:ind w:firstLine="709"/>
        <w:jc w:val="both"/>
        <w:rPr>
          <w:rFonts w:cs="Arial"/>
          <w:color w:val="000000" w:themeColor="text1"/>
          <w:szCs w:val="24"/>
        </w:rPr>
      </w:pPr>
      <w:r w:rsidRPr="00D15A9D">
        <w:rPr>
          <w:rFonts w:cs="Arial"/>
          <w:b/>
          <w:szCs w:val="24"/>
        </w:rPr>
        <w:t>2/30 дугаар зүйлийн 30.3.3 дахь заалт:</w:t>
      </w:r>
    </w:p>
    <w:p w14:paraId="24B33F96" w14:textId="77777777" w:rsidR="00F067C7" w:rsidRPr="00D15A9D" w:rsidRDefault="00F067C7" w:rsidP="004E4170">
      <w:pPr>
        <w:spacing w:after="140"/>
        <w:ind w:firstLine="709"/>
        <w:jc w:val="both"/>
        <w:rPr>
          <w:rFonts w:cs="Arial"/>
          <w:color w:val="000000" w:themeColor="text1"/>
          <w:szCs w:val="24"/>
        </w:rPr>
      </w:pPr>
      <w:r w:rsidRPr="00D15A9D">
        <w:rPr>
          <w:rFonts w:cs="Arial"/>
          <w:szCs w:val="24"/>
        </w:rPr>
        <w:t>“30.3.3.Шилэн дансны тухай хуулийн 6.14-т заасан төсвийн хөрөнгөөр санхүүжих гэрээ байгуулахыг хориглосон нөхцөл үүссэн.”</w:t>
      </w:r>
    </w:p>
    <w:p w14:paraId="0B9B2AD2" w14:textId="77777777" w:rsidR="00F067C7" w:rsidRPr="00D15A9D" w:rsidRDefault="00F067C7" w:rsidP="004E4170">
      <w:pPr>
        <w:keepNext/>
        <w:spacing w:after="140"/>
        <w:ind w:firstLine="709"/>
        <w:jc w:val="both"/>
        <w:rPr>
          <w:rFonts w:cs="Arial"/>
          <w:color w:val="000000" w:themeColor="text1"/>
          <w:szCs w:val="24"/>
        </w:rPr>
      </w:pPr>
      <w:r w:rsidRPr="00D15A9D">
        <w:rPr>
          <w:rFonts w:cs="Arial"/>
          <w:b/>
          <w:szCs w:val="24"/>
        </w:rPr>
        <w:t>3/39 дүгээр зүйлийн 39.6 дахь хэсэг:</w:t>
      </w:r>
    </w:p>
    <w:p w14:paraId="5AC67F26" w14:textId="77777777" w:rsidR="00F067C7" w:rsidRPr="00D15A9D" w:rsidRDefault="00F067C7" w:rsidP="004E4170">
      <w:pPr>
        <w:spacing w:after="140"/>
        <w:ind w:firstLine="709"/>
        <w:jc w:val="both"/>
        <w:rPr>
          <w:rFonts w:cs="Arial"/>
          <w:color w:val="000000" w:themeColor="text1"/>
          <w:szCs w:val="24"/>
        </w:rPr>
      </w:pPr>
      <w:r>
        <w:t>“39.6.Шилэн дансны тухай хуулийн 6¹.1-д хамаарах худалдан авах гэрээ, түүний нэмэлт, өөрчлөлтийг нийтлэх, төлбөр гүйцэтгэхэд мөн хуулийн 6¹ дүгээр зүйлийг баримтална. Энэ шаардлага нь энэ хуулийн 30.4-т зааснаар байгуулсанд тооцсон гэрээнд нэгэн адил хамаарна.”</w:t>
      </w:r>
    </w:p>
    <w:p w14:paraId="0C08ABE0" w14:textId="77777777" w:rsidR="00F067C7" w:rsidRPr="00D15A9D" w:rsidRDefault="00F067C7" w:rsidP="00E821AF">
      <w:pPr>
        <w:spacing w:after="140"/>
        <w:ind w:firstLine="709"/>
        <w:jc w:val="both"/>
        <w:rPr>
          <w:rFonts w:cs="Arial"/>
          <w:color w:val="000000" w:themeColor="text1"/>
          <w:szCs w:val="24"/>
        </w:rPr>
      </w:pPr>
      <w:r>
        <w:rPr>
          <w:b/>
        </w:rPr>
        <w:t>2 дугаар зүйл.</w:t>
      </w:r>
      <w:r>
        <w:t xml:space="preserve"> Төрийн болон орон нутгийн өмчийн хөрөнгөөр бараа, ажил, үйлчилгээ худалдан авах тухай хуулийн 39 дүгээр зүйлийн 39.4 дэх хэсгийг доор дурдсанаар өөрчлөн найруулсугай:</w:t>
      </w:r>
    </w:p>
    <w:p w14:paraId="43B66666" w14:textId="77777777" w:rsidR="00F067C7" w:rsidRPr="00D15A9D" w:rsidRDefault="00F067C7" w:rsidP="00F067C7">
      <w:pPr>
        <w:spacing w:after="140"/>
        <w:ind w:firstLine="709"/>
        <w:jc w:val="both"/>
        <w:rPr>
          <w:rFonts w:cs="Arial"/>
          <w:color w:val="000000" w:themeColor="text1"/>
          <w:szCs w:val="24"/>
        </w:rPr>
      </w:pPr>
      <w:r>
        <w:t>“39.4.Захиалагч худалдан авах гэрээ, түүний нэмэлт, өөрчлөлтийг байгуулсан өдрөөс хойш долоо хоногийн дотор хавсралтын хамт цахим системд бүртгэж, олон нийтэд нээлттэй байршуулна. Шилэн дансны тухай хуулийн 6.12-т хамаарах гэрээнд уг хэсгийн дагуу олгосон нэгдсэн дугаарыг хэрэглэнэ. Нийтлэхийг хуулиар хязгаарласан мэдээллийг мөн хуулийн 3.3–3.5-д заасны дагуу хамгаална.”</w:t>
      </w:r>
    </w:p>
    <w:p w14:paraId="47832F78" w14:textId="77777777" w:rsidR="00F067C7" w:rsidRPr="00D15A9D" w:rsidRDefault="00F067C7" w:rsidP="00E821AF">
      <w:pPr>
        <w:spacing w:after="140"/>
        <w:ind w:firstLine="709"/>
        <w:jc w:val="both"/>
        <w:rPr>
          <w:rFonts w:cs="Arial"/>
          <w:color w:val="000000" w:themeColor="text1"/>
          <w:szCs w:val="24"/>
        </w:rPr>
      </w:pPr>
      <w:r>
        <w:rPr>
          <w:b/>
        </w:rPr>
        <w:t>3 дугаар зүйл.</w:t>
      </w:r>
      <w:r>
        <w:t>Энэ хуулийг Шилэн дансны тухай хуульд нэмэлт, өөрчлөлт оруулах тухай хууль хүчин төгөлдөр болсон өдрөөс эхлэн дагаж мөрдөж, мөн хуулийн 4 дүгээр зүйлд заасан шилжилтийн зохицуулалтыг баримтална.</w:t>
      </w:r>
    </w:p>
    <w:p w14:paraId="0EC0F553" w14:textId="77777777" w:rsidR="00F067C7" w:rsidRPr="00D15A9D" w:rsidRDefault="00F067C7" w:rsidP="009547B0">
      <w:pPr>
        <w:keepLines/>
        <w:spacing w:before="240" w:after="140"/>
        <w:ind w:firstLine="709"/>
        <w:rPr>
          <w:rFonts w:cs="Arial"/>
          <w:color w:val="000000" w:themeColor="text1"/>
          <w:szCs w:val="24"/>
        </w:rPr>
      </w:pPr>
      <w:r>
        <w:rPr>
          <w:b/>
        </w:rPr>
        <w:t>МОНГОЛ УЛСЫН ИХ ХУРЛЫН ДАРГА</w:t>
      </w:r>
    </w:p>
    <w:p w14:paraId="1B9025C1" w14:textId="77777777" w:rsidR="0063334B" w:rsidRDefault="00000000">
      <w:pPr>
        <w:keepNext/>
        <w:pageBreakBefore/>
        <w:spacing w:after="140"/>
        <w:jc w:val="right"/>
      </w:pPr>
      <w:r>
        <w:lastRenderedPageBreak/>
        <w:t>Дагалдах төсөл 4</w:t>
      </w:r>
    </w:p>
    <w:p w14:paraId="04052439" w14:textId="77777777" w:rsidR="00F067C7" w:rsidRPr="00D15A9D" w:rsidRDefault="00F067C7" w:rsidP="00F067C7">
      <w:pPr>
        <w:pStyle w:val="Title"/>
        <w:spacing w:after="240"/>
        <w:jc w:val="center"/>
        <w:rPr>
          <w:rFonts w:cs="Arial"/>
          <w:color w:val="000000" w:themeColor="text1"/>
          <w:szCs w:val="24"/>
        </w:rPr>
      </w:pPr>
      <w:r w:rsidRPr="00D15A9D">
        <w:rPr>
          <w:rFonts w:ascii="Arial" w:hAnsi="Arial" w:cs="Arial"/>
          <w:szCs w:val="24"/>
        </w:rPr>
        <w:t>МОНГОЛ УЛСЫН ХУУЛЬ</w:t>
      </w:r>
    </w:p>
    <w:p w14:paraId="544B60A5" w14:textId="77777777" w:rsidR="00F067C7" w:rsidRPr="00D15A9D" w:rsidRDefault="00F067C7" w:rsidP="00F067C7">
      <w:pPr>
        <w:keepNext/>
        <w:tabs>
          <w:tab w:val="right" w:pos="9298"/>
        </w:tabs>
        <w:spacing w:after="140"/>
        <w:rPr>
          <w:rFonts w:cs="Arial"/>
          <w:color w:val="000000" w:themeColor="text1"/>
          <w:szCs w:val="24"/>
        </w:rPr>
      </w:pPr>
      <w:r>
        <w:t>2026 оны ... дугаар сарын ...-ны өдөр</w:t>
      </w:r>
      <w:r>
        <w:tab/>
        <w:t>Улаанбаатар хот</w:t>
      </w:r>
    </w:p>
    <w:p w14:paraId="6AC76DC9" w14:textId="77777777" w:rsidR="00F067C7" w:rsidRPr="00D15A9D" w:rsidRDefault="00F067C7" w:rsidP="00F067C7">
      <w:pPr>
        <w:keepNext/>
        <w:spacing w:before="140" w:after="280"/>
        <w:jc w:val="center"/>
        <w:rPr>
          <w:rFonts w:cs="Arial"/>
          <w:color w:val="000000" w:themeColor="text1"/>
          <w:szCs w:val="24"/>
        </w:rPr>
      </w:pPr>
      <w:r w:rsidRPr="00D15A9D">
        <w:rPr>
          <w:rFonts w:cs="Arial"/>
          <w:b/>
          <w:szCs w:val="24"/>
        </w:rPr>
        <w:t>ТӨРИЙН БОЛОН АЛБАНЫ НУУЦЫН ТУХАЙ ХУУЛЬД НЭМЭЛТ ОРУУЛАХ ТУХАЙ</w:t>
      </w:r>
    </w:p>
    <w:p w14:paraId="7FCB9BAC" w14:textId="77777777" w:rsidR="00F067C7" w:rsidRPr="00D15A9D" w:rsidRDefault="00F067C7" w:rsidP="00F067C7">
      <w:pPr>
        <w:keepNext/>
        <w:spacing w:after="140"/>
        <w:ind w:firstLine="709"/>
        <w:jc w:val="both"/>
        <w:rPr>
          <w:rFonts w:cs="Arial"/>
          <w:color w:val="000000" w:themeColor="text1"/>
          <w:szCs w:val="24"/>
        </w:rPr>
      </w:pPr>
      <w:r>
        <w:rPr>
          <w:b/>
        </w:rPr>
        <w:t>1 дүгээр зүйл.</w:t>
      </w:r>
      <w:r>
        <w:t>Төрийн болон албаны нууцын тухай хуульд доор дурдсан агуулгатай дараах хэсэг нэмсүгэй:</w:t>
      </w:r>
    </w:p>
    <w:p w14:paraId="412005A7" w14:textId="77777777" w:rsidR="00F067C7" w:rsidRPr="00D15A9D" w:rsidRDefault="00F067C7" w:rsidP="00F067C7">
      <w:pPr>
        <w:keepNext/>
        <w:spacing w:after="140"/>
        <w:ind w:firstLine="709"/>
        <w:jc w:val="both"/>
        <w:rPr>
          <w:rFonts w:cs="Arial"/>
          <w:color w:val="000000" w:themeColor="text1"/>
          <w:szCs w:val="24"/>
        </w:rPr>
      </w:pPr>
      <w:r w:rsidRPr="00D15A9D">
        <w:rPr>
          <w:rFonts w:cs="Arial"/>
          <w:b/>
          <w:szCs w:val="24"/>
        </w:rPr>
        <w:t>1/14 дүгээр зүйлийн 14.3 дахь хэсэг:</w:t>
      </w:r>
    </w:p>
    <w:p w14:paraId="0485AE5D" w14:textId="77777777" w:rsidR="00F067C7" w:rsidRPr="00D15A9D" w:rsidRDefault="00F067C7" w:rsidP="00F067C7">
      <w:pPr>
        <w:spacing w:after="140"/>
        <w:ind w:firstLine="709"/>
        <w:jc w:val="both"/>
        <w:rPr>
          <w:rFonts w:cs="Arial"/>
          <w:color w:val="000000" w:themeColor="text1"/>
          <w:szCs w:val="24"/>
        </w:rPr>
      </w:pPr>
      <w:r w:rsidRPr="00D15A9D">
        <w:rPr>
          <w:rFonts w:cs="Arial"/>
          <w:szCs w:val="24"/>
        </w:rPr>
        <w:t>“14.3.Нийтэд мэдээлэхээр хуульд заасан мэдээллийг албаны нууцад хамааруулахыг хориглоно.”</w:t>
      </w:r>
    </w:p>
    <w:p w14:paraId="177EDF55" w14:textId="77777777" w:rsidR="00F067C7" w:rsidRPr="00D15A9D" w:rsidRDefault="00F067C7" w:rsidP="00F067C7">
      <w:pPr>
        <w:keepNext/>
        <w:spacing w:after="140"/>
        <w:ind w:firstLine="709"/>
        <w:jc w:val="both"/>
        <w:rPr>
          <w:rFonts w:cs="Arial"/>
          <w:color w:val="000000" w:themeColor="text1"/>
          <w:szCs w:val="24"/>
        </w:rPr>
      </w:pPr>
      <w:r w:rsidRPr="00D15A9D">
        <w:rPr>
          <w:rFonts w:cs="Arial"/>
          <w:b/>
          <w:szCs w:val="24"/>
        </w:rPr>
        <w:t>2/15 дугаар зүйлийн 15.6 дахь хэсэг:</w:t>
      </w:r>
    </w:p>
    <w:p w14:paraId="794A8688" w14:textId="77777777" w:rsidR="00F067C7" w:rsidRPr="00D15A9D" w:rsidRDefault="00F067C7" w:rsidP="00F067C7">
      <w:pPr>
        <w:spacing w:after="140"/>
        <w:ind w:firstLine="709"/>
        <w:jc w:val="both"/>
        <w:rPr>
          <w:rFonts w:cs="Arial"/>
          <w:color w:val="000000" w:themeColor="text1"/>
          <w:szCs w:val="24"/>
        </w:rPr>
      </w:pPr>
      <w:r w:rsidRPr="00D15A9D">
        <w:rPr>
          <w:rFonts w:cs="Arial"/>
          <w:szCs w:val="24"/>
        </w:rPr>
        <w:t>“15.6.Шилэн дансны тухай хуулиар нийтлэх баримт бичигт төрийн нууцад хамаарах мэдээлэл агуулагдсан бол тухайн хэсгийг хамгаалж, бусад хэсгийг нийтлэхэд мөн хуулийн 3.3, 3.5-д заасныг баримтална. Гэрээг бүхэлд нь нийтлэхгүй байх шийдвэр, нууцын хамгаалалттай бүртгэл, тайлагналд мөн хуулийн 6¹.4–6¹.6-д заасан шаардлага үйлчилнэ. Энэ хэсэг нь мэдээллийг төрийн нууцад хамааруулах хуульд заасан үндэслэлийг өргөтгөхгүй.”</w:t>
      </w:r>
    </w:p>
    <w:p w14:paraId="3B181AA0" w14:textId="77777777" w:rsidR="00F067C7" w:rsidRPr="00D15A9D" w:rsidRDefault="00F067C7" w:rsidP="00F067C7">
      <w:pPr>
        <w:keepNext/>
        <w:spacing w:after="140"/>
        <w:ind w:firstLine="709"/>
        <w:jc w:val="both"/>
        <w:rPr>
          <w:rFonts w:cs="Arial"/>
          <w:color w:val="000000" w:themeColor="text1"/>
          <w:szCs w:val="24"/>
        </w:rPr>
      </w:pPr>
      <w:r>
        <w:rPr>
          <w:b/>
        </w:rPr>
        <w:t>2 дугаар зүйл.</w:t>
      </w:r>
      <w:r>
        <w:t>Энэ хуулийг Шилэн дансны тухай хуульд нэмэлт, өөрчлөлт оруулах тухай хууль хүчин төгөлдөр болсон өдрөөс эхлэн дагаж мөрдөнө.</w:t>
      </w:r>
    </w:p>
    <w:p w14:paraId="26C23256" w14:textId="77777777" w:rsidR="00F067C7" w:rsidRPr="00D15A9D" w:rsidRDefault="00F067C7" w:rsidP="00F747C2">
      <w:pPr>
        <w:keepLines/>
        <w:spacing w:before="240" w:after="140"/>
        <w:ind w:firstLine="709"/>
        <w:rPr>
          <w:rFonts w:cs="Arial"/>
          <w:color w:val="000000" w:themeColor="text1"/>
          <w:szCs w:val="24"/>
        </w:rPr>
      </w:pPr>
      <w:r>
        <w:rPr>
          <w:b/>
        </w:rPr>
        <w:t>МОНГОЛ УЛСЫН ИХ ХУРЛЫН ДАРГА</w:t>
      </w:r>
    </w:p>
    <w:p w14:paraId="0311C84A" w14:textId="77777777" w:rsidR="0063334B" w:rsidRDefault="00000000">
      <w:pPr>
        <w:keepNext/>
        <w:pageBreakBefore/>
        <w:spacing w:after="140"/>
        <w:jc w:val="right"/>
      </w:pPr>
      <w:r>
        <w:lastRenderedPageBreak/>
        <w:t>Дагалдах төсөл 5</w:t>
      </w:r>
    </w:p>
    <w:p w14:paraId="5C3D7774" w14:textId="77777777" w:rsidR="00F067C7" w:rsidRPr="00D15A9D" w:rsidRDefault="00F067C7" w:rsidP="00F067C7">
      <w:pPr>
        <w:pStyle w:val="Title"/>
        <w:spacing w:after="240"/>
        <w:jc w:val="center"/>
        <w:rPr>
          <w:rFonts w:cs="Arial"/>
          <w:color w:val="000000" w:themeColor="text1"/>
          <w:szCs w:val="24"/>
        </w:rPr>
      </w:pPr>
      <w:r w:rsidRPr="00D15A9D">
        <w:rPr>
          <w:rFonts w:ascii="Arial" w:hAnsi="Arial" w:cs="Arial"/>
          <w:szCs w:val="24"/>
        </w:rPr>
        <w:t>МОНГОЛ УЛСЫН ХУУЛЬ</w:t>
      </w:r>
    </w:p>
    <w:p w14:paraId="3D1C7C4D" w14:textId="77777777" w:rsidR="00F067C7" w:rsidRPr="00D15A9D" w:rsidRDefault="00F067C7" w:rsidP="00F067C7">
      <w:pPr>
        <w:keepNext/>
        <w:tabs>
          <w:tab w:val="right" w:pos="9298"/>
        </w:tabs>
        <w:spacing w:after="140"/>
        <w:rPr>
          <w:rFonts w:cs="Arial"/>
          <w:color w:val="000000" w:themeColor="text1"/>
          <w:szCs w:val="24"/>
        </w:rPr>
      </w:pPr>
      <w:r>
        <w:t>2026 оны ... дугаар сарын ...-ны өдөр</w:t>
      </w:r>
      <w:r>
        <w:tab/>
        <w:t>Улаанбаатар хот</w:t>
      </w:r>
    </w:p>
    <w:p w14:paraId="08D97AAE" w14:textId="77777777" w:rsidR="00E96E43" w:rsidRDefault="00F067C7" w:rsidP="00F067C7">
      <w:pPr>
        <w:keepNext/>
        <w:spacing w:before="140" w:after="280"/>
        <w:jc w:val="center"/>
        <w:rPr>
          <w:rFonts w:cs="Arial"/>
          <w:color w:val="000000" w:themeColor="text1"/>
          <w:szCs w:val="24"/>
        </w:rPr>
      </w:pPr>
      <w:r>
        <w:rPr>
          <w:b/>
        </w:rPr>
        <w:t>НИЙТИЙН МЭДЭЭЛЛИЙН ИЛ ТОД БАЙДЛЫН ТУХАЙ ХУУЛЬД ӨӨРЧЛӨЛТ ОРУУЛАХ ТУХАЙ</w:t>
      </w:r>
    </w:p>
    <w:p w14:paraId="1A441D7C" w14:textId="77777777" w:rsidR="00F067C7" w:rsidRPr="00D15A9D" w:rsidRDefault="00F067C7" w:rsidP="00210AFA">
      <w:pPr>
        <w:keepNext/>
        <w:spacing w:after="140"/>
        <w:ind w:firstLine="709"/>
        <w:jc w:val="both"/>
        <w:rPr>
          <w:rFonts w:cs="Arial"/>
          <w:color w:val="000000" w:themeColor="text1"/>
          <w:szCs w:val="24"/>
        </w:rPr>
      </w:pPr>
      <w:r>
        <w:rPr>
          <w:b/>
        </w:rPr>
        <w:t>1 дүгээр зүйл.</w:t>
      </w:r>
      <w:r>
        <w:t>Нийтийн мэдээллийн ил тод байдлын тухай хуулийн 8 дугаар зүйлийн доор дурдсан заалт, хэсгийг дараах байдлаар өөрчлөн найруулсугай:</w:t>
      </w:r>
    </w:p>
    <w:p w14:paraId="422BE155" w14:textId="77777777" w:rsidR="00F067C7" w:rsidRPr="00D15A9D" w:rsidRDefault="00F067C7" w:rsidP="003E12B4">
      <w:pPr>
        <w:keepNext/>
        <w:spacing w:after="140"/>
        <w:ind w:firstLine="709"/>
        <w:jc w:val="both"/>
        <w:rPr>
          <w:rFonts w:cs="Arial"/>
          <w:color w:val="000000" w:themeColor="text1"/>
          <w:szCs w:val="24"/>
        </w:rPr>
      </w:pPr>
      <w:r w:rsidRPr="00D15A9D">
        <w:rPr>
          <w:rFonts w:cs="Arial"/>
          <w:b/>
          <w:szCs w:val="24"/>
        </w:rPr>
        <w:t>1/8.4.23 дахь заалт:</w:t>
      </w:r>
    </w:p>
    <w:p w14:paraId="28705811" w14:textId="77777777" w:rsidR="00F067C7" w:rsidRPr="00D15A9D" w:rsidRDefault="00F067C7" w:rsidP="00E3345F">
      <w:pPr>
        <w:spacing w:after="140"/>
        <w:ind w:firstLine="709"/>
        <w:jc w:val="both"/>
        <w:rPr>
          <w:rFonts w:cs="Arial"/>
          <w:color w:val="000000" w:themeColor="text1"/>
          <w:szCs w:val="24"/>
        </w:rPr>
      </w:pPr>
      <w:r w:rsidRPr="00D15A9D">
        <w:rPr>
          <w:rFonts w:cs="Arial"/>
          <w:szCs w:val="24"/>
        </w:rPr>
        <w:t>“8.4.23.төр, хувийн хэвшлийн түншлэлийн гэрээ байгуулсан тухай бүрд хувийн хэвшлийн түншлэгч, түншлэлийн зүйл, гүйцэтгэх ажил, үзүүлэх үйлчилгээний талаарх мэдээлэл; нийтлэхийг хуулиар хязгаарласан мэдээллийг Шилэн дансны тухай хуулийн 3.3–3.5-д заасны дагуу хамгаална;”</w:t>
      </w:r>
    </w:p>
    <w:p w14:paraId="78EF4403" w14:textId="77777777" w:rsidR="00F067C7" w:rsidRPr="00D15A9D" w:rsidRDefault="00F067C7" w:rsidP="00E3345F">
      <w:pPr>
        <w:keepNext/>
        <w:spacing w:after="140"/>
        <w:ind w:firstLine="709"/>
        <w:jc w:val="both"/>
        <w:rPr>
          <w:rFonts w:cs="Arial"/>
          <w:color w:val="000000" w:themeColor="text1"/>
          <w:szCs w:val="24"/>
        </w:rPr>
      </w:pPr>
      <w:r w:rsidRPr="00D15A9D">
        <w:rPr>
          <w:rFonts w:cs="Arial"/>
          <w:b/>
          <w:szCs w:val="24"/>
        </w:rPr>
        <w:t>2/8.15 дахь хэсэг:</w:t>
      </w:r>
    </w:p>
    <w:p w14:paraId="0E111E01" w14:textId="77777777" w:rsidR="00F067C7" w:rsidRPr="00D15A9D" w:rsidRDefault="00F067C7" w:rsidP="00E3345F">
      <w:pPr>
        <w:spacing w:after="140"/>
        <w:ind w:firstLine="709"/>
        <w:jc w:val="both"/>
        <w:rPr>
          <w:rFonts w:cs="Arial"/>
          <w:color w:val="000000" w:themeColor="text1"/>
          <w:szCs w:val="24"/>
        </w:rPr>
      </w:pPr>
      <w:r w:rsidRPr="00D15A9D">
        <w:rPr>
          <w:rFonts w:cs="Arial"/>
          <w:szCs w:val="24"/>
        </w:rPr>
        <w:t>“8.15.Энэ хуулийн 8.4-т зааса</w:t>
      </w:r>
      <w:r w:rsidR="00A104B3">
        <w:rPr>
          <w:rFonts w:cs="Arial"/>
          <w:szCs w:val="24"/>
        </w:rPr>
        <w:t>н төсөв, санхүү, худалдан авах ажиллагаатай холбоотой</w:t>
      </w:r>
      <w:r w:rsidRPr="00D15A9D">
        <w:rPr>
          <w:rFonts w:cs="Arial"/>
          <w:szCs w:val="24"/>
        </w:rPr>
        <w:t xml:space="preserve"> мэдээллийг нийтлэх хугацаа, хэлбэр, өгөгдлийн стандарт, мэдээлэл солилцоо болон хуулиар хамгаалсан мэдээллийн хэсгийг далдлахтай холбогдсон нарийвчилсан харилцааг Шилэн дансны тухай хуулиар зохицуулна. Төрийн сангийн нэгдсэн дансны гүйлгээний мэдээллийг нийтлэх хүрээ, хугацааг мөн хуулийн 5.9-д зааснаар тогтооно. Мэдээлэл шилэн дансны нэгдсэн цахим хуудсанд энэ хуульд заасан агуулгаар бүрэн, хугацаандаа нээлттэй болсон бөгөөд мэдээлэл хариуцагчийн цахим хуудаснаас шууд хандах боломжтой бол давхар байршуулахыг шаардахгүй.”</w:t>
      </w:r>
    </w:p>
    <w:p w14:paraId="41B8CA08" w14:textId="77777777" w:rsidR="00F067C7" w:rsidRPr="00D15A9D" w:rsidRDefault="00F067C7" w:rsidP="002C0279">
      <w:pPr>
        <w:spacing w:after="140"/>
        <w:ind w:firstLine="709"/>
        <w:jc w:val="both"/>
        <w:rPr>
          <w:rFonts w:cs="Arial"/>
          <w:color w:val="000000" w:themeColor="text1"/>
          <w:szCs w:val="24"/>
        </w:rPr>
      </w:pPr>
      <w:r>
        <w:rPr>
          <w:b/>
        </w:rPr>
        <w:t>2 дугаар зүйл.</w:t>
      </w:r>
      <w:r>
        <w:t>Энэ хуулийг Шилэн дансны тухай хуульд нэмэлт, өөрчлөлт оруулах тухай хууль хүчин төгөлдөр болсон өдрөөс эхлэн дагаж мөрдөж, мөн хуулийн 4 дүгээр зүйлд заасан шилжилтийн зохицуулалтыг баримтална.</w:t>
      </w:r>
    </w:p>
    <w:p w14:paraId="692B5B30" w14:textId="77777777" w:rsidR="00F067C7" w:rsidRPr="00D15A9D" w:rsidRDefault="00F067C7" w:rsidP="008F74FD">
      <w:pPr>
        <w:keepLines/>
        <w:spacing w:before="240" w:after="140"/>
        <w:ind w:firstLine="709"/>
        <w:rPr>
          <w:rFonts w:cs="Arial"/>
          <w:color w:val="000000" w:themeColor="text1"/>
          <w:szCs w:val="24"/>
        </w:rPr>
      </w:pPr>
      <w:r>
        <w:rPr>
          <w:b/>
        </w:rPr>
        <w:t>МОНГОЛ УЛСЫН ИХ ХУРЛЫН ДАРГА</w:t>
      </w:r>
    </w:p>
    <w:p w14:paraId="3F5628D0" w14:textId="77777777" w:rsidR="0063334B" w:rsidRDefault="00000000">
      <w:pPr>
        <w:keepNext/>
        <w:pageBreakBefore/>
        <w:spacing w:after="140"/>
        <w:jc w:val="right"/>
      </w:pPr>
      <w:r>
        <w:lastRenderedPageBreak/>
        <w:t>Дагалдах төсөл 6</w:t>
      </w:r>
    </w:p>
    <w:p w14:paraId="67688E60" w14:textId="77777777" w:rsidR="00F067C7" w:rsidRPr="00D15A9D" w:rsidRDefault="00F067C7" w:rsidP="00F067C7">
      <w:pPr>
        <w:pStyle w:val="Title"/>
        <w:spacing w:after="240"/>
        <w:jc w:val="center"/>
        <w:rPr>
          <w:rFonts w:cs="Arial"/>
          <w:color w:val="000000" w:themeColor="text1"/>
          <w:szCs w:val="24"/>
        </w:rPr>
      </w:pPr>
      <w:r w:rsidRPr="00D15A9D">
        <w:rPr>
          <w:rFonts w:ascii="Arial" w:hAnsi="Arial" w:cs="Arial"/>
          <w:szCs w:val="24"/>
        </w:rPr>
        <w:t>МОНГОЛ УЛСЫН ХУУЛЬ</w:t>
      </w:r>
    </w:p>
    <w:p w14:paraId="312AD869" w14:textId="77777777" w:rsidR="00F067C7" w:rsidRPr="00D15A9D" w:rsidRDefault="00F067C7" w:rsidP="00F067C7">
      <w:pPr>
        <w:keepNext/>
        <w:tabs>
          <w:tab w:val="right" w:pos="9298"/>
        </w:tabs>
        <w:spacing w:after="140"/>
        <w:rPr>
          <w:rFonts w:cs="Arial"/>
          <w:color w:val="000000" w:themeColor="text1"/>
          <w:szCs w:val="24"/>
        </w:rPr>
      </w:pPr>
      <w:r>
        <w:t>2026 оны ... дугаар сарын ...-ны өдөр</w:t>
      </w:r>
      <w:r>
        <w:tab/>
        <w:t>Улаанбаатар хот</w:t>
      </w:r>
    </w:p>
    <w:p w14:paraId="53BCFE53" w14:textId="77777777" w:rsidR="00F067C7" w:rsidRPr="00D15A9D" w:rsidRDefault="00F067C7" w:rsidP="00F067C7">
      <w:pPr>
        <w:keepNext/>
        <w:spacing w:before="140" w:after="280"/>
        <w:jc w:val="center"/>
        <w:rPr>
          <w:rFonts w:cs="Arial"/>
          <w:color w:val="000000" w:themeColor="text1"/>
          <w:szCs w:val="24"/>
        </w:rPr>
      </w:pPr>
      <w:r w:rsidRPr="00D15A9D">
        <w:rPr>
          <w:rFonts w:cs="Arial"/>
          <w:b/>
          <w:szCs w:val="24"/>
        </w:rPr>
        <w:t>ТӨРИЙН БОЛОН ОРОН НУТГИЙН ӨМЧИТ КОМПАНИЙН ЗАСАГЛАЛЫН ТУХАЙ ХУУЛЬД ӨӨРЧЛӨЛТ ОРУУЛАХ ТУХАЙ</w:t>
      </w:r>
    </w:p>
    <w:p w14:paraId="14758940" w14:textId="77777777" w:rsidR="00F067C7" w:rsidRPr="00D15A9D" w:rsidRDefault="00F067C7" w:rsidP="00283FD0">
      <w:pPr>
        <w:spacing w:after="140"/>
        <w:ind w:firstLine="709"/>
        <w:jc w:val="both"/>
        <w:rPr>
          <w:rFonts w:cs="Arial"/>
          <w:color w:val="000000" w:themeColor="text1"/>
          <w:szCs w:val="24"/>
        </w:rPr>
      </w:pPr>
      <w:r>
        <w:rPr>
          <w:b/>
        </w:rPr>
        <w:t>1 дүгээр зүйл.</w:t>
      </w:r>
      <w:r>
        <w:t>Төрийн болон орон нутгийн өмчит компанийн засаглалын тухай хуулийн 48 дугаар зүйлийн доор дурдсан хэсэг, заалтыг дараах байдлаар өөрчлөн найруулсугай:</w:t>
      </w:r>
    </w:p>
    <w:p w14:paraId="7C1F2095" w14:textId="77777777" w:rsidR="00F067C7" w:rsidRPr="00D15A9D" w:rsidRDefault="00F067C7" w:rsidP="00283FD0">
      <w:pPr>
        <w:keepNext/>
        <w:spacing w:after="140"/>
        <w:ind w:firstLine="709"/>
        <w:jc w:val="both"/>
        <w:rPr>
          <w:rFonts w:cs="Arial"/>
          <w:color w:val="000000" w:themeColor="text1"/>
          <w:szCs w:val="24"/>
        </w:rPr>
      </w:pPr>
      <w:r w:rsidRPr="00D15A9D">
        <w:rPr>
          <w:rFonts w:cs="Arial"/>
          <w:b/>
          <w:szCs w:val="24"/>
        </w:rPr>
        <w:t>1/48.1 дэх хэсгийн заалтын өмнөх хэсэг:</w:t>
      </w:r>
    </w:p>
    <w:p w14:paraId="5131E725" w14:textId="77777777" w:rsidR="00F067C7" w:rsidRPr="00D15A9D" w:rsidRDefault="00F067C7" w:rsidP="00283FD0">
      <w:pPr>
        <w:spacing w:after="140"/>
        <w:ind w:firstLine="709"/>
        <w:jc w:val="both"/>
        <w:rPr>
          <w:rFonts w:cs="Arial"/>
          <w:color w:val="000000" w:themeColor="text1"/>
          <w:szCs w:val="24"/>
        </w:rPr>
      </w:pPr>
      <w:r w:rsidRPr="00D15A9D">
        <w:rPr>
          <w:rFonts w:cs="Arial"/>
          <w:szCs w:val="24"/>
        </w:rPr>
        <w:t>“48.1.Төрийн болон орон нутгийн өмчит компани Шилэн дансны тухай хууль, Нийтийн мэдээллийн ил тод байдлын тухай хуулийн 8 дугаар зүйлд заасан мэдээлэл болон дараах мэдээллийг хуульд заасан хугацаанд, өөрчлөлт оруулсан тухай бүрд нийтэд мэдээлнэ:”</w:t>
      </w:r>
    </w:p>
    <w:p w14:paraId="027D4964" w14:textId="77777777" w:rsidR="00F067C7" w:rsidRPr="00D15A9D" w:rsidRDefault="00F067C7" w:rsidP="00283FD0">
      <w:pPr>
        <w:keepNext/>
        <w:spacing w:after="140"/>
        <w:ind w:firstLine="709"/>
        <w:jc w:val="both"/>
        <w:rPr>
          <w:rFonts w:cs="Arial"/>
          <w:color w:val="000000" w:themeColor="text1"/>
          <w:szCs w:val="24"/>
        </w:rPr>
      </w:pPr>
      <w:r w:rsidRPr="00D15A9D">
        <w:rPr>
          <w:rFonts w:cs="Arial"/>
          <w:b/>
          <w:szCs w:val="24"/>
        </w:rPr>
        <w:t>2/48.1.11 дэх заалт:</w:t>
      </w:r>
    </w:p>
    <w:p w14:paraId="1B7537BB" w14:textId="77777777" w:rsidR="00F067C7" w:rsidRPr="00D15A9D" w:rsidRDefault="00F067C7" w:rsidP="00283FD0">
      <w:pPr>
        <w:spacing w:after="140"/>
        <w:ind w:firstLine="709"/>
        <w:jc w:val="both"/>
        <w:rPr>
          <w:rFonts w:cs="Arial"/>
          <w:color w:val="000000" w:themeColor="text1"/>
          <w:szCs w:val="24"/>
        </w:rPr>
      </w:pPr>
      <w:r w:rsidRPr="00D15A9D">
        <w:rPr>
          <w:rFonts w:cs="Arial"/>
          <w:szCs w:val="24"/>
        </w:rPr>
        <w:t>“48.1.11.төлөөлөн удирдах зөвлөлийн шийдвэр; нийтлэхийг хуулиар хязгаарласан мэдээллийг Шилэн дансны тухай хуулийн 3.3–3.5-д заасны дагуу хамгаална;”</w:t>
      </w:r>
    </w:p>
    <w:p w14:paraId="7AE7AF77" w14:textId="77777777" w:rsidR="00F067C7" w:rsidRPr="00D15A9D" w:rsidRDefault="00F067C7" w:rsidP="00283FD0">
      <w:pPr>
        <w:keepNext/>
        <w:spacing w:after="140"/>
        <w:ind w:firstLine="709"/>
        <w:jc w:val="both"/>
        <w:rPr>
          <w:rFonts w:cs="Arial"/>
          <w:color w:val="000000" w:themeColor="text1"/>
          <w:szCs w:val="24"/>
        </w:rPr>
      </w:pPr>
      <w:r w:rsidRPr="00D15A9D">
        <w:rPr>
          <w:rFonts w:cs="Arial"/>
          <w:b/>
          <w:szCs w:val="24"/>
        </w:rPr>
        <w:t>3/48.2 дахь хэсэг:</w:t>
      </w:r>
    </w:p>
    <w:p w14:paraId="2543515B" w14:textId="77777777" w:rsidR="00F067C7" w:rsidRPr="00D15A9D" w:rsidRDefault="00F067C7" w:rsidP="00283FD0">
      <w:pPr>
        <w:spacing w:after="140"/>
        <w:ind w:firstLine="709"/>
        <w:jc w:val="both"/>
        <w:rPr>
          <w:rFonts w:cs="Arial"/>
          <w:color w:val="000000" w:themeColor="text1"/>
          <w:szCs w:val="24"/>
        </w:rPr>
      </w:pPr>
      <w:r w:rsidRPr="00D15A9D">
        <w:rPr>
          <w:rFonts w:cs="Arial"/>
          <w:szCs w:val="24"/>
        </w:rPr>
        <w:t>“48.2.Энэ хуулийн 48.1-д заасны дагуу нийтэлсэн нээлттэй мэдээллийг үнэ төлбөргүй хуулбарлах, татан авах, ашиглах эрхтэй. Компани уг мэдээллийг өөрийн цахим хуудсанд байршуулна. Шилэн дансны нэгдсэн цахим хуудсанд хуулийн шаардлагад нийцүүлэн нийтэлсэн мэдээлэлд өөрийн цахим хуудаснаас шууд хандах боломж бүрдүүлсэн бол давхар байршуулахыг шаардахгүй.”</w:t>
      </w:r>
    </w:p>
    <w:p w14:paraId="2294E3E8" w14:textId="77777777" w:rsidR="00F067C7" w:rsidRPr="00D15A9D" w:rsidRDefault="00F067C7" w:rsidP="00283FD0">
      <w:pPr>
        <w:spacing w:after="140"/>
        <w:ind w:firstLine="709"/>
        <w:jc w:val="both"/>
        <w:rPr>
          <w:rFonts w:cs="Arial"/>
          <w:color w:val="000000" w:themeColor="text1"/>
          <w:szCs w:val="24"/>
        </w:rPr>
      </w:pPr>
      <w:r>
        <w:rPr>
          <w:b/>
        </w:rPr>
        <w:t>2 дугаар зүйл.</w:t>
      </w:r>
      <w:r>
        <w:t>Энэ хуулийг Шилэн дансны тухай хуульд нэмэлт, өөрчлөлт оруулах тухай хууль хүчин төгөлдөр болсон өдрөөс эхлэн дагаж мөрдөж, мөн хуулийн 4 дүгээр зүйлд заасан шилжилтийн зохицуулалтыг баримтална.</w:t>
      </w:r>
    </w:p>
    <w:p w14:paraId="44F7F893" w14:textId="77777777" w:rsidR="00F067C7" w:rsidRPr="00D15A9D" w:rsidRDefault="00F067C7" w:rsidP="009B0FA9">
      <w:pPr>
        <w:keepLines/>
        <w:spacing w:before="240" w:after="140"/>
        <w:ind w:firstLine="709"/>
        <w:rPr>
          <w:rFonts w:cs="Arial"/>
          <w:color w:val="000000" w:themeColor="text1"/>
          <w:szCs w:val="24"/>
          <w:lang w:val="mn-MN"/>
        </w:rPr>
      </w:pPr>
      <w:r>
        <w:rPr>
          <w:b/>
        </w:rPr>
        <w:t>МОНГОЛ УЛСЫН ИХ ХУРЛЫН ДАРГА</w:t>
      </w:r>
    </w:p>
    <w:p w14:paraId="7807E934" w14:textId="77777777" w:rsidR="0063334B" w:rsidRDefault="00000000">
      <w:pPr>
        <w:keepNext/>
        <w:pageBreakBefore/>
        <w:spacing w:after="140"/>
        <w:jc w:val="right"/>
      </w:pPr>
      <w:r>
        <w:lastRenderedPageBreak/>
        <w:t>Дагалдах төсөл 7</w:t>
      </w:r>
    </w:p>
    <w:p w14:paraId="628A6CDF" w14:textId="77777777" w:rsidR="00D15A9D" w:rsidRPr="00D15A9D" w:rsidRDefault="00D15A9D" w:rsidP="00D15A9D">
      <w:pPr>
        <w:pStyle w:val="Title"/>
        <w:spacing w:after="240"/>
        <w:jc w:val="center"/>
        <w:rPr>
          <w:rFonts w:ascii="Arial" w:hAnsi="Arial" w:cs="Arial"/>
          <w:szCs w:val="24"/>
        </w:rPr>
      </w:pPr>
      <w:r w:rsidRPr="00D15A9D">
        <w:rPr>
          <w:rFonts w:ascii="Arial" w:hAnsi="Arial" w:cs="Arial"/>
          <w:szCs w:val="24"/>
        </w:rPr>
        <w:t>МОНГОЛ УЛСЫН ХУУЛЬ</w:t>
      </w:r>
    </w:p>
    <w:p w14:paraId="737F7FF3" w14:textId="77777777" w:rsidR="00D15A9D" w:rsidRPr="00D15A9D" w:rsidRDefault="00D15A9D" w:rsidP="00D15A9D">
      <w:pPr>
        <w:keepNext/>
        <w:tabs>
          <w:tab w:val="left" w:pos="7030"/>
          <w:tab w:val="right" w:pos="9298"/>
        </w:tabs>
        <w:spacing w:after="140"/>
        <w:rPr>
          <w:rFonts w:cs="Arial"/>
          <w:szCs w:val="24"/>
        </w:rPr>
      </w:pPr>
      <w:r>
        <w:t>2026 оны ... дугаар сарын ...-ны өдөр</w:t>
      </w:r>
      <w:r>
        <w:tab/>
        <w:t>Улаанбаатар хот</w:t>
      </w:r>
    </w:p>
    <w:p w14:paraId="7D5C7E6A" w14:textId="77777777" w:rsidR="00D15A9D" w:rsidRPr="00D15A9D" w:rsidRDefault="00D15A9D" w:rsidP="00D15A9D">
      <w:pPr>
        <w:keepNext/>
        <w:spacing w:before="140" w:after="280"/>
        <w:jc w:val="center"/>
        <w:rPr>
          <w:rFonts w:cs="Arial"/>
          <w:szCs w:val="24"/>
        </w:rPr>
      </w:pPr>
      <w:r w:rsidRPr="00D15A9D">
        <w:rPr>
          <w:rFonts w:cs="Arial"/>
          <w:b/>
          <w:szCs w:val="24"/>
        </w:rPr>
        <w:t>ТӨРИЙН БОЛОН ОРОН НУТГИЙН ӨМЧИЙН ТУХАЙ</w:t>
      </w:r>
      <w:r w:rsidRPr="00D15A9D">
        <w:rPr>
          <w:rFonts w:cs="Arial"/>
          <w:b/>
          <w:szCs w:val="24"/>
        </w:rPr>
        <w:br/>
        <w:t>ХУУЛЬД НЭМЭЛТ, ӨӨРЧЛӨЛТ ОРУУЛАХ ТУХАЙ</w:t>
      </w:r>
    </w:p>
    <w:p w14:paraId="606AB359" w14:textId="77777777" w:rsidR="00D15A9D" w:rsidRPr="00D15A9D" w:rsidRDefault="00D15A9D" w:rsidP="00D15A9D">
      <w:pPr>
        <w:keepNext/>
        <w:spacing w:after="140"/>
        <w:ind w:firstLine="709"/>
        <w:jc w:val="both"/>
        <w:rPr>
          <w:rFonts w:cs="Arial"/>
          <w:szCs w:val="24"/>
        </w:rPr>
      </w:pPr>
      <w:r>
        <w:rPr>
          <w:b/>
        </w:rPr>
        <w:t>1 дүгээр зүйл.</w:t>
      </w:r>
      <w:r>
        <w:t>Төрийн болон орон нутгийн өмчийн тухай хуульд доор дурдсан агуулгатай дараах зүйл, хэсэг нэмсүгэй:</w:t>
      </w:r>
    </w:p>
    <w:p w14:paraId="786F4D7F" w14:textId="77777777" w:rsidR="00D15A9D" w:rsidRPr="00D15A9D" w:rsidRDefault="00D15A9D" w:rsidP="00D15A9D">
      <w:pPr>
        <w:keepNext/>
        <w:spacing w:after="140"/>
        <w:ind w:firstLine="709"/>
        <w:jc w:val="both"/>
        <w:rPr>
          <w:rFonts w:cs="Arial"/>
          <w:szCs w:val="24"/>
        </w:rPr>
      </w:pPr>
      <w:r>
        <w:rPr>
          <w:b/>
        </w:rPr>
        <w:t>1/2¹ дүгээр зүйл:</w:t>
      </w:r>
    </w:p>
    <w:p w14:paraId="60FCFE1E" w14:textId="77777777" w:rsidR="00D15A9D" w:rsidRPr="00D15A9D" w:rsidRDefault="00D15A9D" w:rsidP="00D15A9D">
      <w:pPr>
        <w:keepNext/>
        <w:spacing w:after="140"/>
        <w:ind w:firstLine="709"/>
        <w:jc w:val="both"/>
        <w:rPr>
          <w:rFonts w:cs="Arial"/>
          <w:szCs w:val="24"/>
        </w:rPr>
      </w:pPr>
      <w:r>
        <w:rPr>
          <w:b/>
        </w:rPr>
        <w:t>“2¹ дүгээр зүйл.</w:t>
      </w:r>
      <w:r>
        <w:t>Өмчийн мэдээллийн ил тод байдал</w:t>
      </w:r>
    </w:p>
    <w:p w14:paraId="64AD9DD6" w14:textId="77777777" w:rsidR="00D15A9D" w:rsidRPr="00D15A9D" w:rsidRDefault="00D15A9D" w:rsidP="0074562B">
      <w:pPr>
        <w:spacing w:after="140"/>
        <w:ind w:firstLine="709"/>
        <w:jc w:val="both"/>
        <w:rPr>
          <w:rFonts w:cs="Arial"/>
          <w:szCs w:val="24"/>
        </w:rPr>
      </w:pPr>
      <w:r w:rsidRPr="00D15A9D">
        <w:rPr>
          <w:rFonts w:cs="Arial"/>
          <w:szCs w:val="24"/>
        </w:rPr>
        <w:t>1.Энэ хуулийн дагуу төрийн болон орон нутгийн өмчид эд хөрөнгө шинээр олж авах, эд хөрөнгийг худалдах, түрээслүүлэх, барьцаалах, шилжүүлэх, хувьчлах, данснаас хасах шийдвэрийг уг шийдвэр гаргасан байгууллага, албан тушаалтан Шилэн дансны тухай хуульд заасан агуулга, хугацаа, хэлбэрээр шилэн дансны нэгдсэн цахим хуудсанд нийтэлнэ.</w:t>
      </w:r>
    </w:p>
    <w:p w14:paraId="738D0BE2" w14:textId="77777777" w:rsidR="00D15A9D" w:rsidRPr="00D15A9D" w:rsidRDefault="00D15A9D" w:rsidP="00513720">
      <w:pPr>
        <w:spacing w:after="140"/>
        <w:ind w:firstLine="709"/>
        <w:jc w:val="both"/>
        <w:rPr>
          <w:rFonts w:cs="Arial"/>
          <w:szCs w:val="24"/>
        </w:rPr>
      </w:pPr>
      <w:r>
        <w:t>2.Энэ зүйлийн 1 дэх хэсэгт заасан шийдвэрийг хэрэгжүүлэх гэрээнд нэгдсэн дугаар олгох, гэрээ, түүний нэмэлт, өөрчлөлтийг нийтлэх, төлбөр гүйцэтгэхэд Шилэн дансны тухай хуулийн 6 дугаар зүйлийн 6.12 дахь хэсэг, 6¹ дүгээр зүйлд заасан хамрах хүрээ, нөхцөл, журмыг баримтална.</w:t>
      </w:r>
    </w:p>
    <w:p w14:paraId="050DC196" w14:textId="77777777" w:rsidR="00D15A9D" w:rsidRPr="00D15A9D" w:rsidRDefault="00D15A9D" w:rsidP="00513720">
      <w:pPr>
        <w:spacing w:after="140"/>
        <w:ind w:firstLine="709"/>
        <w:jc w:val="both"/>
        <w:rPr>
          <w:rFonts w:cs="Arial"/>
          <w:szCs w:val="24"/>
        </w:rPr>
      </w:pPr>
      <w:r w:rsidRPr="00D15A9D">
        <w:rPr>
          <w:rFonts w:cs="Arial"/>
          <w:szCs w:val="24"/>
        </w:rPr>
        <w:t>3.Төрийн өмчийн бодлого, зохицуулалтын асуудал эрхэлсэн төрийн захиргааны байгууллага болон орон нутгийн өмчийн асуудал хариуцсан байгууллага нь өөрийн хариуцсан өмчийн бүртгэлийн нийтэд нээлттэй мэдээллийг холбогдох шийдвэрийн дугаар, гэрээ байгуулсан бол гэрээний нэгдсэн дугаартай холбож, Шилэн дансны тухай хуулийн 5 дугаар зүйлийн 5.10-т заасны дагуу нэгдсэн цахим хуудсанд автоматаар, үнэ төлбөргүй дамжуулна.</w:t>
      </w:r>
    </w:p>
    <w:p w14:paraId="7BC83AEE" w14:textId="77777777" w:rsidR="00D15A9D" w:rsidRPr="00D15A9D" w:rsidRDefault="00D15A9D" w:rsidP="00513720">
      <w:pPr>
        <w:spacing w:after="140"/>
        <w:ind w:firstLine="709"/>
        <w:jc w:val="both"/>
        <w:rPr>
          <w:rFonts w:cs="Arial"/>
          <w:szCs w:val="24"/>
        </w:rPr>
      </w:pPr>
      <w:r w:rsidRPr="00D15A9D">
        <w:rPr>
          <w:rFonts w:cs="Arial"/>
          <w:szCs w:val="24"/>
        </w:rPr>
        <w:t>4.Энэ зүйлд заасан мэдээллийг нийтлэхэд нууц болон хүний хувийн мэдээллийг хамгаалах, баримт бичгийг хэсэгчлэн нийтлэх асуудлыг Шилэн дансны тухай хуулийн 3 дугаар зүйлийн 3.3, 3.4, 3.5 дахь хэсэгт заасны дагуу шийдвэрлэнэ.”</w:t>
      </w:r>
    </w:p>
    <w:p w14:paraId="4B89B971" w14:textId="77777777" w:rsidR="00D15A9D" w:rsidRPr="00D15A9D" w:rsidRDefault="00D15A9D" w:rsidP="00180CEE">
      <w:pPr>
        <w:keepNext/>
        <w:spacing w:after="140"/>
        <w:ind w:firstLine="709"/>
        <w:jc w:val="both"/>
        <w:rPr>
          <w:rFonts w:cs="Arial"/>
          <w:szCs w:val="24"/>
        </w:rPr>
      </w:pPr>
      <w:r w:rsidRPr="00D15A9D">
        <w:rPr>
          <w:rFonts w:cs="Arial"/>
          <w:b/>
          <w:szCs w:val="24"/>
        </w:rPr>
        <w:t>2/81 дүгээр зүйлийн 4 дэх хэсэг:</w:t>
      </w:r>
    </w:p>
    <w:p w14:paraId="7D9BFCFD" w14:textId="77777777" w:rsidR="00D15A9D" w:rsidRPr="00D15A9D" w:rsidRDefault="00D15A9D" w:rsidP="00180CEE">
      <w:pPr>
        <w:spacing w:after="140"/>
        <w:ind w:firstLine="709"/>
        <w:jc w:val="both"/>
        <w:rPr>
          <w:rFonts w:cs="Arial"/>
          <w:szCs w:val="24"/>
        </w:rPr>
      </w:pPr>
      <w:r w:rsidRPr="00D15A9D">
        <w:rPr>
          <w:rFonts w:cs="Arial"/>
          <w:szCs w:val="24"/>
        </w:rPr>
        <w:t>“4.Орон нутгийн өмчийг хувьчлах зар, мэдээллийг хувьчлалыг зохион байгуулах эрх бүхий байгууллага энэ хуулийн 36 дугаар зүйлийн 1, 2 дахь хэсэгт заасан хугацаа, агуулгаар шилэн дансны нэгдсэн цахим хуудсанд нийтэлнэ.”</w:t>
      </w:r>
    </w:p>
    <w:p w14:paraId="6445670D" w14:textId="77777777" w:rsidR="00D15A9D" w:rsidRPr="00D15A9D" w:rsidRDefault="00D15A9D" w:rsidP="00180CEE">
      <w:pPr>
        <w:spacing w:after="140"/>
        <w:ind w:firstLine="709"/>
        <w:jc w:val="both"/>
        <w:rPr>
          <w:rFonts w:cs="Arial"/>
          <w:szCs w:val="24"/>
        </w:rPr>
      </w:pPr>
      <w:r>
        <w:rPr>
          <w:b/>
        </w:rPr>
        <w:t>2 дугаар зүйл.</w:t>
      </w:r>
      <w:r>
        <w:t>Төрийн болон орон нутгийн өмчийн тухай хуулийн 36 дугаар зүйлийн 1 дэх хэсгийн “төр, засгийн газрын албан ёсны хэвлэл, мэдээллийн хэрэгслээр” гэснийг “шилэн дансны нэгдсэн цахим хуудас болон төр, засгийн газрын албан ёсны хэвлэл, мэдээллийн хэрэгслээр” гэж өөрчилсүгэй.</w:t>
      </w:r>
    </w:p>
    <w:p w14:paraId="558F4233" w14:textId="77777777" w:rsidR="00D15A9D" w:rsidRPr="00D15A9D" w:rsidRDefault="00D15A9D" w:rsidP="00180CEE">
      <w:pPr>
        <w:spacing w:after="140"/>
        <w:ind w:firstLine="709"/>
        <w:jc w:val="both"/>
        <w:rPr>
          <w:rFonts w:cs="Arial"/>
          <w:szCs w:val="24"/>
        </w:rPr>
      </w:pPr>
      <w:r>
        <w:rPr>
          <w:b/>
        </w:rPr>
        <w:t>3 дугаар зүйл.</w:t>
      </w:r>
      <w:r>
        <w:t>Энэ хуулийг Шилэн дансны тухай хуульд нэмэлт, өөрчлөлт оруулах тухай хууль хүчин төгөлдөр болсон өдрөөс эхлэн дагаж мөрдөнө. Мэдээллийн системийг холбох болон өмнө байгуулсан гэрээнд холбогдох шилжилтийн зохицуулалтад мөн хуулийн 4 дүгээр зүйлийг баримтална.</w:t>
      </w:r>
    </w:p>
    <w:p w14:paraId="73EB8E9E" w14:textId="77777777" w:rsidR="00D15A9D" w:rsidRPr="00D15A9D" w:rsidRDefault="00D15A9D" w:rsidP="00D15A9D">
      <w:pPr>
        <w:keepLines/>
        <w:spacing w:before="240" w:after="140"/>
        <w:ind w:firstLine="709"/>
        <w:rPr>
          <w:rFonts w:cs="Arial"/>
          <w:szCs w:val="24"/>
        </w:rPr>
      </w:pPr>
      <w:r>
        <w:rPr>
          <w:b/>
        </w:rPr>
        <w:t>МОНГОЛ УЛСЫН ИХ ХУРЛЫН ДАРГА</w:t>
      </w:r>
    </w:p>
    <w:p w14:paraId="2ECB3969" w14:textId="77777777" w:rsidR="0063334B" w:rsidRDefault="00000000">
      <w:pPr>
        <w:keepNext/>
        <w:pageBreakBefore/>
        <w:spacing w:after="140"/>
        <w:jc w:val="right"/>
      </w:pPr>
      <w:r>
        <w:lastRenderedPageBreak/>
        <w:t>Дагалдах төсөл 8</w:t>
      </w:r>
    </w:p>
    <w:p w14:paraId="45664E48" w14:textId="77777777" w:rsidR="00F067C7" w:rsidRPr="00D15A9D" w:rsidRDefault="00F067C7" w:rsidP="00F067C7">
      <w:pPr>
        <w:pStyle w:val="Title"/>
        <w:spacing w:after="240"/>
        <w:jc w:val="center"/>
        <w:rPr>
          <w:rFonts w:cs="Arial"/>
          <w:color w:val="000000" w:themeColor="text1"/>
          <w:szCs w:val="24"/>
        </w:rPr>
      </w:pPr>
      <w:r w:rsidRPr="00D15A9D">
        <w:rPr>
          <w:rFonts w:ascii="Arial" w:hAnsi="Arial" w:cs="Arial"/>
          <w:szCs w:val="24"/>
        </w:rPr>
        <w:t>МОНГОЛ УЛСЫН ХУУЛЬ</w:t>
      </w:r>
    </w:p>
    <w:p w14:paraId="00D5F188" w14:textId="77777777" w:rsidR="00F067C7" w:rsidRPr="00D15A9D" w:rsidRDefault="00F067C7" w:rsidP="00F067C7">
      <w:pPr>
        <w:keepNext/>
        <w:tabs>
          <w:tab w:val="right" w:pos="9298"/>
        </w:tabs>
        <w:spacing w:after="140"/>
        <w:rPr>
          <w:rFonts w:cs="Arial"/>
          <w:color w:val="000000" w:themeColor="text1"/>
          <w:szCs w:val="24"/>
        </w:rPr>
      </w:pPr>
      <w:r>
        <w:t>2026 оны ... дугаар сарын ...-ны өдөр</w:t>
      </w:r>
      <w:r>
        <w:tab/>
        <w:t>Улаанбаатар хот</w:t>
      </w:r>
    </w:p>
    <w:p w14:paraId="2A9FABED" w14:textId="77777777" w:rsidR="00D72699" w:rsidRDefault="00F067C7" w:rsidP="00F067C7">
      <w:pPr>
        <w:keepNext/>
        <w:spacing w:before="140" w:after="280"/>
        <w:jc w:val="center"/>
        <w:rPr>
          <w:rFonts w:cs="Arial"/>
          <w:color w:val="000000" w:themeColor="text1"/>
          <w:szCs w:val="24"/>
        </w:rPr>
      </w:pPr>
      <w:r>
        <w:rPr>
          <w:b/>
        </w:rPr>
        <w:t>ХУУЛИЙН ЭТГЭЭДИЙН УЛСЫН БҮРТГЭЛИЙН ТУХАЙ ХУУЛЬД НЭМЭЛТ ОРУУЛАХ ТУХАЙ</w:t>
      </w:r>
    </w:p>
    <w:p w14:paraId="4A935B72" w14:textId="77777777" w:rsidR="00F067C7" w:rsidRPr="00D15A9D" w:rsidRDefault="00F067C7" w:rsidP="00F067C7">
      <w:pPr>
        <w:keepNext/>
        <w:spacing w:after="140"/>
        <w:ind w:firstLine="709"/>
        <w:jc w:val="both"/>
        <w:rPr>
          <w:rFonts w:cs="Arial"/>
          <w:color w:val="000000" w:themeColor="text1"/>
          <w:szCs w:val="24"/>
        </w:rPr>
      </w:pPr>
      <w:r>
        <w:rPr>
          <w:b/>
        </w:rPr>
        <w:t>1 дүгээр зүйл.</w:t>
      </w:r>
      <w:r>
        <w:t>Хуулийн этгээдийн улсын бүртгэлийн тухай хуулийн 11 дүгээр зүйлд доор дурдсан агуулгатай 11.4 дэх хэсэг нэмсүгэй:</w:t>
      </w:r>
    </w:p>
    <w:p w14:paraId="1227FA2C" w14:textId="77777777" w:rsidR="00F067C7" w:rsidRPr="00D15A9D" w:rsidRDefault="00F067C7" w:rsidP="00F067C7">
      <w:pPr>
        <w:spacing w:after="140"/>
        <w:ind w:firstLine="709"/>
        <w:jc w:val="both"/>
        <w:rPr>
          <w:rFonts w:cs="Arial"/>
          <w:color w:val="000000" w:themeColor="text1"/>
          <w:szCs w:val="24"/>
        </w:rPr>
      </w:pPr>
      <w:r w:rsidRPr="00D15A9D">
        <w:rPr>
          <w:rFonts w:cs="Arial"/>
          <w:szCs w:val="24"/>
        </w:rPr>
        <w:t>“11.</w:t>
      </w:r>
      <w:r w:rsidR="006957D1">
        <w:rPr>
          <w:rFonts w:cs="Arial"/>
          <w:szCs w:val="24"/>
        </w:rPr>
        <w:t>4</w:t>
      </w:r>
      <w:r w:rsidRPr="00D15A9D">
        <w:rPr>
          <w:rFonts w:cs="Arial"/>
          <w:szCs w:val="24"/>
        </w:rPr>
        <w:t>.Улсын бүртгэлийн байгууллага Шилэн дансны тухай хуулийн 6.12-т заасан гэрээний тал болох хуулийн этгээдийн эцсийн өмчлөгчийн улсын бүртгэлд бүртгэгдсэн мэдээлэл, түүний өөрчлөлтийг мөн хуулийн 6.13-т заасан хүрээ, хугацаанд шилэн дансны нэгдсэн цахим хуудсанд цахимаар дамжуулж, нийтлүүлнэ. Захиалагчид мөн хуулийн 6.14-т заасан шалгалтыг цахимаар хийх боломж бүрдүүлнэ.</w:t>
      </w:r>
      <w:r w:rsidR="007C0A7B" w:rsidRPr="00D15A9D">
        <w:rPr>
          <w:rFonts w:cs="Arial"/>
          <w:szCs w:val="24"/>
        </w:rPr>
        <w:t xml:space="preserve"> М</w:t>
      </w:r>
      <w:r w:rsidRPr="00D15A9D">
        <w:rPr>
          <w:rFonts w:cs="Arial"/>
          <w:szCs w:val="24"/>
        </w:rPr>
        <w:t>эдээлэл солилцоонд лавлагаа хүсэх, төлбөр төлөх, мэдээллийн эзнээс тусгайлан зөвшөөрөл авахыг шаардахгүй. Нийтлэх мэдээллийн хүрээг Шилэн дансны тухай хуулийн 6.13-т зааснаар хязгаарлана.”</w:t>
      </w:r>
    </w:p>
    <w:p w14:paraId="22B52C5F" w14:textId="77777777" w:rsidR="00F067C7" w:rsidRPr="00D15A9D" w:rsidRDefault="00F067C7" w:rsidP="00F067C7">
      <w:pPr>
        <w:spacing w:after="140"/>
        <w:ind w:firstLine="709"/>
        <w:jc w:val="both"/>
        <w:rPr>
          <w:rFonts w:cs="Arial"/>
          <w:color w:val="000000" w:themeColor="text1"/>
          <w:szCs w:val="24"/>
        </w:rPr>
      </w:pPr>
      <w:r>
        <w:rPr>
          <w:b/>
        </w:rPr>
        <w:t>2 дугаар зүйл.</w:t>
      </w:r>
      <w:r>
        <w:t>Энэ хуулийг Шилэн дансны тухай хуульд нэмэлт, өөрчлөлт оруулах тухай хууль хүчин төгөлдөр болсон өдрөөс эхлэн дагаж мөрдөж, мөн хуулийн 4 дүгээр зүйлд заасан шилжилтийн зохицуулалтыг баримтална.</w:t>
      </w:r>
    </w:p>
    <w:p w14:paraId="1B740FCE" w14:textId="77777777" w:rsidR="00F067C7" w:rsidRPr="00D15A9D" w:rsidRDefault="00F067C7" w:rsidP="00897303">
      <w:pPr>
        <w:keepLines/>
        <w:spacing w:before="240" w:after="140"/>
        <w:ind w:firstLine="709"/>
        <w:rPr>
          <w:rFonts w:cs="Arial"/>
          <w:color w:val="000000" w:themeColor="text1"/>
          <w:szCs w:val="24"/>
        </w:rPr>
      </w:pPr>
      <w:r>
        <w:rPr>
          <w:b/>
        </w:rPr>
        <w:t>МОНГОЛ УЛСЫН ИХ ХУРЛЫН ДАРГА</w:t>
      </w:r>
    </w:p>
    <w:p w14:paraId="4E8F1CC3" w14:textId="77777777" w:rsidR="0063334B" w:rsidRDefault="00000000">
      <w:pPr>
        <w:keepNext/>
        <w:pageBreakBefore/>
        <w:spacing w:after="140"/>
        <w:jc w:val="right"/>
      </w:pPr>
      <w:r>
        <w:lastRenderedPageBreak/>
        <w:t>Дагалдах төсөл 9</w:t>
      </w:r>
    </w:p>
    <w:p w14:paraId="634F5741" w14:textId="77777777" w:rsidR="00F067C7" w:rsidRPr="00D15A9D" w:rsidRDefault="00F067C7" w:rsidP="00F067C7">
      <w:pPr>
        <w:pStyle w:val="Title"/>
        <w:spacing w:after="240"/>
        <w:jc w:val="center"/>
        <w:rPr>
          <w:rFonts w:cs="Arial"/>
          <w:color w:val="000000" w:themeColor="text1"/>
          <w:szCs w:val="24"/>
        </w:rPr>
      </w:pPr>
      <w:r w:rsidRPr="00D15A9D">
        <w:rPr>
          <w:rFonts w:ascii="Arial" w:hAnsi="Arial" w:cs="Arial"/>
          <w:szCs w:val="24"/>
        </w:rPr>
        <w:t>МОНГОЛ УЛСЫН ХУУЛЬ</w:t>
      </w:r>
    </w:p>
    <w:p w14:paraId="75D34076" w14:textId="77777777" w:rsidR="00F067C7" w:rsidRPr="00D15A9D" w:rsidRDefault="00F067C7" w:rsidP="00F067C7">
      <w:pPr>
        <w:keepNext/>
        <w:tabs>
          <w:tab w:val="right" w:pos="9298"/>
        </w:tabs>
        <w:spacing w:after="140"/>
        <w:rPr>
          <w:rFonts w:cs="Arial"/>
          <w:color w:val="000000" w:themeColor="text1"/>
          <w:szCs w:val="24"/>
        </w:rPr>
      </w:pPr>
      <w:r>
        <w:t>2026 оны ... дугаар сарын ...-ны өдөр</w:t>
      </w:r>
      <w:r>
        <w:tab/>
        <w:t>Улаанбаатар хот</w:t>
      </w:r>
    </w:p>
    <w:p w14:paraId="445CE5A1" w14:textId="77777777" w:rsidR="00493F5A" w:rsidRDefault="00F067C7" w:rsidP="00F067C7">
      <w:pPr>
        <w:keepNext/>
        <w:spacing w:before="140" w:after="280"/>
        <w:jc w:val="center"/>
        <w:rPr>
          <w:rFonts w:cs="Arial"/>
          <w:color w:val="000000" w:themeColor="text1"/>
          <w:szCs w:val="24"/>
        </w:rPr>
      </w:pPr>
      <w:r>
        <w:rPr>
          <w:b/>
        </w:rPr>
        <w:t>ЗӨРЧЛИЙН ТУХАЙ ХУУЛЬД ӨӨРЧЛӨЛТ ОРУУЛАХ ТУХАЙ</w:t>
      </w:r>
    </w:p>
    <w:p w14:paraId="3AE22795" w14:textId="77777777" w:rsidR="00F067C7" w:rsidRPr="00D15A9D" w:rsidRDefault="00F067C7" w:rsidP="00493F5A">
      <w:pPr>
        <w:keepNext/>
        <w:spacing w:after="140"/>
        <w:ind w:firstLine="709"/>
        <w:jc w:val="both"/>
        <w:rPr>
          <w:rFonts w:cs="Arial"/>
          <w:color w:val="000000" w:themeColor="text1"/>
          <w:szCs w:val="24"/>
        </w:rPr>
      </w:pPr>
      <w:r>
        <w:rPr>
          <w:b/>
        </w:rPr>
        <w:t>1 дүгээр зүйл.</w:t>
      </w:r>
      <w:r>
        <w:t>Зөрчлийн тухай хуулийн 15.34 дүгээр зүйлийн 2 дахь хэсгийг доор дурдсанаар өөрчлөн найруулсугай:</w:t>
      </w:r>
    </w:p>
    <w:p w14:paraId="11154DA8" w14:textId="77777777" w:rsidR="00F067C7" w:rsidRPr="00D15A9D" w:rsidRDefault="00F067C7" w:rsidP="00493F5A">
      <w:pPr>
        <w:spacing w:after="140"/>
        <w:ind w:firstLine="709"/>
        <w:jc w:val="both"/>
        <w:rPr>
          <w:rFonts w:cs="Arial"/>
          <w:color w:val="000000" w:themeColor="text1"/>
          <w:szCs w:val="24"/>
        </w:rPr>
      </w:pPr>
      <w:commentRangeStart w:id="0"/>
      <w:r w:rsidRPr="00D15A9D">
        <w:rPr>
          <w:rFonts w:cs="Arial"/>
          <w:szCs w:val="24"/>
        </w:rPr>
        <w:t>“2.Төрийн болон орон нутгийн өмчит, төрийн болон орон нутгийн өмчийн оролцоотой хувийн эрх зүйн хуулийн этгээд, хууль, эсхүл гэрээний үндсэн дээр төрийн байгууллагын тодорхой чиг үүргийг гүйцэтгэж байгаа этгээд, олон нийтийн радио, телевиз, улс төрийн нам, Шилэн дансны тухай хуулийн 3.1.4-т заасан хуулийн этгээд нь хуулиар нийтлэх үүрэг хүлээсэн мэдээллийг тогтоосон хугацаанд нээлттэй байршуулаагүй, нийтлэхэд шаардлагатай мэдээллийг дамжуулаагүй, эсхүл мэдээлэл солилцоог хууль бусаар тасалдуулсан, мэдээллийг санаатайгаар нуун дарагдуулсан, гуйвуулсан нь гэмт хэргийн шинжгүй бол хуулийн этгээдийг таван мянган нэгжтэй тэнцэх хэмжээний төгрөгөөр торгоно.”</w:t>
      </w:r>
      <w:commentRangeEnd w:id="0"/>
      <w:r w:rsidRPr="00D15A9D">
        <w:rPr>
          <w:rStyle w:val="CommentReference"/>
          <w:rFonts w:cs="Arial"/>
          <w:color w:val="000000" w:themeColor="text1"/>
          <w:sz w:val="24"/>
          <w:szCs w:val="24"/>
        </w:rPr>
        <w:commentReference w:id="0"/>
      </w:r>
    </w:p>
    <w:p w14:paraId="7950E74A" w14:textId="77777777" w:rsidR="00F067C7" w:rsidRPr="00D15A9D" w:rsidRDefault="00F067C7" w:rsidP="00493F5A">
      <w:pPr>
        <w:keepNext/>
        <w:spacing w:after="140"/>
        <w:ind w:firstLine="709"/>
        <w:jc w:val="both"/>
        <w:rPr>
          <w:rFonts w:cs="Arial"/>
          <w:color w:val="000000" w:themeColor="text1"/>
          <w:szCs w:val="24"/>
        </w:rPr>
      </w:pPr>
      <w:r>
        <w:rPr>
          <w:b/>
        </w:rPr>
        <w:t>2 дугаар зүйл.</w:t>
      </w:r>
      <w:r>
        <w:t>Энэ хуулийг Шилэн дансны тухай хуульд нэмэлт, өөрчлөлт оруулах тухай хууль хүчин төгөлдөр болсон өдрөөс эхлэн дагаж мөрдөнө.</w:t>
      </w:r>
    </w:p>
    <w:p w14:paraId="2FC60A1B" w14:textId="77777777" w:rsidR="00F067C7" w:rsidRPr="00D15A9D" w:rsidRDefault="00F067C7" w:rsidP="001E2D2D">
      <w:pPr>
        <w:keepLines/>
        <w:spacing w:before="240" w:after="140"/>
        <w:ind w:firstLine="709"/>
        <w:rPr>
          <w:rFonts w:cs="Arial"/>
          <w:color w:val="000000" w:themeColor="text1"/>
          <w:szCs w:val="24"/>
        </w:rPr>
      </w:pPr>
      <w:r>
        <w:rPr>
          <w:b/>
        </w:rPr>
        <w:t>МОНГОЛ УЛСЫН ИХ ХУРЛЫН ДАРГА</w:t>
      </w:r>
    </w:p>
    <w:p w14:paraId="5B7E69D3" w14:textId="77777777" w:rsidR="0063334B" w:rsidRDefault="00000000">
      <w:pPr>
        <w:keepNext/>
        <w:pageBreakBefore/>
        <w:spacing w:after="140"/>
        <w:jc w:val="right"/>
      </w:pPr>
      <w:r>
        <w:lastRenderedPageBreak/>
        <w:t>Дагалдах төсөл 10</w:t>
      </w:r>
    </w:p>
    <w:p w14:paraId="1BAEB073" w14:textId="77777777" w:rsidR="00F067C7" w:rsidRPr="00D15A9D" w:rsidRDefault="00F067C7" w:rsidP="00F067C7">
      <w:pPr>
        <w:pStyle w:val="Title"/>
        <w:spacing w:after="240"/>
        <w:jc w:val="center"/>
        <w:rPr>
          <w:rFonts w:cs="Arial"/>
          <w:color w:val="000000" w:themeColor="text1"/>
          <w:szCs w:val="24"/>
        </w:rPr>
      </w:pPr>
      <w:r w:rsidRPr="00D15A9D">
        <w:rPr>
          <w:rFonts w:ascii="Arial" w:hAnsi="Arial" w:cs="Arial"/>
          <w:szCs w:val="24"/>
        </w:rPr>
        <w:t>МОНГОЛ УЛСЫН ХУУЛЬ</w:t>
      </w:r>
    </w:p>
    <w:p w14:paraId="17B3FBBB" w14:textId="77777777" w:rsidR="00F067C7" w:rsidRPr="00D15A9D" w:rsidRDefault="00F067C7" w:rsidP="00F067C7">
      <w:pPr>
        <w:keepNext/>
        <w:tabs>
          <w:tab w:val="right" w:pos="9298"/>
        </w:tabs>
        <w:spacing w:after="140"/>
        <w:rPr>
          <w:rFonts w:cs="Arial"/>
          <w:color w:val="000000" w:themeColor="text1"/>
          <w:szCs w:val="24"/>
        </w:rPr>
      </w:pPr>
      <w:r>
        <w:t>2026 оны ... дугаар сарын ...-ны өдөр</w:t>
      </w:r>
      <w:r>
        <w:tab/>
        <w:t>Улаанбаатар хот</w:t>
      </w:r>
    </w:p>
    <w:p w14:paraId="6ECCE124" w14:textId="77777777" w:rsidR="00024FC6" w:rsidRDefault="00F067C7" w:rsidP="00F067C7">
      <w:pPr>
        <w:keepNext/>
        <w:spacing w:before="140" w:after="280"/>
        <w:jc w:val="center"/>
        <w:rPr>
          <w:rFonts w:cs="Arial"/>
          <w:color w:val="000000" w:themeColor="text1"/>
          <w:szCs w:val="24"/>
        </w:rPr>
      </w:pPr>
      <w:r>
        <w:rPr>
          <w:b/>
        </w:rPr>
        <w:t>ЗӨРЧИЛ ШАЛГАН ШИЙДВЭРЛЭХ ТУХАЙ ХУУЛЬД НЭМЭЛТ, ӨӨРЧЛӨЛТ ОРУУЛАХ ТУХАЙ</w:t>
      </w:r>
    </w:p>
    <w:p w14:paraId="44E6025C" w14:textId="77777777" w:rsidR="00F067C7" w:rsidRPr="00D15A9D" w:rsidRDefault="00F067C7" w:rsidP="00024FC6">
      <w:pPr>
        <w:spacing w:after="140"/>
        <w:ind w:firstLine="709"/>
        <w:jc w:val="both"/>
        <w:rPr>
          <w:rFonts w:cs="Arial"/>
          <w:color w:val="000000" w:themeColor="text1"/>
          <w:szCs w:val="24"/>
        </w:rPr>
      </w:pPr>
      <w:r>
        <w:rPr>
          <w:b/>
        </w:rPr>
        <w:t>1 дүгээр зүйл.</w:t>
      </w:r>
      <w:r>
        <w:t>Зөрчил шалган шийдвэрлэх тухай хуулийн 1.8 дугаар зүйлийн 6 дахь хэсгийн 6.22 дахь заалтад “Нягтлан бодох бүртгэлийн улсын байцаагч Зөрчлийн тухай хуулийн 15.34 дүгээр зүйлийн 2 дахь хэсэгт заасан, Шилэн дансны тухай хуулиар хүлээсэн үүргийг зөрчсөн зөрчлийг мөн шалган шийдвэрлэнэ.” гэсэн өгүүлбэр нэмсүгэй.</w:t>
      </w:r>
    </w:p>
    <w:p w14:paraId="46F56CFF" w14:textId="77777777" w:rsidR="00F067C7" w:rsidRPr="00D15A9D" w:rsidRDefault="00F067C7" w:rsidP="00024FC6">
      <w:pPr>
        <w:spacing w:after="140"/>
        <w:ind w:firstLine="709"/>
        <w:jc w:val="both"/>
        <w:rPr>
          <w:rFonts w:cs="Arial"/>
          <w:color w:val="000000" w:themeColor="text1"/>
          <w:szCs w:val="24"/>
        </w:rPr>
      </w:pPr>
      <w:r>
        <w:rPr>
          <w:b/>
        </w:rPr>
        <w:t>2 дугаар зүйл.</w:t>
      </w:r>
      <w:r>
        <w:t>Зөрчил шалган шийдвэрлэх тухай хуулийн 1.8 дугаар зүйлийн 6 дахь хэсгийн 6.8 дахь заалтын “15.34 дүгээр зүйл” гэснийг “15.34 дүгээр зүйл /энэ хэсгийн 6.22 дахь заалтад хамаарах зөрчлөөс бусад/” гэж өөрчилсүгэй.</w:t>
      </w:r>
    </w:p>
    <w:p w14:paraId="506349DA" w14:textId="77777777" w:rsidR="00F067C7" w:rsidRPr="00D15A9D" w:rsidRDefault="00F067C7" w:rsidP="00024FC6">
      <w:pPr>
        <w:keepNext/>
        <w:spacing w:after="140"/>
        <w:ind w:firstLine="709"/>
        <w:jc w:val="both"/>
        <w:rPr>
          <w:rFonts w:cs="Arial"/>
          <w:color w:val="000000" w:themeColor="text1"/>
          <w:szCs w:val="24"/>
        </w:rPr>
      </w:pPr>
      <w:r>
        <w:rPr>
          <w:b/>
        </w:rPr>
        <w:t>3 дугаар зүйл.</w:t>
      </w:r>
      <w:r>
        <w:t>Энэ хуулийг Шилэн дансны тухай хуульд нэмэлт, өөрчлөлт оруулах тухай хууль хүчин төгөлдөр болсон өдрөөс эхлэн дагаж мөрдөнө.</w:t>
      </w:r>
    </w:p>
    <w:p w14:paraId="0C151A86" w14:textId="77777777" w:rsidR="00F067C7" w:rsidRPr="00D15A9D" w:rsidRDefault="00F067C7" w:rsidP="00D863FD">
      <w:pPr>
        <w:keepLines/>
        <w:spacing w:before="240" w:after="140"/>
        <w:ind w:firstLine="709"/>
        <w:rPr>
          <w:rFonts w:cs="Arial"/>
          <w:color w:val="000000" w:themeColor="text1"/>
          <w:szCs w:val="24"/>
        </w:rPr>
      </w:pPr>
      <w:r>
        <w:rPr>
          <w:b/>
        </w:rPr>
        <w:t>МОНГОЛ УЛСЫН ИХ ХУРЛЫН ДАРГА</w:t>
      </w:r>
    </w:p>
    <w:sectPr w:rsidR="00F067C7" w:rsidRPr="00D15A9D" w:rsidSect="00AE543A">
      <w:footerReference w:type="default" r:id="rId11"/>
      <w:pgSz w:w="11906" w:h="16838"/>
      <w:pgMar w:top="1134" w:right="907" w:bottom="1134" w:left="1701" w:header="369" w:footer="397"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Хуулийн төслийн хяналт" w:date="2026-09-28T03:24:00Z" w:initials="ХХ">
    <w:p w14:paraId="4BAA73A2" w14:textId="77777777" w:rsidR="0063334B" w:rsidRDefault="00000000">
      <w:r>
        <w:annotationRef/>
      </w:r>
      <w:r>
        <w:t>Зөрчлийн бүрэлдэхүүн, таван мянган нэгжийн торгуулийг өөрчлөөгүй. Эцэслэхдээ дамжуулах үүрэг хүлээгч бүр энэ хэсгийн субъектэд багтаж байгаа эсэх, төрийн байгууллагын албан тушаалтны хариуцлагын сувгийг 10.1–10.3-тай хамт тулгана.</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4BAA73A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4BAA73A2" w16cid:durableId="1B21FA3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B0252A" w14:textId="77777777" w:rsidR="003145CC" w:rsidRDefault="003145CC">
      <w:pPr>
        <w:spacing w:after="0"/>
      </w:pPr>
      <w:r>
        <w:separator/>
      </w:r>
    </w:p>
  </w:endnote>
  <w:endnote w:type="continuationSeparator" w:id="0">
    <w:p w14:paraId="70C7C740" w14:textId="77777777" w:rsidR="003145CC" w:rsidRDefault="003145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569061" w14:textId="77777777" w:rsidR="005D1D3F" w:rsidRDefault="005D1D3F">
    <w:pPr>
      <w:pStyle w:val="Footer"/>
      <w:jc w:val="right"/>
    </w:pPr>
    <w:r>
      <w:fldChar w:fldCharType="begin"/>
    </w:r>
    <w:r>
      <w:instrText>PAGE</w:instrText>
    </w:r>
    <w:r>
      <w:fldChar w:fldCharType="separate"/>
    </w:r>
    <w:r w:rsidR="007D72A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B449A0" w14:textId="77777777" w:rsidR="003145CC" w:rsidRDefault="003145CC">
      <w:pPr>
        <w:spacing w:after="0"/>
      </w:pPr>
      <w:r>
        <w:separator/>
      </w:r>
    </w:p>
  </w:footnote>
  <w:footnote w:type="continuationSeparator" w:id="0">
    <w:p w14:paraId="02254191" w14:textId="77777777" w:rsidR="003145CC" w:rsidRDefault="003145C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98230694">
    <w:abstractNumId w:val="8"/>
  </w:num>
  <w:num w:numId="2" w16cid:durableId="727647318">
    <w:abstractNumId w:val="6"/>
  </w:num>
  <w:num w:numId="3" w16cid:durableId="2097899624">
    <w:abstractNumId w:val="5"/>
  </w:num>
  <w:num w:numId="4" w16cid:durableId="1657106958">
    <w:abstractNumId w:val="4"/>
  </w:num>
  <w:num w:numId="5" w16cid:durableId="646977512">
    <w:abstractNumId w:val="7"/>
  </w:num>
  <w:num w:numId="6" w16cid:durableId="439187014">
    <w:abstractNumId w:val="3"/>
  </w:num>
  <w:num w:numId="7" w16cid:durableId="215514757">
    <w:abstractNumId w:val="2"/>
  </w:num>
  <w:num w:numId="8" w16cid:durableId="1592590517">
    <w:abstractNumId w:val="1"/>
  </w:num>
  <w:num w:numId="9" w16cid:durableId="206930347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CEB"/>
    <w:rsid w:val="00024FC6"/>
    <w:rsid w:val="00034616"/>
    <w:rsid w:val="0004029C"/>
    <w:rsid w:val="00056279"/>
    <w:rsid w:val="0006063C"/>
    <w:rsid w:val="000613D1"/>
    <w:rsid w:val="00096D34"/>
    <w:rsid w:val="000E1CD2"/>
    <w:rsid w:val="000F0DDF"/>
    <w:rsid w:val="00106F6F"/>
    <w:rsid w:val="00136BA4"/>
    <w:rsid w:val="001379D2"/>
    <w:rsid w:val="001422F5"/>
    <w:rsid w:val="0014645F"/>
    <w:rsid w:val="0015074B"/>
    <w:rsid w:val="00180CEE"/>
    <w:rsid w:val="001A4728"/>
    <w:rsid w:val="001B1893"/>
    <w:rsid w:val="001C7724"/>
    <w:rsid w:val="001E2D2D"/>
    <w:rsid w:val="001F4ECC"/>
    <w:rsid w:val="001F6CE4"/>
    <w:rsid w:val="00210AFA"/>
    <w:rsid w:val="0021514C"/>
    <w:rsid w:val="00224293"/>
    <w:rsid w:val="00226361"/>
    <w:rsid w:val="00227CF9"/>
    <w:rsid w:val="00236C43"/>
    <w:rsid w:val="00273B41"/>
    <w:rsid w:val="00274BFC"/>
    <w:rsid w:val="00283FD0"/>
    <w:rsid w:val="00293C41"/>
    <w:rsid w:val="0029639D"/>
    <w:rsid w:val="002A6710"/>
    <w:rsid w:val="002C0279"/>
    <w:rsid w:val="002C2D00"/>
    <w:rsid w:val="002F4C33"/>
    <w:rsid w:val="003145CC"/>
    <w:rsid w:val="00324BA2"/>
    <w:rsid w:val="00326F90"/>
    <w:rsid w:val="00340DD0"/>
    <w:rsid w:val="00341A4A"/>
    <w:rsid w:val="003A2A8B"/>
    <w:rsid w:val="003B1601"/>
    <w:rsid w:val="003B3935"/>
    <w:rsid w:val="003B4C36"/>
    <w:rsid w:val="003D0046"/>
    <w:rsid w:val="003D59F9"/>
    <w:rsid w:val="003D5D7A"/>
    <w:rsid w:val="003E12B4"/>
    <w:rsid w:val="003E3299"/>
    <w:rsid w:val="003F2689"/>
    <w:rsid w:val="00405A80"/>
    <w:rsid w:val="00410588"/>
    <w:rsid w:val="0042008F"/>
    <w:rsid w:val="00421E2B"/>
    <w:rsid w:val="00431989"/>
    <w:rsid w:val="0043503F"/>
    <w:rsid w:val="004448F6"/>
    <w:rsid w:val="00463A5C"/>
    <w:rsid w:val="00481A3C"/>
    <w:rsid w:val="004827A2"/>
    <w:rsid w:val="00492BCA"/>
    <w:rsid w:val="00493F5A"/>
    <w:rsid w:val="004965EB"/>
    <w:rsid w:val="004A7B4D"/>
    <w:rsid w:val="004B086D"/>
    <w:rsid w:val="004C23C5"/>
    <w:rsid w:val="004C2CD0"/>
    <w:rsid w:val="004C590C"/>
    <w:rsid w:val="004C7CD1"/>
    <w:rsid w:val="004D5074"/>
    <w:rsid w:val="004E4170"/>
    <w:rsid w:val="004F1556"/>
    <w:rsid w:val="004F7E44"/>
    <w:rsid w:val="00513720"/>
    <w:rsid w:val="00514EC9"/>
    <w:rsid w:val="00525B55"/>
    <w:rsid w:val="00526899"/>
    <w:rsid w:val="0053542E"/>
    <w:rsid w:val="00571A93"/>
    <w:rsid w:val="005B0DD1"/>
    <w:rsid w:val="005B13CB"/>
    <w:rsid w:val="005D1D3F"/>
    <w:rsid w:val="005E052F"/>
    <w:rsid w:val="005E3A7D"/>
    <w:rsid w:val="0063334B"/>
    <w:rsid w:val="00641B2B"/>
    <w:rsid w:val="0064509A"/>
    <w:rsid w:val="00645F1A"/>
    <w:rsid w:val="00652D5F"/>
    <w:rsid w:val="00672424"/>
    <w:rsid w:val="0068037D"/>
    <w:rsid w:val="00693C2B"/>
    <w:rsid w:val="006957D1"/>
    <w:rsid w:val="006B0862"/>
    <w:rsid w:val="006F4B47"/>
    <w:rsid w:val="00701080"/>
    <w:rsid w:val="00704505"/>
    <w:rsid w:val="00713259"/>
    <w:rsid w:val="0074562B"/>
    <w:rsid w:val="00753163"/>
    <w:rsid w:val="00753B0A"/>
    <w:rsid w:val="00760950"/>
    <w:rsid w:val="00772C0B"/>
    <w:rsid w:val="00777EBA"/>
    <w:rsid w:val="00794283"/>
    <w:rsid w:val="00796E70"/>
    <w:rsid w:val="007A6F1E"/>
    <w:rsid w:val="007B05F3"/>
    <w:rsid w:val="007C0A7B"/>
    <w:rsid w:val="007D2644"/>
    <w:rsid w:val="007D72A3"/>
    <w:rsid w:val="007E0959"/>
    <w:rsid w:val="007E4EB1"/>
    <w:rsid w:val="0080636A"/>
    <w:rsid w:val="008116C9"/>
    <w:rsid w:val="00811FA0"/>
    <w:rsid w:val="0081367E"/>
    <w:rsid w:val="008224AF"/>
    <w:rsid w:val="00822EE8"/>
    <w:rsid w:val="00824535"/>
    <w:rsid w:val="00824DFA"/>
    <w:rsid w:val="00840B36"/>
    <w:rsid w:val="0084101B"/>
    <w:rsid w:val="00891604"/>
    <w:rsid w:val="0089404F"/>
    <w:rsid w:val="00897303"/>
    <w:rsid w:val="008A5CD5"/>
    <w:rsid w:val="008B19DF"/>
    <w:rsid w:val="008F74FD"/>
    <w:rsid w:val="00904DBB"/>
    <w:rsid w:val="00911ACF"/>
    <w:rsid w:val="00923B70"/>
    <w:rsid w:val="00944332"/>
    <w:rsid w:val="009547B0"/>
    <w:rsid w:val="009639E1"/>
    <w:rsid w:val="00977BB9"/>
    <w:rsid w:val="00981537"/>
    <w:rsid w:val="00990A73"/>
    <w:rsid w:val="009936E5"/>
    <w:rsid w:val="00995AFC"/>
    <w:rsid w:val="009A0D03"/>
    <w:rsid w:val="009B0FA9"/>
    <w:rsid w:val="009B3689"/>
    <w:rsid w:val="009C2981"/>
    <w:rsid w:val="009D405A"/>
    <w:rsid w:val="00A06FED"/>
    <w:rsid w:val="00A104B3"/>
    <w:rsid w:val="00A14774"/>
    <w:rsid w:val="00A43273"/>
    <w:rsid w:val="00A44B57"/>
    <w:rsid w:val="00A715BA"/>
    <w:rsid w:val="00A934B6"/>
    <w:rsid w:val="00A95750"/>
    <w:rsid w:val="00AA055E"/>
    <w:rsid w:val="00AA1D8D"/>
    <w:rsid w:val="00AD0E5C"/>
    <w:rsid w:val="00AD23F8"/>
    <w:rsid w:val="00AE1025"/>
    <w:rsid w:val="00AE4E8E"/>
    <w:rsid w:val="00AE543A"/>
    <w:rsid w:val="00AF4D7A"/>
    <w:rsid w:val="00B03170"/>
    <w:rsid w:val="00B06A18"/>
    <w:rsid w:val="00B17A91"/>
    <w:rsid w:val="00B37A11"/>
    <w:rsid w:val="00B47730"/>
    <w:rsid w:val="00B50316"/>
    <w:rsid w:val="00B6644C"/>
    <w:rsid w:val="00B77C78"/>
    <w:rsid w:val="00B915B5"/>
    <w:rsid w:val="00BA5E05"/>
    <w:rsid w:val="00BC6533"/>
    <w:rsid w:val="00BC6963"/>
    <w:rsid w:val="00BD314B"/>
    <w:rsid w:val="00BE6C35"/>
    <w:rsid w:val="00BF3943"/>
    <w:rsid w:val="00C117A3"/>
    <w:rsid w:val="00C21C34"/>
    <w:rsid w:val="00C55143"/>
    <w:rsid w:val="00CA2AE2"/>
    <w:rsid w:val="00CA413D"/>
    <w:rsid w:val="00CB0664"/>
    <w:rsid w:val="00CC3904"/>
    <w:rsid w:val="00CF60FA"/>
    <w:rsid w:val="00D15A9D"/>
    <w:rsid w:val="00D42915"/>
    <w:rsid w:val="00D44D3B"/>
    <w:rsid w:val="00D70267"/>
    <w:rsid w:val="00D711F1"/>
    <w:rsid w:val="00D72699"/>
    <w:rsid w:val="00D814A5"/>
    <w:rsid w:val="00D81A55"/>
    <w:rsid w:val="00D863FD"/>
    <w:rsid w:val="00DA616B"/>
    <w:rsid w:val="00DB17D5"/>
    <w:rsid w:val="00DB26C7"/>
    <w:rsid w:val="00DD7A87"/>
    <w:rsid w:val="00E02F77"/>
    <w:rsid w:val="00E1083B"/>
    <w:rsid w:val="00E24A92"/>
    <w:rsid w:val="00E3345F"/>
    <w:rsid w:val="00E36D9D"/>
    <w:rsid w:val="00E403FB"/>
    <w:rsid w:val="00E51001"/>
    <w:rsid w:val="00E635D0"/>
    <w:rsid w:val="00E64121"/>
    <w:rsid w:val="00E65DFF"/>
    <w:rsid w:val="00E7107E"/>
    <w:rsid w:val="00E821AF"/>
    <w:rsid w:val="00E96E43"/>
    <w:rsid w:val="00E97C99"/>
    <w:rsid w:val="00EB2407"/>
    <w:rsid w:val="00EC4811"/>
    <w:rsid w:val="00EF7C6A"/>
    <w:rsid w:val="00F01B2D"/>
    <w:rsid w:val="00F067C7"/>
    <w:rsid w:val="00F07A7A"/>
    <w:rsid w:val="00F14AE4"/>
    <w:rsid w:val="00F207CA"/>
    <w:rsid w:val="00F3316B"/>
    <w:rsid w:val="00F747C2"/>
    <w:rsid w:val="00F81AF6"/>
    <w:rsid w:val="00F9662C"/>
    <w:rsid w:val="00FA2017"/>
    <w:rsid w:val="00FA387B"/>
    <w:rsid w:val="00FA5447"/>
    <w:rsid w:val="00FA5D69"/>
    <w:rsid w:val="00FC693F"/>
    <w:rsid w:val="00FF5F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AF3428"/>
  <w14:defaultImageDpi w14:val="300"/>
  <w15:docId w15:val="{C92079F4-069D-C945-867F-B9C8BBC2D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pPr>
    <w:rPr>
      <w:rFonts w:ascii="Arial" w:hAnsi="Arial"/>
      <w:color w:val="000000"/>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Arial" w:hAnsi="Arial"/>
      <w:color w:val="000000"/>
      <w:sz w:val="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contextualSpacing/>
    </w:pPr>
    <w:rPr>
      <w:rFonts w:asciiTheme="majorHAnsi" w:eastAsiaTheme="majorEastAsia" w:hAnsiTheme="majorHAnsi" w:cstheme="majorBidi"/>
      <w:b/>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4"/>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F9662C"/>
    <w:pPr>
      <w:spacing w:before="100" w:beforeAutospacing="1" w:after="100" w:afterAutospacing="1"/>
    </w:pPr>
    <w:rPr>
      <w:rFonts w:eastAsia="Times New Roman" w:cs="Times New Roman"/>
      <w:szCs w:val="24"/>
      <w:lang w:val="en-MN"/>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w:hAnsi="Arial"/>
      <w:color w:val="000000"/>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1763</Words>
  <Characters>11887</Characters>
  <Application>Microsoft Office Word</Application>
  <DocSecurity>0</DocSecurity>
  <Lines>233</Lines>
  <Paragraphs>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Шилэн дансны тухай хууль болон дагалдах хуулийн төслүүд</dc:title>
  <dc:subject>Дотоод уялдаа, дугаарлалт, эшлэлийг хянасан 2026 оны 9 дүгээр сарын 28-ны хувилбар</dc:subject>
  <dc:creator>Battogtokh Bataa</dc:creator>
  <cp:keywords/>
  <dc:description/>
  <cp:lastModifiedBy>Энхжин Ундрах</cp:lastModifiedBy>
  <cp:revision>2</cp:revision>
  <cp:lastPrinted>2026-09-28T03:41:00Z</cp:lastPrinted>
  <dcterms:created xsi:type="dcterms:W3CDTF">2026-09-30T06:02:00Z</dcterms:created>
  <dcterms:modified xsi:type="dcterms:W3CDTF">2026-09-30T06:02:00Z</dcterms:modified>
  <cp:category/>
</cp:coreProperties>
</file>