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37D" w:rsidRPr="00735C36" w:rsidRDefault="00735C36" w:rsidP="00B0037D">
      <w:pPr>
        <w:spacing w:after="0" w:line="240" w:lineRule="auto"/>
        <w:contextualSpacing/>
        <w:jc w:val="right"/>
        <w:rPr>
          <w:rFonts w:ascii="Arial" w:eastAsia="Times New Roman" w:hAnsi="Arial" w:cs="Arial"/>
          <w:noProof/>
          <w:sz w:val="24"/>
          <w:szCs w:val="24"/>
        </w:rPr>
      </w:pPr>
      <w:r>
        <w:rPr>
          <w:rFonts w:ascii="Arial" w:eastAsia="Times New Roman" w:hAnsi="Arial" w:cs="Arial"/>
          <w:noProof/>
          <w:sz w:val="24"/>
          <w:szCs w:val="24"/>
        </w:rPr>
        <w:t>Эцсийн найруулга</w:t>
      </w:r>
    </w:p>
    <w:p w:rsidR="00B0037D" w:rsidRPr="00A930D0" w:rsidRDefault="00B0037D" w:rsidP="00B0037D">
      <w:pPr>
        <w:spacing w:after="0" w:line="240" w:lineRule="auto"/>
        <w:jc w:val="right"/>
        <w:rPr>
          <w:rFonts w:ascii="Arial" w:eastAsia="Times New Roman" w:hAnsi="Arial" w:cs="Arial"/>
          <w:noProof/>
          <w:sz w:val="24"/>
          <w:szCs w:val="24"/>
          <w:u w:val="single"/>
          <w:lang w:val="mn-MN"/>
        </w:rPr>
      </w:pPr>
      <w:r w:rsidRPr="00A930D0">
        <w:rPr>
          <w:rFonts w:ascii="Arial" w:eastAsia="Times New Roman" w:hAnsi="Arial" w:cs="Arial"/>
          <w:noProof/>
          <w:sz w:val="24"/>
          <w:szCs w:val="24"/>
          <w:lang w:val="mn-MN"/>
        </w:rPr>
        <w:t xml:space="preserve">  </w:t>
      </w:r>
    </w:p>
    <w:p w:rsidR="00B0037D" w:rsidRPr="00A930D0"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МОНГОЛ УЛСЫН ХУУЛЬ</w:t>
      </w:r>
    </w:p>
    <w:p w:rsidR="00B0037D" w:rsidRPr="00A930D0" w:rsidRDefault="00B0037D" w:rsidP="00B0037D">
      <w:pPr>
        <w:spacing w:after="0" w:line="240" w:lineRule="auto"/>
        <w:jc w:val="center"/>
        <w:rPr>
          <w:rFonts w:ascii="Arial" w:eastAsia="Times New Roman" w:hAnsi="Arial" w:cs="Arial"/>
          <w:b/>
          <w:bCs/>
          <w:noProof/>
          <w:sz w:val="24"/>
          <w:szCs w:val="24"/>
          <w:lang w:val="mn-MN"/>
        </w:rPr>
      </w:pPr>
    </w:p>
    <w:p w:rsidR="00B0037D" w:rsidRDefault="00B0037D" w:rsidP="00B0037D">
      <w:pPr>
        <w:spacing w:after="0" w:line="240" w:lineRule="auto"/>
        <w:rPr>
          <w:rFonts w:ascii="Arial" w:eastAsia="Times New Roman" w:hAnsi="Arial" w:cs="Arial"/>
          <w:noProof/>
          <w:sz w:val="24"/>
          <w:szCs w:val="24"/>
          <w:lang w:val="mn-MN"/>
        </w:rPr>
      </w:pPr>
      <w:r w:rsidRPr="00A930D0">
        <w:rPr>
          <w:rFonts w:ascii="Arial" w:eastAsia="Times New Roman" w:hAnsi="Arial" w:cs="Arial"/>
          <w:noProof/>
          <w:sz w:val="24"/>
          <w:szCs w:val="24"/>
          <w:lang w:val="mn-MN"/>
        </w:rPr>
        <w:t xml:space="preserve">2022 оны </w:t>
      </w:r>
      <w:r w:rsidR="00F3731F">
        <w:rPr>
          <w:rFonts w:ascii="Arial" w:eastAsia="Times New Roman" w:hAnsi="Arial" w:cs="Arial"/>
          <w:noProof/>
          <w:sz w:val="24"/>
          <w:szCs w:val="24"/>
          <w:lang w:val="mn-MN"/>
        </w:rPr>
        <w:t>11</w:t>
      </w:r>
      <w:r w:rsidRPr="00A930D0">
        <w:rPr>
          <w:rFonts w:ascii="Arial" w:eastAsia="Times New Roman" w:hAnsi="Arial" w:cs="Arial"/>
          <w:noProof/>
          <w:sz w:val="24"/>
          <w:szCs w:val="24"/>
          <w:lang w:val="mn-MN"/>
        </w:rPr>
        <w:t xml:space="preserve"> д</w:t>
      </w:r>
      <w:r w:rsidR="00F3731F">
        <w:rPr>
          <w:rFonts w:ascii="Arial" w:eastAsia="Times New Roman" w:hAnsi="Arial" w:cs="Arial"/>
          <w:noProof/>
          <w:sz w:val="24"/>
          <w:szCs w:val="24"/>
          <w:lang w:val="mn-MN"/>
        </w:rPr>
        <w:t>ү</w:t>
      </w:r>
      <w:r w:rsidRPr="00A930D0">
        <w:rPr>
          <w:rFonts w:ascii="Arial" w:eastAsia="Times New Roman" w:hAnsi="Arial" w:cs="Arial"/>
          <w:noProof/>
          <w:sz w:val="24"/>
          <w:szCs w:val="24"/>
          <w:lang w:val="mn-MN"/>
        </w:rPr>
        <w:t>г</w:t>
      </w:r>
      <w:r w:rsidR="00F3731F">
        <w:rPr>
          <w:rFonts w:ascii="Arial" w:eastAsia="Times New Roman" w:hAnsi="Arial" w:cs="Arial"/>
          <w:noProof/>
          <w:sz w:val="24"/>
          <w:szCs w:val="24"/>
          <w:lang w:val="mn-MN"/>
        </w:rPr>
        <w:t>ээ</w:t>
      </w:r>
      <w:r w:rsidRPr="00A930D0">
        <w:rPr>
          <w:rFonts w:ascii="Arial" w:eastAsia="Times New Roman" w:hAnsi="Arial" w:cs="Arial"/>
          <w:noProof/>
          <w:sz w:val="24"/>
          <w:szCs w:val="24"/>
          <w:lang w:val="mn-MN"/>
        </w:rPr>
        <w:t xml:space="preserve">р </w:t>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t xml:space="preserve">   </w:t>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t xml:space="preserve">          </w:t>
      </w:r>
      <w:r w:rsidRPr="00A930D0">
        <w:rPr>
          <w:rFonts w:ascii="Arial" w:eastAsia="Times New Roman" w:hAnsi="Arial" w:cs="Arial"/>
          <w:noProof/>
          <w:sz w:val="24"/>
          <w:szCs w:val="24"/>
          <w:lang w:val="mn-MN"/>
        </w:rPr>
        <w:t>Улаанбаата</w:t>
      </w:r>
      <w:r>
        <w:rPr>
          <w:rFonts w:ascii="Arial" w:eastAsia="Times New Roman" w:hAnsi="Arial" w:cs="Arial"/>
          <w:noProof/>
          <w:sz w:val="24"/>
          <w:szCs w:val="24"/>
          <w:lang w:val="mn-MN"/>
        </w:rPr>
        <w:t>р</w:t>
      </w:r>
    </w:p>
    <w:p w:rsidR="00B0037D" w:rsidRPr="00A930D0" w:rsidRDefault="00B0037D" w:rsidP="00B0037D">
      <w:pPr>
        <w:spacing w:after="0" w:line="240" w:lineRule="auto"/>
        <w:rPr>
          <w:rFonts w:ascii="Arial" w:eastAsia="Times New Roman" w:hAnsi="Arial" w:cs="Arial"/>
          <w:noProof/>
          <w:sz w:val="24"/>
          <w:szCs w:val="24"/>
          <w:lang w:val="mn-MN"/>
        </w:rPr>
      </w:pPr>
      <w:r w:rsidRPr="00A930D0">
        <w:rPr>
          <w:rFonts w:ascii="Arial" w:eastAsia="Times New Roman" w:hAnsi="Arial" w:cs="Arial"/>
          <w:noProof/>
          <w:sz w:val="24"/>
          <w:szCs w:val="24"/>
          <w:lang w:val="mn-MN"/>
        </w:rPr>
        <w:t xml:space="preserve">сарын </w:t>
      </w:r>
      <w:r w:rsidR="00F3731F">
        <w:rPr>
          <w:rFonts w:ascii="Arial" w:eastAsia="Times New Roman" w:hAnsi="Arial" w:cs="Arial"/>
          <w:noProof/>
          <w:sz w:val="24"/>
          <w:szCs w:val="24"/>
          <w:lang w:val="mn-MN"/>
        </w:rPr>
        <w:t>11</w:t>
      </w:r>
      <w:r w:rsidRPr="00A930D0">
        <w:rPr>
          <w:rFonts w:ascii="Arial" w:eastAsia="Times New Roman" w:hAnsi="Arial" w:cs="Arial"/>
          <w:noProof/>
          <w:sz w:val="24"/>
          <w:szCs w:val="24"/>
          <w:lang w:val="mn-MN"/>
        </w:rPr>
        <w:t>-н</w:t>
      </w:r>
      <w:r w:rsidR="00F3731F">
        <w:rPr>
          <w:rFonts w:ascii="Arial" w:eastAsia="Times New Roman" w:hAnsi="Arial" w:cs="Arial"/>
          <w:noProof/>
          <w:sz w:val="24"/>
          <w:szCs w:val="24"/>
          <w:lang w:val="mn-MN"/>
        </w:rPr>
        <w:t>ий</w:t>
      </w:r>
      <w:r w:rsidRPr="00A930D0">
        <w:rPr>
          <w:rFonts w:ascii="Arial" w:eastAsia="Times New Roman" w:hAnsi="Arial" w:cs="Arial"/>
          <w:noProof/>
          <w:sz w:val="24"/>
          <w:szCs w:val="24"/>
          <w:lang w:val="mn-MN"/>
        </w:rPr>
        <w:t xml:space="preserve"> өдөр                                 </w:t>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r>
      <w:r>
        <w:rPr>
          <w:rFonts w:ascii="Arial" w:eastAsia="Times New Roman" w:hAnsi="Arial" w:cs="Arial"/>
          <w:noProof/>
          <w:sz w:val="24"/>
          <w:szCs w:val="24"/>
          <w:lang w:val="mn-MN"/>
        </w:rPr>
        <w:tab/>
        <w:t xml:space="preserve">        </w:t>
      </w:r>
      <w:r w:rsidRPr="00A930D0">
        <w:rPr>
          <w:rFonts w:ascii="Arial" w:eastAsia="Times New Roman" w:hAnsi="Arial" w:cs="Arial"/>
          <w:noProof/>
          <w:sz w:val="24"/>
          <w:szCs w:val="24"/>
          <w:u w:color="FF0000"/>
          <w:lang w:val="mn-MN"/>
        </w:rPr>
        <w:t xml:space="preserve">   </w:t>
      </w:r>
      <w:r>
        <w:rPr>
          <w:rFonts w:ascii="Arial" w:eastAsia="Times New Roman" w:hAnsi="Arial" w:cs="Arial"/>
          <w:noProof/>
          <w:sz w:val="24"/>
          <w:szCs w:val="24"/>
          <w:u w:color="FF0000"/>
          <w:lang w:val="mn-MN"/>
        </w:rPr>
        <w:t xml:space="preserve">        </w:t>
      </w:r>
      <w:r w:rsidRPr="00A930D0">
        <w:rPr>
          <w:rFonts w:ascii="Arial" w:eastAsia="Times New Roman" w:hAnsi="Arial" w:cs="Arial"/>
          <w:noProof/>
          <w:sz w:val="24"/>
          <w:szCs w:val="24"/>
          <w:u w:color="FF0000"/>
          <w:lang w:val="mn-MN"/>
        </w:rPr>
        <w:t>хот</w:t>
      </w:r>
    </w:p>
    <w:p w:rsidR="00B0037D" w:rsidRPr="00A930D0" w:rsidRDefault="00B0037D" w:rsidP="00B0037D">
      <w:pPr>
        <w:spacing w:after="0" w:line="240" w:lineRule="auto"/>
        <w:jc w:val="both"/>
        <w:rPr>
          <w:rFonts w:ascii="Arial" w:eastAsia="Times New Roman" w:hAnsi="Arial" w:cs="Arial"/>
          <w:b/>
          <w:bCs/>
          <w:noProof/>
          <w:sz w:val="24"/>
          <w:szCs w:val="24"/>
          <w:lang w:val="mn-MN"/>
        </w:rPr>
      </w:pPr>
      <w:r w:rsidRPr="00A930D0">
        <w:rPr>
          <w:rFonts w:ascii="Arial" w:eastAsia="Times New Roman" w:hAnsi="Arial" w:cs="Arial"/>
          <w:noProof/>
          <w:sz w:val="24"/>
          <w:szCs w:val="24"/>
          <w:u w:color="FF0000"/>
          <w:lang w:val="mn-MN"/>
        </w:rPr>
        <w:t xml:space="preserve"> </w:t>
      </w:r>
    </w:p>
    <w:p w:rsidR="00B0037D"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 xml:space="preserve">МОНГОЛ УЛСЫН 2023 ОНЫ </w:t>
      </w:r>
    </w:p>
    <w:p w:rsidR="00B0037D"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ТӨСВИЙН ТУХАЙ</w:t>
      </w:r>
    </w:p>
    <w:p w:rsidR="00B0037D" w:rsidRPr="00A930D0" w:rsidRDefault="00B0037D" w:rsidP="00B0037D">
      <w:pPr>
        <w:spacing w:after="0" w:line="240" w:lineRule="auto"/>
        <w:jc w:val="center"/>
        <w:rPr>
          <w:rFonts w:ascii="Arial" w:eastAsia="Times New Roman" w:hAnsi="Arial" w:cs="Arial"/>
          <w:b/>
          <w:bCs/>
          <w:noProof/>
          <w:sz w:val="24"/>
          <w:szCs w:val="24"/>
          <w:lang w:val="mn-MN"/>
        </w:rPr>
      </w:pPr>
    </w:p>
    <w:p w:rsidR="00B0037D" w:rsidRPr="00A930D0"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НЭГДҮГЭЭР БҮЛЭГ</w:t>
      </w:r>
    </w:p>
    <w:p w:rsidR="00B0037D" w:rsidRPr="00DE5EE5"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НИЙТЛЭГ ҮНДЭСЛЭЛ</w:t>
      </w:r>
    </w:p>
    <w:p w:rsidR="00B0037D" w:rsidRPr="00A930D0" w:rsidRDefault="00B0037D" w:rsidP="00B0037D">
      <w:pPr>
        <w:spacing w:after="0" w:line="240" w:lineRule="auto"/>
        <w:jc w:val="center"/>
        <w:rPr>
          <w:rFonts w:ascii="Arial" w:eastAsia="Times New Roman" w:hAnsi="Arial" w:cs="Arial"/>
          <w:b/>
          <w:bCs/>
          <w:noProof/>
          <w:sz w:val="24"/>
          <w:szCs w:val="24"/>
          <w:lang w:val="mn-MN"/>
        </w:rPr>
      </w:pPr>
    </w:p>
    <w:p w:rsidR="00B0037D" w:rsidRPr="00A930D0" w:rsidRDefault="00B0037D" w:rsidP="00B0037D">
      <w:pPr>
        <w:pStyle w:val="ListParagraph"/>
        <w:numPr>
          <w:ilvl w:val="0"/>
          <w:numId w:val="5"/>
        </w:numPr>
        <w:spacing w:after="0" w:line="240" w:lineRule="auto"/>
        <w:ind w:left="900" w:hanging="180"/>
        <w:jc w:val="both"/>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 xml:space="preserve">дүгээр зүйл.Хуулийн зорилт </w:t>
      </w:r>
    </w:p>
    <w:p w:rsidR="00B0037D" w:rsidRPr="00A930D0" w:rsidRDefault="00B0037D" w:rsidP="00B0037D">
      <w:pPr>
        <w:spacing w:before="240"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Cs/>
          <w:noProof/>
          <w:sz w:val="24"/>
          <w:szCs w:val="24"/>
          <w:lang w:val="mn-MN"/>
        </w:rPr>
        <w:t>1.1.Энэ хуулийн зорилт нь Монгол Улсын төсөвт 2023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орон нутгийн төсвөөс улсын төсөвт төвлөрүүлэх орлого, төсвийн ерөнхийлөн захирагчид төсөв зарцуулах эрх олгох, Төсвийн тогтворжуулалтын</w:t>
      </w:r>
      <w:r w:rsidR="001E7ACF">
        <w:rPr>
          <w:rFonts w:ascii="Arial" w:eastAsia="Times New Roman" w:hAnsi="Arial" w:cs="Arial"/>
          <w:bCs/>
          <w:noProof/>
          <w:sz w:val="24"/>
          <w:szCs w:val="24"/>
          <w:lang w:val="mn-MN"/>
        </w:rPr>
        <w:t xml:space="preserve"> </w:t>
      </w:r>
      <w:r w:rsidR="001E7ACF" w:rsidRPr="000D01C4">
        <w:rPr>
          <w:rFonts w:ascii="Arial" w:eastAsia="Times New Roman" w:hAnsi="Arial" w:cs="Arial"/>
          <w:b/>
          <w:bCs/>
          <w:i/>
          <w:noProof/>
          <w:sz w:val="24"/>
          <w:szCs w:val="24"/>
          <w:u w:val="single"/>
          <w:lang w:val="mn-MN"/>
        </w:rPr>
        <w:t>болон</w:t>
      </w:r>
      <w:r w:rsidRPr="00A930D0">
        <w:rPr>
          <w:rFonts w:ascii="Arial" w:eastAsia="Times New Roman" w:hAnsi="Arial" w:cs="Arial"/>
          <w:bCs/>
          <w:noProof/>
          <w:sz w:val="24"/>
          <w:szCs w:val="24"/>
          <w:lang w:val="mn-MN"/>
        </w:rPr>
        <w:t xml:space="preserve"> </w:t>
      </w:r>
      <w:r w:rsidRPr="001E7ACF">
        <w:rPr>
          <w:rFonts w:ascii="Arial" w:eastAsia="Times New Roman" w:hAnsi="Arial" w:cs="Arial"/>
          <w:bCs/>
          <w:strike/>
          <w:noProof/>
          <w:sz w:val="24"/>
          <w:szCs w:val="24"/>
          <w:lang w:val="mn-MN"/>
        </w:rPr>
        <w:t>санд хуримтлуулах хөрөнгийн хэмжээ,</w:t>
      </w:r>
      <w:r w:rsidRPr="00A930D0">
        <w:rPr>
          <w:rFonts w:ascii="Arial" w:eastAsia="Times New Roman" w:hAnsi="Arial" w:cs="Arial"/>
          <w:bCs/>
          <w:noProof/>
          <w:sz w:val="24"/>
          <w:szCs w:val="24"/>
          <w:lang w:val="mn-MN"/>
        </w:rPr>
        <w:t xml:space="preserve"> Ирээдүйн өв санд хуримтлуулах хөрөнгийн хэмжээ, төсвийн алдагдлыг санхүүжүүлэх эх үүсвэр, мөнгөн гүйлгээтэй холбогдсон харилцааг зохицуулахад оршино.</w:t>
      </w:r>
    </w:p>
    <w:p w:rsidR="00B0037D" w:rsidRPr="00A930D0" w:rsidRDefault="00B0037D" w:rsidP="00B0037D">
      <w:pPr>
        <w:spacing w:after="0" w:line="240" w:lineRule="auto"/>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2 дугаар зүйл.Монгол Улсын 2023 оны төсвийн хууль тогтоомж</w:t>
      </w:r>
    </w:p>
    <w:p w:rsidR="00B0037D" w:rsidRPr="00A930D0" w:rsidRDefault="00B0037D" w:rsidP="00B0037D">
      <w:pPr>
        <w:spacing w:before="240"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Cs/>
          <w:noProof/>
          <w:sz w:val="24"/>
          <w:szCs w:val="24"/>
          <w:lang w:val="mn-MN"/>
        </w:rPr>
        <w:t>2.1.Монгол Улсын 2023 оны төсвийн хууль тогтоомж нь Төсвийн тухай хууль</w:t>
      </w:r>
      <w:r w:rsidR="001E7ACF">
        <w:rPr>
          <w:rStyle w:val="FootnoteReference"/>
          <w:rFonts w:ascii="Arial" w:eastAsia="Times New Roman" w:hAnsi="Arial" w:cs="Arial"/>
          <w:bCs/>
          <w:noProof/>
          <w:sz w:val="24"/>
          <w:szCs w:val="24"/>
          <w:lang w:val="mn-MN"/>
        </w:rPr>
        <w:footnoteReference w:id="1"/>
      </w:r>
      <w:r w:rsidRPr="00A930D0">
        <w:rPr>
          <w:rFonts w:ascii="Arial" w:eastAsia="Times New Roman" w:hAnsi="Arial" w:cs="Arial"/>
          <w:bCs/>
          <w:noProof/>
          <w:sz w:val="24"/>
          <w:szCs w:val="24"/>
          <w:lang w:val="mn-MN"/>
        </w:rPr>
        <w:t>, Төсвийн тогтвортой байдлын тухай хууль</w:t>
      </w:r>
      <w:r w:rsidR="001E7ACF">
        <w:rPr>
          <w:rStyle w:val="FootnoteReference"/>
          <w:rFonts w:ascii="Arial" w:eastAsia="Times New Roman" w:hAnsi="Arial" w:cs="Arial"/>
          <w:bCs/>
          <w:noProof/>
          <w:sz w:val="24"/>
          <w:szCs w:val="24"/>
          <w:lang w:val="mn-MN"/>
        </w:rPr>
        <w:footnoteReference w:id="2"/>
      </w:r>
      <w:r w:rsidRPr="00A930D0">
        <w:rPr>
          <w:rFonts w:ascii="Arial" w:eastAsia="Times New Roman" w:hAnsi="Arial" w:cs="Arial"/>
          <w:bCs/>
          <w:noProof/>
          <w:sz w:val="24"/>
          <w:szCs w:val="24"/>
          <w:lang w:val="mn-MN"/>
        </w:rPr>
        <w:t>, энэ хууль болон эдгээр хуультай</w:t>
      </w:r>
      <w:r>
        <w:rPr>
          <w:rFonts w:ascii="Arial" w:eastAsia="Times New Roman" w:hAnsi="Arial" w:cs="Arial"/>
          <w:bCs/>
          <w:noProof/>
          <w:sz w:val="24"/>
          <w:szCs w:val="24"/>
          <w:lang w:val="mn-MN"/>
        </w:rPr>
        <w:t xml:space="preserve"> </w:t>
      </w:r>
      <w:r w:rsidRPr="00A930D0">
        <w:rPr>
          <w:rFonts w:ascii="Arial" w:eastAsia="Times New Roman" w:hAnsi="Arial" w:cs="Arial"/>
          <w:bCs/>
          <w:noProof/>
          <w:sz w:val="24"/>
          <w:szCs w:val="24"/>
          <w:lang w:val="mn-MN"/>
        </w:rPr>
        <w:t>нийцүүлэн гаргасан хууль тогтоомжийн бусад актаас бүрдэнэ.</w:t>
      </w:r>
    </w:p>
    <w:p w:rsidR="00B0037D" w:rsidRPr="00A930D0" w:rsidRDefault="00B0037D" w:rsidP="00B0037D">
      <w:pPr>
        <w:spacing w:after="0" w:line="240" w:lineRule="auto"/>
        <w:ind w:firstLine="720"/>
        <w:jc w:val="both"/>
        <w:rPr>
          <w:rFonts w:ascii="Arial" w:eastAsia="Times New Roman" w:hAnsi="Arial" w:cs="Arial"/>
          <w:bCs/>
          <w:noProof/>
          <w:sz w:val="24"/>
          <w:szCs w:val="24"/>
          <w:lang w:val="mn-MN"/>
        </w:rPr>
      </w:pPr>
    </w:p>
    <w:p w:rsidR="00B0037D" w:rsidRPr="00A930D0"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ХОЁРДУГААР БҮЛЭГ</w:t>
      </w:r>
    </w:p>
    <w:p w:rsidR="00B0037D"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 xml:space="preserve">МОНГОЛ УЛСЫН 2023 ОНЫ ТӨСВИЙН ОРЛОГО, ЗАРЛАГА БОЛОН </w:t>
      </w:r>
    </w:p>
    <w:p w:rsidR="00B0037D" w:rsidRPr="00A930D0"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ХӨРӨНГӨ, ӨРИЙН УДИРДЛАГА</w:t>
      </w:r>
    </w:p>
    <w:p w:rsidR="00B0037D" w:rsidRPr="00A930D0" w:rsidRDefault="00B0037D" w:rsidP="00B0037D">
      <w:pPr>
        <w:spacing w:before="240"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b/>
          <w:bCs/>
          <w:noProof/>
          <w:sz w:val="24"/>
          <w:szCs w:val="24"/>
          <w:lang w:val="mn-MN"/>
        </w:rPr>
        <w:t>3 дугаар зүйл.</w:t>
      </w:r>
      <w:r w:rsidRPr="00A930D0">
        <w:rPr>
          <w:rFonts w:ascii="Arial" w:eastAsia="Times New Roman" w:hAnsi="Arial" w:cs="Arial"/>
          <w:noProof/>
          <w:sz w:val="24"/>
          <w:szCs w:val="24"/>
          <w:lang w:val="mn-MN"/>
        </w:rPr>
        <w:t>Монгол Улсын төсөвт 2023 оны төсвийн жилд төсвийн ерөнхийлөн захирагч, түүний харьяа болон бусад байгууллага доор дурдсан орлого төвлөрүүлнэ:</w:t>
      </w:r>
    </w:p>
    <w:p w:rsidR="00B0037D" w:rsidRPr="00A930D0" w:rsidRDefault="00B0037D" w:rsidP="00B0037D">
      <w:pPr>
        <w:spacing w:after="0" w:line="240" w:lineRule="auto"/>
        <w:jc w:val="both"/>
        <w:rPr>
          <w:rFonts w:ascii="Arial" w:eastAsia="Times New Roman" w:hAnsi="Arial" w:cs="Arial"/>
          <w:noProof/>
          <w:sz w:val="24"/>
          <w:szCs w:val="24"/>
          <w:lang w:val="mn-MN"/>
        </w:rPr>
      </w:pPr>
    </w:p>
    <w:tbl>
      <w:tblPr>
        <w:tblW w:w="5011" w:type="pct"/>
        <w:tblInd w:w="-5" w:type="dxa"/>
        <w:tblLayout w:type="fixed"/>
        <w:tblLook w:val="04A0" w:firstRow="1" w:lastRow="0" w:firstColumn="1" w:lastColumn="0" w:noHBand="0" w:noVBand="1"/>
      </w:tblPr>
      <w:tblGrid>
        <w:gridCol w:w="707"/>
        <w:gridCol w:w="236"/>
        <w:gridCol w:w="6570"/>
        <w:gridCol w:w="1846"/>
      </w:tblGrid>
      <w:tr w:rsidR="00B0037D" w:rsidRPr="00701FA4" w:rsidTr="00F3731F">
        <w:trPr>
          <w:trHeight w:val="660"/>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Д/д</w:t>
            </w:r>
          </w:p>
        </w:tc>
        <w:tc>
          <w:tcPr>
            <w:tcW w:w="3636" w:type="pct"/>
            <w:gridSpan w:val="2"/>
            <w:tcBorders>
              <w:top w:val="single" w:sz="4" w:space="0" w:color="auto"/>
              <w:left w:val="nil"/>
              <w:bottom w:val="single" w:sz="4" w:space="0" w:color="auto"/>
              <w:right w:val="single" w:sz="4" w:space="0" w:color="auto"/>
            </w:tcBorders>
            <w:shd w:val="clear" w:color="auto" w:fill="auto"/>
            <w:noWrap/>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Төсвийн ерөнхийлөн захирагч</w:t>
            </w:r>
          </w:p>
        </w:tc>
        <w:tc>
          <w:tcPr>
            <w:tcW w:w="986" w:type="pct"/>
            <w:tcBorders>
              <w:top w:val="single" w:sz="4" w:space="0" w:color="auto"/>
              <w:left w:val="nil"/>
              <w:bottom w:val="single" w:sz="4" w:space="0" w:color="auto"/>
              <w:right w:val="single" w:sz="4" w:space="0" w:color="auto"/>
            </w:tcBorders>
            <w:shd w:val="clear" w:color="auto" w:fill="auto"/>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Дүн</w:t>
            </w:r>
            <w:r w:rsidRPr="00701FA4">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Их Хурлын дарга</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100.0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100.0</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ind w:right="420"/>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Ерөнхийлөгчийн Тамгын газрын дарга</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185.0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185.0</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Шүүхийн ерөнхий зөвлөлийн дарга</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270.0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270.0</w:t>
            </w:r>
          </w:p>
        </w:tc>
      </w:tr>
      <w:tr w:rsidR="004B24D6" w:rsidRPr="00701FA4" w:rsidTr="00F3731F">
        <w:trPr>
          <w:trHeight w:val="300"/>
        </w:trPr>
        <w:tc>
          <w:tcPr>
            <w:tcW w:w="3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4D6" w:rsidRPr="00E525CD" w:rsidRDefault="004B24D6"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lastRenderedPageBreak/>
              <w:t>4</w:t>
            </w:r>
          </w:p>
          <w:p w:rsidR="004B24D6" w:rsidRPr="00E525CD" w:rsidRDefault="004B24D6" w:rsidP="00B0037D">
            <w:pPr>
              <w:spacing w:after="0" w:line="240" w:lineRule="auto"/>
              <w:rPr>
                <w:rFonts w:ascii="Arial" w:eastAsia="Times New Roman" w:hAnsi="Arial" w:cs="Arial"/>
                <w:bCs/>
                <w:color w:val="000000"/>
                <w:sz w:val="24"/>
                <w:szCs w:val="24"/>
                <w:lang w:val="mn-MN"/>
              </w:rPr>
            </w:pPr>
            <w:r w:rsidRPr="00E525CD">
              <w:rPr>
                <w:rFonts w:ascii="Arial" w:eastAsia="Times New Roman" w:hAnsi="Arial" w:cs="Arial"/>
                <w:color w:val="000000"/>
                <w:sz w:val="24"/>
                <w:szCs w:val="24"/>
                <w:lang w:val="mn-MN"/>
              </w:rPr>
              <w:t> </w:t>
            </w:r>
          </w:p>
        </w:tc>
        <w:tc>
          <w:tcPr>
            <w:tcW w:w="3636" w:type="pct"/>
            <w:gridSpan w:val="2"/>
            <w:tcBorders>
              <w:top w:val="single" w:sz="4" w:space="0" w:color="auto"/>
              <w:left w:val="nil"/>
              <w:right w:val="single" w:sz="4" w:space="0" w:color="000000"/>
            </w:tcBorders>
            <w:shd w:val="clear" w:color="auto" w:fill="auto"/>
            <w:noWrap/>
            <w:vAlign w:val="bottom"/>
            <w:hideMark/>
          </w:tcPr>
          <w:p w:rsidR="004B24D6" w:rsidRPr="00701FA4" w:rsidRDefault="004B24D6"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Санхүүгийн зохицуулах хорооны дарга</w:t>
            </w:r>
          </w:p>
        </w:tc>
        <w:tc>
          <w:tcPr>
            <w:tcW w:w="986" w:type="pct"/>
            <w:tcBorders>
              <w:top w:val="single" w:sz="4" w:space="0" w:color="auto"/>
              <w:left w:val="nil"/>
              <w:right w:val="single" w:sz="4" w:space="0" w:color="auto"/>
            </w:tcBorders>
            <w:shd w:val="clear" w:color="auto" w:fill="auto"/>
            <w:noWrap/>
            <w:vAlign w:val="bottom"/>
            <w:hideMark/>
          </w:tcPr>
          <w:p w:rsidR="004B24D6" w:rsidRPr="00701FA4" w:rsidRDefault="004B24D6"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2,737.7</w:t>
            </w:r>
          </w:p>
        </w:tc>
      </w:tr>
      <w:tr w:rsidR="00F3731F" w:rsidRPr="00701FA4" w:rsidTr="00F3731F">
        <w:trPr>
          <w:trHeight w:val="300"/>
        </w:trPr>
        <w:tc>
          <w:tcPr>
            <w:tcW w:w="378" w:type="pct"/>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4D6" w:rsidRPr="00E525CD" w:rsidRDefault="004B24D6" w:rsidP="00B0037D">
            <w:pPr>
              <w:spacing w:after="0" w:line="240" w:lineRule="auto"/>
              <w:rPr>
                <w:rFonts w:ascii="Arial" w:eastAsia="Times New Roman" w:hAnsi="Arial" w:cs="Arial"/>
                <w:color w:val="000000"/>
                <w:sz w:val="24"/>
                <w:szCs w:val="24"/>
                <w:lang w:val="mn-MN"/>
              </w:rPr>
            </w:pPr>
          </w:p>
        </w:tc>
        <w:tc>
          <w:tcPr>
            <w:tcW w:w="126" w:type="pct"/>
            <w:tcBorders>
              <w:left w:val="nil"/>
              <w:bottom w:val="single" w:sz="4" w:space="0" w:color="auto"/>
            </w:tcBorders>
            <w:shd w:val="clear" w:color="auto" w:fill="auto"/>
            <w:noWrap/>
            <w:vAlign w:val="bottom"/>
            <w:hideMark/>
          </w:tcPr>
          <w:p w:rsidR="004B24D6" w:rsidRPr="00701FA4" w:rsidRDefault="004B24D6"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bottom w:val="single" w:sz="4" w:space="0" w:color="auto"/>
              <w:right w:val="single" w:sz="4" w:space="0" w:color="000000"/>
            </w:tcBorders>
            <w:shd w:val="clear" w:color="auto" w:fill="auto"/>
            <w:noWrap/>
            <w:vAlign w:val="bottom"/>
            <w:hideMark/>
          </w:tcPr>
          <w:p w:rsidR="004B24D6" w:rsidRPr="00701FA4" w:rsidRDefault="004B24D6"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left w:val="nil"/>
              <w:bottom w:val="single" w:sz="4" w:space="0" w:color="auto"/>
              <w:right w:val="single" w:sz="4" w:space="0" w:color="auto"/>
            </w:tcBorders>
            <w:shd w:val="clear" w:color="auto" w:fill="auto"/>
            <w:noWrap/>
            <w:vAlign w:val="bottom"/>
            <w:hideMark/>
          </w:tcPr>
          <w:p w:rsidR="004B24D6" w:rsidRPr="00701FA4" w:rsidRDefault="004B24D6"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2,737.7</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5</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Ерөнхий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570,942.3</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Төрийн өмчийн бодлого, зохицуулалтын газар</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570,100.0</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ind w:firstLineChars="200" w:firstLine="480"/>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үүнээс: Ирээдүйн өв санд</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540,000.0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842.3</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6</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Шадар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14,775.1</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Стандарт, хэмжил зүйн газар</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1,200.0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13,575.1</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7</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0C50AD">
              <w:rPr>
                <w:rFonts w:ascii="Arial" w:eastAsia="Times New Roman" w:hAnsi="Arial" w:cs="Arial"/>
                <w:b/>
                <w:bCs/>
                <w:color w:val="000000"/>
                <w:sz w:val="24"/>
                <w:szCs w:val="24"/>
                <w:lang w:val="mn-MN"/>
              </w:rPr>
              <w:t>Монгол Улсын Шадар сайд бөгөөд</w:t>
            </w:r>
            <w:r w:rsidRPr="00701FA4">
              <w:rPr>
                <w:rFonts w:ascii="Arial" w:eastAsia="Times New Roman" w:hAnsi="Arial" w:cs="Arial"/>
                <w:b/>
                <w:bCs/>
                <w:color w:val="000000"/>
                <w:sz w:val="24"/>
                <w:szCs w:val="24"/>
                <w:lang w:val="mn-MN"/>
              </w:rPr>
              <w:t xml:space="preserve"> Эдийн засаг, хөгжлийн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232.6</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232.6</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8</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сайд, Засгийн газрын Хэрэг эрхлэх газрын дарга</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175.0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175.0</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9</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Байгаль орчин, аялал жуулчлалын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848.5</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848.5</w:t>
            </w:r>
          </w:p>
        </w:tc>
      </w:tr>
      <w:tr w:rsidR="00B0037D" w:rsidRPr="00701FA4" w:rsidTr="00F3731F">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10</w:t>
            </w:r>
          </w:p>
        </w:tc>
        <w:tc>
          <w:tcPr>
            <w:tcW w:w="3636" w:type="pct"/>
            <w:gridSpan w:val="2"/>
            <w:tcBorders>
              <w:top w:val="single" w:sz="4" w:space="0" w:color="auto"/>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Гадаад харилцааны сайд</w:t>
            </w:r>
          </w:p>
        </w:tc>
        <w:tc>
          <w:tcPr>
            <w:tcW w:w="986" w:type="pct"/>
            <w:tcBorders>
              <w:top w:val="single" w:sz="4" w:space="0" w:color="auto"/>
              <w:left w:val="single" w:sz="4" w:space="0" w:color="auto"/>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5,000.0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Дипломат төлөөлөгчийн газрууд</w:t>
            </w:r>
          </w:p>
        </w:tc>
        <w:tc>
          <w:tcPr>
            <w:tcW w:w="985" w:type="pct"/>
            <w:tcBorders>
              <w:top w:val="nil"/>
              <w:left w:val="single" w:sz="4" w:space="0" w:color="auto"/>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5,000.0</w:t>
            </w:r>
          </w:p>
        </w:tc>
      </w:tr>
      <w:tr w:rsidR="00B0037D" w:rsidRPr="00701FA4" w:rsidTr="00F3731F">
        <w:trPr>
          <w:trHeight w:val="300"/>
        </w:trPr>
        <w:tc>
          <w:tcPr>
            <w:tcW w:w="378"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11</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Сангийн сайд</w:t>
            </w:r>
          </w:p>
        </w:tc>
        <w:tc>
          <w:tcPr>
            <w:tcW w:w="986" w:type="pct"/>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rPr>
            </w:pPr>
            <w:r w:rsidRPr="00B0037D">
              <w:rPr>
                <w:rFonts w:ascii="Arial" w:eastAsia="Times New Roman" w:hAnsi="Arial" w:cs="Arial"/>
                <w:b/>
                <w:bCs/>
                <w:color w:val="000000"/>
                <w:sz w:val="24"/>
                <w:szCs w:val="24"/>
                <w:lang w:val="mn-MN"/>
              </w:rPr>
              <w:t>12,549,949.4</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Татварын ерөнхий газар</w:t>
            </w:r>
          </w:p>
        </w:tc>
        <w:tc>
          <w:tcPr>
            <w:tcW w:w="985"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rPr>
            </w:pPr>
            <w:r w:rsidRPr="00B0037D">
              <w:rPr>
                <w:rFonts w:ascii="Arial" w:eastAsia="Times New Roman" w:hAnsi="Arial" w:cs="Arial"/>
                <w:color w:val="000000"/>
                <w:sz w:val="24"/>
                <w:szCs w:val="24"/>
                <w:lang w:val="mn-MN"/>
              </w:rPr>
              <w:t>6,381,189.3</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ind w:firstLineChars="200" w:firstLine="480"/>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үүнээс: Төсвийн тогтворжуулалтын санд</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132,718.6</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Гаалийн ерөнхий газар</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5,3</w:t>
            </w:r>
            <w:r>
              <w:rPr>
                <w:rFonts w:ascii="Arial" w:eastAsia="Times New Roman" w:hAnsi="Arial" w:cs="Arial"/>
                <w:color w:val="000000"/>
                <w:sz w:val="24"/>
                <w:szCs w:val="24"/>
              </w:rPr>
              <w:t>74</w:t>
            </w:r>
            <w:r w:rsidRPr="00701FA4">
              <w:rPr>
                <w:rFonts w:ascii="Arial" w:eastAsia="Times New Roman" w:hAnsi="Arial" w:cs="Arial"/>
                <w:color w:val="000000"/>
                <w:sz w:val="24"/>
                <w:szCs w:val="24"/>
                <w:lang w:val="mn-MN"/>
              </w:rPr>
              <w:t>,000.0</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Сангийн яам</w:t>
            </w:r>
          </w:p>
        </w:tc>
        <w:tc>
          <w:tcPr>
            <w:tcW w:w="985" w:type="pct"/>
            <w:tcBorders>
              <w:top w:val="nil"/>
              <w:left w:val="nil"/>
              <w:bottom w:val="nil"/>
              <w:right w:val="single" w:sz="4" w:space="0" w:color="auto"/>
            </w:tcBorders>
            <w:shd w:val="clear" w:color="auto" w:fill="auto"/>
            <w:noWrap/>
            <w:vAlign w:val="bottom"/>
            <w:hideMark/>
          </w:tcPr>
          <w:p w:rsidR="00B0037D" w:rsidRPr="007B0304" w:rsidRDefault="00B0037D" w:rsidP="00B0037D">
            <w:pPr>
              <w:spacing w:after="0" w:line="240" w:lineRule="auto"/>
              <w:jc w:val="right"/>
              <w:rPr>
                <w:rFonts w:ascii="Arial" w:eastAsia="Times New Roman" w:hAnsi="Arial" w:cs="Arial"/>
                <w:color w:val="000000"/>
                <w:sz w:val="24"/>
                <w:szCs w:val="24"/>
              </w:rPr>
            </w:pPr>
            <w:r w:rsidRPr="00701FA4">
              <w:rPr>
                <w:rFonts w:ascii="Arial" w:eastAsia="Times New Roman" w:hAnsi="Arial" w:cs="Arial"/>
                <w:color w:val="000000"/>
                <w:sz w:val="24"/>
                <w:szCs w:val="24"/>
                <w:lang w:val="mn-MN"/>
              </w:rPr>
              <w:t>220,</w:t>
            </w:r>
            <w:r>
              <w:rPr>
                <w:rFonts w:ascii="Arial" w:eastAsia="Times New Roman" w:hAnsi="Arial" w:cs="Arial"/>
                <w:color w:val="000000"/>
                <w:sz w:val="24"/>
                <w:szCs w:val="24"/>
              </w:rPr>
              <w:t>022</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9</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Гадаад тусламжийн орлогоос санхүүжих</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570,500.0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4,237.1</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12</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Хууль зүй, дотоод хэргийн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50,681.8</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Улсын бүртгэлийн ерөнхий газар</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20,000.0</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Цагдаагийн ерөнхий газар</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5,000.0</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Эрүүл мэндийн даатгалын сангаас улсын эмнэлэгт олгох санхүүжилтийн орлого</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1,344.4</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24,337.4</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13</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Батлан хамгаалахын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38,029.8</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38,029.8</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14</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Боловсрол, шинжлэх ухааны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5,819.8</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5,819.8</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15</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Зам, тээврийн хөгжлийн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175,250.0</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Иргэний нисэхийн ерөнхий газар</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150,000.0</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Зам, тээврийн хөгжлийн яам</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250.0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25,000.0</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16</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Барилга, хот байгуулалтын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2,150.0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2,150.0</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17</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Уул уурхай, хүнд үйлдвэрийн сайд</w:t>
            </w:r>
          </w:p>
        </w:tc>
        <w:tc>
          <w:tcPr>
            <w:tcW w:w="986" w:type="pct"/>
            <w:tcBorders>
              <w:top w:val="nil"/>
              <w:left w:val="nil"/>
              <w:bottom w:val="nil"/>
              <w:right w:val="single" w:sz="4" w:space="0" w:color="auto"/>
            </w:tcBorders>
            <w:shd w:val="clear" w:color="auto" w:fill="auto"/>
            <w:noWrap/>
            <w:vAlign w:val="bottom"/>
            <w:hideMark/>
          </w:tcPr>
          <w:p w:rsidR="00B0037D" w:rsidRPr="005F6A6D" w:rsidRDefault="00B0037D" w:rsidP="00B0037D">
            <w:pPr>
              <w:spacing w:after="0" w:line="240" w:lineRule="auto"/>
              <w:jc w:val="right"/>
              <w:rPr>
                <w:rFonts w:ascii="Arial" w:eastAsia="Times New Roman" w:hAnsi="Arial" w:cs="Arial"/>
                <w:b/>
                <w:bCs/>
                <w:color w:val="000000"/>
                <w:sz w:val="24"/>
                <w:szCs w:val="24"/>
              </w:rPr>
            </w:pPr>
            <w:r w:rsidRPr="00701FA4">
              <w:rPr>
                <w:rFonts w:ascii="Arial" w:eastAsia="Times New Roman" w:hAnsi="Arial" w:cs="Arial"/>
                <w:b/>
                <w:bCs/>
                <w:color w:val="000000"/>
                <w:sz w:val="24"/>
                <w:szCs w:val="24"/>
                <w:lang w:val="mn-MN"/>
              </w:rPr>
              <w:t>488,</w:t>
            </w:r>
            <w:r>
              <w:rPr>
                <w:rFonts w:ascii="Arial" w:eastAsia="Times New Roman" w:hAnsi="Arial" w:cs="Arial"/>
                <w:b/>
                <w:bCs/>
                <w:color w:val="000000"/>
                <w:sz w:val="24"/>
                <w:szCs w:val="24"/>
              </w:rPr>
              <w:t>339</w:t>
            </w:r>
            <w:r w:rsidRPr="00701FA4">
              <w:rPr>
                <w:rFonts w:ascii="Arial" w:eastAsia="Times New Roman" w:hAnsi="Arial" w:cs="Arial"/>
                <w:b/>
                <w:bCs/>
                <w:color w:val="000000"/>
                <w:sz w:val="24"/>
                <w:szCs w:val="24"/>
                <w:lang w:val="mn-MN"/>
              </w:rPr>
              <w:t>.</w:t>
            </w:r>
            <w:r>
              <w:rPr>
                <w:rFonts w:ascii="Arial" w:eastAsia="Times New Roman" w:hAnsi="Arial" w:cs="Arial"/>
                <w:b/>
                <w:bCs/>
                <w:color w:val="000000"/>
                <w:sz w:val="24"/>
                <w:szCs w:val="24"/>
              </w:rPr>
              <w:t>9</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Ашигт малтмал, газрын тосны газар</w:t>
            </w:r>
          </w:p>
        </w:tc>
        <w:tc>
          <w:tcPr>
            <w:tcW w:w="985" w:type="pct"/>
            <w:tcBorders>
              <w:top w:val="nil"/>
              <w:left w:val="nil"/>
              <w:bottom w:val="nil"/>
              <w:right w:val="single" w:sz="4" w:space="0" w:color="auto"/>
            </w:tcBorders>
            <w:shd w:val="clear" w:color="auto" w:fill="auto"/>
            <w:noWrap/>
            <w:vAlign w:val="bottom"/>
            <w:hideMark/>
          </w:tcPr>
          <w:p w:rsidR="00B0037D" w:rsidRPr="005F6A6D" w:rsidRDefault="00B0037D" w:rsidP="00B0037D">
            <w:pPr>
              <w:spacing w:after="0" w:line="240" w:lineRule="auto"/>
              <w:jc w:val="right"/>
              <w:rPr>
                <w:rFonts w:ascii="Arial" w:eastAsia="Times New Roman" w:hAnsi="Arial" w:cs="Arial"/>
                <w:color w:val="000000"/>
                <w:sz w:val="24"/>
                <w:szCs w:val="24"/>
              </w:rPr>
            </w:pPr>
            <w:r w:rsidRPr="00701FA4">
              <w:rPr>
                <w:rFonts w:ascii="Arial" w:eastAsia="Times New Roman" w:hAnsi="Arial" w:cs="Arial"/>
                <w:color w:val="000000"/>
                <w:sz w:val="24"/>
                <w:szCs w:val="24"/>
                <w:lang w:val="mn-MN"/>
              </w:rPr>
              <w:t>48</w:t>
            </w:r>
            <w:r>
              <w:rPr>
                <w:rFonts w:ascii="Arial" w:eastAsia="Times New Roman" w:hAnsi="Arial" w:cs="Arial"/>
                <w:color w:val="000000"/>
                <w:sz w:val="24"/>
                <w:szCs w:val="24"/>
              </w:rPr>
              <w:t>5</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780</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9</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Үндэсний геологийн алба</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110.0</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2,449.0</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18</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Хүнс, хөдөө аж ахуй, хөнгөн үйлдвэрийн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54,678.5</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54,678.5</w:t>
            </w:r>
          </w:p>
        </w:tc>
      </w:tr>
      <w:tr w:rsidR="00B0037D" w:rsidRPr="00701FA4" w:rsidTr="00F3731F">
        <w:trPr>
          <w:trHeight w:val="300"/>
        </w:trPr>
        <w:tc>
          <w:tcPr>
            <w:tcW w:w="378" w:type="pct"/>
            <w:tcBorders>
              <w:top w:val="single" w:sz="4" w:space="0" w:color="auto"/>
              <w:left w:val="single" w:sz="4" w:space="0" w:color="auto"/>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lastRenderedPageBreak/>
              <w:t>19</w:t>
            </w:r>
          </w:p>
        </w:tc>
        <w:tc>
          <w:tcPr>
            <w:tcW w:w="3636" w:type="pct"/>
            <w:gridSpan w:val="2"/>
            <w:tcBorders>
              <w:top w:val="single" w:sz="4" w:space="0" w:color="auto"/>
              <w:left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Хөдөлмөр, нийгмийн хамгааллын сайд</w:t>
            </w:r>
          </w:p>
        </w:tc>
        <w:tc>
          <w:tcPr>
            <w:tcW w:w="986" w:type="pct"/>
            <w:tcBorders>
              <w:top w:val="single" w:sz="4" w:space="0" w:color="auto"/>
              <w:left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40,876.5</w:t>
            </w:r>
          </w:p>
        </w:tc>
      </w:tr>
      <w:tr w:rsidR="00F3731F" w:rsidRPr="00701FA4" w:rsidTr="00F3731F">
        <w:trPr>
          <w:trHeight w:val="300"/>
        </w:trPr>
        <w:tc>
          <w:tcPr>
            <w:tcW w:w="378" w:type="pct"/>
            <w:tcBorders>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Хөдөлмөр, халамжийн үйлчилгээний ерөнхий газар</w:t>
            </w:r>
          </w:p>
        </w:tc>
        <w:tc>
          <w:tcPr>
            <w:tcW w:w="985" w:type="pct"/>
            <w:tcBorders>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609.8</w:t>
            </w:r>
          </w:p>
        </w:tc>
      </w:tr>
      <w:tr w:rsidR="00F3731F"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Эрүүл мэндийн даатгалын сангаас улсын эмнэлэгт олгох санхүүжилтийн орлого</w:t>
            </w:r>
          </w:p>
        </w:tc>
        <w:tc>
          <w:tcPr>
            <w:tcW w:w="985"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798.4</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39,468.3</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20</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Эрүүл мэндийн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4,867.2</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4,867.2</w:t>
            </w:r>
          </w:p>
        </w:tc>
      </w:tr>
      <w:tr w:rsidR="00B0037D" w:rsidRPr="00701FA4" w:rsidTr="00F3731F">
        <w:trPr>
          <w:trHeight w:val="300"/>
        </w:trPr>
        <w:tc>
          <w:tcPr>
            <w:tcW w:w="378"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21</w:t>
            </w:r>
          </w:p>
        </w:tc>
        <w:tc>
          <w:tcPr>
            <w:tcW w:w="3636"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Цахим хөгжил, харилцаа холбооны сайд</w:t>
            </w:r>
          </w:p>
        </w:tc>
        <w:tc>
          <w:tcPr>
            <w:tcW w:w="986"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8,665.5</w:t>
            </w:r>
          </w:p>
        </w:tc>
      </w:tr>
      <w:tr w:rsidR="00F3731F" w:rsidRPr="00701FA4" w:rsidTr="00F3731F">
        <w:trPr>
          <w:trHeight w:val="300"/>
        </w:trPr>
        <w:tc>
          <w:tcPr>
            <w:tcW w:w="378" w:type="pct"/>
            <w:tcBorders>
              <w:top w:val="nil"/>
              <w:left w:val="single" w:sz="4" w:space="0" w:color="auto"/>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509" w:type="pct"/>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Харьяа төсөвт байгууллагын өөрийн орлого</w:t>
            </w:r>
          </w:p>
        </w:tc>
        <w:tc>
          <w:tcPr>
            <w:tcW w:w="985"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8,665.5</w:t>
            </w:r>
          </w:p>
        </w:tc>
      </w:tr>
    </w:tbl>
    <w:p w:rsidR="00B0037D" w:rsidRDefault="00B0037D" w:rsidP="00B0037D">
      <w:pPr>
        <w:spacing w:before="240"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b/>
          <w:bCs/>
          <w:noProof/>
          <w:sz w:val="24"/>
          <w:szCs w:val="24"/>
          <w:lang w:val="mn-MN"/>
        </w:rPr>
        <w:t>4 дүгээр зүйл.</w:t>
      </w:r>
      <w:r w:rsidRPr="00A930D0">
        <w:rPr>
          <w:rFonts w:ascii="Arial" w:eastAsia="Times New Roman" w:hAnsi="Arial" w:cs="Arial"/>
          <w:noProof/>
          <w:sz w:val="24"/>
          <w:szCs w:val="24"/>
          <w:lang w:val="mn-MN"/>
        </w:rPr>
        <w:t xml:space="preserve">Монгол Улсын төсөвт 2023 оны төсвийн жилд төвлөрүүлэх төсвийн тэнцвэржүүлсэн орлого </w:t>
      </w:r>
      <w:r w:rsidRPr="00B0037D">
        <w:rPr>
          <w:rFonts w:ascii="Arial" w:eastAsia="Times New Roman" w:hAnsi="Arial" w:cs="Arial"/>
          <w:noProof/>
          <w:sz w:val="24"/>
          <w:szCs w:val="24"/>
          <w:lang w:val="mn-MN"/>
        </w:rPr>
        <w:t>13,910,441.9</w:t>
      </w:r>
      <w:r w:rsidRPr="003B02EA">
        <w:rPr>
          <w:rFonts w:ascii="Arial" w:eastAsia="Times New Roman" w:hAnsi="Arial" w:cs="Arial"/>
          <w:noProof/>
          <w:sz w:val="24"/>
          <w:szCs w:val="24"/>
          <w:lang w:val="mn-MN"/>
        </w:rPr>
        <w:t xml:space="preserve"> </w:t>
      </w:r>
      <w:r w:rsidRPr="00A930D0">
        <w:rPr>
          <w:rFonts w:ascii="Arial" w:eastAsia="Times New Roman" w:hAnsi="Arial" w:cs="Arial"/>
          <w:noProof/>
          <w:sz w:val="24"/>
          <w:szCs w:val="24"/>
          <w:lang w:val="mn-MN"/>
        </w:rPr>
        <w:t>сая төгрөг байна</w:t>
      </w:r>
      <w:r w:rsidRPr="00B0037D">
        <w:rPr>
          <w:rFonts w:ascii="Arial" w:eastAsia="Times New Roman" w:hAnsi="Arial" w:cs="Arial"/>
          <w:noProof/>
          <w:sz w:val="24"/>
          <w:szCs w:val="24"/>
          <w:lang w:val="mn-MN"/>
        </w:rPr>
        <w:t>.</w:t>
      </w:r>
      <w:r w:rsidRPr="00A930D0">
        <w:rPr>
          <w:rFonts w:ascii="Arial" w:eastAsia="Times New Roman" w:hAnsi="Arial" w:cs="Arial"/>
          <w:noProof/>
          <w:sz w:val="24"/>
          <w:szCs w:val="24"/>
          <w:lang w:val="mn-MN"/>
        </w:rPr>
        <w:tab/>
      </w:r>
    </w:p>
    <w:p w:rsidR="00B0037D" w:rsidRPr="00A930D0" w:rsidRDefault="00B0037D" w:rsidP="00B82911">
      <w:pPr>
        <w:spacing w:before="240"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
          <w:bCs/>
          <w:noProof/>
          <w:sz w:val="24"/>
          <w:szCs w:val="24"/>
          <w:lang w:val="mn-MN"/>
        </w:rPr>
        <w:t>5 дугаар зүйл.</w:t>
      </w:r>
      <w:r w:rsidRPr="00A930D0">
        <w:rPr>
          <w:rFonts w:ascii="Arial" w:eastAsia="Times New Roman" w:hAnsi="Arial" w:cs="Arial"/>
          <w:bCs/>
          <w:noProof/>
          <w:sz w:val="24"/>
          <w:szCs w:val="24"/>
          <w:lang w:val="mn-MN"/>
        </w:rPr>
        <w:t>Монгол Улсын төсөвт 2023 оны төсвийн жилд төсвийн ерөнхийлөн захирагч доор дурдсан хэмжээтэй эргэн төлөх үндсэн төлбөр төлнө:</w:t>
      </w:r>
    </w:p>
    <w:p w:rsidR="00B0037D" w:rsidRPr="00A930D0" w:rsidRDefault="00B0037D" w:rsidP="00B0037D">
      <w:pPr>
        <w:spacing w:after="0" w:line="240" w:lineRule="auto"/>
        <w:jc w:val="both"/>
        <w:rPr>
          <w:rFonts w:ascii="Arial" w:eastAsia="Times New Roman" w:hAnsi="Arial" w:cs="Arial"/>
          <w:bCs/>
          <w:noProof/>
          <w:sz w:val="24"/>
          <w:szCs w:val="24"/>
          <w:lang w:val="mn-MN"/>
        </w:rPr>
      </w:pPr>
    </w:p>
    <w:tbl>
      <w:tblPr>
        <w:tblW w:w="5018" w:type="pct"/>
        <w:tblInd w:w="-20" w:type="dxa"/>
        <w:tblLook w:val="04A0" w:firstRow="1" w:lastRow="0" w:firstColumn="1" w:lastColumn="0" w:noHBand="0" w:noVBand="1"/>
      </w:tblPr>
      <w:tblGrid>
        <w:gridCol w:w="606"/>
        <w:gridCol w:w="721"/>
        <w:gridCol w:w="6319"/>
        <w:gridCol w:w="1726"/>
      </w:tblGrid>
      <w:tr w:rsidR="00B0037D" w:rsidRPr="00701FA4" w:rsidTr="00F3731F">
        <w:trPr>
          <w:trHeight w:val="60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Д/д</w:t>
            </w:r>
          </w:p>
        </w:tc>
        <w:tc>
          <w:tcPr>
            <w:tcW w:w="3755" w:type="pct"/>
            <w:gridSpan w:val="2"/>
            <w:tcBorders>
              <w:top w:val="single" w:sz="4" w:space="0" w:color="auto"/>
              <w:left w:val="nil"/>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Төсвийн ерөнхийлөн захирагч</w:t>
            </w:r>
          </w:p>
        </w:tc>
        <w:tc>
          <w:tcPr>
            <w:tcW w:w="921" w:type="pct"/>
            <w:tcBorders>
              <w:top w:val="single" w:sz="4" w:space="0" w:color="auto"/>
              <w:left w:val="nil"/>
              <w:bottom w:val="single" w:sz="4" w:space="0" w:color="auto"/>
              <w:right w:val="single" w:sz="4" w:space="0" w:color="auto"/>
            </w:tcBorders>
            <w:shd w:val="clear" w:color="auto" w:fill="auto"/>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Дүн</w:t>
            </w:r>
            <w:r w:rsidRPr="00A930D0">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B0037D" w:rsidRPr="00701FA4" w:rsidTr="00F3731F">
        <w:trPr>
          <w:trHeight w:val="300"/>
        </w:trPr>
        <w:tc>
          <w:tcPr>
            <w:tcW w:w="323"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w:t>
            </w:r>
          </w:p>
        </w:tc>
        <w:tc>
          <w:tcPr>
            <w:tcW w:w="3755" w:type="pct"/>
            <w:gridSpan w:val="2"/>
            <w:tcBorders>
              <w:top w:val="single" w:sz="4" w:space="0" w:color="auto"/>
              <w:left w:val="nil"/>
              <w:bottom w:val="nil"/>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Сангийн сайд</w:t>
            </w:r>
          </w:p>
        </w:tc>
        <w:tc>
          <w:tcPr>
            <w:tcW w:w="921" w:type="pct"/>
            <w:tcBorders>
              <w:top w:val="single" w:sz="4" w:space="0" w:color="auto"/>
              <w:left w:val="single" w:sz="4" w:space="0" w:color="auto"/>
              <w:bottom w:val="nil"/>
              <w:right w:val="single" w:sz="4" w:space="0" w:color="auto"/>
            </w:tcBorders>
            <w:shd w:val="clear" w:color="auto" w:fill="auto"/>
            <w:noWrap/>
            <w:vAlign w:val="bottom"/>
          </w:tcPr>
          <w:p w:rsidR="00B0037D" w:rsidRPr="00A930D0" w:rsidRDefault="00B0037D" w:rsidP="00B0037D">
            <w:pPr>
              <w:spacing w:after="0" w:line="240" w:lineRule="auto"/>
              <w:jc w:val="right"/>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261,635.0</w:t>
            </w:r>
          </w:p>
        </w:tc>
      </w:tr>
      <w:tr w:rsidR="00B0037D" w:rsidRPr="00701FA4" w:rsidTr="00F3731F">
        <w:trPr>
          <w:trHeight w:val="30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 </w:t>
            </w:r>
          </w:p>
        </w:tc>
        <w:tc>
          <w:tcPr>
            <w:tcW w:w="385" w:type="pct"/>
            <w:tcBorders>
              <w:top w:val="nil"/>
              <w:left w:val="nil"/>
              <w:bottom w:val="nil"/>
              <w:right w:val="nil"/>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 </w:t>
            </w:r>
          </w:p>
        </w:tc>
        <w:tc>
          <w:tcPr>
            <w:tcW w:w="3371" w:type="pct"/>
            <w:tcBorders>
              <w:top w:val="nil"/>
              <w:left w:val="nil"/>
              <w:bottom w:val="nil"/>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Үүнээс:Орон нутгаас төлөх</w:t>
            </w:r>
          </w:p>
        </w:tc>
        <w:tc>
          <w:tcPr>
            <w:tcW w:w="921" w:type="pct"/>
            <w:tcBorders>
              <w:top w:val="nil"/>
              <w:left w:val="single" w:sz="4" w:space="0" w:color="auto"/>
              <w:bottom w:val="single" w:sz="4" w:space="0" w:color="auto"/>
              <w:right w:val="single" w:sz="4" w:space="0" w:color="auto"/>
            </w:tcBorders>
            <w:shd w:val="clear" w:color="auto" w:fill="auto"/>
            <w:noWrap/>
            <w:vAlign w:val="bottom"/>
          </w:tcPr>
          <w:p w:rsidR="00B0037D" w:rsidRPr="00A930D0" w:rsidRDefault="00B0037D" w:rsidP="00B0037D">
            <w:pPr>
              <w:spacing w:after="0" w:line="240" w:lineRule="auto"/>
              <w:jc w:val="right"/>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71,801.7</w:t>
            </w:r>
          </w:p>
        </w:tc>
      </w:tr>
      <w:tr w:rsidR="00B0037D" w:rsidRPr="00701FA4" w:rsidTr="00F3731F">
        <w:trPr>
          <w:trHeight w:val="300"/>
        </w:trPr>
        <w:tc>
          <w:tcPr>
            <w:tcW w:w="323"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w:t>
            </w:r>
          </w:p>
        </w:tc>
        <w:tc>
          <w:tcPr>
            <w:tcW w:w="3755" w:type="pct"/>
            <w:gridSpan w:val="2"/>
            <w:tcBorders>
              <w:top w:val="single" w:sz="4" w:space="0" w:color="auto"/>
              <w:left w:val="nil"/>
              <w:bottom w:val="nil"/>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Хууль зүй, дотоод хэргийн сайд</w:t>
            </w:r>
          </w:p>
        </w:tc>
        <w:tc>
          <w:tcPr>
            <w:tcW w:w="921" w:type="pct"/>
            <w:tcBorders>
              <w:top w:val="single" w:sz="4" w:space="0" w:color="auto"/>
              <w:left w:val="nil"/>
              <w:bottom w:val="single" w:sz="4" w:space="0" w:color="auto"/>
              <w:right w:val="single" w:sz="4" w:space="0" w:color="auto"/>
            </w:tcBorders>
            <w:shd w:val="clear" w:color="auto" w:fill="auto"/>
            <w:noWrap/>
            <w:vAlign w:val="bottom"/>
          </w:tcPr>
          <w:p w:rsidR="00B0037D" w:rsidRPr="00A930D0" w:rsidRDefault="00B0037D" w:rsidP="00B0037D">
            <w:pPr>
              <w:spacing w:after="0" w:line="240" w:lineRule="auto"/>
              <w:jc w:val="right"/>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20,600.7</w:t>
            </w:r>
          </w:p>
        </w:tc>
      </w:tr>
      <w:tr w:rsidR="00B0037D" w:rsidRPr="00701FA4" w:rsidTr="00F3731F">
        <w:trPr>
          <w:trHeight w:val="300"/>
        </w:trPr>
        <w:tc>
          <w:tcPr>
            <w:tcW w:w="323"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w:t>
            </w:r>
          </w:p>
        </w:tc>
        <w:tc>
          <w:tcPr>
            <w:tcW w:w="3755" w:type="pct"/>
            <w:gridSpan w:val="2"/>
            <w:tcBorders>
              <w:top w:val="single" w:sz="4" w:space="0" w:color="auto"/>
              <w:left w:val="nil"/>
              <w:bottom w:val="nil"/>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Боловсрол, шинжлэх ухааны сайд</w:t>
            </w:r>
          </w:p>
        </w:tc>
        <w:tc>
          <w:tcPr>
            <w:tcW w:w="921" w:type="pct"/>
            <w:tcBorders>
              <w:top w:val="nil"/>
              <w:left w:val="nil"/>
              <w:bottom w:val="single" w:sz="4" w:space="0" w:color="auto"/>
              <w:right w:val="single" w:sz="4" w:space="0" w:color="auto"/>
            </w:tcBorders>
            <w:shd w:val="clear" w:color="auto" w:fill="auto"/>
            <w:noWrap/>
            <w:vAlign w:val="bottom"/>
          </w:tcPr>
          <w:p w:rsidR="00B0037D" w:rsidRPr="00A930D0" w:rsidRDefault="00B0037D" w:rsidP="00B0037D">
            <w:pPr>
              <w:spacing w:after="0" w:line="240" w:lineRule="auto"/>
              <w:jc w:val="right"/>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30,000.0</w:t>
            </w:r>
          </w:p>
        </w:tc>
      </w:tr>
      <w:tr w:rsidR="00B0037D" w:rsidRPr="00701FA4" w:rsidTr="00F3731F">
        <w:trPr>
          <w:trHeight w:val="30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4</w:t>
            </w:r>
          </w:p>
        </w:tc>
        <w:tc>
          <w:tcPr>
            <w:tcW w:w="375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Хүнс, хөдөө аж ахуй, хөнгөн үйлдвэрийн сайд</w:t>
            </w:r>
          </w:p>
        </w:tc>
        <w:tc>
          <w:tcPr>
            <w:tcW w:w="921" w:type="pct"/>
            <w:tcBorders>
              <w:top w:val="nil"/>
              <w:left w:val="nil"/>
              <w:bottom w:val="single" w:sz="4" w:space="0" w:color="auto"/>
              <w:right w:val="single" w:sz="4" w:space="0" w:color="auto"/>
            </w:tcBorders>
            <w:shd w:val="clear" w:color="auto" w:fill="auto"/>
            <w:noWrap/>
            <w:vAlign w:val="bottom"/>
          </w:tcPr>
          <w:p w:rsidR="00B0037D" w:rsidRPr="00A930D0" w:rsidRDefault="00B0037D" w:rsidP="00B0037D">
            <w:pPr>
              <w:spacing w:after="0" w:line="240" w:lineRule="auto"/>
              <w:jc w:val="right"/>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63,171.3</w:t>
            </w:r>
          </w:p>
        </w:tc>
      </w:tr>
    </w:tbl>
    <w:p w:rsidR="00B0037D" w:rsidRPr="00A930D0" w:rsidRDefault="00B0037D" w:rsidP="00B82911">
      <w:pPr>
        <w:spacing w:before="240"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
          <w:bCs/>
          <w:noProof/>
          <w:sz w:val="24"/>
          <w:szCs w:val="24"/>
          <w:lang w:val="mn-MN"/>
        </w:rPr>
        <w:t>6 дугаар зүйл.</w:t>
      </w:r>
      <w:r w:rsidRPr="00A930D0">
        <w:rPr>
          <w:rFonts w:ascii="Arial" w:eastAsia="Times New Roman" w:hAnsi="Arial" w:cs="Arial"/>
          <w:bCs/>
          <w:noProof/>
          <w:sz w:val="24"/>
          <w:szCs w:val="24"/>
          <w:lang w:val="mn-MN"/>
        </w:rPr>
        <w:t xml:space="preserve">Монгол Улсын төсвөөс 2023 оны төсвийн жилд төсвийн ерөнхийлөн захирагч доор дурдсан төсөв зарцуулна: </w:t>
      </w:r>
    </w:p>
    <w:p w:rsidR="00B0037D" w:rsidRPr="00A930D0" w:rsidRDefault="00B0037D" w:rsidP="00B0037D">
      <w:pPr>
        <w:spacing w:after="0" w:line="240" w:lineRule="auto"/>
        <w:jc w:val="both"/>
        <w:rPr>
          <w:rFonts w:ascii="Arial" w:eastAsia="Times New Roman" w:hAnsi="Arial" w:cs="Arial"/>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Cs/>
          <w:noProof/>
          <w:sz w:val="24"/>
          <w:szCs w:val="24"/>
          <w:lang w:val="mn-MN"/>
        </w:rPr>
        <w:t xml:space="preserve">6.1.Монгол Улсын төсвөөс 2023 оны төсвийн жилд төсвийн ерөнхийлөн захирагчийн зарцуулах зардал доор дурдсан хэмжээтэй байна: </w:t>
      </w:r>
    </w:p>
    <w:p w:rsidR="00B0037D" w:rsidRPr="00A930D0" w:rsidRDefault="00B0037D" w:rsidP="00B0037D">
      <w:pPr>
        <w:spacing w:after="0" w:line="240" w:lineRule="auto"/>
        <w:jc w:val="both"/>
        <w:rPr>
          <w:rFonts w:ascii="Arial" w:eastAsia="Times New Roman" w:hAnsi="Arial" w:cs="Arial"/>
          <w:bCs/>
          <w:noProof/>
          <w:sz w:val="24"/>
          <w:szCs w:val="24"/>
          <w:lang w:val="mn-MN"/>
        </w:rPr>
      </w:pPr>
    </w:p>
    <w:tbl>
      <w:tblPr>
        <w:tblW w:w="5018" w:type="pct"/>
        <w:tblInd w:w="-20" w:type="dxa"/>
        <w:tblLayout w:type="fixed"/>
        <w:tblLook w:val="04A0" w:firstRow="1" w:lastRow="0" w:firstColumn="1" w:lastColumn="0" w:noHBand="0" w:noVBand="1"/>
      </w:tblPr>
      <w:tblGrid>
        <w:gridCol w:w="726"/>
        <w:gridCol w:w="236"/>
        <w:gridCol w:w="6420"/>
        <w:gridCol w:w="7"/>
        <w:gridCol w:w="1983"/>
      </w:tblGrid>
      <w:tr w:rsidR="00B0037D" w:rsidRPr="00701FA4" w:rsidTr="00F3731F">
        <w:trPr>
          <w:trHeight w:val="6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Д/д</w:t>
            </w:r>
          </w:p>
        </w:tc>
        <w:tc>
          <w:tcPr>
            <w:tcW w:w="3551" w:type="pct"/>
            <w:gridSpan w:val="2"/>
            <w:tcBorders>
              <w:top w:val="single" w:sz="4" w:space="0" w:color="auto"/>
              <w:left w:val="nil"/>
              <w:bottom w:val="single" w:sz="4" w:space="0" w:color="auto"/>
              <w:right w:val="single" w:sz="4" w:space="0" w:color="auto"/>
            </w:tcBorders>
            <w:shd w:val="clear" w:color="auto" w:fill="auto"/>
            <w:noWrap/>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Төсвийн ерөнхийлөн захирагч</w:t>
            </w:r>
          </w:p>
        </w:tc>
        <w:tc>
          <w:tcPr>
            <w:tcW w:w="1062" w:type="pct"/>
            <w:gridSpan w:val="2"/>
            <w:tcBorders>
              <w:top w:val="single" w:sz="4" w:space="0" w:color="auto"/>
              <w:left w:val="nil"/>
              <w:bottom w:val="single" w:sz="4" w:space="0" w:color="auto"/>
              <w:right w:val="single" w:sz="4" w:space="0" w:color="auto"/>
            </w:tcBorders>
            <w:shd w:val="clear" w:color="auto" w:fill="auto"/>
            <w:vAlign w:val="center"/>
            <w:hideMark/>
          </w:tcPr>
          <w:p w:rsidR="00B0037D" w:rsidRPr="00701FA4" w:rsidRDefault="00B0037D" w:rsidP="00B0037D">
            <w:pPr>
              <w:spacing w:after="0" w:line="240" w:lineRule="auto"/>
              <w:jc w:val="center"/>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Дүн</w:t>
            </w:r>
            <w:r w:rsidRPr="00701FA4">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CD43B3" w:rsidRDefault="00B0037D" w:rsidP="00B0037D">
            <w:pPr>
              <w:spacing w:after="0" w:line="240" w:lineRule="auto"/>
              <w:jc w:val="center"/>
              <w:rPr>
                <w:rFonts w:ascii="Arial" w:eastAsia="Times New Roman" w:hAnsi="Arial" w:cs="Arial"/>
                <w:bCs/>
                <w:color w:val="000000"/>
                <w:sz w:val="24"/>
                <w:szCs w:val="24"/>
                <w:lang w:val="mn-MN"/>
              </w:rPr>
            </w:pPr>
            <w:r w:rsidRPr="00CD43B3">
              <w:rPr>
                <w:rFonts w:ascii="Arial" w:eastAsia="Times New Roman" w:hAnsi="Arial" w:cs="Arial"/>
                <w:bCs/>
                <w:color w:val="000000"/>
                <w:sz w:val="24"/>
                <w:szCs w:val="24"/>
                <w:lang w:val="mn-MN"/>
              </w:rPr>
              <w:t>1</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F3731F">
            <w:pPr>
              <w:spacing w:after="0" w:line="240" w:lineRule="auto"/>
              <w:jc w:val="both"/>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Ерөнхийлөгчийн Тамгын газрын дарга</w:t>
            </w:r>
          </w:p>
        </w:tc>
        <w:tc>
          <w:tcPr>
            <w:tcW w:w="1062" w:type="pct"/>
            <w:gridSpan w:val="2"/>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lang w:val="mn-MN"/>
              </w:rPr>
            </w:pPr>
            <w:r w:rsidRPr="00B0037D">
              <w:rPr>
                <w:rFonts w:ascii="Arial" w:eastAsia="Times New Roman" w:hAnsi="Arial" w:cs="Arial"/>
                <w:b/>
                <w:bCs/>
                <w:color w:val="000000"/>
                <w:sz w:val="24"/>
                <w:szCs w:val="24"/>
                <w:lang w:val="mn-MN"/>
              </w:rPr>
              <w:t>26,237.5</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26,237.5</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Их Хурлын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66,107.0</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66,107.0</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Үндсэн хуулийн цэцийн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3,345.1</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3,345.1</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4</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Улсын дээд шүүхийн Ерөнхий шүүгч</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rPr>
            </w:pPr>
            <w:r w:rsidRPr="00B0037D">
              <w:rPr>
                <w:rFonts w:ascii="Arial" w:eastAsia="Times New Roman" w:hAnsi="Arial" w:cs="Arial"/>
                <w:b/>
                <w:bCs/>
                <w:color w:val="000000"/>
                <w:sz w:val="24"/>
                <w:szCs w:val="24"/>
                <w:lang w:val="mn-MN"/>
              </w:rPr>
              <w:t>11,114.0</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11,114.0</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5</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Шүүхийн ерөнхий зөвлөлийн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rPr>
            </w:pPr>
            <w:r w:rsidRPr="00B0037D">
              <w:rPr>
                <w:rFonts w:ascii="Arial" w:eastAsia="Times New Roman" w:hAnsi="Arial" w:cs="Arial"/>
                <w:b/>
                <w:bCs/>
                <w:color w:val="000000"/>
                <w:sz w:val="24"/>
                <w:szCs w:val="24"/>
                <w:lang w:val="mn-MN"/>
              </w:rPr>
              <w:t>90,597.1</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90,597.1</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6</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Хүний эрхийн Үндэсний Комиссын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2464ED" w:rsidRDefault="00B0037D" w:rsidP="00B0037D">
            <w:pPr>
              <w:spacing w:after="0" w:line="240" w:lineRule="auto"/>
              <w:jc w:val="right"/>
              <w:rPr>
                <w:rFonts w:ascii="Arial" w:eastAsia="Times New Roman" w:hAnsi="Arial" w:cs="Arial"/>
                <w:b/>
                <w:bCs/>
                <w:strike/>
                <w:color w:val="000000"/>
                <w:sz w:val="24"/>
                <w:szCs w:val="24"/>
                <w:lang w:val="mn-MN"/>
              </w:rPr>
            </w:pPr>
            <w:r w:rsidRPr="002464ED">
              <w:rPr>
                <w:rFonts w:ascii="Arial" w:eastAsia="Times New Roman" w:hAnsi="Arial" w:cs="Arial"/>
                <w:b/>
                <w:bCs/>
                <w:color w:val="000000"/>
                <w:sz w:val="24"/>
                <w:szCs w:val="24"/>
                <w:lang w:val="mn-MN"/>
              </w:rPr>
              <w:t>4,480.5</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4,480.5</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7</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Улсын ерөнхий прокурор</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F7282C" w:rsidRDefault="00B0037D" w:rsidP="00B0037D">
            <w:pPr>
              <w:spacing w:after="0" w:line="240" w:lineRule="auto"/>
              <w:jc w:val="right"/>
              <w:rPr>
                <w:rFonts w:ascii="Arial" w:eastAsia="Times New Roman" w:hAnsi="Arial" w:cs="Arial"/>
                <w:b/>
                <w:bCs/>
                <w:color w:val="000000"/>
                <w:sz w:val="24"/>
                <w:szCs w:val="24"/>
              </w:rPr>
            </w:pPr>
            <w:r>
              <w:rPr>
                <w:rFonts w:ascii="Arial" w:eastAsia="Times New Roman" w:hAnsi="Arial" w:cs="Arial"/>
                <w:b/>
                <w:bCs/>
                <w:color w:val="000000"/>
                <w:sz w:val="24"/>
                <w:szCs w:val="24"/>
              </w:rPr>
              <w:t>67</w:t>
            </w:r>
            <w:r w:rsidRPr="00701FA4">
              <w:rPr>
                <w:rFonts w:ascii="Arial" w:eastAsia="Times New Roman" w:hAnsi="Arial" w:cs="Arial"/>
                <w:b/>
                <w:bCs/>
                <w:color w:val="000000"/>
                <w:sz w:val="24"/>
                <w:szCs w:val="24"/>
                <w:lang w:val="mn-MN"/>
              </w:rPr>
              <w:t>,</w:t>
            </w:r>
            <w:r>
              <w:rPr>
                <w:rFonts w:ascii="Arial" w:eastAsia="Times New Roman" w:hAnsi="Arial" w:cs="Arial"/>
                <w:b/>
                <w:bCs/>
                <w:color w:val="000000"/>
                <w:sz w:val="24"/>
                <w:szCs w:val="24"/>
              </w:rPr>
              <w:t>938</w:t>
            </w:r>
            <w:r w:rsidRPr="00701FA4">
              <w:rPr>
                <w:rFonts w:ascii="Arial" w:eastAsia="Times New Roman" w:hAnsi="Arial" w:cs="Arial"/>
                <w:b/>
                <w:bCs/>
                <w:color w:val="000000"/>
                <w:sz w:val="24"/>
                <w:szCs w:val="24"/>
                <w:lang w:val="mn-MN"/>
              </w:rPr>
              <w:t>.</w:t>
            </w:r>
            <w:r>
              <w:rPr>
                <w:rFonts w:ascii="Arial" w:eastAsia="Times New Roman" w:hAnsi="Arial" w:cs="Arial"/>
                <w:b/>
                <w:bCs/>
                <w:color w:val="000000"/>
                <w:sz w:val="24"/>
                <w:szCs w:val="24"/>
              </w:rPr>
              <w:t>7</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54,844.8</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D7121D" w:rsidRDefault="00B0037D" w:rsidP="00B0037D">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13</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093</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9</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lastRenderedPageBreak/>
              <w:t>8</w:t>
            </w:r>
          </w:p>
        </w:tc>
        <w:tc>
          <w:tcPr>
            <w:tcW w:w="3551" w:type="pct"/>
            <w:gridSpan w:val="2"/>
            <w:tcBorders>
              <w:top w:val="single" w:sz="4" w:space="0" w:color="auto"/>
              <w:left w:val="nil"/>
              <w:right w:val="single" w:sz="4" w:space="0" w:color="000000"/>
            </w:tcBorders>
            <w:shd w:val="clear" w:color="auto" w:fill="auto"/>
            <w:noWrap/>
            <w:vAlign w:val="bottom"/>
            <w:hideMark/>
          </w:tcPr>
          <w:p w:rsidR="00B0037D" w:rsidRPr="00701FA4" w:rsidRDefault="00B0037D" w:rsidP="00F3731F">
            <w:pPr>
              <w:spacing w:after="0" w:line="240" w:lineRule="auto"/>
              <w:jc w:val="both"/>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Үндэсний аюулгүй байдлын зөвлөлийн нарийн бичгийн дарга</w:t>
            </w:r>
          </w:p>
        </w:tc>
        <w:tc>
          <w:tcPr>
            <w:tcW w:w="1062" w:type="pct"/>
            <w:gridSpan w:val="2"/>
            <w:tcBorders>
              <w:top w:val="single" w:sz="4" w:space="0" w:color="auto"/>
              <w:left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15,084.0</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single" w:sz="4" w:space="0" w:color="auto"/>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15,084.0</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9</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Ерөнхий аудитор</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26,567.1</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bCs/>
                <w:color w:val="000000"/>
                <w:sz w:val="24"/>
                <w:szCs w:val="24"/>
                <w:lang w:val="mn-MN"/>
              </w:rPr>
              <w:t>26,567.1</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10</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Авлигатай тэмцэх газрын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33,129.6</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33,129.6</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11</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Санхүүгийн зохицуулах хорооны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10,928.0</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10,470.0</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458.0</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12</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Төрийн албаны зөвлөлийн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3,507.7</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bCs/>
                <w:color w:val="000000"/>
                <w:sz w:val="24"/>
                <w:szCs w:val="24"/>
                <w:lang w:val="mn-MN"/>
              </w:rPr>
              <w:t>3,507.7</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13</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Үндэсний статистикийн хорооны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18,984.2</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bCs/>
                <w:color w:val="000000"/>
                <w:sz w:val="24"/>
                <w:szCs w:val="24"/>
                <w:lang w:val="mn-MN"/>
              </w:rPr>
              <w:t>18,984.2</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14</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Сонгуулийн ерөнхий хорооны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4,234.6</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bCs/>
                <w:color w:val="000000"/>
                <w:sz w:val="24"/>
                <w:szCs w:val="24"/>
                <w:lang w:val="mn-MN"/>
              </w:rPr>
              <w:t>4,234.6</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15</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F3731F">
            <w:pPr>
              <w:spacing w:after="0" w:line="240" w:lineRule="auto"/>
              <w:jc w:val="both"/>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 xml:space="preserve">Цагаатгах ажлыг удирдан зохион байгуулах </w:t>
            </w:r>
            <w:r w:rsidR="00DD1CA0">
              <w:rPr>
                <w:rFonts w:ascii="Arial" w:eastAsia="Times New Roman" w:hAnsi="Arial" w:cs="Arial"/>
                <w:b/>
                <w:bCs/>
                <w:color w:val="000000"/>
                <w:sz w:val="24"/>
                <w:szCs w:val="24"/>
                <w:lang w:val="mn-MN"/>
              </w:rPr>
              <w:t>У</w:t>
            </w:r>
            <w:r w:rsidRPr="00701FA4">
              <w:rPr>
                <w:rFonts w:ascii="Arial" w:eastAsia="Times New Roman" w:hAnsi="Arial" w:cs="Arial"/>
                <w:b/>
                <w:bCs/>
                <w:color w:val="000000"/>
                <w:sz w:val="24"/>
                <w:szCs w:val="24"/>
                <w:lang w:val="mn-MN"/>
              </w:rPr>
              <w:t>лсын комиссын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3B02EA" w:rsidRDefault="00B0037D" w:rsidP="00B0037D">
            <w:pPr>
              <w:spacing w:after="0" w:line="240" w:lineRule="auto"/>
              <w:jc w:val="right"/>
              <w:rPr>
                <w:rFonts w:ascii="Arial" w:eastAsia="Times New Roman" w:hAnsi="Arial" w:cs="Arial"/>
                <w:b/>
                <w:bCs/>
                <w:strike/>
                <w:color w:val="000000"/>
                <w:sz w:val="24"/>
                <w:szCs w:val="24"/>
                <w:lang w:val="mn-MN"/>
              </w:rPr>
            </w:pPr>
            <w:r w:rsidRPr="008451EB">
              <w:rPr>
                <w:rFonts w:ascii="Arial" w:eastAsia="Times New Roman" w:hAnsi="Arial" w:cs="Arial"/>
                <w:b/>
                <w:bCs/>
                <w:color w:val="000000"/>
                <w:sz w:val="24"/>
                <w:szCs w:val="24"/>
                <w:lang w:val="mn-MN"/>
              </w:rPr>
              <w:t>15,101.3</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bCs/>
                <w:color w:val="000000"/>
                <w:sz w:val="24"/>
                <w:szCs w:val="24"/>
                <w:lang w:val="mn-MN"/>
              </w:rPr>
              <w:t>15,101.3</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16</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Ерөнхий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237,031.4</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205,020.3</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32,011.1</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17</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Шадар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rPr>
            </w:pPr>
            <w:r w:rsidRPr="00B0037D">
              <w:rPr>
                <w:rFonts w:ascii="Arial" w:eastAsia="Times New Roman" w:hAnsi="Arial" w:cs="Arial"/>
                <w:b/>
                <w:bCs/>
                <w:color w:val="000000"/>
                <w:sz w:val="24"/>
                <w:szCs w:val="24"/>
                <w:lang w:val="mn-MN"/>
              </w:rPr>
              <w:t>182,230.6</w:t>
            </w:r>
          </w:p>
        </w:tc>
      </w:tr>
      <w:tr w:rsidR="00B0037D" w:rsidRPr="00B0037D"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157,307.0</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623ED7" w:rsidRDefault="00B0037D" w:rsidP="00B0037D">
            <w:pPr>
              <w:spacing w:after="0" w:line="240" w:lineRule="auto"/>
              <w:jc w:val="right"/>
              <w:rPr>
                <w:rFonts w:ascii="Arial" w:eastAsia="Times New Roman" w:hAnsi="Arial" w:cs="Arial"/>
                <w:color w:val="000000"/>
                <w:sz w:val="24"/>
                <w:szCs w:val="24"/>
              </w:rPr>
            </w:pPr>
            <w:r w:rsidRPr="00701FA4">
              <w:rPr>
                <w:rFonts w:ascii="Arial" w:eastAsia="Times New Roman" w:hAnsi="Arial" w:cs="Arial"/>
                <w:color w:val="000000"/>
                <w:sz w:val="24"/>
                <w:szCs w:val="24"/>
                <w:lang w:val="mn-MN"/>
              </w:rPr>
              <w:t>2</w:t>
            </w:r>
            <w:r>
              <w:rPr>
                <w:rFonts w:ascii="Arial" w:eastAsia="Times New Roman" w:hAnsi="Arial" w:cs="Arial"/>
                <w:color w:val="000000"/>
                <w:sz w:val="24"/>
                <w:szCs w:val="24"/>
              </w:rPr>
              <w:t>4</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923</w:t>
            </w:r>
            <w:r w:rsidRPr="00701FA4">
              <w:rPr>
                <w:rFonts w:ascii="Arial" w:eastAsia="Times New Roman" w:hAnsi="Arial" w:cs="Arial"/>
                <w:color w:val="000000"/>
                <w:sz w:val="24"/>
                <w:szCs w:val="24"/>
                <w:lang w:val="mn-MN"/>
              </w:rPr>
              <w:t>.</w:t>
            </w:r>
            <w:r>
              <w:rPr>
                <w:rFonts w:ascii="Arial" w:eastAsia="Times New Roman" w:hAnsi="Arial" w:cs="Arial"/>
                <w:color w:val="000000"/>
                <w:sz w:val="24"/>
                <w:szCs w:val="24"/>
              </w:rPr>
              <w:t>5</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18</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F3731F">
            <w:pPr>
              <w:spacing w:after="0" w:line="240" w:lineRule="auto"/>
              <w:jc w:val="both"/>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Шадар сайд бөгөөд Эдийн засаг, хөгжлийн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rPr>
            </w:pPr>
            <w:r w:rsidRPr="00B0037D">
              <w:rPr>
                <w:rFonts w:ascii="Arial" w:eastAsia="Times New Roman" w:hAnsi="Arial" w:cs="Arial"/>
                <w:b/>
                <w:bCs/>
                <w:color w:val="000000"/>
                <w:sz w:val="24"/>
                <w:szCs w:val="24"/>
              </w:rPr>
              <w:t>33</w:t>
            </w:r>
            <w:r w:rsidRPr="00B0037D">
              <w:rPr>
                <w:rFonts w:ascii="Arial" w:eastAsia="Times New Roman" w:hAnsi="Arial" w:cs="Arial"/>
                <w:b/>
                <w:bCs/>
                <w:color w:val="000000"/>
                <w:sz w:val="24"/>
                <w:szCs w:val="24"/>
                <w:lang w:val="mn-MN"/>
              </w:rPr>
              <w:t>7,839.4</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15,055.2</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rPr>
            </w:pPr>
            <w:r w:rsidRPr="00B0037D">
              <w:rPr>
                <w:rFonts w:ascii="Arial" w:eastAsia="Times New Roman" w:hAnsi="Arial" w:cs="Arial"/>
                <w:color w:val="000000"/>
                <w:sz w:val="24"/>
                <w:szCs w:val="24"/>
              </w:rPr>
              <w:t>32</w:t>
            </w:r>
            <w:r w:rsidRPr="00B0037D">
              <w:rPr>
                <w:rFonts w:ascii="Arial" w:eastAsia="Times New Roman" w:hAnsi="Arial" w:cs="Arial"/>
                <w:color w:val="000000"/>
                <w:sz w:val="24"/>
                <w:szCs w:val="24"/>
                <w:lang w:val="mn-MN"/>
              </w:rPr>
              <w:t>2,784.2</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19</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F3731F">
            <w:pPr>
              <w:spacing w:after="0" w:line="240" w:lineRule="auto"/>
              <w:jc w:val="both"/>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сайд, Засгийн газрын Хэрэг эрхлэх газрын дарга</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rPr>
            </w:pPr>
            <w:r w:rsidRPr="00B0037D">
              <w:rPr>
                <w:rFonts w:ascii="Arial" w:eastAsia="Times New Roman" w:hAnsi="Arial" w:cs="Arial"/>
                <w:b/>
                <w:bCs/>
                <w:color w:val="000000"/>
                <w:sz w:val="24"/>
                <w:szCs w:val="24"/>
                <w:lang w:val="mn-MN"/>
              </w:rPr>
              <w:t>77,897.5</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54,806.4</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rPr>
            </w:pPr>
            <w:r w:rsidRPr="00B0037D">
              <w:rPr>
                <w:rFonts w:ascii="Arial" w:eastAsia="Times New Roman" w:hAnsi="Arial" w:cs="Arial"/>
                <w:color w:val="000000"/>
                <w:sz w:val="24"/>
                <w:szCs w:val="24"/>
                <w:lang w:val="mn-MN"/>
              </w:rPr>
              <w:t>23,091.1</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20</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Байгаль орчин, аялал жуулчлалын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lang w:val="mn-MN"/>
              </w:rPr>
            </w:pPr>
            <w:r w:rsidRPr="00B0037D">
              <w:rPr>
                <w:rFonts w:ascii="Arial" w:eastAsia="Times New Roman" w:hAnsi="Arial" w:cs="Arial"/>
                <w:b/>
                <w:bCs/>
                <w:color w:val="000000"/>
                <w:sz w:val="24"/>
                <w:szCs w:val="24"/>
                <w:lang w:val="mn-MN"/>
              </w:rPr>
              <w:t>125,</w:t>
            </w:r>
            <w:r w:rsidRPr="00B0037D">
              <w:rPr>
                <w:rFonts w:ascii="Arial" w:eastAsia="Times New Roman" w:hAnsi="Arial" w:cs="Arial"/>
                <w:b/>
                <w:bCs/>
                <w:color w:val="000000"/>
                <w:sz w:val="24"/>
                <w:szCs w:val="24"/>
              </w:rPr>
              <w:t>8</w:t>
            </w:r>
            <w:r w:rsidRPr="00B0037D">
              <w:rPr>
                <w:rFonts w:ascii="Arial" w:eastAsia="Times New Roman" w:hAnsi="Arial" w:cs="Arial"/>
                <w:b/>
                <w:bCs/>
                <w:color w:val="000000"/>
                <w:sz w:val="24"/>
                <w:szCs w:val="24"/>
                <w:lang w:val="mn-MN"/>
              </w:rPr>
              <w:t>48.1</w:t>
            </w:r>
          </w:p>
        </w:tc>
      </w:tr>
      <w:tr w:rsidR="00B0037D" w:rsidRPr="00B0037D"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10</w:t>
            </w:r>
            <w:r w:rsidRPr="00B0037D">
              <w:rPr>
                <w:rFonts w:ascii="Arial" w:eastAsia="Times New Roman" w:hAnsi="Arial" w:cs="Arial"/>
                <w:color w:val="000000"/>
                <w:sz w:val="24"/>
                <w:szCs w:val="24"/>
              </w:rPr>
              <w:t>7,3</w:t>
            </w:r>
            <w:r w:rsidRPr="00B0037D">
              <w:rPr>
                <w:rFonts w:ascii="Arial" w:eastAsia="Times New Roman" w:hAnsi="Arial" w:cs="Arial"/>
                <w:color w:val="000000"/>
                <w:sz w:val="24"/>
                <w:szCs w:val="24"/>
                <w:lang w:val="mn-MN"/>
              </w:rPr>
              <w:t>56.0</w:t>
            </w:r>
          </w:p>
        </w:tc>
      </w:tr>
      <w:tr w:rsidR="00B0037D" w:rsidRPr="00B0037D"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18,492.1</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21</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Гадаад харилцааны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lang w:val="mn-MN"/>
              </w:rPr>
            </w:pPr>
            <w:r w:rsidRPr="00B0037D">
              <w:rPr>
                <w:rFonts w:ascii="Arial" w:eastAsia="Times New Roman" w:hAnsi="Arial" w:cs="Arial"/>
                <w:b/>
                <w:bCs/>
                <w:color w:val="000000"/>
                <w:sz w:val="24"/>
                <w:szCs w:val="24"/>
                <w:lang w:val="mn-MN"/>
              </w:rPr>
              <w:t>154,609.2</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154,609.2</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22</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Сангийн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rPr>
            </w:pPr>
            <w:r w:rsidRPr="00B0037D">
              <w:rPr>
                <w:rFonts w:ascii="Arial" w:eastAsia="Times New Roman" w:hAnsi="Arial" w:cs="Arial"/>
                <w:b/>
                <w:bCs/>
                <w:color w:val="000000"/>
                <w:sz w:val="24"/>
                <w:szCs w:val="24"/>
                <w:lang w:val="mn-MN"/>
              </w:rPr>
              <w:t>4,</w:t>
            </w:r>
            <w:r w:rsidRPr="00B0037D">
              <w:rPr>
                <w:rFonts w:ascii="Arial" w:eastAsia="Times New Roman" w:hAnsi="Arial" w:cs="Arial"/>
                <w:b/>
                <w:bCs/>
                <w:color w:val="000000"/>
                <w:sz w:val="24"/>
                <w:szCs w:val="24"/>
              </w:rPr>
              <w:t>065</w:t>
            </w:r>
            <w:r w:rsidRPr="00B0037D">
              <w:rPr>
                <w:rFonts w:ascii="Arial" w:eastAsia="Times New Roman" w:hAnsi="Arial" w:cs="Arial"/>
                <w:b/>
                <w:bCs/>
                <w:color w:val="000000"/>
                <w:sz w:val="24"/>
                <w:szCs w:val="24"/>
                <w:lang w:val="mn-MN"/>
              </w:rPr>
              <w:t>,</w:t>
            </w:r>
            <w:r w:rsidRPr="00B0037D">
              <w:rPr>
                <w:rFonts w:ascii="Arial" w:eastAsia="Times New Roman" w:hAnsi="Arial" w:cs="Arial"/>
                <w:b/>
                <w:bCs/>
                <w:color w:val="000000"/>
                <w:sz w:val="24"/>
                <w:szCs w:val="24"/>
              </w:rPr>
              <w:t>0</w:t>
            </w:r>
            <w:r w:rsidRPr="00B0037D">
              <w:rPr>
                <w:rFonts w:ascii="Arial" w:eastAsia="Times New Roman" w:hAnsi="Arial" w:cs="Arial"/>
                <w:b/>
                <w:bCs/>
                <w:color w:val="000000"/>
                <w:sz w:val="24"/>
                <w:szCs w:val="24"/>
                <w:lang w:val="mn-MN"/>
              </w:rPr>
              <w:t>76.1</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2,02</w:t>
            </w:r>
            <w:r w:rsidRPr="00B0037D">
              <w:rPr>
                <w:rFonts w:ascii="Arial" w:eastAsia="Times New Roman" w:hAnsi="Arial" w:cs="Arial"/>
                <w:color w:val="000000"/>
                <w:sz w:val="24"/>
                <w:szCs w:val="24"/>
              </w:rPr>
              <w:t>4</w:t>
            </w:r>
            <w:r w:rsidRPr="00B0037D">
              <w:rPr>
                <w:rFonts w:ascii="Arial" w:eastAsia="Times New Roman" w:hAnsi="Arial" w:cs="Arial"/>
                <w:color w:val="000000"/>
                <w:sz w:val="24"/>
                <w:szCs w:val="24"/>
                <w:lang w:val="mn-MN"/>
              </w:rPr>
              <w:t>,</w:t>
            </w:r>
            <w:r w:rsidRPr="00B0037D">
              <w:rPr>
                <w:rFonts w:ascii="Arial" w:eastAsia="Times New Roman" w:hAnsi="Arial" w:cs="Arial"/>
                <w:color w:val="000000"/>
                <w:sz w:val="24"/>
                <w:szCs w:val="24"/>
              </w:rPr>
              <w:t>6</w:t>
            </w:r>
            <w:r w:rsidRPr="00B0037D">
              <w:rPr>
                <w:rFonts w:ascii="Arial" w:eastAsia="Times New Roman" w:hAnsi="Arial" w:cs="Arial"/>
                <w:color w:val="000000"/>
                <w:sz w:val="24"/>
                <w:szCs w:val="24"/>
                <w:lang w:val="mn-MN"/>
              </w:rPr>
              <w:t>74.1</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ind w:firstLineChars="200" w:firstLine="480"/>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үүнээс: Зээлийн хүүгийн төлбөрт</w:t>
            </w:r>
          </w:p>
        </w:tc>
        <w:tc>
          <w:tcPr>
            <w:tcW w:w="1059"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1,180,634.6</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2</w:t>
            </w:r>
            <w:r w:rsidRPr="00B0037D">
              <w:rPr>
                <w:rFonts w:ascii="Arial" w:eastAsia="Times New Roman" w:hAnsi="Arial" w:cs="Arial"/>
                <w:color w:val="000000"/>
                <w:sz w:val="24"/>
                <w:szCs w:val="24"/>
              </w:rPr>
              <w:t>4</w:t>
            </w:r>
            <w:r w:rsidRPr="00B0037D">
              <w:rPr>
                <w:rFonts w:ascii="Arial" w:eastAsia="Times New Roman" w:hAnsi="Arial" w:cs="Arial"/>
                <w:color w:val="000000"/>
                <w:sz w:val="24"/>
                <w:szCs w:val="24"/>
                <w:lang w:val="mn-MN"/>
              </w:rPr>
              <w:t>5,402.0</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Гадаад зээл, тусламжаас санхүүжих зардал</w:t>
            </w:r>
          </w:p>
        </w:tc>
        <w:tc>
          <w:tcPr>
            <w:tcW w:w="1059" w:type="pct"/>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1,795,000.0</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23</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Хууль зүй, дотоод хэргийн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rPr>
            </w:pPr>
            <w:r w:rsidRPr="00B0037D">
              <w:rPr>
                <w:rFonts w:ascii="Arial" w:eastAsia="Times New Roman" w:hAnsi="Arial" w:cs="Arial"/>
                <w:b/>
                <w:bCs/>
                <w:color w:val="000000"/>
                <w:sz w:val="24"/>
                <w:szCs w:val="24"/>
                <w:lang w:val="mn-MN"/>
              </w:rPr>
              <w:t>779,385.9</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737,828.2</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single" w:sz="4" w:space="0" w:color="auto"/>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rPr>
            </w:pPr>
            <w:r w:rsidRPr="00B0037D">
              <w:rPr>
                <w:rFonts w:ascii="Arial" w:eastAsia="Times New Roman" w:hAnsi="Arial" w:cs="Arial"/>
                <w:color w:val="000000"/>
                <w:sz w:val="24"/>
                <w:szCs w:val="24"/>
                <w:lang w:val="mn-MN"/>
              </w:rPr>
              <w:t>41,557.7</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24</w:t>
            </w:r>
          </w:p>
        </w:tc>
        <w:tc>
          <w:tcPr>
            <w:tcW w:w="3551" w:type="pct"/>
            <w:gridSpan w:val="2"/>
            <w:tcBorders>
              <w:top w:val="single" w:sz="4" w:space="0" w:color="auto"/>
              <w:left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Зам, тээврийн хөгжлийн сайд</w:t>
            </w:r>
          </w:p>
        </w:tc>
        <w:tc>
          <w:tcPr>
            <w:tcW w:w="1062" w:type="pct"/>
            <w:gridSpan w:val="2"/>
            <w:tcBorders>
              <w:top w:val="single" w:sz="4" w:space="0" w:color="auto"/>
              <w:left w:val="single" w:sz="4" w:space="0" w:color="auto"/>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rPr>
            </w:pPr>
            <w:r w:rsidRPr="00B0037D">
              <w:rPr>
                <w:rFonts w:ascii="Arial" w:eastAsia="Times New Roman" w:hAnsi="Arial" w:cs="Arial"/>
                <w:b/>
                <w:bCs/>
                <w:color w:val="000000"/>
                <w:sz w:val="24"/>
                <w:szCs w:val="24"/>
                <w:lang w:val="mn-MN"/>
              </w:rPr>
              <w:t>480,244.1</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lef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single" w:sz="4" w:space="0" w:color="auto"/>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14,949.0</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lastRenderedPageBreak/>
              <w:t> </w:t>
            </w:r>
          </w:p>
        </w:tc>
        <w:tc>
          <w:tcPr>
            <w:tcW w:w="126" w:type="pct"/>
            <w:tcBorders>
              <w:left w:val="single" w:sz="4" w:space="0" w:color="auto"/>
              <w:bottom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465,295.1</w:t>
            </w:r>
          </w:p>
        </w:tc>
      </w:tr>
      <w:tr w:rsidR="00B0037D" w:rsidRPr="00701FA4" w:rsidTr="00F3731F">
        <w:trPr>
          <w:trHeight w:val="300"/>
        </w:trPr>
        <w:tc>
          <w:tcPr>
            <w:tcW w:w="387" w:type="pct"/>
            <w:vMerge w:val="restart"/>
            <w:tcBorders>
              <w:top w:val="single" w:sz="4" w:space="0" w:color="auto"/>
              <w:left w:val="single" w:sz="4" w:space="0" w:color="auto"/>
              <w:right w:val="single" w:sz="4" w:space="0" w:color="auto"/>
            </w:tcBorders>
            <w:shd w:val="clear" w:color="auto" w:fill="auto"/>
            <w:noWrap/>
            <w:vAlign w:val="center"/>
            <w:hideMark/>
          </w:tcPr>
          <w:p w:rsidR="00B0037D" w:rsidRPr="00F3731F" w:rsidRDefault="00B0037D" w:rsidP="00F3731F">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25</w:t>
            </w:r>
          </w:p>
        </w:tc>
        <w:tc>
          <w:tcPr>
            <w:tcW w:w="3551" w:type="pct"/>
            <w:gridSpan w:val="2"/>
            <w:tcBorders>
              <w:top w:val="single" w:sz="4" w:space="0" w:color="auto"/>
              <w:left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Батлан хамгаалахын сайд</w:t>
            </w:r>
          </w:p>
        </w:tc>
        <w:tc>
          <w:tcPr>
            <w:tcW w:w="1062" w:type="pct"/>
            <w:gridSpan w:val="2"/>
            <w:vMerge w:val="restart"/>
            <w:tcBorders>
              <w:top w:val="single" w:sz="4" w:space="0" w:color="auto"/>
              <w:left w:val="single" w:sz="4" w:space="0" w:color="auto"/>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312,267.4</w:t>
            </w:r>
          </w:p>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298,501.7</w:t>
            </w:r>
          </w:p>
          <w:p w:rsidR="00B0037D" w:rsidRPr="00F91757" w:rsidRDefault="00B0037D" w:rsidP="00B0037D">
            <w:pPr>
              <w:spacing w:after="0" w:line="240" w:lineRule="auto"/>
              <w:jc w:val="right"/>
              <w:rPr>
                <w:rFonts w:ascii="Arial" w:eastAsia="Times New Roman" w:hAnsi="Arial" w:cs="Arial"/>
                <w:b/>
                <w:bCs/>
                <w:strike/>
                <w:color w:val="000000"/>
                <w:sz w:val="24"/>
                <w:szCs w:val="24"/>
                <w:u w:val="single"/>
                <w:lang w:val="mn-MN"/>
              </w:rPr>
            </w:pPr>
          </w:p>
        </w:tc>
      </w:tr>
      <w:tr w:rsidR="00B0037D" w:rsidRPr="00701FA4" w:rsidTr="00F3731F">
        <w:trPr>
          <w:trHeight w:val="300"/>
        </w:trPr>
        <w:tc>
          <w:tcPr>
            <w:tcW w:w="387" w:type="pct"/>
            <w:vMerge/>
            <w:tcBorders>
              <w:left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p>
        </w:tc>
        <w:tc>
          <w:tcPr>
            <w:tcW w:w="3551" w:type="pct"/>
            <w:gridSpan w:val="2"/>
            <w:tcBorders>
              <w:left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r>
              <w:rPr>
                <w:rFonts w:ascii="Arial" w:eastAsia="Times New Roman" w:hAnsi="Arial" w:cs="Arial"/>
                <w:color w:val="000000"/>
                <w:sz w:val="24"/>
                <w:szCs w:val="24"/>
              </w:rPr>
              <w:t xml:space="preserve">      </w:t>
            </w:r>
            <w:r w:rsidRPr="00701FA4">
              <w:rPr>
                <w:rFonts w:ascii="Arial" w:eastAsia="Times New Roman" w:hAnsi="Arial" w:cs="Arial"/>
                <w:color w:val="000000"/>
                <w:sz w:val="24"/>
                <w:szCs w:val="24"/>
                <w:lang w:val="mn-MN"/>
              </w:rPr>
              <w:t>Урсгал зардал</w:t>
            </w:r>
          </w:p>
        </w:tc>
        <w:tc>
          <w:tcPr>
            <w:tcW w:w="1062" w:type="pct"/>
            <w:gridSpan w:val="2"/>
            <w:vMerge/>
            <w:tcBorders>
              <w:left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p>
        </w:tc>
      </w:tr>
      <w:tr w:rsidR="00B0037D" w:rsidRPr="00701FA4" w:rsidTr="00F3731F">
        <w:trPr>
          <w:trHeight w:val="300"/>
        </w:trPr>
        <w:tc>
          <w:tcPr>
            <w:tcW w:w="387" w:type="pct"/>
            <w:vMerge/>
            <w:tcBorders>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p>
        </w:tc>
        <w:tc>
          <w:tcPr>
            <w:tcW w:w="126" w:type="pct"/>
            <w:tcBorders>
              <w:left w:val="single" w:sz="4" w:space="0" w:color="auto"/>
              <w:bottom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left w:val="single" w:sz="4" w:space="0" w:color="auto"/>
              <w:bottom w:val="single" w:sz="4" w:space="0" w:color="auto"/>
              <w:right w:val="single" w:sz="4" w:space="0" w:color="auto"/>
            </w:tcBorders>
            <w:shd w:val="clear" w:color="auto" w:fill="auto"/>
            <w:noWrap/>
            <w:vAlign w:val="bottom"/>
            <w:hideMark/>
          </w:tcPr>
          <w:p w:rsidR="00B0037D" w:rsidRPr="00701FA4" w:rsidRDefault="00F3731F" w:rsidP="00F3731F">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13,765.6</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26</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Боловсрол, шинжлэх ухааны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color w:val="000000"/>
                <w:sz w:val="24"/>
                <w:szCs w:val="24"/>
                <w:lang w:val="mn-MN"/>
              </w:rPr>
            </w:pPr>
            <w:r w:rsidRPr="00B0037D">
              <w:rPr>
                <w:rFonts w:ascii="Arial" w:eastAsia="Times New Roman" w:hAnsi="Arial" w:cs="Arial"/>
                <w:b/>
                <w:bCs/>
                <w:color w:val="000000"/>
                <w:sz w:val="24"/>
                <w:szCs w:val="24"/>
                <w:lang w:val="mn-MN"/>
              </w:rPr>
              <w:t>2,687,402.4</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color w:val="000000"/>
                <w:sz w:val="24"/>
                <w:szCs w:val="24"/>
                <w:lang w:val="mn-MN"/>
              </w:rPr>
            </w:pPr>
            <w:r w:rsidRPr="00B0037D">
              <w:rPr>
                <w:rFonts w:ascii="Arial" w:eastAsia="Times New Roman" w:hAnsi="Arial" w:cs="Arial"/>
                <w:color w:val="000000"/>
                <w:sz w:val="24"/>
                <w:szCs w:val="24"/>
                <w:lang w:val="mn-MN"/>
              </w:rPr>
              <w:t>2,158,121.0</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529,281.5</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27</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Уул уурхай, хүнд үйлдвэрийн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39,606.9</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16,082.1</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lang w:val="mn-MN"/>
              </w:rPr>
            </w:pPr>
            <w:r w:rsidRPr="00B0037D">
              <w:rPr>
                <w:rFonts w:ascii="Arial" w:eastAsia="Times New Roman" w:hAnsi="Arial" w:cs="Arial"/>
                <w:color w:val="000000"/>
                <w:sz w:val="24"/>
                <w:szCs w:val="24"/>
                <w:lang w:val="mn-MN"/>
              </w:rPr>
              <w:t>23,524.8</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28</w:t>
            </w:r>
          </w:p>
        </w:tc>
        <w:tc>
          <w:tcPr>
            <w:tcW w:w="3551" w:type="pct"/>
            <w:gridSpan w:val="2"/>
            <w:tcBorders>
              <w:top w:val="single" w:sz="4" w:space="0" w:color="auto"/>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Хүнс, хөдөө аж ахуй, хөнгөн үйлдвэрийн сайд</w:t>
            </w:r>
          </w:p>
        </w:tc>
        <w:tc>
          <w:tcPr>
            <w:tcW w:w="1062" w:type="pct"/>
            <w:gridSpan w:val="2"/>
            <w:tcBorders>
              <w:top w:val="single" w:sz="4" w:space="0" w:color="auto"/>
              <w:left w:val="single" w:sz="4" w:space="0" w:color="auto"/>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b/>
                <w:bCs/>
                <w:strike/>
                <w:color w:val="000000"/>
                <w:sz w:val="24"/>
                <w:szCs w:val="24"/>
                <w:lang w:val="mn-MN"/>
              </w:rPr>
            </w:pPr>
            <w:r w:rsidRPr="00B0037D">
              <w:rPr>
                <w:rFonts w:ascii="Arial" w:eastAsia="Times New Roman" w:hAnsi="Arial" w:cs="Arial"/>
                <w:b/>
                <w:bCs/>
                <w:color w:val="000000"/>
                <w:sz w:val="24"/>
                <w:szCs w:val="24"/>
                <w:lang w:val="mn-MN"/>
              </w:rPr>
              <w:t>485,601.0</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single" w:sz="4" w:space="0" w:color="auto"/>
              <w:bottom w:val="nil"/>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410,928.5</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B0037D" w:rsidRPr="00B0037D" w:rsidRDefault="00B0037D" w:rsidP="00B0037D">
            <w:pPr>
              <w:spacing w:after="0" w:line="240" w:lineRule="auto"/>
              <w:jc w:val="right"/>
              <w:rPr>
                <w:rFonts w:ascii="Arial" w:eastAsia="Times New Roman" w:hAnsi="Arial" w:cs="Arial"/>
                <w:strike/>
                <w:color w:val="000000"/>
                <w:sz w:val="24"/>
                <w:szCs w:val="24"/>
              </w:rPr>
            </w:pPr>
            <w:r w:rsidRPr="00B0037D">
              <w:rPr>
                <w:rFonts w:ascii="Arial" w:eastAsia="Times New Roman" w:hAnsi="Arial" w:cs="Arial"/>
                <w:color w:val="000000"/>
                <w:sz w:val="24"/>
                <w:szCs w:val="24"/>
                <w:lang w:val="mn-MN"/>
              </w:rPr>
              <w:t>74,672.5</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29</w:t>
            </w:r>
          </w:p>
        </w:tc>
        <w:tc>
          <w:tcPr>
            <w:tcW w:w="3551" w:type="pct"/>
            <w:gridSpan w:val="2"/>
            <w:tcBorders>
              <w:top w:val="single" w:sz="4" w:space="0" w:color="auto"/>
              <w:left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Хөдөлмөр, нийгмийн хамгааллын сайд</w:t>
            </w:r>
          </w:p>
        </w:tc>
        <w:tc>
          <w:tcPr>
            <w:tcW w:w="1062" w:type="pct"/>
            <w:gridSpan w:val="2"/>
            <w:tcBorders>
              <w:top w:val="single" w:sz="4" w:space="0" w:color="auto"/>
              <w:left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b/>
                <w:bCs/>
                <w:color w:val="000000"/>
                <w:sz w:val="24"/>
                <w:szCs w:val="24"/>
                <w:lang w:val="mn-MN"/>
              </w:rPr>
              <w:t>2,72</w:t>
            </w:r>
            <w:r w:rsidRPr="006A3D4A">
              <w:rPr>
                <w:rFonts w:ascii="Arial" w:eastAsia="Times New Roman" w:hAnsi="Arial" w:cs="Arial"/>
                <w:b/>
                <w:bCs/>
                <w:color w:val="000000"/>
                <w:sz w:val="24"/>
                <w:szCs w:val="24"/>
              </w:rPr>
              <w:t>3</w:t>
            </w:r>
            <w:r w:rsidRPr="006A3D4A">
              <w:rPr>
                <w:rFonts w:ascii="Arial" w:eastAsia="Times New Roman" w:hAnsi="Arial" w:cs="Arial"/>
                <w:b/>
                <w:bCs/>
                <w:color w:val="000000"/>
                <w:sz w:val="24"/>
                <w:szCs w:val="24"/>
                <w:lang w:val="mn-MN"/>
              </w:rPr>
              <w:t>,607.6</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left w:val="nil"/>
              <w:bottom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left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2,68</w:t>
            </w:r>
            <w:r w:rsidRPr="006A3D4A">
              <w:rPr>
                <w:rFonts w:ascii="Arial" w:eastAsia="Times New Roman" w:hAnsi="Arial" w:cs="Arial"/>
                <w:color w:val="000000"/>
                <w:sz w:val="24"/>
                <w:szCs w:val="24"/>
              </w:rPr>
              <w:t>6</w:t>
            </w:r>
            <w:r w:rsidRPr="006A3D4A">
              <w:rPr>
                <w:rFonts w:ascii="Arial" w:eastAsia="Times New Roman" w:hAnsi="Arial" w:cs="Arial"/>
                <w:color w:val="000000"/>
                <w:sz w:val="24"/>
                <w:szCs w:val="24"/>
                <w:lang w:val="mn-MN"/>
              </w:rPr>
              <w:t>,766.3</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left w:val="single" w:sz="4" w:space="0" w:color="auto"/>
              <w:bottom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36,841.3</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30</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Эрүүл мэндийн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rPr>
            </w:pPr>
            <w:r w:rsidRPr="006A3D4A">
              <w:rPr>
                <w:rFonts w:ascii="Arial" w:eastAsia="Times New Roman" w:hAnsi="Arial" w:cs="Arial"/>
                <w:b/>
                <w:bCs/>
                <w:color w:val="000000"/>
                <w:sz w:val="24"/>
                <w:szCs w:val="24"/>
                <w:lang w:val="mn-MN"/>
              </w:rPr>
              <w:t>1,279,249.8</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1,107,131.0</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172,118.7</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31</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Эрчим хүчний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rPr>
            </w:pPr>
            <w:r w:rsidRPr="006A3D4A">
              <w:rPr>
                <w:rFonts w:ascii="Arial" w:eastAsia="Times New Roman" w:hAnsi="Arial" w:cs="Arial"/>
                <w:b/>
                <w:bCs/>
                <w:color w:val="000000"/>
                <w:sz w:val="24"/>
                <w:szCs w:val="24"/>
                <w:lang w:val="mn-MN"/>
              </w:rPr>
              <w:t>255,192.9</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86,193.6</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168,999.2</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32</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Барилга, хот байгуулалтын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color w:val="000000"/>
                <w:sz w:val="24"/>
                <w:szCs w:val="24"/>
              </w:rPr>
            </w:pPr>
            <w:r w:rsidRPr="006A3D4A">
              <w:rPr>
                <w:rFonts w:ascii="Arial" w:eastAsia="Times New Roman" w:hAnsi="Arial" w:cs="Arial"/>
                <w:b/>
                <w:bCs/>
                <w:color w:val="000000"/>
                <w:sz w:val="24"/>
                <w:szCs w:val="24"/>
                <w:lang w:val="mn-MN"/>
              </w:rPr>
              <w:t>379,657.7</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34,505.1</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345,152.5</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33</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Соёлын сайд</w:t>
            </w:r>
          </w:p>
        </w:tc>
        <w:tc>
          <w:tcPr>
            <w:tcW w:w="1062" w:type="pct"/>
            <w:gridSpan w:val="2"/>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rPr>
            </w:pPr>
            <w:r w:rsidRPr="006A3D4A">
              <w:rPr>
                <w:rFonts w:ascii="Arial" w:eastAsia="Times New Roman" w:hAnsi="Arial" w:cs="Arial"/>
                <w:b/>
                <w:bCs/>
                <w:color w:val="000000"/>
                <w:sz w:val="24"/>
                <w:szCs w:val="24"/>
                <w:lang w:val="mn-MN"/>
              </w:rPr>
              <w:t>268,902.7</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124,665.4</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144,237.3</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34</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Цахим хөгжил, харилцаа холбооны сайд</w:t>
            </w:r>
          </w:p>
        </w:tc>
        <w:tc>
          <w:tcPr>
            <w:tcW w:w="1062" w:type="pct"/>
            <w:gridSpan w:val="2"/>
            <w:tcBorders>
              <w:top w:val="single" w:sz="4" w:space="0" w:color="auto"/>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rPr>
            </w:pPr>
            <w:r w:rsidRPr="006A3D4A">
              <w:rPr>
                <w:rFonts w:ascii="Arial" w:eastAsia="Times New Roman" w:hAnsi="Arial" w:cs="Arial"/>
                <w:b/>
                <w:bCs/>
                <w:color w:val="000000"/>
                <w:sz w:val="24"/>
                <w:szCs w:val="24"/>
                <w:lang w:val="mn-MN"/>
              </w:rPr>
              <w:t>64,645.2</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43,019.2</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21,625.9</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35</w:t>
            </w:r>
          </w:p>
        </w:tc>
        <w:tc>
          <w:tcPr>
            <w:tcW w:w="3551" w:type="pct"/>
            <w:gridSpan w:val="2"/>
            <w:tcBorders>
              <w:top w:val="single" w:sz="4" w:space="0" w:color="auto"/>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Шүүхийн сахилгын хорооны дарга</w:t>
            </w:r>
          </w:p>
        </w:tc>
        <w:tc>
          <w:tcPr>
            <w:tcW w:w="1062" w:type="pct"/>
            <w:gridSpan w:val="2"/>
            <w:tcBorders>
              <w:top w:val="single" w:sz="4" w:space="0" w:color="auto"/>
              <w:left w:val="single" w:sz="4" w:space="0" w:color="auto"/>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lang w:val="mn-MN"/>
              </w:rPr>
            </w:pPr>
            <w:r w:rsidRPr="006A3D4A">
              <w:rPr>
                <w:rFonts w:ascii="Arial" w:eastAsia="Times New Roman" w:hAnsi="Arial" w:cs="Arial"/>
                <w:b/>
                <w:bCs/>
                <w:color w:val="000000"/>
                <w:sz w:val="24"/>
                <w:szCs w:val="24"/>
                <w:lang w:val="mn-MN"/>
              </w:rPr>
              <w:t>3,217.0</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bCs/>
                <w:color w:val="000000"/>
                <w:sz w:val="24"/>
                <w:szCs w:val="24"/>
                <w:lang w:val="mn-MN"/>
              </w:rPr>
              <w:t>3,217.0</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36</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F3731F">
            <w:pPr>
              <w:spacing w:after="0" w:line="240" w:lineRule="auto"/>
              <w:jc w:val="both"/>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сайд, Олимп, нийтийн биеийн тамир, спортын Үндэсний хорооны дарга</w:t>
            </w:r>
          </w:p>
        </w:tc>
        <w:tc>
          <w:tcPr>
            <w:tcW w:w="1062" w:type="pct"/>
            <w:gridSpan w:val="2"/>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rPr>
            </w:pPr>
            <w:r w:rsidRPr="006A3D4A">
              <w:rPr>
                <w:rFonts w:ascii="Arial" w:eastAsia="Times New Roman" w:hAnsi="Arial" w:cs="Arial"/>
                <w:b/>
                <w:bCs/>
                <w:color w:val="000000"/>
                <w:sz w:val="24"/>
                <w:szCs w:val="24"/>
                <w:lang w:val="mn-MN"/>
              </w:rPr>
              <w:t>87,166.1</w:t>
            </w:r>
          </w:p>
        </w:tc>
      </w:tr>
      <w:tr w:rsidR="00B0037D" w:rsidRPr="00701FA4" w:rsidTr="00F3731F">
        <w:trPr>
          <w:trHeight w:val="300"/>
        </w:trPr>
        <w:tc>
          <w:tcPr>
            <w:tcW w:w="387" w:type="pct"/>
            <w:tcBorders>
              <w:top w:val="nil"/>
              <w:left w:val="single" w:sz="4" w:space="0" w:color="auto"/>
              <w:bottom w:val="nil"/>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nil"/>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38,343.0</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strike/>
                <w:color w:val="000000"/>
                <w:sz w:val="24"/>
                <w:szCs w:val="24"/>
              </w:rPr>
            </w:pPr>
            <w:r w:rsidRPr="006A3D4A">
              <w:rPr>
                <w:rFonts w:ascii="Arial" w:eastAsia="Times New Roman" w:hAnsi="Arial" w:cs="Arial"/>
                <w:color w:val="000000"/>
                <w:sz w:val="24"/>
                <w:szCs w:val="24"/>
                <w:lang w:val="mn-MN"/>
              </w:rPr>
              <w:t>48,823.2</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37</w:t>
            </w:r>
          </w:p>
        </w:tc>
        <w:tc>
          <w:tcPr>
            <w:tcW w:w="3551" w:type="pct"/>
            <w:gridSpan w:val="2"/>
            <w:tcBorders>
              <w:top w:val="single" w:sz="4" w:space="0" w:color="auto"/>
              <w:left w:val="nil"/>
              <w:bottom w:val="nil"/>
              <w:right w:val="single" w:sz="4" w:space="0" w:color="auto"/>
            </w:tcBorders>
            <w:shd w:val="clear" w:color="auto" w:fill="auto"/>
            <w:noWrap/>
            <w:vAlign w:val="bottom"/>
            <w:hideMark/>
          </w:tcPr>
          <w:p w:rsidR="00B0037D" w:rsidRPr="00701FA4" w:rsidRDefault="00B0037D" w:rsidP="00F3731F">
            <w:pPr>
              <w:spacing w:after="0" w:line="240" w:lineRule="auto"/>
              <w:jc w:val="both"/>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сайд, Боомтын сэргэлтийн Үндэсний хорооны дарга</w:t>
            </w:r>
          </w:p>
        </w:tc>
        <w:tc>
          <w:tcPr>
            <w:tcW w:w="1062" w:type="pct"/>
            <w:gridSpan w:val="2"/>
            <w:tcBorders>
              <w:top w:val="single" w:sz="4" w:space="0" w:color="auto"/>
              <w:left w:val="single" w:sz="4" w:space="0" w:color="auto"/>
              <w:bottom w:val="nil"/>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b/>
                <w:bCs/>
                <w:strike/>
                <w:color w:val="000000"/>
                <w:sz w:val="24"/>
                <w:szCs w:val="24"/>
                <w:lang w:val="mn-MN"/>
              </w:rPr>
            </w:pPr>
            <w:r w:rsidRPr="006A3D4A">
              <w:rPr>
                <w:rFonts w:ascii="Arial" w:eastAsia="Times New Roman" w:hAnsi="Arial" w:cs="Arial"/>
                <w:b/>
                <w:bCs/>
                <w:color w:val="000000"/>
                <w:sz w:val="24"/>
                <w:szCs w:val="24"/>
                <w:lang w:val="mn-MN"/>
              </w:rPr>
              <w:t>5,608.6</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E525CD" w:rsidRDefault="00B0037D" w:rsidP="00B0037D">
            <w:pPr>
              <w:spacing w:after="0" w:line="240" w:lineRule="auto"/>
              <w:rPr>
                <w:rFonts w:ascii="Arial" w:eastAsia="Times New Roman" w:hAnsi="Arial" w:cs="Arial"/>
                <w:color w:val="000000"/>
                <w:sz w:val="24"/>
                <w:szCs w:val="24"/>
                <w:lang w:val="mn-MN"/>
              </w:rPr>
            </w:pPr>
            <w:r w:rsidRPr="00E525CD">
              <w:rPr>
                <w:rFonts w:ascii="Arial" w:eastAsia="Times New Roman" w:hAnsi="Arial" w:cs="Arial"/>
                <w:color w:val="000000"/>
                <w:sz w:val="24"/>
                <w:szCs w:val="24"/>
                <w:lang w:val="mn-MN"/>
              </w:rPr>
              <w:t> </w:t>
            </w:r>
          </w:p>
        </w:tc>
        <w:tc>
          <w:tcPr>
            <w:tcW w:w="126" w:type="pct"/>
            <w:tcBorders>
              <w:top w:val="nil"/>
              <w:left w:val="nil"/>
              <w:bottom w:val="nil"/>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Урсгал зардал</w:t>
            </w:r>
          </w:p>
        </w:tc>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5,608.6</w:t>
            </w:r>
          </w:p>
        </w:tc>
      </w:tr>
      <w:tr w:rsidR="00B0037D" w:rsidRPr="00701FA4" w:rsidTr="00F3731F">
        <w:trPr>
          <w:trHeight w:val="300"/>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B0037D" w:rsidRPr="00E525CD" w:rsidRDefault="00B0037D" w:rsidP="00B0037D">
            <w:pPr>
              <w:spacing w:after="0" w:line="240" w:lineRule="auto"/>
              <w:jc w:val="center"/>
              <w:rPr>
                <w:rFonts w:ascii="Arial" w:eastAsia="Times New Roman" w:hAnsi="Arial" w:cs="Arial"/>
                <w:bCs/>
                <w:color w:val="000000"/>
                <w:sz w:val="24"/>
                <w:szCs w:val="24"/>
                <w:lang w:val="mn-MN"/>
              </w:rPr>
            </w:pPr>
            <w:r w:rsidRPr="00E525CD">
              <w:rPr>
                <w:rFonts w:ascii="Arial" w:eastAsia="Times New Roman" w:hAnsi="Arial" w:cs="Arial"/>
                <w:bCs/>
                <w:color w:val="000000"/>
                <w:sz w:val="24"/>
                <w:szCs w:val="24"/>
                <w:lang w:val="mn-MN"/>
              </w:rPr>
              <w:t>38</w:t>
            </w:r>
          </w:p>
        </w:tc>
        <w:tc>
          <w:tcPr>
            <w:tcW w:w="3551" w:type="pct"/>
            <w:gridSpan w:val="2"/>
            <w:tcBorders>
              <w:top w:val="single" w:sz="4" w:space="0" w:color="auto"/>
              <w:left w:val="nil"/>
              <w:bottom w:val="nil"/>
              <w:right w:val="single" w:sz="4" w:space="0" w:color="000000"/>
            </w:tcBorders>
            <w:shd w:val="clear" w:color="auto" w:fill="auto"/>
            <w:noWrap/>
            <w:vAlign w:val="bottom"/>
            <w:hideMark/>
          </w:tcPr>
          <w:p w:rsidR="00B0037D" w:rsidRPr="00701FA4" w:rsidRDefault="00B0037D" w:rsidP="00F3731F">
            <w:pPr>
              <w:spacing w:after="0" w:line="240" w:lineRule="auto"/>
              <w:jc w:val="both"/>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Монгол Улсын сайд, Нийслэл Улаанбаатар хотын авто замын түгжрэлийг бууруулах Үндэсний хорооны дарга</w:t>
            </w:r>
          </w:p>
        </w:tc>
        <w:tc>
          <w:tcPr>
            <w:tcW w:w="1062" w:type="pct"/>
            <w:gridSpan w:val="2"/>
            <w:tcBorders>
              <w:top w:val="nil"/>
              <w:left w:val="nil"/>
              <w:bottom w:val="nil"/>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b/>
                <w:bCs/>
                <w:color w:val="000000"/>
                <w:sz w:val="24"/>
                <w:szCs w:val="24"/>
                <w:lang w:val="mn-MN"/>
              </w:rPr>
            </w:pPr>
            <w:r w:rsidRPr="00701FA4">
              <w:rPr>
                <w:rFonts w:ascii="Arial" w:eastAsia="Times New Roman" w:hAnsi="Arial" w:cs="Arial"/>
                <w:b/>
                <w:bCs/>
                <w:color w:val="000000"/>
                <w:sz w:val="24"/>
                <w:szCs w:val="24"/>
                <w:lang w:val="mn-MN"/>
              </w:rPr>
              <w:t>339,743.2</w:t>
            </w:r>
          </w:p>
        </w:tc>
      </w:tr>
      <w:tr w:rsidR="00B0037D" w:rsidRPr="00701FA4" w:rsidTr="00F3731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126" w:type="pct"/>
            <w:tcBorders>
              <w:top w:val="nil"/>
              <w:left w:val="nil"/>
              <w:bottom w:val="single" w:sz="4" w:space="0" w:color="auto"/>
              <w:right w:val="nil"/>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 </w:t>
            </w:r>
          </w:p>
        </w:tc>
        <w:tc>
          <w:tcPr>
            <w:tcW w:w="3429" w:type="pct"/>
            <w:gridSpan w:val="2"/>
            <w:tcBorders>
              <w:top w:val="nil"/>
              <w:left w:val="nil"/>
              <w:bottom w:val="single" w:sz="4" w:space="0" w:color="auto"/>
              <w:right w:val="single" w:sz="4" w:space="0" w:color="000000"/>
            </w:tcBorders>
            <w:shd w:val="clear" w:color="auto" w:fill="auto"/>
            <w:noWrap/>
            <w:vAlign w:val="bottom"/>
            <w:hideMark/>
          </w:tcPr>
          <w:p w:rsidR="00B0037D" w:rsidRPr="00701FA4" w:rsidRDefault="00B0037D" w:rsidP="00B0037D">
            <w:pPr>
              <w:spacing w:after="0" w:line="240" w:lineRule="auto"/>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Хөрөнгийн зардал</w:t>
            </w:r>
          </w:p>
        </w:tc>
        <w:tc>
          <w:tcPr>
            <w:tcW w:w="1059" w:type="pct"/>
            <w:tcBorders>
              <w:top w:val="nil"/>
              <w:left w:val="nil"/>
              <w:bottom w:val="single" w:sz="4" w:space="0" w:color="auto"/>
              <w:right w:val="single" w:sz="4" w:space="0" w:color="auto"/>
            </w:tcBorders>
            <w:shd w:val="clear" w:color="auto" w:fill="auto"/>
            <w:noWrap/>
            <w:vAlign w:val="bottom"/>
            <w:hideMark/>
          </w:tcPr>
          <w:p w:rsidR="00B0037D" w:rsidRPr="00701FA4" w:rsidRDefault="00B0037D" w:rsidP="00B0037D">
            <w:pPr>
              <w:spacing w:after="0" w:line="240" w:lineRule="auto"/>
              <w:jc w:val="right"/>
              <w:rPr>
                <w:rFonts w:ascii="Arial" w:eastAsia="Times New Roman" w:hAnsi="Arial" w:cs="Arial"/>
                <w:color w:val="000000"/>
                <w:sz w:val="24"/>
                <w:szCs w:val="24"/>
                <w:lang w:val="mn-MN"/>
              </w:rPr>
            </w:pPr>
            <w:r w:rsidRPr="00701FA4">
              <w:rPr>
                <w:rFonts w:ascii="Arial" w:eastAsia="Times New Roman" w:hAnsi="Arial" w:cs="Arial"/>
                <w:color w:val="000000"/>
                <w:sz w:val="24"/>
                <w:szCs w:val="24"/>
                <w:lang w:val="mn-MN"/>
              </w:rPr>
              <w:t>339,743.2</w:t>
            </w:r>
          </w:p>
        </w:tc>
      </w:tr>
    </w:tbl>
    <w:p w:rsidR="00B0037D" w:rsidRPr="00A930D0" w:rsidRDefault="00B0037D" w:rsidP="00B0037D">
      <w:pPr>
        <w:spacing w:after="0" w:line="240" w:lineRule="auto"/>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noProof/>
          <w:sz w:val="24"/>
          <w:szCs w:val="24"/>
          <w:lang w:val="mn-MN"/>
        </w:rPr>
        <w:t>6.2.Монгол Улсын төсвөөс 202</w:t>
      </w:r>
      <w:r w:rsidRPr="00A930D0">
        <w:rPr>
          <w:rFonts w:ascii="Arial" w:eastAsia="Times New Roman" w:hAnsi="Arial" w:cs="Arial"/>
          <w:sz w:val="24"/>
          <w:szCs w:val="24"/>
          <w:lang w:val="mn-MN"/>
        </w:rPr>
        <w:t>3</w:t>
      </w:r>
      <w:r w:rsidRPr="00A930D0">
        <w:rPr>
          <w:rFonts w:ascii="Arial" w:eastAsia="Times New Roman" w:hAnsi="Arial" w:cs="Arial"/>
          <w:noProof/>
          <w:sz w:val="24"/>
          <w:szCs w:val="24"/>
          <w:lang w:val="mn-MN"/>
        </w:rPr>
        <w:t xml:space="preserve"> оны төсвийн жилд төсвийн ерөнхийлөн захирагчид эргэн төлөгдөх нөхцөлтэйгөөр доор дурдсан хэмжээтэй санхүүжилт олгоно:</w:t>
      </w: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p>
    <w:tbl>
      <w:tblPr>
        <w:tblW w:w="5006" w:type="pct"/>
        <w:tblInd w:w="-5" w:type="dxa"/>
        <w:tblLook w:val="04A0" w:firstRow="1" w:lastRow="0" w:firstColumn="1" w:lastColumn="0" w:noHBand="0" w:noVBand="1"/>
      </w:tblPr>
      <w:tblGrid>
        <w:gridCol w:w="606"/>
        <w:gridCol w:w="6755"/>
        <w:gridCol w:w="1988"/>
      </w:tblGrid>
      <w:tr w:rsidR="00B0037D" w:rsidRPr="00701FA4" w:rsidTr="00F3731F">
        <w:trPr>
          <w:trHeight w:val="60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lastRenderedPageBreak/>
              <w:t>Д/д</w:t>
            </w:r>
          </w:p>
        </w:tc>
        <w:tc>
          <w:tcPr>
            <w:tcW w:w="3683" w:type="pct"/>
            <w:tcBorders>
              <w:top w:val="single" w:sz="4" w:space="0" w:color="auto"/>
              <w:left w:val="nil"/>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Төсвийн ерөнхийлөн захирагч</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Дүн</w:t>
            </w:r>
            <w:r w:rsidRPr="00A930D0">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B0037D" w:rsidRPr="00701FA4" w:rsidTr="00F3731F">
        <w:trPr>
          <w:trHeight w:val="30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6D2636" w:rsidRDefault="00B0037D" w:rsidP="00B0037D">
            <w:pPr>
              <w:spacing w:after="0" w:line="240" w:lineRule="auto"/>
              <w:jc w:val="center"/>
              <w:rPr>
                <w:rFonts w:ascii="Arial" w:eastAsia="Times New Roman" w:hAnsi="Arial" w:cs="Arial"/>
                <w:bCs/>
                <w:color w:val="000000"/>
                <w:sz w:val="24"/>
                <w:szCs w:val="24"/>
                <w:lang w:val="mn-MN"/>
              </w:rPr>
            </w:pPr>
            <w:r w:rsidRPr="006D2636">
              <w:rPr>
                <w:rFonts w:ascii="Arial" w:eastAsia="Times New Roman" w:hAnsi="Arial" w:cs="Arial"/>
                <w:bCs/>
                <w:color w:val="000000"/>
                <w:sz w:val="24"/>
                <w:szCs w:val="24"/>
                <w:lang w:val="mn-MN"/>
              </w:rPr>
              <w:t>1</w:t>
            </w:r>
          </w:p>
        </w:tc>
        <w:tc>
          <w:tcPr>
            <w:tcW w:w="3683" w:type="pct"/>
            <w:tcBorders>
              <w:top w:val="single" w:sz="4" w:space="0" w:color="auto"/>
              <w:left w:val="nil"/>
              <w:bottom w:val="single" w:sz="4" w:space="0" w:color="auto"/>
              <w:right w:val="single" w:sz="4" w:space="0" w:color="auto"/>
            </w:tcBorders>
            <w:shd w:val="clear" w:color="auto" w:fill="auto"/>
            <w:noWrap/>
            <w:vAlign w:val="bottom"/>
            <w:hideMark/>
          </w:tcPr>
          <w:p w:rsidR="00B0037D" w:rsidRPr="00844101" w:rsidRDefault="00B0037D" w:rsidP="00B0037D">
            <w:pPr>
              <w:spacing w:after="0" w:line="240" w:lineRule="auto"/>
              <w:rPr>
                <w:rFonts w:ascii="Arial" w:eastAsia="Times New Roman" w:hAnsi="Arial" w:cs="Arial"/>
                <w:bCs/>
                <w:color w:val="000000"/>
                <w:sz w:val="24"/>
                <w:szCs w:val="24"/>
                <w:lang w:val="mn-MN"/>
              </w:rPr>
            </w:pPr>
            <w:r w:rsidRPr="00844101">
              <w:rPr>
                <w:rFonts w:ascii="Arial" w:eastAsia="Times New Roman" w:hAnsi="Arial" w:cs="Arial"/>
                <w:bCs/>
                <w:color w:val="000000"/>
                <w:sz w:val="24"/>
                <w:szCs w:val="24"/>
                <w:lang w:val="mn-MN"/>
              </w:rPr>
              <w:t>Барилга, хот байгуулалтын сайд</w:t>
            </w:r>
          </w:p>
        </w:tc>
        <w:tc>
          <w:tcPr>
            <w:tcW w:w="113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844101" w:rsidRDefault="00B0037D" w:rsidP="00B0037D">
            <w:pPr>
              <w:spacing w:after="0" w:line="240" w:lineRule="auto"/>
              <w:jc w:val="right"/>
              <w:rPr>
                <w:rFonts w:ascii="Arial" w:eastAsia="Times New Roman" w:hAnsi="Arial" w:cs="Arial"/>
                <w:bCs/>
                <w:color w:val="000000"/>
                <w:sz w:val="24"/>
                <w:szCs w:val="24"/>
                <w:lang w:val="mn-MN"/>
              </w:rPr>
            </w:pPr>
            <w:r w:rsidRPr="00844101">
              <w:rPr>
                <w:rFonts w:ascii="Arial" w:eastAsia="Times New Roman" w:hAnsi="Arial" w:cs="Arial"/>
                <w:bCs/>
                <w:color w:val="000000"/>
                <w:sz w:val="24"/>
                <w:szCs w:val="24"/>
                <w:lang w:val="mn-MN"/>
              </w:rPr>
              <w:t>5,000.0</w:t>
            </w:r>
          </w:p>
        </w:tc>
      </w:tr>
      <w:tr w:rsidR="00B0037D" w:rsidRPr="00701FA4" w:rsidTr="00F3731F">
        <w:trPr>
          <w:trHeight w:val="300"/>
        </w:trPr>
        <w:tc>
          <w:tcPr>
            <w:tcW w:w="182" w:type="pct"/>
            <w:tcBorders>
              <w:top w:val="nil"/>
              <w:left w:val="single" w:sz="4" w:space="0" w:color="auto"/>
              <w:bottom w:val="single" w:sz="4" w:space="0" w:color="auto"/>
              <w:right w:val="single" w:sz="4" w:space="0" w:color="auto"/>
            </w:tcBorders>
            <w:shd w:val="clear" w:color="auto" w:fill="auto"/>
            <w:noWrap/>
            <w:vAlign w:val="center"/>
            <w:hideMark/>
          </w:tcPr>
          <w:p w:rsidR="00B0037D" w:rsidRPr="006D2636" w:rsidRDefault="00B0037D" w:rsidP="00B0037D">
            <w:pPr>
              <w:spacing w:after="0" w:line="240" w:lineRule="auto"/>
              <w:jc w:val="center"/>
              <w:rPr>
                <w:rFonts w:ascii="Arial" w:eastAsia="Times New Roman" w:hAnsi="Arial" w:cs="Arial"/>
                <w:bCs/>
                <w:color w:val="000000"/>
                <w:sz w:val="24"/>
                <w:szCs w:val="24"/>
                <w:lang w:val="mn-MN"/>
              </w:rPr>
            </w:pPr>
            <w:r w:rsidRPr="006D2636">
              <w:rPr>
                <w:rFonts w:ascii="Arial" w:eastAsia="Times New Roman" w:hAnsi="Arial" w:cs="Arial"/>
                <w:bCs/>
                <w:color w:val="000000"/>
                <w:sz w:val="24"/>
                <w:szCs w:val="24"/>
                <w:lang w:val="mn-MN"/>
              </w:rPr>
              <w:t>2</w:t>
            </w:r>
          </w:p>
        </w:tc>
        <w:tc>
          <w:tcPr>
            <w:tcW w:w="3683" w:type="pct"/>
            <w:tcBorders>
              <w:top w:val="single" w:sz="4" w:space="0" w:color="auto"/>
              <w:left w:val="nil"/>
              <w:bottom w:val="single" w:sz="4" w:space="0" w:color="auto"/>
              <w:right w:val="single" w:sz="4" w:space="0" w:color="000000" w:themeColor="text1"/>
            </w:tcBorders>
            <w:shd w:val="clear" w:color="auto" w:fill="auto"/>
            <w:noWrap/>
            <w:vAlign w:val="bottom"/>
            <w:hideMark/>
          </w:tcPr>
          <w:p w:rsidR="00B0037D" w:rsidRPr="00844101" w:rsidRDefault="00B0037D" w:rsidP="00B0037D">
            <w:pPr>
              <w:spacing w:after="0" w:line="240" w:lineRule="auto"/>
              <w:rPr>
                <w:rFonts w:ascii="Arial" w:eastAsia="Times New Roman" w:hAnsi="Arial" w:cs="Arial"/>
                <w:bCs/>
                <w:color w:val="000000"/>
                <w:sz w:val="24"/>
                <w:szCs w:val="24"/>
                <w:lang w:val="mn-MN"/>
              </w:rPr>
            </w:pPr>
            <w:r w:rsidRPr="00844101">
              <w:rPr>
                <w:rFonts w:ascii="Arial" w:eastAsia="Times New Roman" w:hAnsi="Arial" w:cs="Arial"/>
                <w:bCs/>
                <w:color w:val="000000"/>
                <w:sz w:val="24"/>
                <w:szCs w:val="24"/>
                <w:lang w:val="mn-MN"/>
              </w:rPr>
              <w:t>Боловсрол, шинжлэх ухааны сайд</w:t>
            </w:r>
          </w:p>
        </w:tc>
        <w:tc>
          <w:tcPr>
            <w:tcW w:w="1134" w:type="pct"/>
            <w:tcBorders>
              <w:top w:val="nil"/>
              <w:left w:val="nil"/>
              <w:bottom w:val="single" w:sz="4" w:space="0" w:color="auto"/>
              <w:right w:val="single" w:sz="4" w:space="0" w:color="auto"/>
            </w:tcBorders>
            <w:shd w:val="clear" w:color="auto" w:fill="auto"/>
            <w:noWrap/>
            <w:vAlign w:val="bottom"/>
          </w:tcPr>
          <w:p w:rsidR="00B0037D" w:rsidRPr="00844101" w:rsidRDefault="00B0037D" w:rsidP="00B0037D">
            <w:pPr>
              <w:spacing w:after="0" w:line="240" w:lineRule="auto"/>
              <w:jc w:val="right"/>
              <w:rPr>
                <w:rFonts w:ascii="Arial" w:eastAsia="Times New Roman" w:hAnsi="Arial" w:cs="Arial"/>
                <w:color w:val="000000"/>
                <w:sz w:val="24"/>
                <w:szCs w:val="24"/>
                <w:lang w:val="mn-MN"/>
              </w:rPr>
            </w:pPr>
            <w:r w:rsidRPr="00844101">
              <w:rPr>
                <w:rFonts w:ascii="Arial" w:eastAsia="Times New Roman" w:hAnsi="Arial" w:cs="Arial"/>
                <w:color w:val="000000"/>
                <w:sz w:val="24"/>
                <w:szCs w:val="24"/>
                <w:lang w:val="mn-MN"/>
              </w:rPr>
              <w:t>31</w:t>
            </w:r>
            <w:r w:rsidRPr="00844101">
              <w:rPr>
                <w:rFonts w:ascii="Arial" w:eastAsia="Times New Roman" w:hAnsi="Arial" w:cs="Arial"/>
                <w:bCs/>
                <w:color w:val="000000"/>
                <w:sz w:val="24"/>
                <w:szCs w:val="24"/>
                <w:lang w:val="mn-MN"/>
              </w:rPr>
              <w:t>,</w:t>
            </w:r>
            <w:r w:rsidRPr="00844101">
              <w:rPr>
                <w:rFonts w:ascii="Arial" w:eastAsia="Times New Roman" w:hAnsi="Arial" w:cs="Arial"/>
                <w:color w:val="000000"/>
                <w:sz w:val="24"/>
                <w:szCs w:val="24"/>
                <w:lang w:val="mn-MN"/>
              </w:rPr>
              <w:t>820</w:t>
            </w:r>
            <w:r w:rsidRPr="00844101">
              <w:rPr>
                <w:rFonts w:ascii="Arial" w:eastAsia="Times New Roman" w:hAnsi="Arial" w:cs="Arial"/>
                <w:bCs/>
                <w:color w:val="000000"/>
                <w:sz w:val="24"/>
                <w:szCs w:val="24"/>
                <w:lang w:val="mn-MN"/>
              </w:rPr>
              <w:t>.</w:t>
            </w:r>
            <w:r w:rsidRPr="00844101">
              <w:rPr>
                <w:rFonts w:ascii="Arial" w:eastAsia="Times New Roman" w:hAnsi="Arial" w:cs="Arial"/>
                <w:color w:val="000000"/>
                <w:sz w:val="24"/>
                <w:szCs w:val="24"/>
                <w:lang w:val="mn-MN"/>
              </w:rPr>
              <w:t>3</w:t>
            </w:r>
          </w:p>
        </w:tc>
      </w:tr>
      <w:tr w:rsidR="00B0037D" w:rsidRPr="00701FA4" w:rsidTr="00F3731F">
        <w:trPr>
          <w:trHeight w:val="30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6D2636" w:rsidRDefault="00B0037D" w:rsidP="00B0037D">
            <w:pPr>
              <w:spacing w:after="0" w:line="240" w:lineRule="auto"/>
              <w:jc w:val="center"/>
              <w:rPr>
                <w:rFonts w:ascii="Arial" w:eastAsia="Times New Roman" w:hAnsi="Arial" w:cs="Arial"/>
                <w:color w:val="000000"/>
                <w:sz w:val="24"/>
                <w:szCs w:val="24"/>
                <w:lang w:val="mn-MN"/>
              </w:rPr>
            </w:pPr>
            <w:r w:rsidRPr="006D2636">
              <w:rPr>
                <w:rFonts w:ascii="Arial" w:eastAsia="Times New Roman" w:hAnsi="Arial" w:cs="Arial"/>
                <w:color w:val="000000"/>
                <w:sz w:val="24"/>
                <w:szCs w:val="24"/>
                <w:lang w:val="mn-MN"/>
              </w:rPr>
              <w:t>3</w:t>
            </w:r>
          </w:p>
        </w:tc>
        <w:tc>
          <w:tcPr>
            <w:tcW w:w="3683" w:type="pct"/>
            <w:tcBorders>
              <w:top w:val="single" w:sz="4" w:space="0" w:color="auto"/>
              <w:left w:val="nil"/>
              <w:bottom w:val="single" w:sz="4" w:space="0" w:color="auto"/>
              <w:right w:val="single" w:sz="4" w:space="0" w:color="000000" w:themeColor="text1"/>
            </w:tcBorders>
            <w:shd w:val="clear" w:color="auto" w:fill="auto"/>
            <w:noWrap/>
            <w:vAlign w:val="bottom"/>
            <w:hideMark/>
          </w:tcPr>
          <w:p w:rsidR="00B0037D" w:rsidRPr="00844101" w:rsidRDefault="00B0037D" w:rsidP="00B0037D">
            <w:pPr>
              <w:spacing w:after="0" w:line="240" w:lineRule="auto"/>
              <w:rPr>
                <w:rFonts w:ascii="Arial" w:eastAsia="Times New Roman" w:hAnsi="Arial" w:cs="Arial"/>
                <w:color w:val="000000"/>
                <w:sz w:val="24"/>
                <w:szCs w:val="24"/>
                <w:lang w:val="mn-MN"/>
              </w:rPr>
            </w:pPr>
            <w:r w:rsidRPr="00844101">
              <w:rPr>
                <w:rFonts w:ascii="Arial" w:eastAsia="Times New Roman" w:hAnsi="Arial" w:cs="Arial"/>
                <w:color w:val="000000" w:themeColor="text1"/>
                <w:sz w:val="24"/>
                <w:szCs w:val="24"/>
                <w:lang w:val="mn-MN"/>
              </w:rPr>
              <w:t>Хүнс, хөдөө аж ахуй, хөнгөн үйлдвэрийн сайд</w:t>
            </w:r>
          </w:p>
        </w:tc>
        <w:tc>
          <w:tcPr>
            <w:tcW w:w="1134" w:type="pct"/>
            <w:tcBorders>
              <w:top w:val="single" w:sz="4" w:space="0" w:color="auto"/>
              <w:left w:val="nil"/>
              <w:bottom w:val="single" w:sz="4" w:space="0" w:color="auto"/>
              <w:right w:val="single" w:sz="4" w:space="0" w:color="auto"/>
            </w:tcBorders>
            <w:shd w:val="clear" w:color="auto" w:fill="auto"/>
            <w:noWrap/>
            <w:vAlign w:val="bottom"/>
          </w:tcPr>
          <w:p w:rsidR="00B0037D" w:rsidRPr="00844101" w:rsidRDefault="00B0037D" w:rsidP="00B0037D">
            <w:pPr>
              <w:spacing w:after="0" w:line="240" w:lineRule="auto"/>
              <w:jc w:val="right"/>
              <w:rPr>
                <w:rFonts w:ascii="Arial" w:eastAsia="Times New Roman" w:hAnsi="Arial" w:cs="Arial"/>
                <w:bCs/>
                <w:color w:val="000000"/>
                <w:sz w:val="24"/>
                <w:szCs w:val="24"/>
                <w:lang w:val="mn-MN"/>
              </w:rPr>
            </w:pPr>
            <w:r w:rsidRPr="00844101">
              <w:rPr>
                <w:rFonts w:ascii="Arial" w:eastAsia="Times New Roman" w:hAnsi="Arial" w:cs="Arial"/>
                <w:bCs/>
                <w:color w:val="000000"/>
                <w:sz w:val="24"/>
                <w:szCs w:val="24"/>
                <w:lang w:val="mn-MN"/>
              </w:rPr>
              <w:t>50,000.0</w:t>
            </w:r>
          </w:p>
        </w:tc>
      </w:tr>
    </w:tbl>
    <w:p w:rsidR="00B0037D" w:rsidRPr="00A930D0" w:rsidRDefault="00B0037D" w:rsidP="00B0037D">
      <w:pPr>
        <w:spacing w:after="0" w:line="240" w:lineRule="auto"/>
        <w:jc w:val="both"/>
        <w:rPr>
          <w:rFonts w:ascii="Arial" w:eastAsia="Times New Roman" w:hAnsi="Arial" w:cs="Arial"/>
          <w:b/>
          <w:bCs/>
          <w:noProof/>
          <w:sz w:val="24"/>
          <w:szCs w:val="24"/>
          <w:lang w:val="mn-MN"/>
        </w:rPr>
      </w:pPr>
    </w:p>
    <w:p w:rsidR="00B0037D" w:rsidRPr="00DE5EE5" w:rsidRDefault="00B0037D" w:rsidP="00B0037D">
      <w:pPr>
        <w:spacing w:after="0" w:line="240" w:lineRule="auto"/>
        <w:ind w:firstLine="720"/>
        <w:jc w:val="both"/>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7 дугаар зүйл.</w:t>
      </w:r>
      <w:r w:rsidRPr="00A930D0">
        <w:rPr>
          <w:rFonts w:ascii="Arial" w:eastAsia="Times New Roman" w:hAnsi="Arial" w:cs="Arial"/>
          <w:bCs/>
          <w:noProof/>
          <w:sz w:val="24"/>
          <w:szCs w:val="24"/>
          <w:lang w:val="mn-MN"/>
        </w:rPr>
        <w:t>Монгол Улсын төсвөөс 202</w:t>
      </w:r>
      <w:r w:rsidRPr="00701FA4">
        <w:rPr>
          <w:rFonts w:ascii="Arial" w:eastAsia="Times New Roman" w:hAnsi="Arial" w:cs="Arial"/>
          <w:bCs/>
          <w:sz w:val="24"/>
          <w:szCs w:val="24"/>
          <w:lang w:val="mn-MN"/>
        </w:rPr>
        <w:t>3</w:t>
      </w:r>
      <w:r w:rsidRPr="00A930D0">
        <w:rPr>
          <w:rFonts w:ascii="Arial" w:eastAsia="Times New Roman" w:hAnsi="Arial" w:cs="Arial"/>
          <w:bCs/>
          <w:noProof/>
          <w:sz w:val="24"/>
          <w:szCs w:val="24"/>
          <w:lang w:val="mn-MN"/>
        </w:rPr>
        <w:t xml:space="preserve"> оны төсвийн жилд зарцуулах төсвийн зарлагын хэмжээ </w:t>
      </w:r>
      <w:r w:rsidRPr="006A3D4A">
        <w:rPr>
          <w:rFonts w:ascii="Arial" w:eastAsia="Times New Roman" w:hAnsi="Arial" w:cs="Arial"/>
          <w:bCs/>
          <w:noProof/>
          <w:sz w:val="24"/>
          <w:szCs w:val="24"/>
          <w:lang w:val="mn-MN"/>
        </w:rPr>
        <w:t>1</w:t>
      </w:r>
      <w:r w:rsidRPr="006A3D4A">
        <w:rPr>
          <w:rFonts w:ascii="Arial" w:eastAsia="Times New Roman" w:hAnsi="Arial" w:cs="Arial"/>
          <w:sz w:val="24"/>
          <w:szCs w:val="24"/>
          <w:lang w:val="mn-MN"/>
        </w:rPr>
        <w:t>5</w:t>
      </w:r>
      <w:r w:rsidRPr="006A3D4A">
        <w:rPr>
          <w:rFonts w:ascii="Arial" w:eastAsia="Times New Roman" w:hAnsi="Arial" w:cs="Arial"/>
          <w:bCs/>
          <w:noProof/>
          <w:sz w:val="24"/>
          <w:szCs w:val="24"/>
          <w:lang w:val="mn-MN"/>
        </w:rPr>
        <w:t>,</w:t>
      </w:r>
      <w:r w:rsidRPr="006A3D4A">
        <w:rPr>
          <w:rFonts w:ascii="Arial" w:eastAsia="Times New Roman" w:hAnsi="Arial" w:cs="Arial"/>
          <w:sz w:val="24"/>
          <w:szCs w:val="24"/>
          <w:lang w:val="mn-MN"/>
        </w:rPr>
        <w:t>480</w:t>
      </w:r>
      <w:r w:rsidRPr="006A3D4A">
        <w:rPr>
          <w:rFonts w:ascii="Arial" w:eastAsia="Times New Roman" w:hAnsi="Arial" w:cs="Arial"/>
          <w:bCs/>
          <w:noProof/>
          <w:sz w:val="24"/>
          <w:szCs w:val="24"/>
          <w:lang w:val="mn-MN"/>
        </w:rPr>
        <w:t>,</w:t>
      </w:r>
      <w:r w:rsidRPr="006A3D4A">
        <w:rPr>
          <w:rFonts w:ascii="Arial" w:eastAsia="Times New Roman" w:hAnsi="Arial" w:cs="Arial"/>
          <w:sz w:val="24"/>
          <w:szCs w:val="24"/>
          <w:lang w:val="mn-MN"/>
        </w:rPr>
        <w:t>800</w:t>
      </w:r>
      <w:r w:rsidRPr="006A3D4A">
        <w:rPr>
          <w:rFonts w:ascii="Arial" w:eastAsia="Times New Roman" w:hAnsi="Arial" w:cs="Arial"/>
          <w:bCs/>
          <w:noProof/>
          <w:sz w:val="24"/>
          <w:szCs w:val="24"/>
          <w:lang w:val="mn-MN"/>
        </w:rPr>
        <w:t>.</w:t>
      </w:r>
      <w:r w:rsidRPr="006A3D4A">
        <w:rPr>
          <w:rFonts w:ascii="Arial" w:eastAsia="Times New Roman" w:hAnsi="Arial" w:cs="Arial"/>
          <w:sz w:val="24"/>
          <w:szCs w:val="24"/>
          <w:lang w:val="mn-MN"/>
        </w:rPr>
        <w:t>3</w:t>
      </w:r>
      <w:r>
        <w:rPr>
          <w:rFonts w:ascii="Arial" w:eastAsia="Times New Roman" w:hAnsi="Arial" w:cs="Arial"/>
          <w:bCs/>
          <w:noProof/>
          <w:sz w:val="24"/>
          <w:szCs w:val="24"/>
          <w:lang w:val="mn-MN"/>
        </w:rPr>
        <w:t xml:space="preserve"> </w:t>
      </w:r>
      <w:r w:rsidRPr="00A930D0">
        <w:rPr>
          <w:rFonts w:ascii="Arial" w:eastAsia="Times New Roman" w:hAnsi="Arial" w:cs="Arial"/>
          <w:bCs/>
          <w:noProof/>
          <w:sz w:val="24"/>
          <w:szCs w:val="24"/>
          <w:lang w:val="mn-MN"/>
        </w:rPr>
        <w:t>сая төгрөг байна</w:t>
      </w:r>
      <w:r w:rsidRPr="00844101">
        <w:rPr>
          <w:rFonts w:ascii="Arial" w:eastAsia="Times New Roman" w:hAnsi="Arial" w:cs="Arial"/>
          <w:bCs/>
          <w:noProof/>
          <w:sz w:val="24"/>
          <w:szCs w:val="24"/>
          <w:lang w:val="mn-MN"/>
        </w:rPr>
        <w:t>.</w:t>
      </w:r>
    </w:p>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b/>
          <w:bCs/>
          <w:noProof/>
          <w:sz w:val="24"/>
          <w:szCs w:val="24"/>
          <w:lang w:val="mn-MN"/>
        </w:rPr>
        <w:t>8 дугаар зүйл.</w:t>
      </w:r>
      <w:r w:rsidRPr="00A930D0">
        <w:rPr>
          <w:rFonts w:ascii="Arial" w:eastAsia="Times New Roman" w:hAnsi="Arial" w:cs="Arial"/>
          <w:noProof/>
          <w:sz w:val="24"/>
          <w:szCs w:val="24"/>
          <w:lang w:val="mn-MN"/>
        </w:rPr>
        <w:t>Монгол Улсын төсвийн хөрөнгөөр 202</w:t>
      </w:r>
      <w:r w:rsidRPr="00701FA4">
        <w:rPr>
          <w:rFonts w:ascii="Arial" w:eastAsia="Times New Roman" w:hAnsi="Arial" w:cs="Arial"/>
          <w:sz w:val="24"/>
          <w:szCs w:val="24"/>
          <w:lang w:val="mn-MN"/>
        </w:rPr>
        <w:t>3</w:t>
      </w:r>
      <w:r w:rsidRPr="00A930D0">
        <w:rPr>
          <w:rFonts w:ascii="Arial" w:eastAsia="Times New Roman" w:hAnsi="Arial" w:cs="Arial"/>
          <w:noProof/>
          <w:sz w:val="24"/>
          <w:szCs w:val="24"/>
          <w:lang w:val="mn-MN"/>
        </w:rPr>
        <w:t xml:space="preserve"> оны төсвийн жилд хөрөнгө оруулалтын төсөл, арга хэмжээ, барилга байгууламжийг </w:t>
      </w:r>
      <w:r w:rsidRPr="006A3D4A">
        <w:rPr>
          <w:rFonts w:ascii="Arial" w:eastAsia="Times New Roman" w:hAnsi="Arial" w:cs="Arial"/>
          <w:sz w:val="24"/>
          <w:szCs w:val="24"/>
          <w:lang w:val="mn-MN"/>
        </w:rPr>
        <w:t>2,695,015.3</w:t>
      </w:r>
      <w:r w:rsidRPr="00A930D0">
        <w:rPr>
          <w:rFonts w:ascii="Arial" w:eastAsia="Times New Roman" w:hAnsi="Arial" w:cs="Arial"/>
          <w:noProof/>
          <w:sz w:val="24"/>
          <w:szCs w:val="24"/>
          <w:lang w:val="mn-MN"/>
        </w:rPr>
        <w:t xml:space="preserve"> сая төгрөгөөр санхүүжүүлнэ.</w:t>
      </w:r>
    </w:p>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p>
    <w:p w:rsidR="00B0037D" w:rsidRPr="007531A7" w:rsidRDefault="00B0037D" w:rsidP="00B0037D">
      <w:pPr>
        <w:spacing w:after="0" w:line="240" w:lineRule="auto"/>
        <w:ind w:firstLine="720"/>
        <w:jc w:val="both"/>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 xml:space="preserve">9 </w:t>
      </w:r>
      <w:bookmarkStart w:id="0" w:name="_Hlk83285094"/>
      <w:r w:rsidRPr="00A930D0">
        <w:rPr>
          <w:rFonts w:ascii="Arial" w:eastAsia="Times New Roman" w:hAnsi="Arial" w:cs="Arial"/>
          <w:b/>
          <w:bCs/>
          <w:noProof/>
          <w:sz w:val="24"/>
          <w:szCs w:val="24"/>
          <w:lang w:val="mn-MN"/>
        </w:rPr>
        <w:t>дүгээр</w:t>
      </w:r>
      <w:bookmarkEnd w:id="0"/>
      <w:r w:rsidRPr="00A930D0">
        <w:rPr>
          <w:rFonts w:ascii="Arial" w:eastAsia="Times New Roman" w:hAnsi="Arial" w:cs="Arial"/>
          <w:b/>
          <w:bCs/>
          <w:noProof/>
          <w:sz w:val="24"/>
          <w:szCs w:val="24"/>
          <w:lang w:val="mn-MN"/>
        </w:rPr>
        <w:t xml:space="preserve"> зүйл.</w:t>
      </w:r>
      <w:r w:rsidRPr="00844101">
        <w:rPr>
          <w:rFonts w:ascii="Arial" w:eastAsia="Times New Roman" w:hAnsi="Arial" w:cs="Arial"/>
          <w:noProof/>
          <w:sz w:val="24"/>
          <w:szCs w:val="24"/>
          <w:lang w:val="mn-MN"/>
        </w:rPr>
        <w:t>“</w:t>
      </w:r>
      <w:r w:rsidRPr="00A930D0">
        <w:rPr>
          <w:rFonts w:ascii="Arial" w:eastAsia="Times New Roman" w:hAnsi="Arial" w:cs="Arial"/>
          <w:noProof/>
          <w:sz w:val="24"/>
          <w:szCs w:val="24"/>
          <w:lang w:val="mn-MN"/>
        </w:rPr>
        <w:t>Барих-Шилжүүлэх</w:t>
      </w:r>
      <w:r w:rsidRPr="00844101">
        <w:rPr>
          <w:rFonts w:ascii="Arial" w:eastAsia="Times New Roman" w:hAnsi="Arial" w:cs="Arial"/>
          <w:noProof/>
          <w:sz w:val="24"/>
          <w:szCs w:val="24"/>
          <w:lang w:val="mn-MN"/>
        </w:rPr>
        <w:t>”</w:t>
      </w:r>
      <w:r w:rsidRPr="00A930D0">
        <w:rPr>
          <w:rFonts w:ascii="Arial" w:eastAsia="Times New Roman" w:hAnsi="Arial" w:cs="Arial"/>
          <w:noProof/>
          <w:sz w:val="24"/>
          <w:szCs w:val="24"/>
          <w:lang w:val="mn-MN"/>
        </w:rPr>
        <w:t xml:space="preserve"> концессын төрлөөр хэрэгжүүлсэн төсөл, арга хэмжээ, барилга байгууламжид Монгол Улсын төсвийн хөрөнгөөр </w:t>
      </w:r>
      <w:r w:rsidRPr="006A3D4A">
        <w:rPr>
          <w:rFonts w:ascii="Arial" w:eastAsia="Times New Roman" w:hAnsi="Arial" w:cs="Arial"/>
          <w:noProof/>
          <w:sz w:val="24"/>
          <w:szCs w:val="24"/>
          <w:lang w:val="mn-MN"/>
        </w:rPr>
        <w:t>202</w:t>
      </w:r>
      <w:r w:rsidRPr="006A3D4A">
        <w:rPr>
          <w:rFonts w:ascii="Arial" w:eastAsia="Times New Roman" w:hAnsi="Arial" w:cs="Arial"/>
          <w:sz w:val="24"/>
          <w:szCs w:val="24"/>
          <w:lang w:val="mn-MN"/>
        </w:rPr>
        <w:t>3</w:t>
      </w:r>
      <w:r w:rsidRPr="006A3D4A">
        <w:rPr>
          <w:rFonts w:ascii="Arial" w:eastAsia="Times New Roman" w:hAnsi="Arial" w:cs="Arial"/>
          <w:noProof/>
          <w:sz w:val="24"/>
          <w:szCs w:val="24"/>
          <w:lang w:val="mn-MN"/>
        </w:rPr>
        <w:t xml:space="preserve"> оны төсвийн жилд</w:t>
      </w:r>
      <w:r w:rsidRPr="00A930D0">
        <w:rPr>
          <w:rFonts w:ascii="Arial" w:eastAsia="Times New Roman" w:hAnsi="Arial" w:cs="Arial"/>
          <w:noProof/>
          <w:sz w:val="24"/>
          <w:szCs w:val="24"/>
          <w:lang w:val="mn-MN"/>
        </w:rPr>
        <w:t xml:space="preserve"> </w:t>
      </w:r>
      <w:r w:rsidRPr="007531A7">
        <w:rPr>
          <w:rFonts w:ascii="Arial" w:eastAsia="Times New Roman" w:hAnsi="Arial" w:cs="Arial"/>
          <w:sz w:val="24"/>
          <w:szCs w:val="24"/>
          <w:lang w:val="mn-MN"/>
        </w:rPr>
        <w:t>279,590.4</w:t>
      </w:r>
      <w:r w:rsidRPr="007531A7">
        <w:rPr>
          <w:rFonts w:ascii="Arial" w:eastAsia="Times New Roman" w:hAnsi="Arial" w:cs="Arial"/>
          <w:noProof/>
          <w:sz w:val="24"/>
          <w:szCs w:val="24"/>
          <w:lang w:val="mn-MN"/>
        </w:rPr>
        <w:t xml:space="preserve"> сая төгрөгийн эргэн төлөлт хийнэ.</w:t>
      </w:r>
    </w:p>
    <w:p w:rsidR="00B0037D" w:rsidRPr="007531A7" w:rsidRDefault="00B0037D" w:rsidP="00B0037D">
      <w:pPr>
        <w:spacing w:after="0" w:line="240" w:lineRule="auto"/>
        <w:ind w:firstLine="720"/>
        <w:jc w:val="both"/>
        <w:rPr>
          <w:rFonts w:ascii="Arial" w:eastAsia="Times New Roman" w:hAnsi="Arial" w:cs="Arial"/>
          <w:b/>
          <w:bCs/>
          <w:noProof/>
          <w:sz w:val="24"/>
          <w:szCs w:val="24"/>
          <w:lang w:val="mn-MN"/>
        </w:rPr>
      </w:pPr>
    </w:p>
    <w:p w:rsidR="00B0037D" w:rsidRPr="007531A7" w:rsidRDefault="00B0037D" w:rsidP="00B0037D">
      <w:pPr>
        <w:spacing w:after="0" w:line="240" w:lineRule="auto"/>
        <w:ind w:firstLine="720"/>
        <w:jc w:val="both"/>
        <w:rPr>
          <w:rFonts w:ascii="Arial" w:eastAsia="Times New Roman" w:hAnsi="Arial" w:cs="Arial"/>
          <w:noProof/>
          <w:sz w:val="24"/>
          <w:szCs w:val="24"/>
          <w:lang w:val="mn-MN"/>
        </w:rPr>
      </w:pPr>
      <w:r w:rsidRPr="007531A7">
        <w:rPr>
          <w:rFonts w:ascii="Arial" w:eastAsia="Times New Roman" w:hAnsi="Arial" w:cs="Arial"/>
          <w:b/>
          <w:bCs/>
          <w:noProof/>
          <w:sz w:val="24"/>
          <w:szCs w:val="24"/>
          <w:lang w:val="mn-MN"/>
        </w:rPr>
        <w:t>10 дугаар зүйл.</w:t>
      </w:r>
      <w:r w:rsidRPr="007531A7">
        <w:rPr>
          <w:rFonts w:ascii="Arial" w:eastAsia="Times New Roman" w:hAnsi="Arial" w:cs="Arial"/>
          <w:noProof/>
          <w:sz w:val="24"/>
          <w:szCs w:val="24"/>
          <w:lang w:val="mn-MN"/>
        </w:rPr>
        <w:t>Төсвийн тогтвортой байдлын тухай хуулийн 16 дугаар зүйлд заасны дагуу Төсвийн тогтворжуулалтын санд 202</w:t>
      </w:r>
      <w:r w:rsidRPr="007531A7">
        <w:rPr>
          <w:rFonts w:ascii="Arial" w:eastAsia="Times New Roman" w:hAnsi="Arial" w:cs="Arial"/>
          <w:sz w:val="24"/>
          <w:szCs w:val="24"/>
          <w:lang w:val="mn-MN"/>
        </w:rPr>
        <w:t>3</w:t>
      </w:r>
      <w:r w:rsidRPr="007531A7">
        <w:rPr>
          <w:rFonts w:ascii="Arial" w:eastAsia="Times New Roman" w:hAnsi="Arial" w:cs="Arial"/>
          <w:noProof/>
          <w:sz w:val="24"/>
          <w:szCs w:val="24"/>
          <w:lang w:val="mn-MN"/>
        </w:rPr>
        <w:t xml:space="preserve"> оны төсвийн жилд </w:t>
      </w:r>
      <w:r w:rsidRPr="007531A7">
        <w:rPr>
          <w:rFonts w:ascii="Arial" w:eastAsia="Times New Roman" w:hAnsi="Arial" w:cs="Arial"/>
          <w:sz w:val="24"/>
          <w:szCs w:val="24"/>
          <w:lang w:val="mn-MN"/>
        </w:rPr>
        <w:t>132</w:t>
      </w:r>
      <w:r w:rsidRPr="007531A7">
        <w:rPr>
          <w:rFonts w:ascii="Arial" w:eastAsia="Times New Roman" w:hAnsi="Arial" w:cs="Arial"/>
          <w:noProof/>
          <w:sz w:val="24"/>
          <w:szCs w:val="24"/>
          <w:lang w:val="mn-MN"/>
        </w:rPr>
        <w:t>,</w:t>
      </w:r>
      <w:r w:rsidRPr="007531A7">
        <w:rPr>
          <w:rFonts w:ascii="Arial" w:eastAsia="Times New Roman" w:hAnsi="Arial" w:cs="Arial"/>
          <w:sz w:val="24"/>
          <w:szCs w:val="24"/>
          <w:lang w:val="mn-MN"/>
        </w:rPr>
        <w:t>718</w:t>
      </w:r>
      <w:r w:rsidRPr="007531A7">
        <w:rPr>
          <w:rFonts w:ascii="Arial" w:eastAsia="Times New Roman" w:hAnsi="Arial" w:cs="Arial"/>
          <w:noProof/>
          <w:sz w:val="24"/>
          <w:szCs w:val="24"/>
          <w:lang w:val="mn-MN"/>
        </w:rPr>
        <w:t>.</w:t>
      </w:r>
      <w:r w:rsidRPr="007531A7">
        <w:rPr>
          <w:rFonts w:ascii="Arial" w:eastAsia="Times New Roman" w:hAnsi="Arial" w:cs="Arial"/>
          <w:sz w:val="24"/>
          <w:szCs w:val="24"/>
          <w:lang w:val="mn-MN"/>
        </w:rPr>
        <w:t>6</w:t>
      </w:r>
      <w:r w:rsidRPr="007531A7">
        <w:rPr>
          <w:rFonts w:ascii="Arial" w:eastAsia="Times New Roman" w:hAnsi="Arial" w:cs="Arial"/>
          <w:noProof/>
          <w:sz w:val="24"/>
          <w:szCs w:val="24"/>
          <w:lang w:val="mn-MN"/>
        </w:rPr>
        <w:t xml:space="preserve">  сая төгрөгийн хэмжээтэй хөрөнгө хуримтлуулна.</w:t>
      </w:r>
    </w:p>
    <w:p w:rsidR="00B0037D" w:rsidRPr="007531A7" w:rsidRDefault="00B0037D" w:rsidP="00B0037D">
      <w:pPr>
        <w:spacing w:after="0" w:line="240" w:lineRule="auto"/>
        <w:ind w:firstLine="720"/>
        <w:jc w:val="both"/>
        <w:rPr>
          <w:rFonts w:ascii="Arial" w:eastAsia="Times New Roman" w:hAnsi="Arial" w:cs="Arial"/>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r w:rsidRPr="007531A7">
        <w:rPr>
          <w:rFonts w:ascii="Arial" w:eastAsia="Times New Roman" w:hAnsi="Arial" w:cs="Arial"/>
          <w:b/>
          <w:bCs/>
          <w:noProof/>
          <w:sz w:val="24"/>
          <w:szCs w:val="24"/>
          <w:lang w:val="mn-MN"/>
        </w:rPr>
        <w:t>11 дүгээр зүйл.</w:t>
      </w:r>
      <w:r w:rsidRPr="007531A7">
        <w:rPr>
          <w:rFonts w:ascii="Arial" w:eastAsia="Times New Roman" w:hAnsi="Arial" w:cs="Arial"/>
          <w:noProof/>
          <w:sz w:val="24"/>
          <w:szCs w:val="24"/>
          <w:lang w:val="mn-MN"/>
        </w:rPr>
        <w:t>Ирээдүйн өв сангийн тухай хуулийн</w:t>
      </w:r>
      <w:r w:rsidR="00135F16">
        <w:rPr>
          <w:rStyle w:val="FootnoteReference"/>
          <w:rFonts w:ascii="Arial" w:eastAsia="Times New Roman" w:hAnsi="Arial" w:cs="Arial"/>
          <w:noProof/>
          <w:sz w:val="24"/>
          <w:szCs w:val="24"/>
          <w:lang w:val="mn-MN"/>
        </w:rPr>
        <w:footnoteReference w:id="3"/>
      </w:r>
      <w:r w:rsidRPr="007531A7">
        <w:rPr>
          <w:rFonts w:ascii="Arial" w:eastAsia="Times New Roman" w:hAnsi="Arial" w:cs="Arial"/>
          <w:noProof/>
          <w:sz w:val="24"/>
          <w:szCs w:val="24"/>
          <w:lang w:val="mn-MN"/>
        </w:rPr>
        <w:t xml:space="preserve"> 7 дугаар зүйлд заасны дагуу Ирээдүйн өв санд 2023 оны төсвийн жилд</w:t>
      </w:r>
      <w:r w:rsidRPr="007531A7">
        <w:rPr>
          <w:rFonts w:ascii="Arial" w:eastAsia="Times New Roman" w:hAnsi="Arial" w:cs="Arial"/>
          <w:sz w:val="24"/>
          <w:szCs w:val="24"/>
          <w:lang w:val="mn-MN"/>
        </w:rPr>
        <w:t xml:space="preserve"> 540,000.0</w:t>
      </w:r>
      <w:r w:rsidRPr="00A930D0">
        <w:rPr>
          <w:rFonts w:ascii="Arial" w:hAnsi="Arial" w:cs="Arial"/>
          <w:sz w:val="24"/>
          <w:szCs w:val="24"/>
          <w:lang w:val="mn-MN"/>
        </w:rPr>
        <w:t xml:space="preserve"> </w:t>
      </w:r>
      <w:r w:rsidRPr="00A930D0">
        <w:rPr>
          <w:rFonts w:ascii="Arial" w:eastAsia="Times New Roman" w:hAnsi="Arial" w:cs="Arial"/>
          <w:noProof/>
          <w:sz w:val="24"/>
          <w:szCs w:val="24"/>
          <w:lang w:val="mn-MN"/>
        </w:rPr>
        <w:t xml:space="preserve">сая төгрөгийн хэмжээтэй хөрөнгө хуримтлуулна. </w:t>
      </w:r>
    </w:p>
    <w:p w:rsidR="00B0037D" w:rsidRPr="00A930D0" w:rsidRDefault="00B0037D" w:rsidP="00B82911">
      <w:pPr>
        <w:spacing w:before="240"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b/>
          <w:bCs/>
          <w:noProof/>
          <w:sz w:val="24"/>
          <w:szCs w:val="24"/>
          <w:lang w:val="mn-MN"/>
        </w:rPr>
        <w:t>1</w:t>
      </w:r>
      <w:r w:rsidRPr="00A930D0">
        <w:rPr>
          <w:rFonts w:ascii="Arial" w:eastAsia="Times New Roman" w:hAnsi="Arial" w:cs="Arial"/>
          <w:b/>
          <w:sz w:val="24"/>
          <w:szCs w:val="24"/>
          <w:lang w:val="mn-MN"/>
        </w:rPr>
        <w:t>2</w:t>
      </w:r>
      <w:r w:rsidRPr="00A930D0">
        <w:rPr>
          <w:rFonts w:ascii="Arial" w:eastAsia="Times New Roman" w:hAnsi="Arial" w:cs="Arial"/>
          <w:b/>
          <w:bCs/>
          <w:noProof/>
          <w:sz w:val="24"/>
          <w:szCs w:val="24"/>
          <w:lang w:val="mn-MN"/>
        </w:rPr>
        <w:t xml:space="preserve"> д</w:t>
      </w:r>
      <w:r>
        <w:rPr>
          <w:rFonts w:ascii="Arial" w:eastAsia="Times New Roman" w:hAnsi="Arial" w:cs="Arial"/>
          <w:b/>
          <w:bCs/>
          <w:noProof/>
          <w:sz w:val="24"/>
          <w:szCs w:val="24"/>
          <w:lang w:val="mn-MN"/>
        </w:rPr>
        <w:t>у</w:t>
      </w:r>
      <w:r w:rsidRPr="00A930D0">
        <w:rPr>
          <w:rFonts w:ascii="Arial" w:eastAsia="Times New Roman" w:hAnsi="Arial" w:cs="Arial"/>
          <w:b/>
          <w:bCs/>
          <w:noProof/>
          <w:sz w:val="24"/>
          <w:szCs w:val="24"/>
          <w:lang w:val="mn-MN"/>
        </w:rPr>
        <w:t>г</w:t>
      </w:r>
      <w:r>
        <w:rPr>
          <w:rFonts w:ascii="Arial" w:eastAsia="Times New Roman" w:hAnsi="Arial" w:cs="Arial"/>
          <w:b/>
          <w:bCs/>
          <w:noProof/>
          <w:sz w:val="24"/>
          <w:szCs w:val="24"/>
          <w:lang w:val="mn-MN"/>
        </w:rPr>
        <w:t>аа</w:t>
      </w:r>
      <w:r w:rsidRPr="00A930D0">
        <w:rPr>
          <w:rFonts w:ascii="Arial" w:eastAsia="Times New Roman" w:hAnsi="Arial" w:cs="Arial"/>
          <w:b/>
          <w:bCs/>
          <w:noProof/>
          <w:sz w:val="24"/>
          <w:szCs w:val="24"/>
          <w:lang w:val="mn-MN"/>
        </w:rPr>
        <w:t>р зүйл.</w:t>
      </w:r>
      <w:r w:rsidRPr="00A930D0">
        <w:rPr>
          <w:rFonts w:ascii="Arial" w:eastAsia="Times New Roman" w:hAnsi="Arial" w:cs="Arial"/>
          <w:noProof/>
          <w:sz w:val="24"/>
          <w:szCs w:val="24"/>
          <w:lang w:val="mn-MN"/>
        </w:rPr>
        <w:t>2023 оны төсвийн жилд төсвийн алдагдлыг санхүүжүүлэх эх үүсвэрийг доор дурдсанаар баталсугай:</w:t>
      </w: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p>
    <w:p w:rsidR="00B0037D" w:rsidRPr="006048EB" w:rsidRDefault="00B0037D" w:rsidP="00B0037D">
      <w:pPr>
        <w:spacing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noProof/>
          <w:sz w:val="24"/>
          <w:szCs w:val="24"/>
          <w:lang w:val="mn-MN"/>
        </w:rPr>
        <w:t>12.1.Өрийн удирдлагын тухай хуулийн</w:t>
      </w:r>
      <w:r w:rsidR="00135F16">
        <w:rPr>
          <w:rStyle w:val="FootnoteReference"/>
          <w:rFonts w:ascii="Arial" w:eastAsia="Times New Roman" w:hAnsi="Arial" w:cs="Arial"/>
          <w:noProof/>
          <w:sz w:val="24"/>
          <w:szCs w:val="24"/>
          <w:lang w:val="mn-MN"/>
        </w:rPr>
        <w:footnoteReference w:id="4"/>
      </w:r>
      <w:r w:rsidRPr="00A930D0">
        <w:rPr>
          <w:rFonts w:ascii="Arial" w:eastAsia="Times New Roman" w:hAnsi="Arial" w:cs="Arial"/>
          <w:noProof/>
          <w:sz w:val="24"/>
          <w:szCs w:val="24"/>
          <w:lang w:val="mn-MN"/>
        </w:rPr>
        <w:t xml:space="preserve"> 12.1.1, 12.1.3 болон 12.1.6-д заасан зориулалтаар Засгийн газрын хийх гадаад, дотоод зээллэгийн дээд хэмжээг </w:t>
      </w:r>
      <w:r w:rsidRPr="006A3D4A">
        <w:rPr>
          <w:rFonts w:ascii="Arial" w:eastAsia="Times New Roman" w:hAnsi="Arial" w:cs="Arial"/>
          <w:sz w:val="24"/>
          <w:szCs w:val="24"/>
          <w:lang w:val="mn-MN"/>
        </w:rPr>
        <w:t>2</w:t>
      </w:r>
      <w:r w:rsidRPr="006A3D4A">
        <w:rPr>
          <w:rFonts w:ascii="Arial" w:eastAsia="Times New Roman" w:hAnsi="Arial" w:cs="Arial"/>
          <w:noProof/>
          <w:sz w:val="24"/>
          <w:szCs w:val="24"/>
          <w:lang w:val="mn-MN"/>
        </w:rPr>
        <w:t>,</w:t>
      </w:r>
      <w:r w:rsidRPr="006A3D4A">
        <w:rPr>
          <w:rFonts w:ascii="Arial" w:eastAsia="Times New Roman" w:hAnsi="Arial" w:cs="Arial"/>
          <w:sz w:val="24"/>
          <w:szCs w:val="24"/>
          <w:lang w:val="mn-MN"/>
        </w:rPr>
        <w:t>828</w:t>
      </w:r>
      <w:r w:rsidRPr="006A3D4A">
        <w:rPr>
          <w:rFonts w:ascii="Arial" w:eastAsia="Times New Roman" w:hAnsi="Arial" w:cs="Arial"/>
          <w:noProof/>
          <w:sz w:val="24"/>
          <w:szCs w:val="24"/>
          <w:lang w:val="mn-MN"/>
        </w:rPr>
        <w:t>,</w:t>
      </w:r>
      <w:r w:rsidRPr="006A3D4A">
        <w:rPr>
          <w:rFonts w:ascii="Arial" w:eastAsia="Times New Roman" w:hAnsi="Arial" w:cs="Arial"/>
          <w:sz w:val="24"/>
          <w:szCs w:val="24"/>
          <w:lang w:val="mn-MN"/>
        </w:rPr>
        <w:t>685</w:t>
      </w:r>
      <w:r w:rsidRPr="006A3D4A">
        <w:rPr>
          <w:rFonts w:ascii="Arial" w:eastAsia="Times New Roman" w:hAnsi="Arial" w:cs="Arial"/>
          <w:noProof/>
          <w:sz w:val="24"/>
          <w:szCs w:val="24"/>
          <w:lang w:val="mn-MN"/>
        </w:rPr>
        <w:t>.</w:t>
      </w:r>
      <w:r w:rsidRPr="006A3D4A">
        <w:rPr>
          <w:rFonts w:ascii="Arial" w:eastAsia="Times New Roman" w:hAnsi="Arial" w:cs="Arial"/>
          <w:sz w:val="24"/>
          <w:szCs w:val="24"/>
          <w:lang w:val="mn-MN"/>
        </w:rPr>
        <w:t>6</w:t>
      </w:r>
      <w:r w:rsidRPr="00A930D0">
        <w:rPr>
          <w:rFonts w:ascii="Arial" w:eastAsia="Times New Roman" w:hAnsi="Arial" w:cs="Arial"/>
          <w:noProof/>
          <w:sz w:val="24"/>
          <w:szCs w:val="24"/>
          <w:lang w:val="mn-MN"/>
        </w:rPr>
        <w:t xml:space="preserve"> сая төгрөг хүртэл</w:t>
      </w:r>
      <w:r w:rsidRPr="00844101">
        <w:rPr>
          <w:rFonts w:ascii="Arial" w:eastAsia="Times New Roman" w:hAnsi="Arial" w:cs="Arial"/>
          <w:noProof/>
          <w:sz w:val="24"/>
          <w:szCs w:val="24"/>
          <w:lang w:val="mn-MN"/>
        </w:rPr>
        <w:t>;</w:t>
      </w: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p>
    <w:p w:rsidR="00B0037D" w:rsidRPr="007531A7" w:rsidRDefault="00B0037D" w:rsidP="00B0037D">
      <w:pPr>
        <w:spacing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noProof/>
          <w:sz w:val="24"/>
          <w:szCs w:val="24"/>
          <w:lang w:val="mn-MN"/>
        </w:rPr>
        <w:t xml:space="preserve">12.2.Өрийн удирдлагын тухай хуулийн 12.1.5-д заасан зориулалтаар Засгийн газрын авч ашиглах гадаад төслийн зээлийн дээд хэмжээг </w:t>
      </w:r>
      <w:r w:rsidRPr="007531A7">
        <w:rPr>
          <w:rFonts w:ascii="Arial" w:eastAsia="Times New Roman" w:hAnsi="Arial" w:cs="Arial"/>
          <w:noProof/>
          <w:sz w:val="24"/>
          <w:szCs w:val="24"/>
          <w:lang w:val="mn-MN"/>
        </w:rPr>
        <w:t>1,224,500.0  сая төгрөг хүртэл</w:t>
      </w:r>
      <w:r w:rsidRPr="00844101">
        <w:rPr>
          <w:rFonts w:ascii="Arial" w:eastAsia="Times New Roman" w:hAnsi="Arial" w:cs="Arial"/>
          <w:noProof/>
          <w:sz w:val="24"/>
          <w:szCs w:val="24"/>
          <w:lang w:val="mn-MN"/>
        </w:rPr>
        <w:t>.</w:t>
      </w:r>
    </w:p>
    <w:p w:rsidR="00B0037D" w:rsidRPr="007531A7" w:rsidRDefault="00B0037D" w:rsidP="00B0037D">
      <w:pPr>
        <w:spacing w:after="0" w:line="240" w:lineRule="auto"/>
        <w:jc w:val="both"/>
        <w:rPr>
          <w:rFonts w:ascii="Arial" w:eastAsia="Times New Roman" w:hAnsi="Arial" w:cs="Arial"/>
          <w:noProof/>
          <w:sz w:val="24"/>
          <w:szCs w:val="24"/>
          <w:lang w:val="mn-MN"/>
        </w:rPr>
      </w:pPr>
    </w:p>
    <w:p w:rsidR="00B0037D" w:rsidRDefault="00B0037D" w:rsidP="00B0037D">
      <w:pPr>
        <w:spacing w:after="0" w:line="240" w:lineRule="auto"/>
        <w:ind w:firstLine="720"/>
        <w:jc w:val="both"/>
        <w:rPr>
          <w:rFonts w:ascii="Arial" w:eastAsia="Times New Roman" w:hAnsi="Arial" w:cs="Arial"/>
          <w:noProof/>
          <w:sz w:val="24"/>
          <w:szCs w:val="24"/>
          <w:lang w:val="mn-MN"/>
        </w:rPr>
      </w:pPr>
      <w:r w:rsidRPr="007531A7">
        <w:rPr>
          <w:rFonts w:ascii="Arial" w:eastAsia="Times New Roman" w:hAnsi="Arial" w:cs="Arial"/>
          <w:b/>
          <w:bCs/>
          <w:noProof/>
          <w:sz w:val="24"/>
          <w:szCs w:val="24"/>
          <w:lang w:val="mn-MN"/>
        </w:rPr>
        <w:t>1</w:t>
      </w:r>
      <w:r w:rsidRPr="007531A7">
        <w:rPr>
          <w:rFonts w:ascii="Arial" w:eastAsia="Times New Roman" w:hAnsi="Arial" w:cs="Arial"/>
          <w:b/>
          <w:sz w:val="24"/>
          <w:szCs w:val="24"/>
          <w:lang w:val="mn-MN"/>
        </w:rPr>
        <w:t>3</w:t>
      </w:r>
      <w:r w:rsidRPr="007531A7">
        <w:rPr>
          <w:rFonts w:ascii="Arial" w:eastAsia="Times New Roman" w:hAnsi="Arial" w:cs="Arial"/>
          <w:b/>
          <w:bCs/>
          <w:noProof/>
          <w:sz w:val="24"/>
          <w:szCs w:val="24"/>
          <w:lang w:val="mn-MN"/>
        </w:rPr>
        <w:t xml:space="preserve"> дугаар зүйл.</w:t>
      </w:r>
      <w:r w:rsidRPr="007531A7">
        <w:rPr>
          <w:rFonts w:ascii="Arial" w:eastAsia="Times New Roman" w:hAnsi="Arial" w:cs="Arial"/>
          <w:noProof/>
          <w:sz w:val="24"/>
          <w:szCs w:val="24"/>
          <w:lang w:val="mn-MN"/>
        </w:rPr>
        <w:t xml:space="preserve">Тухайн төсвийн жилд эргэн төлөгдөх нөхцөлтэй гаргасан зээллэг болон өрийн зохицуулалтын арга хэмжээнээс бусад 2023 оны төсвийн жилд  төлөх Засгийн газрын өрийн үндсэн төлбөрийн хэмжээ 2,760,217.3 сая төгрөг байна. </w:t>
      </w:r>
    </w:p>
    <w:p w:rsidR="00B82911" w:rsidRPr="007531A7" w:rsidRDefault="00B82911" w:rsidP="00B0037D">
      <w:pPr>
        <w:spacing w:after="0" w:line="240" w:lineRule="auto"/>
        <w:ind w:firstLine="720"/>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r w:rsidRPr="007531A7">
        <w:rPr>
          <w:rFonts w:ascii="Arial" w:eastAsia="Times New Roman" w:hAnsi="Arial" w:cs="Arial"/>
          <w:b/>
          <w:bCs/>
          <w:noProof/>
          <w:sz w:val="24"/>
          <w:szCs w:val="24"/>
          <w:lang w:val="mn-MN"/>
        </w:rPr>
        <w:t>1</w:t>
      </w:r>
      <w:r w:rsidRPr="007531A7">
        <w:rPr>
          <w:rFonts w:ascii="Arial" w:eastAsia="Times New Roman" w:hAnsi="Arial" w:cs="Arial"/>
          <w:b/>
          <w:sz w:val="24"/>
          <w:szCs w:val="24"/>
          <w:lang w:val="mn-MN"/>
        </w:rPr>
        <w:t>4</w:t>
      </w:r>
      <w:r w:rsidRPr="007531A7">
        <w:rPr>
          <w:rFonts w:ascii="Arial" w:eastAsia="Times New Roman" w:hAnsi="Arial" w:cs="Arial"/>
          <w:b/>
          <w:bCs/>
          <w:noProof/>
          <w:sz w:val="24"/>
          <w:szCs w:val="24"/>
          <w:lang w:val="mn-MN"/>
        </w:rPr>
        <w:t xml:space="preserve"> дүгээр зүйл.</w:t>
      </w:r>
      <w:r w:rsidRPr="007531A7">
        <w:rPr>
          <w:rFonts w:ascii="Arial" w:eastAsia="Times New Roman" w:hAnsi="Arial" w:cs="Arial"/>
          <w:noProof/>
          <w:sz w:val="24"/>
          <w:szCs w:val="24"/>
          <w:lang w:val="mn-MN"/>
        </w:rPr>
        <w:t>Засгийн газрын гаргах өрийн баталгааны дээд хэмжээ 2023 оны төсвийн жилд 3,730,335.0 сая төгрөг байна.</w:t>
      </w:r>
    </w:p>
    <w:p w:rsidR="00B0037D" w:rsidRPr="00A930D0" w:rsidRDefault="00B0037D" w:rsidP="00B0037D">
      <w:pPr>
        <w:spacing w:after="0" w:line="240" w:lineRule="auto"/>
        <w:ind w:firstLine="720"/>
        <w:jc w:val="both"/>
        <w:rPr>
          <w:rFonts w:ascii="Arial" w:eastAsia="Times New Roman" w:hAnsi="Arial" w:cs="Arial"/>
          <w:noProof/>
          <w:sz w:val="24"/>
          <w:szCs w:val="24"/>
          <w:lang w:val="mn-MN"/>
        </w:rPr>
      </w:pPr>
    </w:p>
    <w:p w:rsidR="00B0037D" w:rsidRDefault="00B0037D" w:rsidP="00B0037D">
      <w:pPr>
        <w:spacing w:after="0" w:line="240" w:lineRule="auto"/>
        <w:ind w:firstLine="720"/>
        <w:jc w:val="both"/>
        <w:rPr>
          <w:rFonts w:ascii="Arial" w:eastAsia="Times New Roman" w:hAnsi="Arial" w:cs="Arial"/>
          <w:noProof/>
          <w:sz w:val="24"/>
          <w:szCs w:val="24"/>
          <w:lang w:val="mn-MN"/>
        </w:rPr>
      </w:pPr>
      <w:r w:rsidRPr="00A930D0">
        <w:rPr>
          <w:rFonts w:ascii="Arial" w:eastAsia="Times New Roman" w:hAnsi="Arial" w:cs="Arial"/>
          <w:b/>
          <w:bCs/>
          <w:noProof/>
          <w:sz w:val="24"/>
          <w:szCs w:val="24"/>
          <w:lang w:val="mn-MN"/>
        </w:rPr>
        <w:t>1</w:t>
      </w:r>
      <w:r w:rsidRPr="00A930D0">
        <w:rPr>
          <w:rFonts w:ascii="Arial" w:eastAsia="Times New Roman" w:hAnsi="Arial" w:cs="Arial"/>
          <w:b/>
          <w:sz w:val="24"/>
          <w:szCs w:val="24"/>
          <w:lang w:val="mn-MN"/>
        </w:rPr>
        <w:t>5</w:t>
      </w:r>
      <w:r w:rsidRPr="00A930D0">
        <w:rPr>
          <w:rFonts w:ascii="Arial" w:eastAsia="Times New Roman" w:hAnsi="Arial" w:cs="Arial"/>
          <w:b/>
          <w:bCs/>
          <w:noProof/>
          <w:sz w:val="24"/>
          <w:szCs w:val="24"/>
          <w:lang w:val="mn-MN"/>
        </w:rPr>
        <w:t xml:space="preserve"> дугаар зүйл.</w:t>
      </w:r>
      <w:r w:rsidRPr="00A930D0">
        <w:rPr>
          <w:rFonts w:ascii="Arial" w:eastAsia="Times New Roman" w:hAnsi="Arial" w:cs="Arial"/>
          <w:noProof/>
          <w:sz w:val="24"/>
          <w:szCs w:val="24"/>
          <w:lang w:val="mn-MN"/>
        </w:rPr>
        <w:t>Засгийн газар Төсвийн тогтвортой байдлын тухай хууль, Өрийн удирдлагын тухай хуулийн 12.1.2 болон 12.1.4-т заасан зориулалтаар Засгийн газрын өрийн удирдлагын 2023-2025 оны стратегийн баримт бичигт нийцүүлэн өрийн зохицуулалтын үйл ажиллагааг авч хэрэгжүүлнэ.</w:t>
      </w:r>
    </w:p>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ГУРАВДУГААР БҮЛЭГ</w:t>
      </w:r>
    </w:p>
    <w:p w:rsidR="00B0037D" w:rsidRPr="00A930D0" w:rsidRDefault="00B0037D" w:rsidP="00B0037D">
      <w:pPr>
        <w:spacing w:after="0" w:line="240" w:lineRule="auto"/>
        <w:ind w:firstLine="720"/>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lastRenderedPageBreak/>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rsidR="00B0037D" w:rsidRPr="00A930D0" w:rsidRDefault="00B0037D" w:rsidP="00B0037D">
      <w:pPr>
        <w:spacing w:after="0" w:line="240" w:lineRule="auto"/>
        <w:ind w:firstLine="720"/>
        <w:jc w:val="center"/>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16 д</w:t>
      </w:r>
      <w:r>
        <w:rPr>
          <w:rFonts w:ascii="Arial" w:eastAsia="Times New Roman" w:hAnsi="Arial" w:cs="Arial"/>
          <w:b/>
          <w:bCs/>
          <w:noProof/>
          <w:sz w:val="24"/>
          <w:szCs w:val="24"/>
          <w:lang w:val="mn-MN"/>
        </w:rPr>
        <w:t>у</w:t>
      </w:r>
      <w:r w:rsidRPr="00A930D0">
        <w:rPr>
          <w:rFonts w:ascii="Arial" w:eastAsia="Times New Roman" w:hAnsi="Arial" w:cs="Arial"/>
          <w:b/>
          <w:bCs/>
          <w:noProof/>
          <w:sz w:val="24"/>
          <w:szCs w:val="24"/>
          <w:lang w:val="mn-MN"/>
        </w:rPr>
        <w:t>г</w:t>
      </w:r>
      <w:r>
        <w:rPr>
          <w:rFonts w:ascii="Arial" w:eastAsia="Times New Roman" w:hAnsi="Arial" w:cs="Arial"/>
          <w:b/>
          <w:bCs/>
          <w:noProof/>
          <w:sz w:val="24"/>
          <w:szCs w:val="24"/>
          <w:lang w:val="mn-MN"/>
        </w:rPr>
        <w:t>аа</w:t>
      </w:r>
      <w:r w:rsidRPr="00A930D0">
        <w:rPr>
          <w:rFonts w:ascii="Arial" w:eastAsia="Times New Roman" w:hAnsi="Arial" w:cs="Arial"/>
          <w:b/>
          <w:bCs/>
          <w:noProof/>
          <w:sz w:val="24"/>
          <w:szCs w:val="24"/>
          <w:lang w:val="mn-MN"/>
        </w:rPr>
        <w:t>р зүйл.</w:t>
      </w:r>
      <w:r w:rsidRPr="00A930D0">
        <w:rPr>
          <w:rFonts w:ascii="Arial" w:eastAsia="Times New Roman" w:hAnsi="Arial" w:cs="Arial"/>
          <w:bCs/>
          <w:noProof/>
          <w:sz w:val="24"/>
          <w:szCs w:val="24"/>
          <w:lang w:val="mn-MN"/>
        </w:rPr>
        <w:t>202</w:t>
      </w:r>
      <w:r w:rsidRPr="00A930D0">
        <w:rPr>
          <w:rFonts w:ascii="Arial" w:eastAsia="Times New Roman" w:hAnsi="Arial" w:cs="Arial"/>
          <w:sz w:val="24"/>
          <w:szCs w:val="24"/>
          <w:lang w:val="mn-MN"/>
        </w:rPr>
        <w:t>3</w:t>
      </w:r>
      <w:r w:rsidRPr="00A930D0">
        <w:rPr>
          <w:rFonts w:ascii="Arial" w:eastAsia="Times New Roman" w:hAnsi="Arial" w:cs="Arial"/>
          <w:bCs/>
          <w:noProof/>
          <w:sz w:val="24"/>
          <w:szCs w:val="24"/>
          <w:lang w:val="mn-MN"/>
        </w:rPr>
        <w:t xml:space="preserve"> оны төсвийн жилд орон нутгийн төсөвт доор дурдсан хэмжээтэй санхүүгийн дэмжлэг олгоно:</w:t>
      </w:r>
      <w:r w:rsidRPr="00A930D0">
        <w:rPr>
          <w:rFonts w:ascii="Arial" w:eastAsia="Times New Roman" w:hAnsi="Arial" w:cs="Arial"/>
          <w:bCs/>
          <w:noProof/>
          <w:sz w:val="24"/>
          <w:szCs w:val="24"/>
          <w:lang w:val="mn-MN"/>
        </w:rPr>
        <w:tab/>
      </w: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r w:rsidRPr="00A930D0">
        <w:rPr>
          <w:rFonts w:ascii="Arial" w:eastAsia="Times New Roman" w:hAnsi="Arial" w:cs="Arial"/>
          <w:b/>
          <w:bCs/>
          <w:noProof/>
          <w:sz w:val="24"/>
          <w:szCs w:val="24"/>
          <w:lang w:val="mn-MN"/>
        </w:rPr>
        <w:tab/>
      </w:r>
    </w:p>
    <w:tbl>
      <w:tblPr>
        <w:tblW w:w="4946" w:type="pct"/>
        <w:tblInd w:w="250" w:type="dxa"/>
        <w:tblLook w:val="04A0" w:firstRow="1" w:lastRow="0" w:firstColumn="1" w:lastColumn="0" w:noHBand="0" w:noVBand="1"/>
      </w:tblPr>
      <w:tblGrid>
        <w:gridCol w:w="715"/>
        <w:gridCol w:w="3139"/>
        <w:gridCol w:w="5383"/>
      </w:tblGrid>
      <w:tr w:rsidR="00B0037D" w:rsidRPr="00A9267F" w:rsidTr="00B0037D">
        <w:trPr>
          <w:trHeight w:val="51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Д/д</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Аймаг</w:t>
            </w:r>
          </w:p>
        </w:tc>
        <w:tc>
          <w:tcPr>
            <w:tcW w:w="29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037D"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 xml:space="preserve">Олгох санхүүгийн дэмжлэгийн хэмжээ </w:t>
            </w:r>
          </w:p>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BB00C9">
              <w:rPr>
                <w:rFonts w:ascii="Arial" w:eastAsia="Times New Roman" w:hAnsi="Arial" w:cs="Arial"/>
                <w:bCs/>
                <w:color w:val="000000"/>
                <w:sz w:val="24"/>
                <w:szCs w:val="24"/>
                <w:lang w:val="mn-MN"/>
              </w:rPr>
              <w:t>/сая төгрөгөөр/</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Архангай</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17,505.9</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Баян-Өлгий</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10,252.4</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3</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Баянхонгор</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19,843.9</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4</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Булган</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8,373.5</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5</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Говь-Алтай</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15,649.3</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6</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Дундговь</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14,132.3</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7</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Завхан</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17,716.3</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8</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Өвөрхангай</w:t>
            </w:r>
          </w:p>
        </w:tc>
        <w:tc>
          <w:tcPr>
            <w:tcW w:w="29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rPr>
              <w:t>19</w:t>
            </w:r>
            <w:r w:rsidRPr="006A3D4A">
              <w:rPr>
                <w:rFonts w:ascii="Arial" w:eastAsia="Times New Roman" w:hAnsi="Arial" w:cs="Arial"/>
                <w:color w:val="000000"/>
                <w:sz w:val="24"/>
                <w:szCs w:val="24"/>
                <w:lang w:val="mn-MN"/>
              </w:rPr>
              <w:t>,278.1</w:t>
            </w:r>
          </w:p>
        </w:tc>
      </w:tr>
      <w:tr w:rsidR="00B0037D" w:rsidRPr="00701FA4" w:rsidTr="00B0037D">
        <w:trPr>
          <w:trHeight w:val="30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9</w:t>
            </w:r>
          </w:p>
        </w:tc>
        <w:tc>
          <w:tcPr>
            <w:tcW w:w="169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Сүхбаатар</w:t>
            </w:r>
          </w:p>
        </w:tc>
        <w:tc>
          <w:tcPr>
            <w:tcW w:w="2914"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8,293.2</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10</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Төв</w:t>
            </w:r>
          </w:p>
        </w:tc>
        <w:tc>
          <w:tcPr>
            <w:tcW w:w="2914" w:type="pct"/>
            <w:tcBorders>
              <w:top w:val="nil"/>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8,339.8</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11</w:t>
            </w:r>
          </w:p>
        </w:tc>
        <w:tc>
          <w:tcPr>
            <w:tcW w:w="16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Увс</w:t>
            </w:r>
          </w:p>
        </w:tc>
        <w:tc>
          <w:tcPr>
            <w:tcW w:w="2914" w:type="pct"/>
            <w:tcBorders>
              <w:top w:val="nil"/>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17,414.5</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12</w:t>
            </w:r>
          </w:p>
        </w:tc>
        <w:tc>
          <w:tcPr>
            <w:tcW w:w="169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Ховд</w:t>
            </w:r>
          </w:p>
        </w:tc>
        <w:tc>
          <w:tcPr>
            <w:tcW w:w="2914" w:type="pct"/>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w:t>
            </w:r>
            <w:r w:rsidRPr="006A3D4A">
              <w:rPr>
                <w:rFonts w:ascii="Arial" w:eastAsia="Times New Roman" w:hAnsi="Arial" w:cs="Arial"/>
                <w:color w:val="000000"/>
                <w:sz w:val="24"/>
                <w:szCs w:val="24"/>
              </w:rPr>
              <w:t>1</w:t>
            </w:r>
            <w:r w:rsidRPr="006A3D4A">
              <w:rPr>
                <w:rFonts w:ascii="Arial" w:eastAsia="Times New Roman" w:hAnsi="Arial" w:cs="Arial"/>
                <w:color w:val="000000"/>
                <w:sz w:val="24"/>
                <w:szCs w:val="24"/>
                <w:lang w:val="mn-MN"/>
              </w:rPr>
              <w:t>,</w:t>
            </w:r>
            <w:r w:rsidRPr="006A3D4A">
              <w:rPr>
                <w:rFonts w:ascii="Arial" w:eastAsia="Times New Roman" w:hAnsi="Arial" w:cs="Arial"/>
                <w:color w:val="000000"/>
                <w:sz w:val="24"/>
                <w:szCs w:val="24"/>
              </w:rPr>
              <w:t>7</w:t>
            </w:r>
            <w:r w:rsidRPr="006A3D4A">
              <w:rPr>
                <w:rFonts w:ascii="Arial" w:eastAsia="Times New Roman" w:hAnsi="Arial" w:cs="Arial"/>
                <w:color w:val="000000"/>
                <w:sz w:val="24"/>
                <w:szCs w:val="24"/>
                <w:lang w:val="mn-MN"/>
              </w:rPr>
              <w:t>92.6</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13</w:t>
            </w:r>
          </w:p>
        </w:tc>
        <w:tc>
          <w:tcPr>
            <w:tcW w:w="169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Хөвсгөл</w:t>
            </w:r>
          </w:p>
        </w:tc>
        <w:tc>
          <w:tcPr>
            <w:tcW w:w="2914" w:type="pct"/>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21,972.4</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14</w:t>
            </w:r>
          </w:p>
        </w:tc>
        <w:tc>
          <w:tcPr>
            <w:tcW w:w="169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Хэнтий</w:t>
            </w:r>
          </w:p>
        </w:tc>
        <w:tc>
          <w:tcPr>
            <w:tcW w:w="2914" w:type="pct"/>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21,272.6</w:t>
            </w:r>
          </w:p>
        </w:tc>
      </w:tr>
      <w:tr w:rsidR="00B0037D" w:rsidRPr="00701FA4" w:rsidTr="00B0037D">
        <w:trPr>
          <w:trHeight w:val="300"/>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15</w:t>
            </w:r>
          </w:p>
        </w:tc>
        <w:tc>
          <w:tcPr>
            <w:tcW w:w="169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Говьсүмбэр</w:t>
            </w:r>
          </w:p>
        </w:tc>
        <w:tc>
          <w:tcPr>
            <w:tcW w:w="2914" w:type="pct"/>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2,112.2</w:t>
            </w:r>
          </w:p>
        </w:tc>
      </w:tr>
      <w:tr w:rsidR="00B0037D" w:rsidRPr="00D01B7F" w:rsidTr="00B0037D">
        <w:trPr>
          <w:trHeight w:val="300"/>
        </w:trPr>
        <w:tc>
          <w:tcPr>
            <w:tcW w:w="208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Нийт дүн</w:t>
            </w:r>
          </w:p>
        </w:tc>
        <w:tc>
          <w:tcPr>
            <w:tcW w:w="2914" w:type="pct"/>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b/>
                <w:bCs/>
                <w:color w:val="000000"/>
                <w:sz w:val="24"/>
                <w:szCs w:val="24"/>
                <w:lang w:val="mn-MN"/>
              </w:rPr>
            </w:pPr>
            <w:r w:rsidRPr="006A3D4A">
              <w:rPr>
                <w:rFonts w:ascii="Arial" w:eastAsia="Times New Roman" w:hAnsi="Arial" w:cs="Arial"/>
                <w:b/>
                <w:bCs/>
                <w:color w:val="000000"/>
                <w:sz w:val="24"/>
                <w:szCs w:val="24"/>
                <w:lang w:val="mn-MN"/>
              </w:rPr>
              <w:t>21</w:t>
            </w:r>
            <w:r w:rsidRPr="006A3D4A">
              <w:rPr>
                <w:rFonts w:ascii="Arial" w:eastAsia="Times New Roman" w:hAnsi="Arial" w:cs="Arial"/>
                <w:b/>
                <w:bCs/>
                <w:color w:val="000000"/>
                <w:sz w:val="24"/>
                <w:szCs w:val="24"/>
              </w:rPr>
              <w:t>3</w:t>
            </w:r>
            <w:r w:rsidRPr="006A3D4A">
              <w:rPr>
                <w:rFonts w:ascii="Arial" w:eastAsia="Times New Roman" w:hAnsi="Arial" w:cs="Arial"/>
                <w:b/>
                <w:bCs/>
                <w:color w:val="000000"/>
                <w:sz w:val="24"/>
                <w:szCs w:val="24"/>
                <w:lang w:val="mn-MN"/>
              </w:rPr>
              <w:t>,</w:t>
            </w:r>
            <w:r w:rsidRPr="006A3D4A">
              <w:rPr>
                <w:rFonts w:ascii="Arial" w:eastAsia="Times New Roman" w:hAnsi="Arial" w:cs="Arial"/>
                <w:b/>
                <w:bCs/>
                <w:color w:val="000000"/>
                <w:sz w:val="24"/>
                <w:szCs w:val="24"/>
              </w:rPr>
              <w:t>9</w:t>
            </w:r>
            <w:r w:rsidRPr="006A3D4A">
              <w:rPr>
                <w:rFonts w:ascii="Arial" w:eastAsia="Times New Roman" w:hAnsi="Arial" w:cs="Arial"/>
                <w:b/>
                <w:bCs/>
                <w:color w:val="000000"/>
                <w:sz w:val="24"/>
                <w:szCs w:val="24"/>
                <w:lang w:val="mn-MN"/>
              </w:rPr>
              <w:t>49.0</w:t>
            </w:r>
          </w:p>
        </w:tc>
      </w:tr>
    </w:tbl>
    <w:p w:rsidR="00B0037D" w:rsidRPr="00A930D0" w:rsidRDefault="00B0037D" w:rsidP="00B0037D">
      <w:pPr>
        <w:spacing w:after="0" w:line="240" w:lineRule="auto"/>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
          <w:bCs/>
          <w:noProof/>
          <w:sz w:val="24"/>
          <w:szCs w:val="24"/>
          <w:lang w:val="mn-MN"/>
        </w:rPr>
        <w:t>17 дугаар зүйл</w:t>
      </w:r>
      <w:r>
        <w:rPr>
          <w:rFonts w:ascii="Arial" w:eastAsia="Times New Roman" w:hAnsi="Arial" w:cs="Arial"/>
          <w:b/>
          <w:bCs/>
          <w:noProof/>
          <w:sz w:val="24"/>
          <w:szCs w:val="24"/>
          <w:lang w:val="mn-MN"/>
        </w:rPr>
        <w:t>.</w:t>
      </w:r>
      <w:r w:rsidRPr="00A930D0">
        <w:rPr>
          <w:rFonts w:ascii="Arial" w:eastAsia="Times New Roman" w:hAnsi="Arial" w:cs="Arial"/>
          <w:bCs/>
          <w:noProof/>
          <w:sz w:val="24"/>
          <w:szCs w:val="24"/>
          <w:lang w:val="mn-MN"/>
        </w:rPr>
        <w:t>202</w:t>
      </w:r>
      <w:r w:rsidRPr="00A930D0">
        <w:rPr>
          <w:rFonts w:ascii="Arial" w:eastAsia="Times New Roman" w:hAnsi="Arial" w:cs="Arial"/>
          <w:sz w:val="24"/>
          <w:szCs w:val="24"/>
          <w:lang w:val="mn-MN"/>
        </w:rPr>
        <w:t>3</w:t>
      </w:r>
      <w:r w:rsidRPr="00A930D0">
        <w:rPr>
          <w:rFonts w:ascii="Arial" w:eastAsia="Times New Roman" w:hAnsi="Arial" w:cs="Arial"/>
          <w:bCs/>
          <w:noProof/>
          <w:sz w:val="24"/>
          <w:szCs w:val="24"/>
          <w:lang w:val="mn-MN"/>
        </w:rPr>
        <w:t xml:space="preserve"> оны төсвийн жилд орон нутгийн төсвөөс улсын төсөвт доор дурдсан хэмжээтэй орлого төвлөрүүлнэ: </w:t>
      </w:r>
    </w:p>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p>
    <w:tbl>
      <w:tblPr>
        <w:tblW w:w="9243" w:type="dxa"/>
        <w:tblInd w:w="250" w:type="dxa"/>
        <w:tblLook w:val="04A0" w:firstRow="1" w:lastRow="0" w:firstColumn="1" w:lastColumn="0" w:noHBand="0" w:noVBand="1"/>
      </w:tblPr>
      <w:tblGrid>
        <w:gridCol w:w="709"/>
        <w:gridCol w:w="3195"/>
        <w:gridCol w:w="5339"/>
      </w:tblGrid>
      <w:tr w:rsidR="00B0037D" w:rsidRPr="00A9267F" w:rsidTr="00B0037D">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Д/д</w:t>
            </w:r>
          </w:p>
        </w:tc>
        <w:tc>
          <w:tcPr>
            <w:tcW w:w="3195" w:type="dxa"/>
            <w:tcBorders>
              <w:top w:val="single" w:sz="4" w:space="0" w:color="auto"/>
              <w:left w:val="nil"/>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Аймаг</w:t>
            </w:r>
            <w:r w:rsidRPr="006A3D4A">
              <w:rPr>
                <w:rFonts w:ascii="Arial" w:eastAsia="Times New Roman" w:hAnsi="Arial" w:cs="Arial"/>
                <w:b/>
                <w:bCs/>
                <w:color w:val="000000"/>
                <w:sz w:val="24"/>
                <w:szCs w:val="24"/>
                <w:lang w:val="mn-MN"/>
              </w:rPr>
              <w:t>, хот</w:t>
            </w:r>
          </w:p>
        </w:tc>
        <w:tc>
          <w:tcPr>
            <w:tcW w:w="5339" w:type="dxa"/>
            <w:tcBorders>
              <w:top w:val="single" w:sz="4" w:space="0" w:color="auto"/>
              <w:left w:val="nil"/>
              <w:bottom w:val="single" w:sz="4" w:space="0" w:color="auto"/>
              <w:right w:val="single" w:sz="4" w:space="0" w:color="auto"/>
            </w:tcBorders>
            <w:shd w:val="clear" w:color="auto" w:fill="auto"/>
            <w:vAlign w:val="center"/>
            <w:hideMark/>
          </w:tcPr>
          <w:p w:rsidR="00B0037D"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 xml:space="preserve">Төвлөрүүлэх орлогын хэмжээ </w:t>
            </w:r>
          </w:p>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BB00C9">
              <w:rPr>
                <w:rFonts w:ascii="Arial" w:eastAsia="Times New Roman" w:hAnsi="Arial" w:cs="Arial"/>
                <w:bCs/>
                <w:color w:val="000000"/>
                <w:sz w:val="24"/>
                <w:szCs w:val="24"/>
                <w:lang w:val="mn-MN"/>
              </w:rPr>
              <w:t>/сая төгрөгөөр/</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Дорноговь</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8,783.7</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Дорнод</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DD1CA0" w:rsidP="00B0037D">
            <w:pPr>
              <w:spacing w:after="0" w:line="240" w:lineRule="auto"/>
              <w:jc w:val="right"/>
              <w:rPr>
                <w:rFonts w:ascii="Arial" w:eastAsia="Times New Roman" w:hAnsi="Arial" w:cs="Arial"/>
                <w:color w:val="000000"/>
                <w:sz w:val="24"/>
                <w:szCs w:val="24"/>
                <w:lang w:val="mn-MN"/>
              </w:rPr>
            </w:pPr>
            <w:r>
              <w:rPr>
                <w:rFonts w:ascii="Arial" w:eastAsia="Times New Roman" w:hAnsi="Arial" w:cs="Arial"/>
                <w:color w:val="000000"/>
                <w:sz w:val="24"/>
                <w:szCs w:val="24"/>
                <w:lang w:val="mn-MN"/>
              </w:rPr>
              <w:t>3</w:t>
            </w:r>
            <w:r w:rsidR="00B0037D" w:rsidRPr="006A3D4A">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62</w:t>
            </w:r>
            <w:r w:rsidR="00B0037D" w:rsidRPr="006A3D4A">
              <w:rPr>
                <w:rFonts w:ascii="Arial" w:eastAsia="Times New Roman" w:hAnsi="Arial" w:cs="Arial"/>
                <w:color w:val="000000"/>
                <w:sz w:val="24"/>
                <w:szCs w:val="24"/>
                <w:lang w:val="mn-MN"/>
              </w:rPr>
              <w:t>3.</w:t>
            </w:r>
            <w:r>
              <w:rPr>
                <w:rFonts w:ascii="Arial" w:eastAsia="Times New Roman" w:hAnsi="Arial" w:cs="Arial"/>
                <w:color w:val="000000"/>
                <w:sz w:val="24"/>
                <w:szCs w:val="24"/>
                <w:lang w:val="mn-MN"/>
              </w:rPr>
              <w:t>9</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3</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Өмнөговь</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273,591.2</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4</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Сэлэнгэ</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4,318.4</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5</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Дархан-Уул</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1,856.1</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6</w:t>
            </w:r>
          </w:p>
        </w:tc>
        <w:tc>
          <w:tcPr>
            <w:tcW w:w="3195" w:type="dxa"/>
            <w:tcBorders>
              <w:top w:val="single" w:sz="4" w:space="0" w:color="auto"/>
              <w:left w:val="nil"/>
              <w:bottom w:val="single" w:sz="4" w:space="0" w:color="auto"/>
              <w:right w:val="single" w:sz="4" w:space="0" w:color="000000"/>
            </w:tcBorders>
            <w:shd w:val="clear" w:color="auto" w:fill="auto"/>
            <w:noWrap/>
            <w:vAlign w:val="bottom"/>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Улаанбаатар</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593,446.3</w:t>
            </w:r>
          </w:p>
        </w:tc>
      </w:tr>
      <w:tr w:rsidR="00B0037D" w:rsidRPr="00701FA4" w:rsidTr="00B0037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7</w:t>
            </w:r>
          </w:p>
        </w:tc>
        <w:tc>
          <w:tcPr>
            <w:tcW w:w="3195" w:type="dxa"/>
            <w:tcBorders>
              <w:top w:val="single" w:sz="4" w:space="0" w:color="auto"/>
              <w:left w:val="nil"/>
              <w:bottom w:val="single" w:sz="4" w:space="0" w:color="auto"/>
              <w:right w:val="single" w:sz="4" w:space="0" w:color="000000"/>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Орхон</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142,966.5</w:t>
            </w:r>
          </w:p>
        </w:tc>
      </w:tr>
      <w:tr w:rsidR="00B0037D" w:rsidRPr="00701FA4" w:rsidTr="00B0037D">
        <w:trPr>
          <w:trHeight w:val="300"/>
        </w:trPr>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Нийт дүн</w:t>
            </w:r>
          </w:p>
        </w:tc>
        <w:tc>
          <w:tcPr>
            <w:tcW w:w="5339" w:type="dxa"/>
            <w:tcBorders>
              <w:top w:val="nil"/>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b/>
                <w:bCs/>
                <w:color w:val="000000"/>
                <w:sz w:val="24"/>
                <w:szCs w:val="24"/>
              </w:rPr>
            </w:pPr>
            <w:r w:rsidRPr="006A3D4A">
              <w:rPr>
                <w:rFonts w:ascii="Arial" w:eastAsia="Times New Roman" w:hAnsi="Arial" w:cs="Arial"/>
                <w:b/>
                <w:bCs/>
                <w:color w:val="000000"/>
                <w:sz w:val="24"/>
                <w:szCs w:val="24"/>
                <w:lang w:val="mn-MN"/>
              </w:rPr>
              <w:t>1,028,586.1</w:t>
            </w:r>
          </w:p>
        </w:tc>
      </w:tr>
    </w:tbl>
    <w:p w:rsidR="00B0037D" w:rsidRPr="00A930D0" w:rsidRDefault="00B0037D" w:rsidP="00B0037D">
      <w:pPr>
        <w:spacing w:after="0" w:line="240" w:lineRule="auto"/>
        <w:ind w:firstLine="720"/>
        <w:jc w:val="both"/>
        <w:rPr>
          <w:rFonts w:ascii="Arial" w:eastAsia="Times New Roman" w:hAnsi="Arial" w:cs="Arial"/>
          <w:b/>
          <w:bCs/>
          <w:noProof/>
          <w:sz w:val="24"/>
          <w:szCs w:val="24"/>
          <w:lang w:val="mn-MN"/>
        </w:rPr>
      </w:pPr>
    </w:p>
    <w:p w:rsidR="00B0037D" w:rsidRPr="00A930D0" w:rsidRDefault="00B0037D" w:rsidP="00B0037D">
      <w:pPr>
        <w:spacing w:after="0" w:line="240" w:lineRule="auto"/>
        <w:ind w:firstLine="720"/>
        <w:jc w:val="both"/>
        <w:rPr>
          <w:rFonts w:ascii="Arial" w:eastAsia="Times New Roman" w:hAnsi="Arial" w:cs="Arial"/>
          <w:sz w:val="24"/>
          <w:szCs w:val="24"/>
          <w:lang w:val="mn-MN"/>
        </w:rPr>
      </w:pPr>
      <w:r w:rsidRPr="00A930D0">
        <w:rPr>
          <w:rFonts w:ascii="Arial" w:eastAsia="Times New Roman" w:hAnsi="Arial" w:cs="Arial"/>
          <w:b/>
          <w:bCs/>
          <w:noProof/>
          <w:sz w:val="24"/>
          <w:szCs w:val="24"/>
          <w:lang w:val="mn-MN"/>
        </w:rPr>
        <w:t>1</w:t>
      </w:r>
      <w:r w:rsidRPr="00A930D0">
        <w:rPr>
          <w:rFonts w:ascii="Arial" w:eastAsia="Times New Roman" w:hAnsi="Arial" w:cs="Arial"/>
          <w:b/>
          <w:sz w:val="24"/>
          <w:szCs w:val="24"/>
          <w:lang w:val="mn-MN"/>
        </w:rPr>
        <w:t>8</w:t>
      </w:r>
      <w:r w:rsidRPr="00A930D0">
        <w:rPr>
          <w:rFonts w:ascii="Arial" w:eastAsia="Times New Roman" w:hAnsi="Arial" w:cs="Arial"/>
          <w:b/>
          <w:bCs/>
          <w:noProof/>
          <w:sz w:val="24"/>
          <w:szCs w:val="24"/>
          <w:lang w:val="mn-MN"/>
        </w:rPr>
        <w:t xml:space="preserve"> дугаар зүйл.</w:t>
      </w:r>
      <w:r w:rsidRPr="00A930D0">
        <w:rPr>
          <w:rFonts w:ascii="Arial" w:eastAsia="Times New Roman" w:hAnsi="Arial" w:cs="Arial"/>
          <w:noProof/>
          <w:sz w:val="24"/>
          <w:szCs w:val="24"/>
          <w:lang w:val="mn-MN"/>
        </w:rPr>
        <w:t>2023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w:t>
      </w:r>
      <w:r w:rsidRPr="00A930D0">
        <w:rPr>
          <w:rFonts w:ascii="Arial" w:eastAsia="Times New Roman" w:hAnsi="Arial" w:cs="Arial"/>
          <w:sz w:val="24"/>
          <w:szCs w:val="24"/>
          <w:lang w:val="mn-MN"/>
        </w:rPr>
        <w:t>.</w:t>
      </w:r>
      <w:r w:rsidRPr="00A930D0">
        <w:rPr>
          <w:rFonts w:ascii="Arial" w:eastAsia="Times New Roman" w:hAnsi="Arial" w:cs="Arial"/>
          <w:noProof/>
          <w:sz w:val="24"/>
          <w:szCs w:val="24"/>
          <w:lang w:val="mn-MN"/>
        </w:rPr>
        <w:t xml:space="preserve"> </w:t>
      </w:r>
    </w:p>
    <w:p w:rsidR="00B0037D" w:rsidRPr="00A930D0" w:rsidRDefault="00B0037D" w:rsidP="00B0037D">
      <w:pPr>
        <w:spacing w:after="0" w:line="240" w:lineRule="auto"/>
        <w:ind w:firstLine="720"/>
        <w:jc w:val="both"/>
        <w:rPr>
          <w:rFonts w:ascii="Arial" w:eastAsia="Times New Roman" w:hAnsi="Arial" w:cs="Arial"/>
          <w:sz w:val="24"/>
          <w:szCs w:val="24"/>
          <w:lang w:val="mn-MN"/>
        </w:rPr>
      </w:pPr>
    </w:p>
    <w:tbl>
      <w:tblPr>
        <w:tblW w:w="4946" w:type="pct"/>
        <w:tblInd w:w="250" w:type="dxa"/>
        <w:tblLook w:val="04A0" w:firstRow="1" w:lastRow="0" w:firstColumn="1" w:lastColumn="0" w:noHBand="0" w:noVBand="1"/>
      </w:tblPr>
      <w:tblGrid>
        <w:gridCol w:w="709"/>
        <w:gridCol w:w="3287"/>
        <w:gridCol w:w="5241"/>
      </w:tblGrid>
      <w:tr w:rsidR="00B0037D" w:rsidRPr="00701FA4" w:rsidTr="00B0037D">
        <w:trPr>
          <w:trHeight w:val="51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Д/д</w:t>
            </w:r>
          </w:p>
        </w:tc>
        <w:tc>
          <w:tcPr>
            <w:tcW w:w="1779" w:type="pct"/>
            <w:tcBorders>
              <w:top w:val="single" w:sz="4" w:space="0" w:color="auto"/>
              <w:left w:val="nil"/>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Аймаг</w:t>
            </w:r>
            <w:r w:rsidRPr="006A3D4A">
              <w:rPr>
                <w:rFonts w:ascii="Arial" w:eastAsia="Times New Roman" w:hAnsi="Arial" w:cs="Arial"/>
                <w:b/>
                <w:bCs/>
                <w:color w:val="000000"/>
                <w:sz w:val="24"/>
                <w:szCs w:val="24"/>
                <w:lang w:val="mn-MN"/>
              </w:rPr>
              <w:t>, хот</w:t>
            </w:r>
          </w:p>
        </w:tc>
        <w:tc>
          <w:tcPr>
            <w:tcW w:w="2837" w:type="pct"/>
            <w:tcBorders>
              <w:top w:val="single" w:sz="4" w:space="0" w:color="auto"/>
              <w:left w:val="nil"/>
              <w:bottom w:val="single" w:sz="4" w:space="0" w:color="auto"/>
              <w:right w:val="single" w:sz="4" w:space="0" w:color="auto"/>
            </w:tcBorders>
            <w:shd w:val="clear" w:color="auto" w:fill="auto"/>
            <w:vAlign w:val="center"/>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 xml:space="preserve">Шилжүүлгийн хэмжээ </w:t>
            </w:r>
            <w:r w:rsidRPr="00A930D0">
              <w:rPr>
                <w:rFonts w:ascii="Arial" w:eastAsia="Times New Roman" w:hAnsi="Arial" w:cs="Arial"/>
                <w:b/>
                <w:bCs/>
                <w:color w:val="000000"/>
                <w:sz w:val="24"/>
                <w:szCs w:val="24"/>
                <w:lang w:val="mn-MN"/>
              </w:rPr>
              <w:br/>
            </w:r>
            <w:r w:rsidRPr="00BB00C9">
              <w:rPr>
                <w:rFonts w:ascii="Arial" w:eastAsia="Times New Roman" w:hAnsi="Arial" w:cs="Arial"/>
                <w:bCs/>
                <w:color w:val="000000"/>
                <w:sz w:val="24"/>
                <w:szCs w:val="24"/>
                <w:lang w:val="mn-MN"/>
              </w:rPr>
              <w:t>/сая төгрөгөөр/</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Архангай</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8,580.8</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Баян-Өлгий</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8,028.7</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lastRenderedPageBreak/>
              <w:t>3</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Баянхонгор</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12,601.5</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4</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Булган</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7,525.9</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5</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Говь-Алтай</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12,193.8</w:t>
            </w:r>
          </w:p>
        </w:tc>
      </w:tr>
      <w:tr w:rsidR="00B0037D" w:rsidRPr="00D01B7F"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6</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Дорноговь</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22,531.6</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7</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Дорнод</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17,943.1</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8</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Дундговь</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9,816.0</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9</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Завхан</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11,932.6</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10</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Өвөрхангай</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9,808.2</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11</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Өмнөговь</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23,276.2</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12</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Сүхбаатар</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13,702.0</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13</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Сэлэнгэ</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16,630.7</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14</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Төв</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16,368.6</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15</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Увс</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9,096.3</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16</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Ховд</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15,287.6</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17</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Хөвсгөл</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11,546.8</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18</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Хэнтий</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10,112.4</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19</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Дархан-Уул</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10,811.6</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20</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Улаанбаатар</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strike/>
                <w:color w:val="000000"/>
                <w:sz w:val="24"/>
                <w:szCs w:val="24"/>
                <w:lang w:val="mn-MN"/>
              </w:rPr>
            </w:pPr>
            <w:r w:rsidRPr="006A3D4A">
              <w:rPr>
                <w:rFonts w:ascii="Arial" w:eastAsia="Times New Roman" w:hAnsi="Arial" w:cs="Arial"/>
                <w:color w:val="000000"/>
                <w:sz w:val="24"/>
                <w:szCs w:val="24"/>
                <w:lang w:val="mn-MN"/>
              </w:rPr>
              <w:t>32,499.7</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21</w:t>
            </w:r>
          </w:p>
        </w:tc>
        <w:tc>
          <w:tcPr>
            <w:tcW w:w="1779" w:type="pct"/>
            <w:tcBorders>
              <w:top w:val="single" w:sz="4" w:space="0" w:color="auto"/>
              <w:left w:val="nil"/>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Орхон</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13,552.1</w:t>
            </w:r>
          </w:p>
        </w:tc>
      </w:tr>
      <w:tr w:rsidR="00B0037D" w:rsidRPr="00701FA4" w:rsidTr="00B0037D">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37D" w:rsidRPr="00A930D0" w:rsidRDefault="00B0037D" w:rsidP="00B0037D">
            <w:pPr>
              <w:spacing w:after="0" w:line="240" w:lineRule="auto"/>
              <w:jc w:val="center"/>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22</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rPr>
                <w:rFonts w:ascii="Arial" w:eastAsia="Times New Roman" w:hAnsi="Arial" w:cs="Arial"/>
                <w:color w:val="000000"/>
                <w:sz w:val="24"/>
                <w:szCs w:val="24"/>
                <w:lang w:val="mn-MN"/>
              </w:rPr>
            </w:pPr>
            <w:r w:rsidRPr="00A930D0">
              <w:rPr>
                <w:rFonts w:ascii="Arial" w:eastAsia="Times New Roman" w:hAnsi="Arial" w:cs="Arial"/>
                <w:color w:val="000000"/>
                <w:sz w:val="24"/>
                <w:szCs w:val="24"/>
                <w:lang w:val="mn-MN"/>
              </w:rPr>
              <w:t>Говьсүмбэр</w:t>
            </w:r>
          </w:p>
        </w:tc>
        <w:tc>
          <w:tcPr>
            <w:tcW w:w="2837" w:type="pct"/>
            <w:tcBorders>
              <w:top w:val="single" w:sz="4" w:space="0" w:color="auto"/>
              <w:left w:val="nil"/>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color w:val="000000"/>
                <w:sz w:val="24"/>
                <w:szCs w:val="24"/>
                <w:lang w:val="mn-MN"/>
              </w:rPr>
            </w:pPr>
            <w:r w:rsidRPr="006A3D4A">
              <w:rPr>
                <w:rFonts w:ascii="Arial" w:eastAsia="Times New Roman" w:hAnsi="Arial" w:cs="Arial"/>
                <w:color w:val="000000"/>
                <w:sz w:val="24"/>
                <w:szCs w:val="24"/>
                <w:lang w:val="mn-MN"/>
              </w:rPr>
              <w:t>4,632.4</w:t>
            </w:r>
          </w:p>
        </w:tc>
      </w:tr>
      <w:tr w:rsidR="00B0037D" w:rsidRPr="00701FA4" w:rsidTr="00B0037D">
        <w:trPr>
          <w:trHeight w:val="300"/>
        </w:trPr>
        <w:tc>
          <w:tcPr>
            <w:tcW w:w="216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37D" w:rsidRPr="00A930D0" w:rsidRDefault="00B0037D" w:rsidP="00B0037D">
            <w:pPr>
              <w:spacing w:after="0" w:line="240" w:lineRule="auto"/>
              <w:jc w:val="center"/>
              <w:rPr>
                <w:rFonts w:ascii="Arial" w:eastAsia="Times New Roman" w:hAnsi="Arial" w:cs="Arial"/>
                <w:b/>
                <w:bCs/>
                <w:color w:val="000000"/>
                <w:sz w:val="24"/>
                <w:szCs w:val="24"/>
                <w:lang w:val="mn-MN"/>
              </w:rPr>
            </w:pPr>
            <w:r w:rsidRPr="00A930D0">
              <w:rPr>
                <w:rFonts w:ascii="Arial" w:eastAsia="Times New Roman" w:hAnsi="Arial" w:cs="Arial"/>
                <w:b/>
                <w:bCs/>
                <w:color w:val="000000"/>
                <w:sz w:val="24"/>
                <w:szCs w:val="24"/>
                <w:lang w:val="mn-MN"/>
              </w:rPr>
              <w:t>Нийт дүн</w:t>
            </w:r>
          </w:p>
        </w:tc>
        <w:tc>
          <w:tcPr>
            <w:tcW w:w="28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037D" w:rsidRPr="006A3D4A" w:rsidRDefault="00B0037D" w:rsidP="00B0037D">
            <w:pPr>
              <w:spacing w:after="0" w:line="240" w:lineRule="auto"/>
              <w:jc w:val="right"/>
              <w:rPr>
                <w:rFonts w:ascii="Arial" w:eastAsia="Times New Roman" w:hAnsi="Arial" w:cs="Arial"/>
                <w:b/>
                <w:bCs/>
                <w:color w:val="000000"/>
                <w:sz w:val="24"/>
                <w:szCs w:val="24"/>
                <w:lang w:val="mn-MN"/>
              </w:rPr>
            </w:pPr>
            <w:r w:rsidRPr="006A3D4A">
              <w:rPr>
                <w:rFonts w:ascii="Arial" w:eastAsia="Times New Roman" w:hAnsi="Arial" w:cs="Arial"/>
                <w:b/>
                <w:bCs/>
                <w:color w:val="000000"/>
                <w:sz w:val="24"/>
                <w:szCs w:val="24"/>
                <w:lang w:val="mn-MN"/>
              </w:rPr>
              <w:t>298,478.5</w:t>
            </w:r>
          </w:p>
        </w:tc>
      </w:tr>
    </w:tbl>
    <w:p w:rsidR="00B0037D" w:rsidRPr="00A930D0" w:rsidRDefault="00B0037D" w:rsidP="00B82911">
      <w:pPr>
        <w:spacing w:before="240"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ДӨРӨВДҮГЭЭР БҮЛЭГ</w:t>
      </w:r>
    </w:p>
    <w:p w:rsidR="00B0037D" w:rsidRPr="00A930D0" w:rsidRDefault="00B0037D" w:rsidP="00B0037D">
      <w:pPr>
        <w:spacing w:after="0" w:line="240" w:lineRule="auto"/>
        <w:jc w:val="center"/>
        <w:rPr>
          <w:rFonts w:ascii="Arial" w:eastAsia="Times New Roman" w:hAnsi="Arial" w:cs="Arial"/>
          <w:b/>
          <w:bCs/>
          <w:noProof/>
          <w:sz w:val="24"/>
          <w:szCs w:val="24"/>
          <w:lang w:val="mn-MN"/>
        </w:rPr>
      </w:pPr>
      <w:r w:rsidRPr="00A930D0">
        <w:rPr>
          <w:rFonts w:ascii="Arial" w:eastAsia="Times New Roman" w:hAnsi="Arial" w:cs="Arial"/>
          <w:b/>
          <w:bCs/>
          <w:noProof/>
          <w:sz w:val="24"/>
          <w:szCs w:val="24"/>
          <w:lang w:val="mn-MN"/>
        </w:rPr>
        <w:t>БУСАД ЗҮЙЛ</w:t>
      </w:r>
    </w:p>
    <w:p w:rsidR="00B0037D" w:rsidRPr="00A930D0" w:rsidRDefault="00B0037D" w:rsidP="00B0037D">
      <w:pPr>
        <w:spacing w:after="0" w:line="240" w:lineRule="auto"/>
        <w:jc w:val="center"/>
        <w:rPr>
          <w:rFonts w:ascii="Arial" w:eastAsia="Times New Roman" w:hAnsi="Arial" w:cs="Arial"/>
          <w:b/>
          <w:bCs/>
          <w:noProof/>
          <w:sz w:val="24"/>
          <w:szCs w:val="24"/>
          <w:lang w:val="mn-MN"/>
        </w:rPr>
      </w:pPr>
    </w:p>
    <w:p w:rsidR="00B0037D" w:rsidRPr="00A9267F" w:rsidRDefault="00B0037D" w:rsidP="00B0037D">
      <w:pPr>
        <w:spacing w:after="0" w:line="240" w:lineRule="auto"/>
        <w:ind w:firstLine="720"/>
        <w:jc w:val="both"/>
        <w:rPr>
          <w:rFonts w:ascii="Arial" w:eastAsia="Times New Roman" w:hAnsi="Arial" w:cs="Arial"/>
          <w:bCs/>
          <w:noProof/>
          <w:sz w:val="24"/>
          <w:szCs w:val="24"/>
          <w:lang w:val="mn-MN"/>
        </w:rPr>
      </w:pPr>
      <w:r w:rsidRPr="00A930D0">
        <w:rPr>
          <w:rFonts w:ascii="Arial" w:eastAsia="Times New Roman" w:hAnsi="Arial" w:cs="Arial"/>
          <w:b/>
          <w:bCs/>
          <w:noProof/>
          <w:sz w:val="24"/>
          <w:szCs w:val="24"/>
          <w:lang w:val="mn-MN"/>
        </w:rPr>
        <w:t>19 д</w:t>
      </w:r>
      <w:r>
        <w:rPr>
          <w:rFonts w:ascii="Arial" w:eastAsia="Times New Roman" w:hAnsi="Arial" w:cs="Arial"/>
          <w:b/>
          <w:bCs/>
          <w:noProof/>
          <w:sz w:val="24"/>
          <w:szCs w:val="24"/>
          <w:lang w:val="mn-MN"/>
        </w:rPr>
        <w:t>ү</w:t>
      </w:r>
      <w:r w:rsidRPr="00A930D0">
        <w:rPr>
          <w:rFonts w:ascii="Arial" w:eastAsia="Times New Roman" w:hAnsi="Arial" w:cs="Arial"/>
          <w:b/>
          <w:bCs/>
          <w:noProof/>
          <w:sz w:val="24"/>
          <w:szCs w:val="24"/>
          <w:lang w:val="mn-MN"/>
        </w:rPr>
        <w:t>г</w:t>
      </w:r>
      <w:r>
        <w:rPr>
          <w:rFonts w:ascii="Arial" w:eastAsia="Times New Roman" w:hAnsi="Arial" w:cs="Arial"/>
          <w:b/>
          <w:bCs/>
          <w:noProof/>
          <w:sz w:val="24"/>
          <w:szCs w:val="24"/>
          <w:lang w:val="mn-MN"/>
        </w:rPr>
        <w:t>ээ</w:t>
      </w:r>
      <w:r w:rsidRPr="00A930D0">
        <w:rPr>
          <w:rFonts w:ascii="Arial" w:eastAsia="Times New Roman" w:hAnsi="Arial" w:cs="Arial"/>
          <w:b/>
          <w:bCs/>
          <w:noProof/>
          <w:sz w:val="24"/>
          <w:szCs w:val="24"/>
          <w:lang w:val="mn-MN"/>
        </w:rPr>
        <w:t>р зүйл.</w:t>
      </w:r>
      <w:r w:rsidRPr="006048EB">
        <w:rPr>
          <w:rFonts w:ascii="Arial" w:hAnsi="Arial" w:cs="Arial"/>
          <w:noProof/>
          <w:sz w:val="24"/>
          <w:szCs w:val="24"/>
          <w:lang w:val="mn-MN"/>
        </w:rPr>
        <w:t>“</w:t>
      </w:r>
      <w:r w:rsidRPr="00A930D0">
        <w:rPr>
          <w:rFonts w:ascii="Arial" w:eastAsia="Times New Roman" w:hAnsi="Arial" w:cs="Arial"/>
          <w:bCs/>
          <w:noProof/>
          <w:sz w:val="24"/>
          <w:szCs w:val="24"/>
          <w:lang w:val="mn-MN"/>
        </w:rPr>
        <w:t>Төсвийн ерөнхийлөн захирагч нарын 202</w:t>
      </w:r>
      <w:r w:rsidRPr="00A930D0">
        <w:rPr>
          <w:rFonts w:ascii="Arial" w:eastAsia="Times New Roman" w:hAnsi="Arial" w:cs="Arial"/>
          <w:sz w:val="24"/>
          <w:szCs w:val="24"/>
          <w:lang w:val="mn-MN"/>
        </w:rPr>
        <w:t>3</w:t>
      </w:r>
      <w:r w:rsidRPr="00A930D0">
        <w:rPr>
          <w:rFonts w:ascii="Arial" w:eastAsia="Times New Roman" w:hAnsi="Arial" w:cs="Arial"/>
          <w:bCs/>
          <w:noProof/>
          <w:sz w:val="24"/>
          <w:szCs w:val="24"/>
          <w:lang w:val="mn-MN"/>
        </w:rPr>
        <w:t xml:space="preserve"> онд хэрэгжүүлэх хөтөлбөр, хөтөлбөрийн хүрэх үр дүнгийн талаарх чанарын болон тоон хэмжээний үзүүлэлт</w:t>
      </w:r>
      <w:r w:rsidRPr="009F498C">
        <w:rPr>
          <w:rFonts w:ascii="Arial" w:eastAsiaTheme="minorEastAsia" w:hAnsi="Arial" w:cs="Arial"/>
          <w:bCs/>
          <w:noProof/>
          <w:sz w:val="24"/>
          <w:szCs w:val="24"/>
          <w:lang w:val="mn-MN" w:eastAsia="zh-CN"/>
        </w:rPr>
        <w:t>”</w:t>
      </w:r>
      <w:r w:rsidRPr="00A930D0">
        <w:rPr>
          <w:rFonts w:ascii="Arial" w:eastAsia="Times New Roman" w:hAnsi="Arial" w:cs="Arial"/>
          <w:bCs/>
          <w:noProof/>
          <w:sz w:val="24"/>
          <w:szCs w:val="24"/>
          <w:lang w:val="mn-MN"/>
        </w:rPr>
        <w:t>-ийг 1 дүгээр хавсралтаар баталсугай.</w:t>
      </w:r>
      <w:r w:rsidRPr="00A930D0">
        <w:rPr>
          <w:rFonts w:ascii="Arial" w:eastAsia="Times New Roman" w:hAnsi="Arial" w:cs="Arial"/>
          <w:b/>
          <w:bCs/>
          <w:noProof/>
          <w:sz w:val="24"/>
          <w:szCs w:val="24"/>
          <w:lang w:val="mn-MN"/>
        </w:rPr>
        <w:t xml:space="preserve"> </w:t>
      </w:r>
    </w:p>
    <w:p w:rsidR="00B0037D" w:rsidRPr="00A930D0" w:rsidRDefault="00B0037D" w:rsidP="00B0037D">
      <w:pPr>
        <w:spacing w:after="0" w:line="240" w:lineRule="auto"/>
        <w:jc w:val="both"/>
        <w:rPr>
          <w:rFonts w:ascii="Arial" w:hAnsi="Arial" w:cs="Arial"/>
          <w:b/>
          <w:noProof/>
          <w:sz w:val="24"/>
          <w:szCs w:val="24"/>
          <w:lang w:val="mn-MN"/>
        </w:rPr>
      </w:pPr>
    </w:p>
    <w:p w:rsidR="00B0037D" w:rsidRPr="00A930D0" w:rsidRDefault="00B0037D" w:rsidP="00B0037D">
      <w:pPr>
        <w:spacing w:after="0" w:line="240" w:lineRule="auto"/>
        <w:ind w:firstLine="720"/>
        <w:jc w:val="both"/>
        <w:rPr>
          <w:rFonts w:ascii="Arial" w:hAnsi="Arial" w:cs="Arial"/>
          <w:bCs/>
          <w:noProof/>
          <w:sz w:val="24"/>
          <w:szCs w:val="24"/>
          <w:lang w:val="mn-MN"/>
        </w:rPr>
      </w:pPr>
      <w:r w:rsidRPr="00A930D0">
        <w:rPr>
          <w:rFonts w:ascii="Arial" w:hAnsi="Arial" w:cs="Arial"/>
          <w:b/>
          <w:noProof/>
          <w:sz w:val="24"/>
          <w:szCs w:val="24"/>
          <w:lang w:val="mn-MN"/>
        </w:rPr>
        <w:t>20 дугаар зүйл.</w:t>
      </w:r>
      <w:r w:rsidRPr="006048EB">
        <w:rPr>
          <w:rFonts w:ascii="Arial" w:hAnsi="Arial" w:cs="Arial"/>
          <w:noProof/>
          <w:sz w:val="24"/>
          <w:szCs w:val="24"/>
          <w:lang w:val="mn-MN"/>
        </w:rPr>
        <w:t>“</w:t>
      </w:r>
      <w:r w:rsidRPr="00A930D0">
        <w:rPr>
          <w:rFonts w:ascii="Arial" w:hAnsi="Arial" w:cs="Arial"/>
          <w:bCs/>
          <w:noProof/>
          <w:sz w:val="24"/>
          <w:szCs w:val="24"/>
          <w:lang w:val="mn-MN"/>
        </w:rPr>
        <w:t>Монгол Улсын төсвийн хөрөнгөөр 202</w:t>
      </w:r>
      <w:r w:rsidRPr="00A930D0">
        <w:rPr>
          <w:rFonts w:ascii="Arial" w:hAnsi="Arial" w:cs="Arial"/>
          <w:sz w:val="24"/>
          <w:szCs w:val="24"/>
          <w:lang w:val="mn-MN"/>
        </w:rPr>
        <w:t>3</w:t>
      </w:r>
      <w:r w:rsidRPr="00A930D0">
        <w:rPr>
          <w:rFonts w:ascii="Arial" w:hAnsi="Arial" w:cs="Arial"/>
          <w:bCs/>
          <w:noProof/>
          <w:sz w:val="24"/>
          <w:szCs w:val="24"/>
          <w:lang w:val="mn-MN"/>
        </w:rPr>
        <w:t xml:space="preserve"> онд санхүүжүүлэх хөрөнгө оруулалтын төсөл, арга хэмжээ, барилга байгууламжийн жагсаалт</w:t>
      </w:r>
      <w:r w:rsidRPr="006A3D4A">
        <w:rPr>
          <w:rFonts w:ascii="Arial" w:hAnsi="Arial" w:cs="Arial"/>
          <w:bCs/>
          <w:noProof/>
          <w:sz w:val="24"/>
          <w:szCs w:val="24"/>
          <w:lang w:val="mn-MN"/>
        </w:rPr>
        <w:t>”</w:t>
      </w:r>
      <w:r w:rsidRPr="00A930D0">
        <w:rPr>
          <w:rFonts w:ascii="Arial" w:hAnsi="Arial" w:cs="Arial"/>
          <w:bCs/>
          <w:noProof/>
          <w:sz w:val="24"/>
          <w:szCs w:val="24"/>
          <w:lang w:val="mn-MN"/>
        </w:rPr>
        <w:t>-ыг 2 дугаар хавсралтаар баталсугай.</w:t>
      </w:r>
    </w:p>
    <w:p w:rsidR="00B0037D" w:rsidRPr="00A930D0" w:rsidRDefault="00B0037D" w:rsidP="00B0037D">
      <w:pPr>
        <w:spacing w:after="0" w:line="240" w:lineRule="auto"/>
        <w:ind w:firstLine="720"/>
        <w:jc w:val="both"/>
        <w:rPr>
          <w:rFonts w:ascii="Arial" w:hAnsi="Arial" w:cs="Arial"/>
          <w:bCs/>
          <w:noProof/>
          <w:sz w:val="24"/>
          <w:szCs w:val="24"/>
          <w:lang w:val="mn-MN"/>
        </w:rPr>
      </w:pPr>
    </w:p>
    <w:p w:rsidR="00B0037D" w:rsidRPr="00A930D0" w:rsidRDefault="00B0037D" w:rsidP="00B0037D">
      <w:pPr>
        <w:spacing w:after="0" w:line="240" w:lineRule="auto"/>
        <w:ind w:firstLine="720"/>
        <w:jc w:val="both"/>
        <w:rPr>
          <w:rFonts w:ascii="Arial" w:hAnsi="Arial" w:cs="Arial"/>
          <w:bCs/>
          <w:noProof/>
          <w:sz w:val="24"/>
          <w:szCs w:val="24"/>
          <w:lang w:val="mn-MN"/>
        </w:rPr>
      </w:pPr>
      <w:r w:rsidRPr="00A930D0">
        <w:rPr>
          <w:rFonts w:ascii="Arial" w:hAnsi="Arial" w:cs="Arial"/>
          <w:b/>
          <w:noProof/>
          <w:sz w:val="24"/>
          <w:szCs w:val="24"/>
          <w:lang w:val="mn-MN"/>
        </w:rPr>
        <w:t>21 дүгээр зүйл.</w:t>
      </w:r>
      <w:r w:rsidRPr="006048EB">
        <w:rPr>
          <w:rFonts w:ascii="Arial" w:hAnsi="Arial" w:cs="Arial"/>
          <w:noProof/>
          <w:sz w:val="24"/>
          <w:szCs w:val="24"/>
          <w:lang w:val="mn-MN"/>
        </w:rPr>
        <w:t>“</w:t>
      </w:r>
      <w:r w:rsidRPr="00A930D0">
        <w:rPr>
          <w:rFonts w:ascii="Arial" w:hAnsi="Arial" w:cs="Arial"/>
          <w:bCs/>
          <w:noProof/>
          <w:sz w:val="24"/>
          <w:szCs w:val="24"/>
          <w:lang w:val="mn-MN"/>
        </w:rPr>
        <w:t xml:space="preserve">Монгол Улсын төсвийн хөрөнгөөр </w:t>
      </w:r>
      <w:r w:rsidRPr="00701FA4">
        <w:rPr>
          <w:rFonts w:ascii="Arial" w:hAnsi="Arial" w:cs="Arial"/>
          <w:bCs/>
          <w:noProof/>
          <w:sz w:val="24"/>
          <w:szCs w:val="24"/>
          <w:lang w:val="mn-MN"/>
        </w:rPr>
        <w:t>202</w:t>
      </w:r>
      <w:r w:rsidRPr="00701FA4">
        <w:rPr>
          <w:rFonts w:ascii="Arial" w:hAnsi="Arial" w:cs="Arial"/>
          <w:sz w:val="24"/>
          <w:szCs w:val="24"/>
          <w:lang w:val="mn-MN"/>
        </w:rPr>
        <w:t>3</w:t>
      </w:r>
      <w:r w:rsidRPr="00701FA4">
        <w:rPr>
          <w:rFonts w:ascii="Arial" w:hAnsi="Arial" w:cs="Arial"/>
          <w:bCs/>
          <w:noProof/>
          <w:sz w:val="24"/>
          <w:szCs w:val="24"/>
          <w:lang w:val="mn-MN"/>
        </w:rPr>
        <w:t xml:space="preserve"> онд </w:t>
      </w:r>
      <w:r>
        <w:rPr>
          <w:rFonts w:ascii="Arial" w:hAnsi="Arial" w:cs="Arial"/>
          <w:bCs/>
          <w:noProof/>
          <w:sz w:val="24"/>
          <w:szCs w:val="24"/>
          <w:lang w:val="mn-MN"/>
        </w:rPr>
        <w:t xml:space="preserve">эргэн төлөлт хийх концессын </w:t>
      </w:r>
      <w:r w:rsidRPr="006048EB">
        <w:rPr>
          <w:rFonts w:ascii="Arial" w:hAnsi="Arial" w:cs="Arial"/>
          <w:noProof/>
          <w:sz w:val="24"/>
          <w:szCs w:val="24"/>
          <w:lang w:val="mn-MN"/>
        </w:rPr>
        <w:t>“</w:t>
      </w:r>
      <w:r w:rsidRPr="00701FA4">
        <w:rPr>
          <w:rFonts w:ascii="Arial" w:hAnsi="Arial" w:cs="Arial"/>
          <w:bCs/>
          <w:noProof/>
          <w:sz w:val="24"/>
          <w:szCs w:val="24"/>
          <w:lang w:val="mn-MN"/>
        </w:rPr>
        <w:t>Барих-Шилжүүлэх</w:t>
      </w:r>
      <w:r w:rsidRPr="009F498C">
        <w:rPr>
          <w:rFonts w:ascii="Arial" w:eastAsiaTheme="minorEastAsia" w:hAnsi="Arial" w:cs="Arial"/>
          <w:bCs/>
          <w:noProof/>
          <w:sz w:val="24"/>
          <w:szCs w:val="24"/>
          <w:lang w:val="mn-MN" w:eastAsia="zh-CN"/>
        </w:rPr>
        <w:t>”</w:t>
      </w:r>
      <w:r w:rsidRPr="00701FA4">
        <w:rPr>
          <w:rFonts w:ascii="Arial" w:hAnsi="Arial" w:cs="Arial"/>
          <w:bCs/>
          <w:noProof/>
          <w:sz w:val="24"/>
          <w:szCs w:val="24"/>
          <w:lang w:val="mn-MN"/>
        </w:rPr>
        <w:t xml:space="preserve"> төрлөөр хэрэгжүүлсэн төсөл, арга хэмжээ, барилга байгууламжийн жагсаалт</w:t>
      </w:r>
      <w:r w:rsidRPr="009F498C">
        <w:rPr>
          <w:rFonts w:ascii="Arial" w:eastAsiaTheme="minorEastAsia" w:hAnsi="Arial" w:cs="Arial"/>
          <w:bCs/>
          <w:noProof/>
          <w:sz w:val="24"/>
          <w:szCs w:val="24"/>
          <w:lang w:val="mn-MN" w:eastAsia="zh-CN"/>
        </w:rPr>
        <w:t>”</w:t>
      </w:r>
      <w:r w:rsidRPr="00A930D0">
        <w:rPr>
          <w:rFonts w:ascii="Arial" w:hAnsi="Arial" w:cs="Arial"/>
          <w:bCs/>
          <w:noProof/>
          <w:sz w:val="24"/>
          <w:szCs w:val="24"/>
          <w:lang w:val="mn-MN"/>
        </w:rPr>
        <w:t>-ыг 3 дугаар хавсралтаар баталсугай.</w:t>
      </w:r>
    </w:p>
    <w:p w:rsidR="00B0037D" w:rsidRPr="00A930D0" w:rsidRDefault="00B0037D" w:rsidP="00B0037D">
      <w:pPr>
        <w:spacing w:after="0" w:line="240" w:lineRule="auto"/>
        <w:jc w:val="both"/>
        <w:rPr>
          <w:rFonts w:ascii="Arial" w:hAnsi="Arial" w:cs="Arial"/>
          <w:b/>
          <w:noProof/>
          <w:sz w:val="24"/>
          <w:szCs w:val="24"/>
          <w:lang w:val="mn-MN"/>
        </w:rPr>
      </w:pPr>
    </w:p>
    <w:p w:rsidR="00B0037D" w:rsidRPr="00A930D0" w:rsidRDefault="00B0037D" w:rsidP="00B0037D">
      <w:pPr>
        <w:spacing w:after="0" w:line="240" w:lineRule="auto"/>
        <w:jc w:val="both"/>
        <w:rPr>
          <w:rFonts w:ascii="Arial" w:hAnsi="Arial" w:cs="Arial"/>
          <w:bCs/>
          <w:noProof/>
          <w:sz w:val="24"/>
          <w:szCs w:val="24"/>
          <w:lang w:val="mn-MN"/>
        </w:rPr>
      </w:pPr>
      <w:r w:rsidRPr="00A930D0">
        <w:rPr>
          <w:rFonts w:ascii="Arial" w:hAnsi="Arial" w:cs="Arial"/>
          <w:b/>
          <w:noProof/>
          <w:sz w:val="24"/>
          <w:szCs w:val="24"/>
          <w:lang w:val="mn-MN"/>
        </w:rPr>
        <w:tab/>
        <w:t>22 дугаар зүйл.</w:t>
      </w:r>
      <w:r w:rsidRPr="006048EB">
        <w:rPr>
          <w:rFonts w:ascii="Arial" w:hAnsi="Arial" w:cs="Arial"/>
          <w:noProof/>
          <w:sz w:val="24"/>
          <w:szCs w:val="24"/>
          <w:lang w:val="mn-MN"/>
        </w:rPr>
        <w:t>“</w:t>
      </w:r>
      <w:r w:rsidRPr="00A930D0">
        <w:rPr>
          <w:rFonts w:ascii="Arial" w:hAnsi="Arial" w:cs="Arial"/>
          <w:bCs/>
          <w:noProof/>
          <w:sz w:val="24"/>
          <w:szCs w:val="24"/>
          <w:lang w:val="mn-MN"/>
        </w:rPr>
        <w:t>Олон улсын байгууллагын төсөл, хөтөлбөрөөс 202</w:t>
      </w:r>
      <w:r w:rsidRPr="00A930D0">
        <w:rPr>
          <w:rFonts w:ascii="Arial" w:hAnsi="Arial" w:cs="Arial"/>
          <w:sz w:val="24"/>
          <w:szCs w:val="24"/>
          <w:lang w:val="mn-MN"/>
        </w:rPr>
        <w:t>3</w:t>
      </w:r>
      <w:r w:rsidRPr="00A930D0">
        <w:rPr>
          <w:rFonts w:ascii="Arial" w:hAnsi="Arial" w:cs="Arial"/>
          <w:bCs/>
          <w:noProof/>
          <w:sz w:val="24"/>
          <w:szCs w:val="24"/>
          <w:lang w:val="mn-MN"/>
        </w:rPr>
        <w:t xml:space="preserve"> онд сумын Орон нутгийн хөгжлийн санд олгох урамшуулал</w:t>
      </w:r>
      <w:r w:rsidRPr="009F498C">
        <w:rPr>
          <w:rFonts w:ascii="Arial" w:eastAsiaTheme="minorEastAsia" w:hAnsi="Arial" w:cs="Arial"/>
          <w:bCs/>
          <w:noProof/>
          <w:sz w:val="24"/>
          <w:szCs w:val="24"/>
          <w:lang w:val="mn-MN" w:eastAsia="zh-CN"/>
        </w:rPr>
        <w:t>”</w:t>
      </w:r>
      <w:r w:rsidRPr="00A930D0">
        <w:rPr>
          <w:rFonts w:ascii="Arial" w:hAnsi="Arial" w:cs="Arial"/>
          <w:bCs/>
          <w:noProof/>
          <w:sz w:val="24"/>
          <w:szCs w:val="24"/>
          <w:lang w:val="mn-MN"/>
        </w:rPr>
        <w:t>-</w:t>
      </w:r>
      <w:r w:rsidRPr="006A3D4A">
        <w:rPr>
          <w:rFonts w:ascii="Arial" w:hAnsi="Arial" w:cs="Arial"/>
          <w:bCs/>
          <w:noProof/>
          <w:sz w:val="24"/>
          <w:szCs w:val="24"/>
          <w:lang w:val="mn-MN"/>
        </w:rPr>
        <w:t>ыг</w:t>
      </w:r>
      <w:r w:rsidRPr="00A930D0">
        <w:rPr>
          <w:rFonts w:ascii="Arial" w:hAnsi="Arial" w:cs="Arial"/>
          <w:bCs/>
          <w:noProof/>
          <w:sz w:val="24"/>
          <w:szCs w:val="24"/>
          <w:lang w:val="mn-MN"/>
        </w:rPr>
        <w:t xml:space="preserve"> 4 дүгээр хавсралтаар баталсугай.</w:t>
      </w:r>
    </w:p>
    <w:p w:rsidR="00B0037D" w:rsidRPr="00A930D0" w:rsidRDefault="00B0037D" w:rsidP="00B0037D">
      <w:pPr>
        <w:spacing w:after="0" w:line="240" w:lineRule="auto"/>
        <w:jc w:val="both"/>
        <w:rPr>
          <w:rFonts w:ascii="Arial" w:hAnsi="Arial" w:cs="Arial"/>
          <w:b/>
          <w:noProof/>
          <w:sz w:val="24"/>
          <w:szCs w:val="24"/>
          <w:lang w:val="mn-MN"/>
        </w:rPr>
      </w:pPr>
    </w:p>
    <w:p w:rsidR="00B0037D" w:rsidRPr="00A930D0" w:rsidRDefault="00B0037D" w:rsidP="00B0037D">
      <w:pPr>
        <w:spacing w:after="0" w:line="240" w:lineRule="auto"/>
        <w:jc w:val="both"/>
        <w:rPr>
          <w:rFonts w:ascii="Arial" w:hAnsi="Arial" w:cs="Arial"/>
          <w:bCs/>
          <w:noProof/>
          <w:sz w:val="24"/>
          <w:szCs w:val="24"/>
          <w:lang w:val="mn-MN"/>
        </w:rPr>
      </w:pPr>
      <w:r w:rsidRPr="00A930D0">
        <w:rPr>
          <w:rFonts w:ascii="Arial" w:hAnsi="Arial" w:cs="Arial"/>
          <w:b/>
          <w:noProof/>
          <w:sz w:val="24"/>
          <w:szCs w:val="24"/>
          <w:lang w:val="mn-MN"/>
        </w:rPr>
        <w:tab/>
        <w:t>2</w:t>
      </w:r>
      <w:r w:rsidRPr="00A930D0">
        <w:rPr>
          <w:rFonts w:ascii="Arial" w:hAnsi="Arial" w:cs="Arial"/>
          <w:b/>
          <w:sz w:val="24"/>
          <w:szCs w:val="24"/>
          <w:lang w:val="mn-MN"/>
        </w:rPr>
        <w:t>3</w:t>
      </w:r>
      <w:r w:rsidRPr="00A930D0">
        <w:rPr>
          <w:rFonts w:ascii="Arial" w:hAnsi="Arial" w:cs="Arial"/>
          <w:b/>
          <w:noProof/>
          <w:sz w:val="24"/>
          <w:szCs w:val="24"/>
          <w:lang w:val="mn-MN"/>
        </w:rPr>
        <w:t xml:space="preserve"> д</w:t>
      </w:r>
      <w:r>
        <w:rPr>
          <w:rFonts w:ascii="Arial" w:hAnsi="Arial" w:cs="Arial"/>
          <w:b/>
          <w:noProof/>
          <w:sz w:val="24"/>
          <w:szCs w:val="24"/>
          <w:lang w:val="mn-MN"/>
        </w:rPr>
        <w:t>у</w:t>
      </w:r>
      <w:r w:rsidRPr="00A930D0">
        <w:rPr>
          <w:rFonts w:ascii="Arial" w:hAnsi="Arial" w:cs="Arial"/>
          <w:b/>
          <w:noProof/>
          <w:sz w:val="24"/>
          <w:szCs w:val="24"/>
          <w:lang w:val="mn-MN"/>
        </w:rPr>
        <w:t>г</w:t>
      </w:r>
      <w:r>
        <w:rPr>
          <w:rFonts w:ascii="Arial" w:hAnsi="Arial" w:cs="Arial"/>
          <w:b/>
          <w:noProof/>
          <w:sz w:val="24"/>
          <w:szCs w:val="24"/>
          <w:lang w:val="mn-MN"/>
        </w:rPr>
        <w:t>аа</w:t>
      </w:r>
      <w:r w:rsidRPr="00A930D0">
        <w:rPr>
          <w:rFonts w:ascii="Arial" w:hAnsi="Arial" w:cs="Arial"/>
          <w:b/>
          <w:noProof/>
          <w:sz w:val="24"/>
          <w:szCs w:val="24"/>
          <w:lang w:val="mn-MN"/>
        </w:rPr>
        <w:t>р зүйл.</w:t>
      </w:r>
      <w:r w:rsidRPr="00A930D0">
        <w:rPr>
          <w:rFonts w:ascii="Arial" w:hAnsi="Arial" w:cs="Arial"/>
          <w:bCs/>
          <w:noProof/>
          <w:sz w:val="24"/>
          <w:szCs w:val="24"/>
          <w:lang w:val="mn-MN"/>
        </w:rPr>
        <w:t>Энэ хуулийг 202</w:t>
      </w:r>
      <w:r w:rsidRPr="00A930D0">
        <w:rPr>
          <w:rFonts w:ascii="Arial" w:hAnsi="Arial" w:cs="Arial"/>
          <w:sz w:val="24"/>
          <w:szCs w:val="24"/>
          <w:lang w:val="mn-MN"/>
        </w:rPr>
        <w:t>3</w:t>
      </w:r>
      <w:r w:rsidRPr="00A930D0">
        <w:rPr>
          <w:rFonts w:ascii="Arial" w:hAnsi="Arial" w:cs="Arial"/>
          <w:bCs/>
          <w:noProof/>
          <w:sz w:val="24"/>
          <w:szCs w:val="24"/>
          <w:lang w:val="mn-MN"/>
        </w:rPr>
        <w:t xml:space="preserve"> оны 01 дүгээр сарын 01-ний өдрөөс эхлэн дагаж мөрдөнө.</w:t>
      </w:r>
    </w:p>
    <w:p w:rsidR="00B0037D" w:rsidRPr="00D71265" w:rsidRDefault="00B0037D" w:rsidP="00CC4BD7">
      <w:pPr>
        <w:snapToGrid w:val="0"/>
        <w:spacing w:after="0" w:line="240" w:lineRule="auto"/>
        <w:ind w:firstLine="720"/>
        <w:jc w:val="right"/>
        <w:rPr>
          <w:rFonts w:ascii="Arial" w:eastAsia="Times New Roman" w:hAnsi="Arial" w:cs="Arial"/>
          <w:b/>
          <w:bCs/>
          <w:noProof/>
          <w:sz w:val="24"/>
          <w:szCs w:val="24"/>
          <w:lang w:val="mn-MN"/>
        </w:rPr>
      </w:pP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r w:rsidRPr="00A930D0">
        <w:rPr>
          <w:rFonts w:ascii="Arial" w:hAnsi="Arial" w:cs="Arial"/>
          <w:b/>
          <w:noProof/>
          <w:sz w:val="24"/>
          <w:szCs w:val="24"/>
          <w:lang w:val="mn-MN"/>
        </w:rPr>
        <w:tab/>
      </w:r>
    </w:p>
    <w:p w:rsidR="00B0037D" w:rsidRDefault="00B0037D" w:rsidP="00CC4BD7">
      <w:pPr>
        <w:snapToGrid w:val="0"/>
        <w:spacing w:after="0" w:line="240" w:lineRule="auto"/>
        <w:ind w:firstLine="720"/>
        <w:jc w:val="both"/>
        <w:rPr>
          <w:rFonts w:ascii="Arial" w:hAnsi="Arial" w:cs="Arial"/>
          <w:b/>
          <w:noProof/>
          <w:sz w:val="24"/>
          <w:szCs w:val="24"/>
          <w:lang w:val="mn-MN"/>
        </w:rPr>
      </w:pPr>
    </w:p>
    <w:p w:rsidR="00B0037D" w:rsidRDefault="00B0037D" w:rsidP="00CC4BD7">
      <w:pPr>
        <w:snapToGrid w:val="0"/>
        <w:spacing w:after="0" w:line="240" w:lineRule="auto"/>
        <w:jc w:val="center"/>
        <w:rPr>
          <w:rFonts w:ascii="Arial" w:hAnsi="Arial" w:cs="Arial"/>
          <w:lang w:val="mn-MN"/>
        </w:rPr>
      </w:pPr>
      <w:bookmarkStart w:id="1" w:name="_GoBack"/>
      <w:bookmarkEnd w:id="1"/>
      <w:r w:rsidRPr="00A930D0">
        <w:rPr>
          <w:rFonts w:ascii="Arial" w:hAnsi="Arial" w:cs="Arial"/>
          <w:noProof/>
          <w:sz w:val="24"/>
          <w:szCs w:val="24"/>
          <w:lang w:val="mn-MN"/>
        </w:rPr>
        <w:t>Гарын үсэ</w:t>
      </w:r>
      <w:r>
        <w:rPr>
          <w:rFonts w:ascii="Arial" w:hAnsi="Arial" w:cs="Arial"/>
          <w:noProof/>
          <w:sz w:val="24"/>
          <w:szCs w:val="24"/>
          <w:lang w:val="mn-MN"/>
        </w:rPr>
        <w:t>г</w:t>
      </w:r>
    </w:p>
    <w:p w:rsidR="00B22837" w:rsidRPr="000C50AD" w:rsidRDefault="00B22837">
      <w:pPr>
        <w:spacing w:after="0" w:line="240" w:lineRule="auto"/>
        <w:rPr>
          <w:lang w:val="mn-MN"/>
        </w:rPr>
      </w:pPr>
    </w:p>
    <w:sectPr w:rsidR="00B22837" w:rsidRPr="000C50AD" w:rsidSect="004C67BA">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FF5" w:rsidRDefault="006B0FF5" w:rsidP="001E7ACF">
      <w:pPr>
        <w:spacing w:after="0" w:line="240" w:lineRule="auto"/>
      </w:pPr>
      <w:r>
        <w:separator/>
      </w:r>
    </w:p>
  </w:endnote>
  <w:endnote w:type="continuationSeparator" w:id="0">
    <w:p w:rsidR="006B0FF5" w:rsidRDefault="006B0FF5" w:rsidP="001E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FF5" w:rsidRDefault="006B0FF5" w:rsidP="001E7ACF">
      <w:pPr>
        <w:spacing w:after="0" w:line="240" w:lineRule="auto"/>
      </w:pPr>
      <w:r>
        <w:separator/>
      </w:r>
    </w:p>
  </w:footnote>
  <w:footnote w:type="continuationSeparator" w:id="0">
    <w:p w:rsidR="006B0FF5" w:rsidRDefault="006B0FF5" w:rsidP="001E7ACF">
      <w:pPr>
        <w:spacing w:after="0" w:line="240" w:lineRule="auto"/>
      </w:pPr>
      <w:r>
        <w:continuationSeparator/>
      </w:r>
    </w:p>
  </w:footnote>
  <w:footnote w:id="1">
    <w:p w:rsidR="001E7ACF" w:rsidRDefault="001E7ACF" w:rsidP="001E7ACF">
      <w:pPr>
        <w:pStyle w:val="FootnoteText"/>
        <w:jc w:val="both"/>
      </w:pPr>
      <w:r>
        <w:rPr>
          <w:rStyle w:val="FootnoteReference"/>
        </w:rPr>
        <w:footnoteRef/>
      </w:r>
      <w:r>
        <w:t xml:space="preserve"> </w:t>
      </w:r>
      <w:proofErr w:type="spellStart"/>
      <w:r w:rsidRPr="002A5D0E">
        <w:rPr>
          <w:rFonts w:ascii="Arial" w:hAnsi="Arial" w:cs="Arial"/>
        </w:rPr>
        <w:t>Төсвийн</w:t>
      </w:r>
      <w:proofErr w:type="spellEnd"/>
      <w:r w:rsidRPr="002A5D0E">
        <w:rPr>
          <w:rFonts w:ascii="Arial" w:hAnsi="Arial" w:cs="Arial"/>
        </w:rPr>
        <w:t xml:space="preserve"> </w:t>
      </w:r>
      <w:proofErr w:type="spellStart"/>
      <w:r w:rsidRPr="002A5D0E">
        <w:rPr>
          <w:rFonts w:ascii="Arial" w:hAnsi="Arial" w:cs="Arial"/>
        </w:rPr>
        <w:t>тухай</w:t>
      </w:r>
      <w:proofErr w:type="spellEnd"/>
      <w:r w:rsidRPr="002A5D0E">
        <w:rPr>
          <w:rFonts w:ascii="Arial" w:hAnsi="Arial" w:cs="Arial"/>
        </w:rPr>
        <w:t xml:space="preserve"> </w:t>
      </w:r>
      <w:proofErr w:type="spellStart"/>
      <w:r w:rsidRPr="002A5D0E">
        <w:rPr>
          <w:rFonts w:ascii="Arial" w:hAnsi="Arial" w:cs="Arial"/>
        </w:rPr>
        <w:t>хууль</w:t>
      </w:r>
      <w:proofErr w:type="spellEnd"/>
      <w:r w:rsidRPr="002A5D0E">
        <w:rPr>
          <w:rFonts w:ascii="Arial" w:hAnsi="Arial" w:cs="Arial"/>
        </w:rPr>
        <w:t xml:space="preserve"> “</w:t>
      </w:r>
      <w:proofErr w:type="spellStart"/>
      <w:r w:rsidRPr="002A5D0E">
        <w:rPr>
          <w:rFonts w:ascii="Arial" w:hAnsi="Arial" w:cs="Arial"/>
        </w:rPr>
        <w:t>Төрийн</w:t>
      </w:r>
      <w:proofErr w:type="spellEnd"/>
      <w:r w:rsidRPr="002A5D0E">
        <w:rPr>
          <w:rFonts w:ascii="Arial" w:hAnsi="Arial" w:cs="Arial"/>
        </w:rPr>
        <w:t xml:space="preserve"> </w:t>
      </w:r>
      <w:proofErr w:type="spellStart"/>
      <w:r w:rsidRPr="002A5D0E">
        <w:rPr>
          <w:rFonts w:ascii="Arial" w:hAnsi="Arial" w:cs="Arial"/>
        </w:rPr>
        <w:t>мэдээлэл</w:t>
      </w:r>
      <w:proofErr w:type="spellEnd"/>
      <w:r w:rsidRPr="002A5D0E">
        <w:rPr>
          <w:rFonts w:ascii="Arial" w:hAnsi="Arial" w:cs="Arial"/>
        </w:rPr>
        <w:t xml:space="preserve">” </w:t>
      </w:r>
      <w:proofErr w:type="spellStart"/>
      <w:r w:rsidRPr="002A5D0E">
        <w:rPr>
          <w:rFonts w:ascii="Arial" w:hAnsi="Arial" w:cs="Arial"/>
        </w:rPr>
        <w:t>эмхэтгэлийн</w:t>
      </w:r>
      <w:proofErr w:type="spellEnd"/>
      <w:r w:rsidRPr="002A5D0E">
        <w:rPr>
          <w:rFonts w:ascii="Arial" w:hAnsi="Arial" w:cs="Arial"/>
        </w:rPr>
        <w:t xml:space="preserve"> 2012 </w:t>
      </w:r>
      <w:proofErr w:type="spellStart"/>
      <w:r w:rsidRPr="002A5D0E">
        <w:rPr>
          <w:rFonts w:ascii="Arial" w:hAnsi="Arial" w:cs="Arial"/>
        </w:rPr>
        <w:t>оны</w:t>
      </w:r>
      <w:proofErr w:type="spellEnd"/>
      <w:r w:rsidRPr="002A5D0E">
        <w:rPr>
          <w:rFonts w:ascii="Arial" w:hAnsi="Arial" w:cs="Arial"/>
        </w:rPr>
        <w:t xml:space="preserve"> 03 </w:t>
      </w:r>
      <w:proofErr w:type="spellStart"/>
      <w:r w:rsidRPr="002A5D0E">
        <w:rPr>
          <w:rFonts w:ascii="Arial" w:hAnsi="Arial" w:cs="Arial"/>
        </w:rPr>
        <w:t>дугаарт</w:t>
      </w:r>
      <w:proofErr w:type="spellEnd"/>
      <w:r w:rsidRPr="002A5D0E">
        <w:rPr>
          <w:rFonts w:ascii="Arial" w:hAnsi="Arial" w:cs="Arial"/>
        </w:rPr>
        <w:t xml:space="preserve"> </w:t>
      </w:r>
      <w:proofErr w:type="spellStart"/>
      <w:r w:rsidRPr="002A5D0E">
        <w:rPr>
          <w:rFonts w:ascii="Arial" w:hAnsi="Arial" w:cs="Arial"/>
        </w:rPr>
        <w:t>нийтлэгдсэн</w:t>
      </w:r>
      <w:proofErr w:type="spellEnd"/>
      <w:r w:rsidRPr="002A5D0E">
        <w:rPr>
          <w:rFonts w:ascii="Arial" w:hAnsi="Arial" w:cs="Arial"/>
        </w:rPr>
        <w:t>.</w:t>
      </w:r>
    </w:p>
  </w:footnote>
  <w:footnote w:id="2">
    <w:p w:rsidR="001E7ACF" w:rsidRPr="002A5D0E" w:rsidRDefault="001E7ACF" w:rsidP="001E7ACF">
      <w:pPr>
        <w:pStyle w:val="FootnoteText"/>
        <w:jc w:val="both"/>
        <w:rPr>
          <w:rFonts w:ascii="Arial" w:hAnsi="Arial" w:cs="Arial"/>
          <w:lang w:val="mn-MN"/>
        </w:rPr>
      </w:pPr>
      <w:r>
        <w:rPr>
          <w:rStyle w:val="FootnoteReference"/>
        </w:rPr>
        <w:footnoteRef/>
      </w:r>
      <w:r>
        <w:t xml:space="preserve"> </w:t>
      </w:r>
      <w:proofErr w:type="spellStart"/>
      <w:r w:rsidRPr="002A5D0E">
        <w:rPr>
          <w:rFonts w:ascii="Arial" w:hAnsi="Arial" w:cs="Arial"/>
        </w:rPr>
        <w:t>Төсвийн</w:t>
      </w:r>
      <w:proofErr w:type="spellEnd"/>
      <w:r w:rsidRPr="002A5D0E">
        <w:rPr>
          <w:rFonts w:ascii="Arial" w:hAnsi="Arial" w:cs="Arial"/>
        </w:rPr>
        <w:t xml:space="preserve"> </w:t>
      </w:r>
      <w:proofErr w:type="spellStart"/>
      <w:r w:rsidRPr="002A5D0E">
        <w:rPr>
          <w:rFonts w:ascii="Arial" w:hAnsi="Arial" w:cs="Arial"/>
        </w:rPr>
        <w:t>тогтвортой</w:t>
      </w:r>
      <w:proofErr w:type="spellEnd"/>
      <w:r w:rsidRPr="002A5D0E">
        <w:rPr>
          <w:rFonts w:ascii="Arial" w:hAnsi="Arial" w:cs="Arial"/>
        </w:rPr>
        <w:t xml:space="preserve"> </w:t>
      </w:r>
      <w:proofErr w:type="spellStart"/>
      <w:r w:rsidRPr="002A5D0E">
        <w:rPr>
          <w:rFonts w:ascii="Arial" w:hAnsi="Arial" w:cs="Arial"/>
        </w:rPr>
        <w:t>байдлын</w:t>
      </w:r>
      <w:proofErr w:type="spellEnd"/>
      <w:r w:rsidRPr="002A5D0E">
        <w:rPr>
          <w:rFonts w:ascii="Arial" w:hAnsi="Arial" w:cs="Arial"/>
        </w:rPr>
        <w:t xml:space="preserve"> </w:t>
      </w:r>
      <w:proofErr w:type="spellStart"/>
      <w:r w:rsidRPr="002A5D0E">
        <w:rPr>
          <w:rFonts w:ascii="Arial" w:hAnsi="Arial" w:cs="Arial"/>
        </w:rPr>
        <w:t>тухай</w:t>
      </w:r>
      <w:proofErr w:type="spellEnd"/>
      <w:r w:rsidRPr="002A5D0E">
        <w:rPr>
          <w:rFonts w:ascii="Arial" w:hAnsi="Arial" w:cs="Arial"/>
        </w:rPr>
        <w:t xml:space="preserve"> </w:t>
      </w:r>
      <w:proofErr w:type="spellStart"/>
      <w:r w:rsidRPr="002A5D0E">
        <w:rPr>
          <w:rFonts w:ascii="Arial" w:hAnsi="Arial" w:cs="Arial"/>
        </w:rPr>
        <w:t>хууль</w:t>
      </w:r>
      <w:proofErr w:type="spellEnd"/>
      <w:r w:rsidRPr="002A5D0E">
        <w:rPr>
          <w:rFonts w:ascii="Arial" w:hAnsi="Arial" w:cs="Arial"/>
        </w:rPr>
        <w:t xml:space="preserve"> “</w:t>
      </w:r>
      <w:proofErr w:type="spellStart"/>
      <w:r w:rsidRPr="002A5D0E">
        <w:rPr>
          <w:rFonts w:ascii="Arial" w:hAnsi="Arial" w:cs="Arial"/>
        </w:rPr>
        <w:t>Төрийн</w:t>
      </w:r>
      <w:proofErr w:type="spellEnd"/>
      <w:r w:rsidRPr="002A5D0E">
        <w:rPr>
          <w:rFonts w:ascii="Arial" w:hAnsi="Arial" w:cs="Arial"/>
        </w:rPr>
        <w:t xml:space="preserve"> </w:t>
      </w:r>
      <w:proofErr w:type="spellStart"/>
      <w:r w:rsidRPr="002A5D0E">
        <w:rPr>
          <w:rFonts w:ascii="Arial" w:hAnsi="Arial" w:cs="Arial"/>
        </w:rPr>
        <w:t>мэдээлэл</w:t>
      </w:r>
      <w:proofErr w:type="spellEnd"/>
      <w:r w:rsidRPr="002A5D0E">
        <w:rPr>
          <w:rFonts w:ascii="Arial" w:hAnsi="Arial" w:cs="Arial"/>
        </w:rPr>
        <w:t xml:space="preserve">” </w:t>
      </w:r>
      <w:proofErr w:type="spellStart"/>
      <w:r w:rsidRPr="002A5D0E">
        <w:rPr>
          <w:rFonts w:ascii="Arial" w:hAnsi="Arial" w:cs="Arial"/>
        </w:rPr>
        <w:t>эмхэтгэлийн</w:t>
      </w:r>
      <w:proofErr w:type="spellEnd"/>
      <w:r w:rsidRPr="002A5D0E">
        <w:rPr>
          <w:rFonts w:ascii="Arial" w:hAnsi="Arial" w:cs="Arial"/>
        </w:rPr>
        <w:t xml:space="preserve"> 2010 </w:t>
      </w:r>
      <w:proofErr w:type="spellStart"/>
      <w:r w:rsidRPr="002A5D0E">
        <w:rPr>
          <w:rFonts w:ascii="Arial" w:hAnsi="Arial" w:cs="Arial"/>
        </w:rPr>
        <w:t>оны</w:t>
      </w:r>
      <w:proofErr w:type="spellEnd"/>
      <w:r w:rsidRPr="002A5D0E">
        <w:rPr>
          <w:rFonts w:ascii="Arial" w:hAnsi="Arial" w:cs="Arial"/>
        </w:rPr>
        <w:t xml:space="preserve"> 30 </w:t>
      </w:r>
      <w:proofErr w:type="spellStart"/>
      <w:r w:rsidRPr="002A5D0E">
        <w:rPr>
          <w:rFonts w:ascii="Arial" w:hAnsi="Arial" w:cs="Arial"/>
        </w:rPr>
        <w:t>дугаарт</w:t>
      </w:r>
      <w:proofErr w:type="spellEnd"/>
    </w:p>
    <w:p w:rsidR="001E7ACF" w:rsidRPr="00A9267F" w:rsidRDefault="001E7ACF" w:rsidP="001E7ACF">
      <w:pPr>
        <w:pStyle w:val="FootnoteText"/>
        <w:jc w:val="both"/>
        <w:rPr>
          <w:lang w:val="mn-MN"/>
        </w:rPr>
      </w:pPr>
      <w:r w:rsidRPr="002A5D0E">
        <w:rPr>
          <w:rFonts w:ascii="Arial" w:hAnsi="Arial" w:cs="Arial"/>
          <w:lang w:val="mn-MN"/>
        </w:rPr>
        <w:t xml:space="preserve">  нийтлэгдсэн.</w:t>
      </w:r>
    </w:p>
  </w:footnote>
  <w:footnote w:id="3">
    <w:p w:rsidR="00135F16" w:rsidRPr="00A9267F" w:rsidRDefault="00135F16" w:rsidP="00FC13D7">
      <w:pPr>
        <w:pStyle w:val="FootnoteText"/>
        <w:jc w:val="both"/>
        <w:rPr>
          <w:rFonts w:ascii="Arial" w:hAnsi="Arial" w:cs="Arial"/>
          <w:lang w:val="mn-MN"/>
        </w:rPr>
      </w:pPr>
      <w:r w:rsidRPr="00135F16">
        <w:rPr>
          <w:rStyle w:val="FootnoteReference"/>
          <w:rFonts w:ascii="Arial" w:hAnsi="Arial" w:cs="Arial"/>
        </w:rPr>
        <w:footnoteRef/>
      </w:r>
      <w:r w:rsidRPr="00A9267F">
        <w:rPr>
          <w:rFonts w:ascii="Arial" w:hAnsi="Arial" w:cs="Arial"/>
          <w:lang w:val="mn-MN"/>
        </w:rPr>
        <w:t xml:space="preserve"> Ирээдүйн өв сангийн тухай хууль “Төрийн мэдээлэл” эмхэтгэлийн 2016 оны 09 дугаарт нийтлэгдсэн.</w:t>
      </w:r>
    </w:p>
  </w:footnote>
  <w:footnote w:id="4">
    <w:p w:rsidR="00135F16" w:rsidRPr="00A9267F" w:rsidRDefault="00135F16" w:rsidP="00FC13D7">
      <w:pPr>
        <w:pStyle w:val="FootnoteText"/>
        <w:jc w:val="both"/>
        <w:rPr>
          <w:lang w:val="mn-MN"/>
        </w:rPr>
      </w:pPr>
      <w:r>
        <w:rPr>
          <w:rStyle w:val="FootnoteReference"/>
        </w:rPr>
        <w:footnoteRef/>
      </w:r>
      <w:r w:rsidRPr="00A9267F">
        <w:rPr>
          <w:lang w:val="mn-MN"/>
        </w:rPr>
        <w:t xml:space="preserve"> </w:t>
      </w:r>
      <w:r w:rsidRPr="00A9267F">
        <w:rPr>
          <w:rFonts w:ascii="Arial" w:hAnsi="Arial" w:cs="Arial"/>
          <w:lang w:val="mn-MN"/>
        </w:rPr>
        <w:t>Өрийн удирдлагын тухай хууль “Төрийн мэдээлэл” эмхэтгэлийн 2015 оны 09</w:t>
      </w:r>
      <w:r w:rsidR="00FC13D7" w:rsidRPr="00A9267F">
        <w:rPr>
          <w:rFonts w:ascii="Arial" w:hAnsi="Arial" w:cs="Arial"/>
          <w:lang w:val="mn-MN"/>
        </w:rPr>
        <w:t xml:space="preserve">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172E1B"/>
    <w:multiLevelType w:val="multilevel"/>
    <w:tmpl w:val="5658E34E"/>
    <w:lvl w:ilvl="0">
      <w:start w:val="1"/>
      <w:numFmt w:val="decimal"/>
      <w:lvlText w:val="%1"/>
      <w:lvlJc w:val="left"/>
      <w:pPr>
        <w:ind w:left="720" w:hanging="360"/>
      </w:pPr>
      <w:rPr>
        <w:rFonts w:hint="default"/>
        <w:b/>
      </w:rPr>
    </w:lvl>
    <w:lvl w:ilvl="1">
      <w:start w:val="5"/>
      <w:numFmt w:val="decimal"/>
      <w:isLgl/>
      <w:lvlText w:val="%1.%2"/>
      <w:lvlJc w:val="left"/>
      <w:pPr>
        <w:ind w:left="94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B63F41"/>
    <w:multiLevelType w:val="hybridMultilevel"/>
    <w:tmpl w:val="01D0F11C"/>
    <w:lvl w:ilvl="0" w:tplc="DBBC6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90801"/>
    <w:multiLevelType w:val="hybridMultilevel"/>
    <w:tmpl w:val="B1905D44"/>
    <w:lvl w:ilvl="0" w:tplc="DCEE2AC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E56FBB"/>
    <w:multiLevelType w:val="hybridMultilevel"/>
    <w:tmpl w:val="F424A50C"/>
    <w:lvl w:ilvl="0" w:tplc="3872C1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3D19F7"/>
    <w:multiLevelType w:val="hybridMultilevel"/>
    <w:tmpl w:val="2FA0831C"/>
    <w:lvl w:ilvl="0" w:tplc="5262D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7"/>
  </w:num>
  <w:num w:numId="5">
    <w:abstractNumId w:val="0"/>
  </w:num>
  <w:num w:numId="6">
    <w:abstractNumId w:val="1"/>
  </w:num>
  <w:num w:numId="7">
    <w:abstractNumId w:val="6"/>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7D"/>
    <w:rsid w:val="000C2A9B"/>
    <w:rsid w:val="000C50AD"/>
    <w:rsid w:val="000D01C4"/>
    <w:rsid w:val="00135F16"/>
    <w:rsid w:val="0013733A"/>
    <w:rsid w:val="00181B5A"/>
    <w:rsid w:val="001963CB"/>
    <w:rsid w:val="001E7ACF"/>
    <w:rsid w:val="002464ED"/>
    <w:rsid w:val="00284E44"/>
    <w:rsid w:val="00305400"/>
    <w:rsid w:val="0043632B"/>
    <w:rsid w:val="0046288F"/>
    <w:rsid w:val="004A7B91"/>
    <w:rsid w:val="004B24D6"/>
    <w:rsid w:val="004C67BA"/>
    <w:rsid w:val="004F011A"/>
    <w:rsid w:val="005273B6"/>
    <w:rsid w:val="005B56F3"/>
    <w:rsid w:val="006A3D4A"/>
    <w:rsid w:val="006B0FF5"/>
    <w:rsid w:val="0070171B"/>
    <w:rsid w:val="00735C36"/>
    <w:rsid w:val="00844101"/>
    <w:rsid w:val="009D6E61"/>
    <w:rsid w:val="009E4BCD"/>
    <w:rsid w:val="00A11634"/>
    <w:rsid w:val="00A9267F"/>
    <w:rsid w:val="00AF7B12"/>
    <w:rsid w:val="00B0037D"/>
    <w:rsid w:val="00B22837"/>
    <w:rsid w:val="00B82911"/>
    <w:rsid w:val="00CA135A"/>
    <w:rsid w:val="00CC4BD7"/>
    <w:rsid w:val="00CD43B3"/>
    <w:rsid w:val="00DD1CA0"/>
    <w:rsid w:val="00E43AF8"/>
    <w:rsid w:val="00F3731F"/>
    <w:rsid w:val="00F86C76"/>
    <w:rsid w:val="00FC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A57C8083-9AAD-6242-930A-94BC0F5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03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37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037D"/>
    <w:rPr>
      <w:sz w:val="22"/>
      <w:szCs w:val="22"/>
    </w:rPr>
  </w:style>
  <w:style w:type="paragraph" w:styleId="Footer">
    <w:name w:val="footer"/>
    <w:basedOn w:val="Normal"/>
    <w:link w:val="FooterChar"/>
    <w:uiPriority w:val="99"/>
    <w:unhideWhenUsed/>
    <w:rsid w:val="00B003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037D"/>
    <w:rPr>
      <w:sz w:val="22"/>
      <w:szCs w:val="22"/>
    </w:rPr>
  </w:style>
  <w:style w:type="character" w:customStyle="1" w:styleId="BalloonTextChar">
    <w:name w:val="Balloon Text Char"/>
    <w:basedOn w:val="DefaultParagraphFont"/>
    <w:link w:val="BalloonText"/>
    <w:uiPriority w:val="99"/>
    <w:semiHidden/>
    <w:rsid w:val="00B0037D"/>
    <w:rPr>
      <w:rFonts w:ascii="Tahoma" w:hAnsi="Tahoma" w:cs="Tahoma"/>
      <w:sz w:val="16"/>
      <w:szCs w:val="16"/>
    </w:rPr>
  </w:style>
  <w:style w:type="paragraph" w:styleId="BalloonText">
    <w:name w:val="Balloon Text"/>
    <w:basedOn w:val="Normal"/>
    <w:link w:val="BalloonTextChar"/>
    <w:uiPriority w:val="99"/>
    <w:semiHidden/>
    <w:unhideWhenUsed/>
    <w:rsid w:val="00B0037D"/>
    <w:pPr>
      <w:spacing w:after="0" w:line="240" w:lineRule="auto"/>
    </w:pPr>
    <w:rPr>
      <w:rFonts w:ascii="Tahoma" w:hAnsi="Tahoma" w:cs="Tahoma"/>
      <w:sz w:val="16"/>
      <w:szCs w:val="16"/>
    </w:rPr>
  </w:style>
  <w:style w:type="paragraph" w:styleId="ListParagraph">
    <w:name w:val="List Paragraph"/>
    <w:basedOn w:val="Normal"/>
    <w:uiPriority w:val="34"/>
    <w:qFormat/>
    <w:rsid w:val="00B0037D"/>
    <w:pPr>
      <w:ind w:left="720"/>
      <w:contextualSpacing/>
    </w:pPr>
  </w:style>
  <w:style w:type="paragraph" w:styleId="FootnoteText">
    <w:name w:val="footnote text"/>
    <w:basedOn w:val="Normal"/>
    <w:link w:val="FootnoteTextChar"/>
    <w:uiPriority w:val="99"/>
    <w:unhideWhenUsed/>
    <w:rsid w:val="00B0037D"/>
    <w:pPr>
      <w:spacing w:after="0" w:line="240" w:lineRule="auto"/>
    </w:pPr>
    <w:rPr>
      <w:sz w:val="20"/>
      <w:szCs w:val="20"/>
    </w:rPr>
  </w:style>
  <w:style w:type="character" w:customStyle="1" w:styleId="FootnoteTextChar">
    <w:name w:val="Footnote Text Char"/>
    <w:basedOn w:val="DefaultParagraphFont"/>
    <w:link w:val="FootnoteText"/>
    <w:uiPriority w:val="99"/>
    <w:rsid w:val="00B0037D"/>
    <w:rPr>
      <w:sz w:val="20"/>
      <w:szCs w:val="20"/>
    </w:rPr>
  </w:style>
  <w:style w:type="table" w:styleId="TableGrid">
    <w:name w:val="Table Grid"/>
    <w:basedOn w:val="TableNormal"/>
    <w:uiPriority w:val="59"/>
    <w:rsid w:val="00B2283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E4B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E7ACF"/>
    <w:rPr>
      <w:vertAlign w:val="superscript"/>
    </w:rPr>
  </w:style>
  <w:style w:type="table" w:styleId="LightShading-Accent1">
    <w:name w:val="Light Shading Accent 1"/>
    <w:basedOn w:val="TableNormal"/>
    <w:uiPriority w:val="60"/>
    <w:rsid w:val="001E7ACF"/>
    <w:rPr>
      <w:rFonts w:ascii="Arial" w:hAnsi="Arial"/>
      <w:color w:val="2F5496" w:themeColor="accent1" w:themeShade="BF"/>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83B96-57CB-7243-9475-0E2E4D28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2022-11-18T00:31:00Z</cp:lastPrinted>
  <dcterms:created xsi:type="dcterms:W3CDTF">2022-11-14T02:15:00Z</dcterms:created>
  <dcterms:modified xsi:type="dcterms:W3CDTF">2022-11-18T00:31:00Z</dcterms:modified>
</cp:coreProperties>
</file>