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E879" w14:textId="77777777" w:rsidR="00B77C05" w:rsidRPr="00394B7B" w:rsidRDefault="007E7B7F" w:rsidP="007E6920">
      <w:pPr>
        <w:pStyle w:val="BodyText"/>
        <w:ind w:firstLine="720"/>
        <w:jc w:val="center"/>
        <w:rPr>
          <w:rFonts w:ascii="Arial" w:hAnsi="Arial" w:cs="Arial"/>
          <w:noProof/>
        </w:rPr>
      </w:pPr>
      <w:r w:rsidRPr="00394B7B">
        <w:rPr>
          <w:rFonts w:ascii="Arial" w:hAnsi="Arial" w:cs="Arial"/>
          <w:noProof/>
        </w:rPr>
        <w:drawing>
          <wp:inline distT="0" distB="0" distL="0" distR="0" wp14:anchorId="495B65E1" wp14:editId="526041FA">
            <wp:extent cx="423900" cy="82981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423900" cy="829818"/>
                    </a:xfrm>
                    <a:prstGeom prst="rect">
                      <a:avLst/>
                    </a:prstGeom>
                  </pic:spPr>
                </pic:pic>
              </a:graphicData>
            </a:graphic>
          </wp:inline>
        </w:drawing>
      </w:r>
    </w:p>
    <w:p w14:paraId="014B7FF5" w14:textId="77777777" w:rsidR="00A001ED" w:rsidRPr="00394B7B" w:rsidRDefault="00A001ED" w:rsidP="00A001ED">
      <w:pPr>
        <w:jc w:val="center"/>
        <w:rPr>
          <w:rFonts w:cs="Arial"/>
          <w:noProof/>
        </w:rPr>
      </w:pPr>
      <w:bookmarkStart w:id="0" w:name="_Hlk182311161"/>
      <w:bookmarkEnd w:id="0"/>
    </w:p>
    <w:p w14:paraId="247F2204" w14:textId="63DBC618" w:rsidR="00A001ED" w:rsidRPr="00394B7B" w:rsidRDefault="00A001ED" w:rsidP="00A001ED">
      <w:pPr>
        <w:jc w:val="center"/>
        <w:rPr>
          <w:rFonts w:ascii="Montserrat Light" w:hAnsi="Montserrat Light"/>
          <w:noProof/>
          <w:color w:val="4472C4"/>
          <w:kern w:val="24"/>
          <w:szCs w:val="22"/>
        </w:rPr>
      </w:pPr>
      <w:r w:rsidRPr="00394B7B">
        <w:rPr>
          <w:rFonts w:ascii="Montserrat Light" w:hAnsi="Montserrat Light"/>
          <w:noProof/>
          <w:color w:val="4472C4"/>
          <w:kern w:val="24"/>
          <w:szCs w:val="22"/>
        </w:rPr>
        <w:t>МОНГОЛ УЛСЫН ИХ ХУРЛЫН ТАМГЫН ГАЗАР</w:t>
      </w:r>
    </w:p>
    <w:p w14:paraId="3C48CC65" w14:textId="77777777" w:rsidR="00A001ED" w:rsidRPr="00394B7B" w:rsidRDefault="00A001ED" w:rsidP="00A001ED">
      <w:pPr>
        <w:jc w:val="center"/>
        <w:rPr>
          <w:rFonts w:ascii="Montserrat" w:hAnsi="Montserrat"/>
          <w:b/>
          <w:bCs/>
          <w:noProof/>
          <w:color w:val="4472C4"/>
          <w:kern w:val="24"/>
          <w:szCs w:val="22"/>
        </w:rPr>
      </w:pPr>
      <w:r w:rsidRPr="00394B7B">
        <w:rPr>
          <w:rFonts w:ascii="Montserrat" w:hAnsi="Montserrat"/>
          <w:b/>
          <w:bCs/>
          <w:noProof/>
          <w:color w:val="4472C4"/>
          <w:kern w:val="24"/>
          <w:szCs w:val="22"/>
        </w:rPr>
        <w:t xml:space="preserve">ПАРЛАМЕНТЫН СУДАЛГАА, </w:t>
      </w:r>
    </w:p>
    <w:p w14:paraId="4FD60978" w14:textId="77777777" w:rsidR="00A001ED" w:rsidRPr="00394B7B" w:rsidRDefault="00A001ED" w:rsidP="00A001ED">
      <w:pPr>
        <w:jc w:val="center"/>
        <w:rPr>
          <w:rFonts w:ascii="Montserrat" w:hAnsi="Montserrat"/>
          <w:b/>
          <w:bCs/>
          <w:noProof/>
          <w:color w:val="4472C4"/>
          <w:kern w:val="24"/>
          <w:szCs w:val="22"/>
        </w:rPr>
      </w:pPr>
      <w:r w:rsidRPr="00394B7B">
        <w:rPr>
          <w:rFonts w:ascii="Montserrat" w:hAnsi="Montserrat"/>
          <w:b/>
          <w:bCs/>
          <w:noProof/>
          <w:color w:val="4472C4"/>
          <w:kern w:val="24"/>
          <w:szCs w:val="22"/>
        </w:rPr>
        <w:t>ХӨГЖЛИЙН ХҮРЭЭЛЭН</w:t>
      </w:r>
    </w:p>
    <w:p w14:paraId="63F8963B" w14:textId="77777777" w:rsidR="00001FAC" w:rsidRPr="00394B7B" w:rsidRDefault="00001FAC" w:rsidP="00001FAC">
      <w:pPr>
        <w:jc w:val="center"/>
        <w:rPr>
          <w:rFonts w:ascii="Arial" w:hAnsi="Arial" w:cs="Arial"/>
          <w:b/>
          <w:bCs/>
          <w:noProof/>
          <w:color w:val="4472C4"/>
          <w:w w:val="130"/>
        </w:rPr>
      </w:pPr>
    </w:p>
    <w:p w14:paraId="52A851D0" w14:textId="77777777" w:rsidR="00B77C05" w:rsidRPr="00394B7B" w:rsidRDefault="007E7B7F" w:rsidP="00001FAC">
      <w:pPr>
        <w:jc w:val="center"/>
        <w:rPr>
          <w:rFonts w:ascii="Arial" w:hAnsi="Arial" w:cs="Arial"/>
          <w:b/>
          <w:bCs/>
          <w:noProof/>
        </w:rPr>
      </w:pPr>
      <w:r w:rsidRPr="00394B7B">
        <w:rPr>
          <w:rFonts w:ascii="Arial" w:hAnsi="Arial" w:cs="Arial"/>
          <w:b/>
          <w:noProof/>
        </w:rPr>
        <mc:AlternateContent>
          <mc:Choice Requires="wps">
            <w:drawing>
              <wp:anchor distT="0" distB="0" distL="0" distR="0" simplePos="0" relativeHeight="251658240" behindDoc="1" locked="0" layoutInCell="1" allowOverlap="1" wp14:anchorId="51CFFA79" wp14:editId="5FD6BE46">
                <wp:simplePos x="0" y="0"/>
                <wp:positionH relativeFrom="page">
                  <wp:posOffset>899160</wp:posOffset>
                </wp:positionH>
                <wp:positionV relativeFrom="paragraph">
                  <wp:posOffset>184785</wp:posOffset>
                </wp:positionV>
                <wp:extent cx="6114415" cy="2794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4415" cy="27940"/>
                        </a:xfrm>
                        <a:custGeom>
                          <a:avLst/>
                          <a:gdLst/>
                          <a:ahLst/>
                          <a:cxnLst/>
                          <a:rect l="l" t="t" r="r" b="b"/>
                          <a:pathLst>
                            <a:path w="6114415" h="27940">
                              <a:moveTo>
                                <a:pt x="6114288" y="0"/>
                              </a:moveTo>
                              <a:lnTo>
                                <a:pt x="0" y="0"/>
                              </a:lnTo>
                              <a:lnTo>
                                <a:pt x="0" y="27431"/>
                              </a:lnTo>
                              <a:lnTo>
                                <a:pt x="6114288" y="27431"/>
                              </a:lnTo>
                              <a:lnTo>
                                <a:pt x="6114288" y="0"/>
                              </a:lnTo>
                              <a:close/>
                            </a:path>
                          </a:pathLst>
                        </a:custGeom>
                        <a:solidFill>
                          <a:srgbClr val="FFC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rto="http://schemas.microsoft.com/office/word/2006/arto">
            <w:pict w14:anchorId="7D8421D4">
              <v:shape id="Graphic 2" style="position:absolute;margin-left:70.8pt;margin-top:14.55pt;width:481.45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6114415,27940" o:spid="_x0000_s1026" fillcolor="#ffc000" stroked="f" path="m6114288,l,,,27431r6114288,l61142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" w14:anchorId="0420D130">
                <v:path arrowok="t"/>
                <w10:wrap type="topAndBottom" anchorx="page"/>
              </v:shape>
            </w:pict>
          </mc:Fallback>
        </mc:AlternateContent>
      </w:r>
    </w:p>
    <w:p w14:paraId="77A4777B" w14:textId="77777777" w:rsidR="00151E60" w:rsidRPr="00394B7B" w:rsidRDefault="00151E60" w:rsidP="00917AD5">
      <w:pPr>
        <w:pStyle w:val="Title"/>
        <w:spacing w:before="0" w:line="276" w:lineRule="auto"/>
        <w:ind w:left="301" w:right="289" w:hanging="6"/>
        <w:rPr>
          <w:rFonts w:ascii="Arial" w:hAnsi="Arial" w:cs="Arial"/>
          <w:noProof/>
          <w:spacing w:val="-10"/>
          <w:sz w:val="28"/>
          <w:szCs w:val="28"/>
        </w:rPr>
      </w:pPr>
    </w:p>
    <w:p w14:paraId="7A999D4A" w14:textId="47578261" w:rsidR="00917AD5" w:rsidRPr="00394B7B" w:rsidRDefault="00B92466" w:rsidP="00917AD5">
      <w:pPr>
        <w:pStyle w:val="Title"/>
        <w:spacing w:before="0" w:line="276" w:lineRule="auto"/>
        <w:ind w:left="301" w:right="289" w:hanging="6"/>
        <w:rPr>
          <w:rFonts w:ascii="Arial" w:hAnsi="Arial" w:cs="Arial"/>
          <w:noProof/>
          <w:spacing w:val="-12"/>
          <w:sz w:val="28"/>
          <w:szCs w:val="28"/>
        </w:rPr>
      </w:pPr>
      <w:r>
        <w:rPr>
          <w:rFonts w:ascii="Arial" w:hAnsi="Arial" w:cs="Arial"/>
          <w:noProof/>
          <w:spacing w:val="-10"/>
          <w:sz w:val="28"/>
          <w:szCs w:val="28"/>
          <w:lang w:val="mn-MN"/>
        </w:rPr>
        <w:t>УСНЫ</w:t>
      </w:r>
      <w:r w:rsidR="00990F88" w:rsidRPr="00394B7B">
        <w:rPr>
          <w:rFonts w:ascii="Arial" w:hAnsi="Arial" w:cs="Arial"/>
          <w:noProof/>
          <w:spacing w:val="-10"/>
          <w:sz w:val="28"/>
          <w:szCs w:val="28"/>
        </w:rPr>
        <w:t xml:space="preserve"> ТУХАЙ ХУУЛ</w:t>
      </w:r>
      <w:r>
        <w:rPr>
          <w:rFonts w:ascii="Arial" w:hAnsi="Arial" w:cs="Arial"/>
          <w:noProof/>
          <w:spacing w:val="-10"/>
          <w:sz w:val="28"/>
          <w:szCs w:val="28"/>
        </w:rPr>
        <w:t>ЬД</w:t>
      </w:r>
      <w:r w:rsidR="00CA42B9">
        <w:rPr>
          <w:rFonts w:ascii="Arial" w:hAnsi="Arial" w:cs="Arial"/>
          <w:noProof/>
          <w:spacing w:val="-10"/>
          <w:sz w:val="28"/>
          <w:szCs w:val="28"/>
        </w:rPr>
        <w:t xml:space="preserve"> ӨӨРЧЛӨЛТ ОРУУЛАХ ТУХАЙ ХУУЛИЙН</w:t>
      </w:r>
      <w:r w:rsidR="00990F88" w:rsidRPr="00394B7B">
        <w:rPr>
          <w:rFonts w:ascii="Arial" w:hAnsi="Arial" w:cs="Arial"/>
          <w:noProof/>
          <w:spacing w:val="-10"/>
          <w:sz w:val="28"/>
          <w:szCs w:val="28"/>
        </w:rPr>
        <w:t xml:space="preserve"> ТӨСЛИЙГ </w:t>
      </w:r>
      <w:r w:rsidR="002A5D90" w:rsidRPr="00394B7B">
        <w:rPr>
          <w:rFonts w:ascii="Arial" w:hAnsi="Arial" w:cs="Arial"/>
          <w:noProof/>
          <w:spacing w:val="-12"/>
          <w:sz w:val="28"/>
          <w:szCs w:val="28"/>
        </w:rPr>
        <w:t xml:space="preserve">ХЭРЭГЖҮҮЛЭХТЭЙ ХОЛБОГДОН </w:t>
      </w:r>
    </w:p>
    <w:p w14:paraId="1E57867C" w14:textId="5A39E882" w:rsidR="00B77C05" w:rsidRPr="00394B7B" w:rsidRDefault="002A5D90" w:rsidP="00917AD5">
      <w:pPr>
        <w:pStyle w:val="Title"/>
        <w:spacing w:before="0" w:line="276" w:lineRule="auto"/>
        <w:ind w:left="301" w:right="289" w:hanging="6"/>
        <w:rPr>
          <w:rFonts w:ascii="Arial" w:hAnsi="Arial" w:cs="Arial"/>
          <w:noProof/>
          <w:spacing w:val="-12"/>
          <w:sz w:val="28"/>
          <w:szCs w:val="28"/>
        </w:rPr>
      </w:pPr>
      <w:r w:rsidRPr="00394B7B">
        <w:rPr>
          <w:rFonts w:ascii="Arial" w:hAnsi="Arial" w:cs="Arial"/>
          <w:noProof/>
          <w:spacing w:val="-12"/>
          <w:sz w:val="28"/>
          <w:szCs w:val="28"/>
        </w:rPr>
        <w:t xml:space="preserve">ГАРАХ </w:t>
      </w:r>
      <w:r w:rsidR="00602D8D" w:rsidRPr="00394B7B">
        <w:rPr>
          <w:rFonts w:ascii="Arial" w:hAnsi="Arial" w:cs="Arial"/>
          <w:noProof/>
          <w:spacing w:val="-4"/>
          <w:sz w:val="28"/>
          <w:szCs w:val="28"/>
        </w:rPr>
        <w:t>ЗАРДЛЫН</w:t>
      </w:r>
      <w:r w:rsidR="00602D8D" w:rsidRPr="00394B7B">
        <w:rPr>
          <w:rFonts w:ascii="Arial" w:hAnsi="Arial" w:cs="Arial"/>
          <w:noProof/>
          <w:spacing w:val="-22"/>
          <w:sz w:val="28"/>
          <w:szCs w:val="28"/>
        </w:rPr>
        <w:t xml:space="preserve"> </w:t>
      </w:r>
      <w:r w:rsidR="00602D8D" w:rsidRPr="00394B7B">
        <w:rPr>
          <w:rFonts w:ascii="Arial" w:hAnsi="Arial" w:cs="Arial"/>
          <w:noProof/>
          <w:spacing w:val="-4"/>
          <w:sz w:val="28"/>
          <w:szCs w:val="28"/>
        </w:rPr>
        <w:t>ТООЦОО</w:t>
      </w:r>
    </w:p>
    <w:p w14:paraId="1ECF086F" w14:textId="77777777" w:rsidR="00B77C05" w:rsidRPr="00394B7B" w:rsidRDefault="007E7B7F">
      <w:pPr>
        <w:pStyle w:val="BodyText"/>
        <w:spacing w:before="1"/>
        <w:rPr>
          <w:rFonts w:ascii="Arial" w:hAnsi="Arial" w:cs="Arial"/>
          <w:b/>
          <w:noProof/>
        </w:rPr>
      </w:pPr>
      <w:r w:rsidRPr="00394B7B">
        <w:rPr>
          <w:rFonts w:ascii="Arial" w:hAnsi="Arial" w:cs="Arial"/>
          <w:b/>
          <w:noProof/>
        </w:rPr>
        <mc:AlternateContent>
          <mc:Choice Requires="wps">
            <w:drawing>
              <wp:anchor distT="0" distB="0" distL="0" distR="0" simplePos="0" relativeHeight="251658241" behindDoc="1" locked="0" layoutInCell="1" allowOverlap="1" wp14:anchorId="5BABA6DE" wp14:editId="632D7A92">
                <wp:simplePos x="0" y="0"/>
                <wp:positionH relativeFrom="page">
                  <wp:posOffset>890016</wp:posOffset>
                </wp:positionH>
                <wp:positionV relativeFrom="paragraph">
                  <wp:posOffset>155080</wp:posOffset>
                </wp:positionV>
                <wp:extent cx="6123940"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940" cy="27940"/>
                        </a:xfrm>
                        <a:custGeom>
                          <a:avLst/>
                          <a:gdLst/>
                          <a:ahLst/>
                          <a:cxnLst/>
                          <a:rect l="l" t="t" r="r" b="b"/>
                          <a:pathLst>
                            <a:path w="6123940" h="27940">
                              <a:moveTo>
                                <a:pt x="6123432" y="0"/>
                              </a:moveTo>
                              <a:lnTo>
                                <a:pt x="0" y="0"/>
                              </a:lnTo>
                              <a:lnTo>
                                <a:pt x="0" y="27431"/>
                              </a:lnTo>
                              <a:lnTo>
                                <a:pt x="6123432" y="27431"/>
                              </a:lnTo>
                              <a:lnTo>
                                <a:pt x="6123432" y="0"/>
                              </a:lnTo>
                              <a:close/>
                            </a:path>
                          </a:pathLst>
                        </a:custGeom>
                        <a:solidFill>
                          <a:srgbClr val="FFC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rto="http://schemas.microsoft.com/office/word/2006/arto">
            <w:pict w14:anchorId="20FF87A6">
              <v:shape id="Graphic 3" style="position:absolute;margin-left:70.1pt;margin-top:12.2pt;width:482.2pt;height:2.2pt;z-index:-15728128;visibility:visible;mso-wrap-style:square;mso-wrap-distance-left:0;mso-wrap-distance-top:0;mso-wrap-distance-right:0;mso-wrap-distance-bottom:0;mso-position-horizontal:absolute;mso-position-horizontal-relative:page;mso-position-vertical:absolute;mso-position-vertical-relative:text;v-text-anchor:top" coordsize="6123940,27940" o:spid="_x0000_s1026" fillcolor="#ffc000" stroked="f" path="m6123432,l,,,27431r6123432,l612343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" w14:anchorId="3D5BE989">
                <v:path arrowok="t"/>
                <w10:wrap type="topAndBottom" anchorx="page"/>
              </v:shape>
            </w:pict>
          </mc:Fallback>
        </mc:AlternateContent>
      </w:r>
    </w:p>
    <w:p w14:paraId="07834572" w14:textId="77777777" w:rsidR="00B77C05" w:rsidRPr="00394B7B" w:rsidRDefault="00B77C05">
      <w:pPr>
        <w:pStyle w:val="BodyText"/>
        <w:spacing w:before="35"/>
        <w:rPr>
          <w:rFonts w:ascii="Arial" w:hAnsi="Arial" w:cs="Arial"/>
          <w:b/>
          <w:noProof/>
        </w:rPr>
      </w:pPr>
    </w:p>
    <w:p w14:paraId="07F0C840" w14:textId="5836510B" w:rsidR="00427A17" w:rsidRPr="00394B7B" w:rsidRDefault="00427A17" w:rsidP="00427A17">
      <w:pPr>
        <w:contextualSpacing/>
        <w:rPr>
          <w:rFonts w:ascii="Arial" w:hAnsi="Arial" w:cs="Arial"/>
          <w:noProof/>
        </w:rPr>
      </w:pPr>
      <w:r w:rsidRPr="00394B7B">
        <w:rPr>
          <w:rFonts w:ascii="Arial" w:hAnsi="Arial" w:cs="Arial"/>
          <w:noProof/>
        </w:rPr>
        <w:t xml:space="preserve">Судалгааны төрөл: </w:t>
      </w:r>
      <w:r w:rsidRPr="00394B7B">
        <w:rPr>
          <w:rFonts w:ascii="Arial" w:hAnsi="Arial" w:cs="Arial"/>
          <w:noProof/>
        </w:rPr>
        <w:tab/>
      </w:r>
      <w:r w:rsidRPr="00394B7B">
        <w:rPr>
          <w:rFonts w:ascii="Arial" w:hAnsi="Arial" w:cs="Arial"/>
          <w:noProof/>
        </w:rPr>
        <w:tab/>
      </w:r>
      <w:r w:rsidR="00872BE3" w:rsidRPr="00394B7B">
        <w:rPr>
          <w:rFonts w:ascii="Arial" w:hAnsi="Arial" w:cs="Arial"/>
          <w:b/>
          <w:bCs/>
          <w:noProof/>
        </w:rPr>
        <w:t>Зардлын тооцоо</w:t>
      </w:r>
    </w:p>
    <w:p w14:paraId="3B3EFBB8" w14:textId="6BE797C7" w:rsidR="00427A17" w:rsidRPr="00394B7B" w:rsidRDefault="00427A17" w:rsidP="00427A17">
      <w:pPr>
        <w:contextualSpacing/>
        <w:rPr>
          <w:rFonts w:ascii="Arial" w:hAnsi="Arial" w:cs="Arial"/>
          <w:noProof/>
        </w:rPr>
      </w:pPr>
      <w:r w:rsidRPr="00394B7B">
        <w:rPr>
          <w:rFonts w:ascii="Arial" w:hAnsi="Arial" w:cs="Arial"/>
          <w:noProof/>
        </w:rPr>
        <w:t>Судалгааны код:</w:t>
      </w:r>
      <w:r w:rsidRPr="00394B7B">
        <w:rPr>
          <w:rFonts w:ascii="Arial" w:hAnsi="Arial" w:cs="Arial"/>
          <w:noProof/>
          <w:color w:val="000000"/>
        </w:rPr>
        <w:t xml:space="preserve"> </w:t>
      </w:r>
      <w:r w:rsidRPr="00394B7B">
        <w:rPr>
          <w:rFonts w:ascii="Arial" w:hAnsi="Arial" w:cs="Arial"/>
          <w:noProof/>
          <w:color w:val="000000"/>
        </w:rPr>
        <w:tab/>
      </w:r>
      <w:r w:rsidRPr="00394B7B">
        <w:rPr>
          <w:rFonts w:ascii="Arial" w:hAnsi="Arial" w:cs="Arial"/>
          <w:noProof/>
          <w:color w:val="000000"/>
        </w:rPr>
        <w:tab/>
      </w:r>
      <w:r w:rsidRPr="00394B7B">
        <w:rPr>
          <w:rFonts w:ascii="Arial" w:hAnsi="Arial" w:cs="Arial"/>
          <w:noProof/>
          <w:color w:val="000000"/>
        </w:rPr>
        <w:tab/>
      </w:r>
      <w:r w:rsidR="00872BE3" w:rsidRPr="00394B7B">
        <w:rPr>
          <w:rFonts w:ascii="Arial" w:hAnsi="Arial" w:cs="Arial"/>
          <w:b/>
          <w:bCs/>
          <w:noProof/>
          <w:color w:val="000000"/>
        </w:rPr>
        <w:t>ЗТ</w:t>
      </w:r>
      <w:r w:rsidR="00F15D43" w:rsidRPr="00394B7B">
        <w:rPr>
          <w:rFonts w:ascii="Arial" w:hAnsi="Arial" w:cs="Arial"/>
          <w:b/>
          <w:bCs/>
          <w:noProof/>
          <w:color w:val="000000"/>
        </w:rPr>
        <w:t>-</w:t>
      </w:r>
      <w:r w:rsidR="00035B15" w:rsidRPr="00394B7B">
        <w:rPr>
          <w:rFonts w:ascii="Arial" w:hAnsi="Arial" w:cs="Arial"/>
          <w:b/>
          <w:bCs/>
          <w:noProof/>
          <w:color w:val="000000"/>
        </w:rPr>
        <w:t>26/</w:t>
      </w:r>
      <w:r w:rsidR="00430B1E">
        <w:rPr>
          <w:rFonts w:ascii="Arial" w:hAnsi="Arial" w:cs="Arial"/>
          <w:b/>
          <w:bCs/>
          <w:noProof/>
          <w:color w:val="000000"/>
        </w:rPr>
        <w:t>106</w:t>
      </w:r>
    </w:p>
    <w:p w14:paraId="7A4B8BB8" w14:textId="6BC6B25F" w:rsidR="00427A17" w:rsidRPr="00394B7B" w:rsidRDefault="00427A17" w:rsidP="00427A17">
      <w:pPr>
        <w:contextualSpacing/>
        <w:rPr>
          <w:rFonts w:ascii="Arial" w:hAnsi="Arial" w:cs="Arial"/>
          <w:b/>
          <w:bCs/>
          <w:noProof/>
        </w:rPr>
      </w:pPr>
      <w:r w:rsidRPr="00394B7B">
        <w:rPr>
          <w:rFonts w:ascii="Arial" w:hAnsi="Arial" w:cs="Arial"/>
          <w:noProof/>
        </w:rPr>
        <w:t xml:space="preserve">Хугацаа: </w:t>
      </w:r>
      <w:r w:rsidRPr="00394B7B">
        <w:rPr>
          <w:rFonts w:ascii="Arial" w:hAnsi="Arial" w:cs="Arial"/>
          <w:noProof/>
        </w:rPr>
        <w:tab/>
      </w:r>
      <w:r w:rsidRPr="00394B7B">
        <w:rPr>
          <w:rFonts w:ascii="Arial" w:hAnsi="Arial" w:cs="Arial"/>
          <w:noProof/>
        </w:rPr>
        <w:tab/>
      </w:r>
      <w:r w:rsidRPr="00394B7B">
        <w:rPr>
          <w:rFonts w:ascii="Arial" w:hAnsi="Arial" w:cs="Arial"/>
          <w:noProof/>
        </w:rPr>
        <w:tab/>
      </w:r>
      <w:r w:rsidRPr="00394B7B">
        <w:rPr>
          <w:rFonts w:ascii="Arial" w:hAnsi="Arial" w:cs="Arial"/>
          <w:noProof/>
        </w:rPr>
        <w:tab/>
        <w:t>2026-0</w:t>
      </w:r>
      <w:r w:rsidR="00430B1E">
        <w:rPr>
          <w:rFonts w:ascii="Arial" w:hAnsi="Arial" w:cs="Arial"/>
          <w:noProof/>
        </w:rPr>
        <w:t>6</w:t>
      </w:r>
      <w:r w:rsidRPr="00394B7B">
        <w:rPr>
          <w:rFonts w:ascii="Arial" w:hAnsi="Arial" w:cs="Arial"/>
          <w:noProof/>
        </w:rPr>
        <w:t>-</w:t>
      </w:r>
      <w:r w:rsidR="00430B1E">
        <w:rPr>
          <w:rFonts w:ascii="Arial" w:hAnsi="Arial" w:cs="Arial"/>
          <w:noProof/>
        </w:rPr>
        <w:t>08</w:t>
      </w:r>
    </w:p>
    <w:p w14:paraId="3F3C15CB" w14:textId="77777777" w:rsidR="00427A17" w:rsidRPr="00394B7B" w:rsidRDefault="00427A17" w:rsidP="00427A17">
      <w:pPr>
        <w:contextualSpacing/>
        <w:rPr>
          <w:rFonts w:ascii="Arial" w:hAnsi="Arial" w:cs="Arial"/>
          <w:noProof/>
        </w:rPr>
      </w:pPr>
    </w:p>
    <w:p w14:paraId="7F1CE1A3" w14:textId="77777777" w:rsidR="00427A17" w:rsidRPr="00394B7B" w:rsidRDefault="00427A17" w:rsidP="00427A17">
      <w:pPr>
        <w:contextualSpacing/>
        <w:rPr>
          <w:rFonts w:ascii="Arial" w:hAnsi="Arial" w:cs="Arial"/>
          <w:noProof/>
        </w:rPr>
      </w:pPr>
    </w:p>
    <w:tbl>
      <w:tblPr>
        <w:tblW w:w="0" w:type="auto"/>
        <w:tblInd w:w="-142" w:type="dxa"/>
        <w:tblLook w:val="04A0" w:firstRow="1" w:lastRow="0" w:firstColumn="1" w:lastColumn="0" w:noHBand="0" w:noVBand="1"/>
      </w:tblPr>
      <w:tblGrid>
        <w:gridCol w:w="3605"/>
        <w:gridCol w:w="5602"/>
      </w:tblGrid>
      <w:tr w:rsidR="00427A17" w:rsidRPr="00394B7B" w14:paraId="21D83F26" w14:textId="77777777" w:rsidTr="007E7B7F">
        <w:trPr>
          <w:trHeight w:val="636"/>
        </w:trPr>
        <w:tc>
          <w:tcPr>
            <w:tcW w:w="3652" w:type="dxa"/>
          </w:tcPr>
          <w:p w14:paraId="120922B4" w14:textId="77777777" w:rsidR="00427A17" w:rsidRPr="00394B7B" w:rsidRDefault="00427A17" w:rsidP="007E7B7F">
            <w:pPr>
              <w:contextualSpacing/>
              <w:rPr>
                <w:rFonts w:ascii="Arial" w:hAnsi="Arial" w:cs="Arial"/>
                <w:noProof/>
              </w:rPr>
            </w:pPr>
            <w:r w:rsidRPr="00394B7B">
              <w:rPr>
                <w:rFonts w:ascii="Arial" w:hAnsi="Arial" w:cs="Arial"/>
                <w:noProof/>
              </w:rPr>
              <w:t>ЗАХИАЛАГЧ:</w:t>
            </w:r>
          </w:p>
        </w:tc>
        <w:tc>
          <w:tcPr>
            <w:tcW w:w="5699" w:type="dxa"/>
          </w:tcPr>
          <w:p w14:paraId="038509DE" w14:textId="3974F467" w:rsidR="00427A17" w:rsidRPr="00394B7B" w:rsidRDefault="00144DA0" w:rsidP="007E7B7F">
            <w:pPr>
              <w:contextualSpacing/>
              <w:rPr>
                <w:rFonts w:ascii="Arial" w:hAnsi="Arial" w:cs="Arial"/>
                <w:noProof/>
              </w:rPr>
            </w:pPr>
            <w:r w:rsidRPr="00394B7B">
              <w:rPr>
                <w:rFonts w:ascii="Arial" w:hAnsi="Arial" w:cs="Arial"/>
                <w:noProof/>
              </w:rPr>
              <w:t xml:space="preserve">УИХ-ын гишүүн </w:t>
            </w:r>
            <w:r w:rsidR="00B92466">
              <w:rPr>
                <w:rFonts w:ascii="Arial" w:eastAsia="WenQuanYi Micro Hei" w:hAnsi="Arial" w:cs="Arial"/>
                <w:noProof/>
                <w:color w:val="000000" w:themeColor="text1"/>
              </w:rPr>
              <w:t>Б.Мөнхсоёл</w:t>
            </w:r>
          </w:p>
        </w:tc>
      </w:tr>
      <w:tr w:rsidR="00427A17" w:rsidRPr="00394B7B" w14:paraId="296CCCCA" w14:textId="77777777" w:rsidTr="007E7B7F">
        <w:tc>
          <w:tcPr>
            <w:tcW w:w="3652" w:type="dxa"/>
          </w:tcPr>
          <w:p w14:paraId="7FFB62CD" w14:textId="77777777" w:rsidR="00427A17" w:rsidRPr="00394B7B" w:rsidRDefault="00427A17" w:rsidP="007E7B7F">
            <w:pPr>
              <w:contextualSpacing/>
              <w:rPr>
                <w:rFonts w:ascii="Arial" w:hAnsi="Arial" w:cs="Arial"/>
                <w:noProof/>
              </w:rPr>
            </w:pPr>
            <w:r w:rsidRPr="00394B7B">
              <w:rPr>
                <w:rFonts w:ascii="Arial" w:hAnsi="Arial" w:cs="Arial"/>
                <w:noProof/>
              </w:rPr>
              <w:t>Хянасан:</w:t>
            </w:r>
          </w:p>
        </w:tc>
        <w:tc>
          <w:tcPr>
            <w:tcW w:w="5699" w:type="dxa"/>
          </w:tcPr>
          <w:p w14:paraId="6A0A560B" w14:textId="32AE5905" w:rsidR="00427A17" w:rsidRPr="00394B7B" w:rsidRDefault="00427A17" w:rsidP="007E7B7F">
            <w:pPr>
              <w:contextualSpacing/>
              <w:rPr>
                <w:rFonts w:ascii="Arial" w:hAnsi="Arial" w:cs="Arial"/>
                <w:noProof/>
              </w:rPr>
            </w:pPr>
            <w:r w:rsidRPr="00394B7B">
              <w:rPr>
                <w:rFonts w:ascii="Arial" w:hAnsi="Arial" w:cs="Arial"/>
                <w:noProof/>
              </w:rPr>
              <w:t>Эрдэмтэн нарийн бичгийн дарга Г.Гэсэр (Ph.D)</w:t>
            </w:r>
          </w:p>
          <w:p w14:paraId="5FA48E29" w14:textId="77777777" w:rsidR="00381AF7" w:rsidRPr="00394B7B" w:rsidRDefault="00381AF7" w:rsidP="007E7B7F">
            <w:pPr>
              <w:contextualSpacing/>
              <w:rPr>
                <w:rFonts w:ascii="Arial" w:hAnsi="Arial" w:cs="Arial"/>
                <w:noProof/>
              </w:rPr>
            </w:pPr>
          </w:p>
          <w:p w14:paraId="5D548ED7" w14:textId="1867C2B0" w:rsidR="00144DA0" w:rsidRPr="00394B7B" w:rsidRDefault="00144DA0" w:rsidP="007E7B7F">
            <w:pPr>
              <w:contextualSpacing/>
              <w:rPr>
                <w:rFonts w:ascii="Arial" w:hAnsi="Arial" w:cs="Arial"/>
                <w:noProof/>
              </w:rPr>
            </w:pPr>
            <w:r w:rsidRPr="00394B7B">
              <w:rPr>
                <w:rFonts w:ascii="Arial" w:hAnsi="Arial" w:cs="Arial"/>
                <w:noProof/>
              </w:rPr>
              <w:t>Судалгааны хэлтсийн дарга Э.Дашзэгвэ</w:t>
            </w:r>
          </w:p>
          <w:p w14:paraId="2993E2B4" w14:textId="77777777" w:rsidR="00427A17" w:rsidRPr="00394B7B" w:rsidRDefault="00427A17" w:rsidP="007E7B7F">
            <w:pPr>
              <w:contextualSpacing/>
              <w:rPr>
                <w:rFonts w:ascii="Arial" w:hAnsi="Arial" w:cs="Arial"/>
                <w:noProof/>
              </w:rPr>
            </w:pPr>
          </w:p>
        </w:tc>
      </w:tr>
      <w:tr w:rsidR="00427A17" w:rsidRPr="00394B7B" w14:paraId="5C887217" w14:textId="77777777" w:rsidTr="007E7B7F">
        <w:tc>
          <w:tcPr>
            <w:tcW w:w="3652" w:type="dxa"/>
          </w:tcPr>
          <w:p w14:paraId="4DF91A1A" w14:textId="77777777" w:rsidR="00427A17" w:rsidRPr="00394B7B" w:rsidRDefault="00427A17" w:rsidP="007E7B7F">
            <w:pPr>
              <w:contextualSpacing/>
              <w:rPr>
                <w:rFonts w:ascii="Arial" w:hAnsi="Arial" w:cs="Arial"/>
                <w:noProof/>
              </w:rPr>
            </w:pPr>
            <w:r w:rsidRPr="00394B7B">
              <w:rPr>
                <w:rFonts w:ascii="Arial" w:hAnsi="Arial" w:cs="Arial"/>
                <w:noProof/>
              </w:rPr>
              <w:t>Судалгаа удирдсан:</w:t>
            </w:r>
          </w:p>
        </w:tc>
        <w:tc>
          <w:tcPr>
            <w:tcW w:w="5699" w:type="dxa"/>
          </w:tcPr>
          <w:p w14:paraId="686B448A" w14:textId="14E4AD31" w:rsidR="00427A17" w:rsidRPr="00394B7B" w:rsidRDefault="00427A17" w:rsidP="007E7B7F">
            <w:pPr>
              <w:contextualSpacing/>
              <w:rPr>
                <w:rFonts w:ascii="Arial" w:hAnsi="Arial" w:cs="Arial"/>
                <w:noProof/>
              </w:rPr>
            </w:pPr>
            <w:r w:rsidRPr="00394B7B">
              <w:rPr>
                <w:rFonts w:ascii="Arial" w:hAnsi="Arial" w:cs="Arial"/>
                <w:noProof/>
              </w:rPr>
              <w:t xml:space="preserve">Судалгааны хэлтсийн </w:t>
            </w:r>
            <w:r w:rsidR="00144DA0" w:rsidRPr="00394B7B">
              <w:rPr>
                <w:rFonts w:ascii="Arial" w:hAnsi="Arial" w:cs="Arial"/>
                <w:noProof/>
              </w:rPr>
              <w:t>зөвлөх Б.Оюун-Эрдэнэ</w:t>
            </w:r>
          </w:p>
          <w:p w14:paraId="76314DF4" w14:textId="77777777" w:rsidR="00427A17" w:rsidRPr="00394B7B" w:rsidRDefault="00427A17" w:rsidP="007E7B7F">
            <w:pPr>
              <w:contextualSpacing/>
              <w:rPr>
                <w:rFonts w:ascii="Arial" w:hAnsi="Arial" w:cs="Arial"/>
                <w:noProof/>
              </w:rPr>
            </w:pPr>
          </w:p>
        </w:tc>
      </w:tr>
      <w:tr w:rsidR="00427A17" w:rsidRPr="00394B7B" w14:paraId="78115C8A" w14:textId="77777777" w:rsidTr="007E7B7F">
        <w:tc>
          <w:tcPr>
            <w:tcW w:w="3652" w:type="dxa"/>
          </w:tcPr>
          <w:p w14:paraId="798DBE22" w14:textId="77777777" w:rsidR="00427A17" w:rsidRPr="00394B7B" w:rsidRDefault="00427A17" w:rsidP="007E7B7F">
            <w:pPr>
              <w:contextualSpacing/>
              <w:rPr>
                <w:rFonts w:ascii="Arial" w:hAnsi="Arial" w:cs="Arial"/>
                <w:noProof/>
              </w:rPr>
            </w:pPr>
            <w:r w:rsidRPr="00394B7B">
              <w:rPr>
                <w:rFonts w:ascii="Arial" w:hAnsi="Arial" w:cs="Arial"/>
                <w:noProof/>
              </w:rPr>
              <w:t xml:space="preserve">Судлаач:  </w:t>
            </w:r>
          </w:p>
        </w:tc>
        <w:tc>
          <w:tcPr>
            <w:tcW w:w="5699" w:type="dxa"/>
          </w:tcPr>
          <w:p w14:paraId="4DC42020" w14:textId="1534147A" w:rsidR="00427A17" w:rsidRPr="00394B7B" w:rsidRDefault="00144DA0" w:rsidP="007E7B7F">
            <w:pPr>
              <w:contextualSpacing/>
              <w:rPr>
                <w:rFonts w:ascii="Arial" w:hAnsi="Arial" w:cs="Arial"/>
                <w:noProof/>
              </w:rPr>
            </w:pPr>
            <w:r w:rsidRPr="00394B7B">
              <w:rPr>
                <w:rFonts w:ascii="Arial" w:hAnsi="Arial" w:cs="Arial"/>
                <w:noProof/>
              </w:rPr>
              <w:t>Б.Мөнхзориг</w:t>
            </w:r>
          </w:p>
        </w:tc>
      </w:tr>
    </w:tbl>
    <w:p w14:paraId="4D181012" w14:textId="77777777" w:rsidR="00427A17" w:rsidRPr="00394B7B" w:rsidRDefault="00427A17" w:rsidP="00427A17">
      <w:pPr>
        <w:contextualSpacing/>
        <w:jc w:val="center"/>
        <w:rPr>
          <w:rFonts w:cs="Arial"/>
          <w:noProof/>
        </w:rPr>
      </w:pPr>
      <w:r w:rsidRPr="00394B7B">
        <w:rPr>
          <w:rFonts w:cs="Arial"/>
          <w:noProof/>
        </w:rPr>
        <w:fldChar w:fldCharType="begin"/>
      </w:r>
      <w:r w:rsidRPr="00394B7B">
        <w:rPr>
          <w:rFonts w:cs="Arial"/>
          <w:noProof/>
        </w:rPr>
        <w:instrText xml:space="preserve"> INCLUDEPICTURE "C:\\var\\folders\\6n\\n24qp6bn17g7c_8q5p15nfdw0000gn\\T\\com.microsoft.Word\\WebArchiveCopyPasteTempFiles\\page1image3682912" \* MERGEFORMAT </w:instrText>
      </w:r>
      <w:r w:rsidRPr="00394B7B">
        <w:rPr>
          <w:rFonts w:cs="Arial"/>
          <w:noProof/>
        </w:rPr>
        <w:fldChar w:fldCharType="end"/>
      </w:r>
    </w:p>
    <w:p w14:paraId="40F7FA6B" w14:textId="77777777" w:rsidR="00B77C05" w:rsidRPr="00394B7B" w:rsidRDefault="00B77C05" w:rsidP="000908F1">
      <w:pPr>
        <w:pStyle w:val="BodyText"/>
        <w:snapToGrid w:val="0"/>
        <w:ind w:left="567"/>
        <w:rPr>
          <w:rFonts w:ascii="Arial" w:hAnsi="Arial" w:cs="Arial"/>
          <w:noProof/>
        </w:rPr>
      </w:pPr>
    </w:p>
    <w:p w14:paraId="044EB96F" w14:textId="77777777" w:rsidR="00B77C05" w:rsidRPr="00394B7B" w:rsidRDefault="00B77C05">
      <w:pPr>
        <w:pStyle w:val="BodyText"/>
        <w:rPr>
          <w:rFonts w:ascii="Arial" w:hAnsi="Arial" w:cs="Arial"/>
          <w:noProof/>
        </w:rPr>
      </w:pPr>
    </w:p>
    <w:p w14:paraId="5B2C93A4" w14:textId="77777777" w:rsidR="00B77C05" w:rsidRPr="00394B7B" w:rsidRDefault="00B77C05">
      <w:pPr>
        <w:pStyle w:val="BodyText"/>
        <w:rPr>
          <w:rFonts w:ascii="Arial" w:hAnsi="Arial" w:cs="Arial"/>
          <w:noProof/>
        </w:rPr>
      </w:pPr>
    </w:p>
    <w:p w14:paraId="5828DCE2" w14:textId="77777777" w:rsidR="00001FAC" w:rsidRPr="00394B7B" w:rsidRDefault="00001FAC">
      <w:pPr>
        <w:pStyle w:val="BodyText"/>
        <w:rPr>
          <w:rFonts w:ascii="Arial" w:hAnsi="Arial" w:cs="Arial"/>
          <w:noProof/>
        </w:rPr>
      </w:pPr>
    </w:p>
    <w:p w14:paraId="32AEAFEE" w14:textId="77777777" w:rsidR="00B77C05" w:rsidRPr="00394B7B" w:rsidRDefault="00B77C05">
      <w:pPr>
        <w:pStyle w:val="BodyText"/>
        <w:rPr>
          <w:rFonts w:ascii="Arial" w:hAnsi="Arial" w:cs="Arial"/>
          <w:noProof/>
        </w:rPr>
      </w:pPr>
    </w:p>
    <w:p w14:paraId="72A01187" w14:textId="77777777" w:rsidR="00B77C05" w:rsidRPr="00394B7B" w:rsidRDefault="00B77C05">
      <w:pPr>
        <w:pStyle w:val="BodyText"/>
        <w:rPr>
          <w:rFonts w:ascii="Arial" w:hAnsi="Arial" w:cs="Arial"/>
          <w:noProof/>
        </w:rPr>
      </w:pPr>
    </w:p>
    <w:p w14:paraId="01CD609B" w14:textId="77777777" w:rsidR="00B77C05" w:rsidRPr="00394B7B" w:rsidRDefault="00B77C05">
      <w:pPr>
        <w:pStyle w:val="BodyText"/>
        <w:rPr>
          <w:rFonts w:ascii="Arial" w:hAnsi="Arial" w:cs="Arial"/>
          <w:noProof/>
        </w:rPr>
      </w:pPr>
    </w:p>
    <w:p w14:paraId="3EFFD7D3" w14:textId="77777777" w:rsidR="00B77C05" w:rsidRPr="00394B7B" w:rsidRDefault="00B77C05">
      <w:pPr>
        <w:pStyle w:val="BodyText"/>
        <w:rPr>
          <w:rFonts w:ascii="Arial" w:hAnsi="Arial" w:cs="Arial"/>
          <w:noProof/>
        </w:rPr>
      </w:pPr>
    </w:p>
    <w:p w14:paraId="7807985C" w14:textId="77777777" w:rsidR="00B77C05" w:rsidRPr="00394B7B" w:rsidRDefault="00B77C05">
      <w:pPr>
        <w:pStyle w:val="BodyText"/>
        <w:rPr>
          <w:rFonts w:ascii="Arial" w:hAnsi="Arial" w:cs="Arial"/>
          <w:noProof/>
        </w:rPr>
      </w:pPr>
    </w:p>
    <w:p w14:paraId="566D090B" w14:textId="77777777" w:rsidR="00B77C05" w:rsidRPr="00394B7B" w:rsidRDefault="00B77C05">
      <w:pPr>
        <w:pStyle w:val="BodyText"/>
        <w:rPr>
          <w:rFonts w:ascii="Arial" w:hAnsi="Arial" w:cs="Arial"/>
          <w:noProof/>
        </w:rPr>
      </w:pPr>
    </w:p>
    <w:p w14:paraId="3000BBFF" w14:textId="77777777" w:rsidR="00B77C05" w:rsidRPr="00394B7B" w:rsidRDefault="00B77C05">
      <w:pPr>
        <w:pStyle w:val="BodyText"/>
        <w:rPr>
          <w:rFonts w:ascii="Arial" w:hAnsi="Arial" w:cs="Arial"/>
          <w:noProof/>
        </w:rPr>
      </w:pPr>
    </w:p>
    <w:p w14:paraId="2738E6AD" w14:textId="77777777" w:rsidR="00B77C05" w:rsidRPr="00394B7B" w:rsidRDefault="00B77C05">
      <w:pPr>
        <w:pStyle w:val="BodyText"/>
        <w:rPr>
          <w:rFonts w:ascii="Arial" w:hAnsi="Arial" w:cs="Arial"/>
          <w:noProof/>
        </w:rPr>
      </w:pPr>
    </w:p>
    <w:p w14:paraId="4CF647CC" w14:textId="77777777" w:rsidR="00B77C05" w:rsidRPr="00394B7B" w:rsidRDefault="00B77C05">
      <w:pPr>
        <w:pStyle w:val="BodyText"/>
        <w:rPr>
          <w:rFonts w:ascii="Arial" w:hAnsi="Arial" w:cs="Arial"/>
          <w:noProof/>
        </w:rPr>
      </w:pPr>
    </w:p>
    <w:p w14:paraId="1F2D4BDB" w14:textId="77777777" w:rsidR="00B77C05" w:rsidRPr="00394B7B" w:rsidRDefault="00B77C05">
      <w:pPr>
        <w:pStyle w:val="BodyText"/>
        <w:spacing w:before="27"/>
        <w:rPr>
          <w:rFonts w:ascii="Arial" w:hAnsi="Arial" w:cs="Arial"/>
          <w:noProof/>
        </w:rPr>
      </w:pPr>
    </w:p>
    <w:p w14:paraId="27C3D5DE" w14:textId="77777777" w:rsidR="00A92EBE" w:rsidRPr="00394B7B" w:rsidRDefault="007E7B7F" w:rsidP="00A92EBE">
      <w:pPr>
        <w:spacing w:line="278" w:lineRule="auto"/>
        <w:ind w:right="-7"/>
        <w:jc w:val="center"/>
        <w:rPr>
          <w:rFonts w:ascii="Arial" w:hAnsi="Arial" w:cs="Arial"/>
          <w:b/>
          <w:noProof/>
        </w:rPr>
      </w:pPr>
      <w:r w:rsidRPr="00394B7B">
        <w:rPr>
          <w:rFonts w:ascii="Arial" w:hAnsi="Arial" w:cs="Arial"/>
          <w:b/>
          <w:noProof/>
        </w:rPr>
        <w:t>Улаанбаатар</w:t>
      </w:r>
      <w:r w:rsidRPr="00394B7B">
        <w:rPr>
          <w:rFonts w:ascii="Arial" w:hAnsi="Arial" w:cs="Arial"/>
          <w:b/>
          <w:noProof/>
          <w:spacing w:val="-16"/>
        </w:rPr>
        <w:t xml:space="preserve"> </w:t>
      </w:r>
      <w:r w:rsidRPr="00394B7B">
        <w:rPr>
          <w:rFonts w:ascii="Arial" w:hAnsi="Arial" w:cs="Arial"/>
          <w:b/>
          <w:noProof/>
        </w:rPr>
        <w:t xml:space="preserve">хот </w:t>
      </w:r>
    </w:p>
    <w:p w14:paraId="1EF0802A" w14:textId="77777777" w:rsidR="00B77C05" w:rsidRPr="00394B7B" w:rsidRDefault="007E7B7F" w:rsidP="00A92EBE">
      <w:pPr>
        <w:spacing w:line="278" w:lineRule="auto"/>
        <w:ind w:right="-7"/>
        <w:jc w:val="center"/>
        <w:rPr>
          <w:rFonts w:ascii="Arial" w:hAnsi="Arial" w:cs="Arial"/>
          <w:b/>
          <w:noProof/>
        </w:rPr>
      </w:pPr>
      <w:r w:rsidRPr="00394B7B">
        <w:rPr>
          <w:rFonts w:ascii="Arial" w:hAnsi="Arial" w:cs="Arial"/>
          <w:b/>
          <w:noProof/>
          <w:spacing w:val="-4"/>
        </w:rPr>
        <w:t>202</w:t>
      </w:r>
      <w:r w:rsidR="006D007B" w:rsidRPr="00394B7B">
        <w:rPr>
          <w:rFonts w:ascii="Arial" w:hAnsi="Arial" w:cs="Arial"/>
          <w:b/>
          <w:noProof/>
          <w:spacing w:val="-4"/>
        </w:rPr>
        <w:t>6</w:t>
      </w:r>
    </w:p>
    <w:p w14:paraId="0F3021E3" w14:textId="77777777" w:rsidR="00B77C05" w:rsidRPr="00394B7B" w:rsidRDefault="00B77C05">
      <w:pPr>
        <w:spacing w:line="278" w:lineRule="auto"/>
        <w:jc w:val="center"/>
        <w:rPr>
          <w:rFonts w:ascii="Arial" w:hAnsi="Arial" w:cs="Arial"/>
          <w:b/>
          <w:noProof/>
        </w:rPr>
        <w:sectPr w:rsidR="00B77C05" w:rsidRPr="00394B7B" w:rsidSect="00AC5528">
          <w:footerReference w:type="even" r:id="rId9"/>
          <w:footerReference w:type="default" r:id="rId10"/>
          <w:footerReference w:type="first" r:id="rId11"/>
          <w:pgSz w:w="11900" w:h="16840"/>
          <w:pgMar w:top="1134" w:right="1134" w:bottom="1134" w:left="1701" w:header="0" w:footer="799" w:gutter="0"/>
          <w:cols w:space="720"/>
          <w:docGrid w:linePitch="326"/>
        </w:sectPr>
      </w:pPr>
    </w:p>
    <w:p w14:paraId="4490CCD8" w14:textId="77777777" w:rsidR="00B77C05" w:rsidRPr="00394B7B" w:rsidRDefault="0088493F" w:rsidP="00441659">
      <w:pPr>
        <w:jc w:val="center"/>
        <w:rPr>
          <w:rFonts w:ascii="Arial" w:hAnsi="Arial" w:cs="Arial"/>
          <w:b/>
          <w:bCs/>
          <w:noProof/>
          <w:spacing w:val="-2"/>
        </w:rPr>
      </w:pPr>
      <w:r w:rsidRPr="00394B7B">
        <w:rPr>
          <w:rFonts w:ascii="Arial" w:hAnsi="Arial" w:cs="Arial"/>
          <w:b/>
          <w:bCs/>
          <w:noProof/>
          <w:color w:val="0070C0"/>
          <w:spacing w:val="-2"/>
        </w:rPr>
        <w:lastRenderedPageBreak/>
        <w:t>АГУУЛГА</w:t>
      </w:r>
    </w:p>
    <w:sdt>
      <w:sdtPr>
        <w:rPr>
          <w:rFonts w:ascii="Arial" w:hAnsi="Arial" w:cs="Arial"/>
          <w:b w:val="0"/>
          <w:bCs w:val="0"/>
          <w:i w:val="0"/>
          <w:iCs w:val="0"/>
          <w:noProof/>
          <w:sz w:val="22"/>
          <w:szCs w:val="22"/>
        </w:rPr>
        <w:id w:val="954754751"/>
        <w:docPartObj>
          <w:docPartGallery w:val="Table of Contents"/>
          <w:docPartUnique/>
        </w:docPartObj>
      </w:sdtPr>
      <w:sdtEndPr>
        <w:rPr>
          <w:sz w:val="24"/>
          <w:szCs w:val="24"/>
        </w:rPr>
      </w:sdtEndPr>
      <w:sdtContent>
        <w:p w14:paraId="61646DFE" w14:textId="7DBE5B93" w:rsidR="009A5DC9" w:rsidRPr="009A5DC9" w:rsidRDefault="005C0E37">
          <w:pPr>
            <w:pStyle w:val="TOC1"/>
            <w:tabs>
              <w:tab w:val="right" w:leader="dot" w:pos="9055"/>
            </w:tabs>
            <w:rPr>
              <w:rFonts w:ascii="Arial" w:eastAsiaTheme="minorEastAsia" w:hAnsi="Arial" w:cs="Arial"/>
              <w:b w:val="0"/>
              <w:bCs w:val="0"/>
              <w:i w:val="0"/>
              <w:iCs w:val="0"/>
              <w:noProof/>
              <w:kern w:val="2"/>
              <w:sz w:val="22"/>
              <w:szCs w:val="22"/>
              <w:lang w:val="en-MN"/>
              <w14:ligatures w14:val="standardContextual"/>
            </w:rPr>
          </w:pPr>
          <w:r w:rsidRPr="009A5DC9">
            <w:rPr>
              <w:rFonts w:ascii="Arial" w:eastAsiaTheme="majorEastAsia" w:hAnsi="Arial" w:cs="Arial"/>
              <w:b w:val="0"/>
              <w:bCs w:val="0"/>
              <w:i w:val="0"/>
              <w:iCs w:val="0"/>
              <w:noProof/>
              <w:color w:val="365F91" w:themeColor="accent1" w:themeShade="BF"/>
              <w:sz w:val="22"/>
              <w:szCs w:val="22"/>
            </w:rPr>
            <w:fldChar w:fldCharType="begin"/>
          </w:r>
          <w:r w:rsidRPr="009A5DC9">
            <w:rPr>
              <w:rFonts w:ascii="Arial" w:hAnsi="Arial" w:cs="Arial"/>
              <w:b w:val="0"/>
              <w:bCs w:val="0"/>
              <w:i w:val="0"/>
              <w:iCs w:val="0"/>
              <w:noProof/>
              <w:sz w:val="22"/>
              <w:szCs w:val="22"/>
            </w:rPr>
            <w:instrText xml:space="preserve"> TOC \o "1-3" \h \z \u </w:instrText>
          </w:r>
          <w:r w:rsidRPr="009A5DC9">
            <w:rPr>
              <w:rFonts w:ascii="Arial" w:eastAsiaTheme="majorEastAsia" w:hAnsi="Arial" w:cs="Arial"/>
              <w:b w:val="0"/>
              <w:bCs w:val="0"/>
              <w:i w:val="0"/>
              <w:iCs w:val="0"/>
              <w:noProof/>
              <w:color w:val="365F91" w:themeColor="accent1" w:themeShade="BF"/>
              <w:sz w:val="22"/>
              <w:szCs w:val="22"/>
            </w:rPr>
            <w:fldChar w:fldCharType="separate"/>
          </w:r>
          <w:hyperlink w:anchor="_Toc231822706" w:history="1">
            <w:r w:rsidR="009A5DC9" w:rsidRPr="009A5DC9">
              <w:rPr>
                <w:rStyle w:val="Hyperlink"/>
                <w:rFonts w:ascii="Arial" w:hAnsi="Arial" w:cs="Arial"/>
                <w:b w:val="0"/>
                <w:bCs w:val="0"/>
                <w:i w:val="0"/>
                <w:iCs w:val="0"/>
                <w:noProof/>
                <w:spacing w:val="-2"/>
                <w:sz w:val="22"/>
                <w:szCs w:val="22"/>
              </w:rPr>
              <w:t>Удиртгал</w:t>
            </w:r>
            <w:r w:rsidR="009A5DC9" w:rsidRPr="009A5DC9">
              <w:rPr>
                <w:rFonts w:ascii="Arial" w:hAnsi="Arial" w:cs="Arial"/>
                <w:b w:val="0"/>
                <w:bCs w:val="0"/>
                <w:i w:val="0"/>
                <w:iCs w:val="0"/>
                <w:noProof/>
                <w:webHidden/>
                <w:sz w:val="22"/>
                <w:szCs w:val="22"/>
              </w:rPr>
              <w:tab/>
            </w:r>
            <w:r w:rsidR="009A5DC9" w:rsidRPr="009A5DC9">
              <w:rPr>
                <w:rFonts w:ascii="Arial" w:hAnsi="Arial" w:cs="Arial"/>
                <w:b w:val="0"/>
                <w:bCs w:val="0"/>
                <w:i w:val="0"/>
                <w:iCs w:val="0"/>
                <w:noProof/>
                <w:webHidden/>
                <w:sz w:val="22"/>
                <w:szCs w:val="22"/>
              </w:rPr>
              <w:fldChar w:fldCharType="begin"/>
            </w:r>
            <w:r w:rsidR="009A5DC9" w:rsidRPr="009A5DC9">
              <w:rPr>
                <w:rFonts w:ascii="Arial" w:hAnsi="Arial" w:cs="Arial"/>
                <w:b w:val="0"/>
                <w:bCs w:val="0"/>
                <w:i w:val="0"/>
                <w:iCs w:val="0"/>
                <w:noProof/>
                <w:webHidden/>
                <w:sz w:val="22"/>
                <w:szCs w:val="22"/>
              </w:rPr>
              <w:instrText xml:space="preserve"> PAGEREF _Toc231822706 \h </w:instrText>
            </w:r>
            <w:r w:rsidR="009A5DC9" w:rsidRPr="009A5DC9">
              <w:rPr>
                <w:rFonts w:ascii="Arial" w:hAnsi="Arial" w:cs="Arial"/>
                <w:b w:val="0"/>
                <w:bCs w:val="0"/>
                <w:i w:val="0"/>
                <w:iCs w:val="0"/>
                <w:noProof/>
                <w:webHidden/>
                <w:sz w:val="22"/>
                <w:szCs w:val="22"/>
              </w:rPr>
            </w:r>
            <w:r w:rsidR="009A5DC9" w:rsidRPr="009A5DC9">
              <w:rPr>
                <w:rFonts w:ascii="Arial" w:hAnsi="Arial" w:cs="Arial"/>
                <w:b w:val="0"/>
                <w:bCs w:val="0"/>
                <w:i w:val="0"/>
                <w:iCs w:val="0"/>
                <w:noProof/>
                <w:webHidden/>
                <w:sz w:val="22"/>
                <w:szCs w:val="22"/>
              </w:rPr>
              <w:fldChar w:fldCharType="separate"/>
            </w:r>
            <w:r w:rsidR="00CD2B94">
              <w:rPr>
                <w:rFonts w:ascii="Arial" w:hAnsi="Arial" w:cs="Arial"/>
                <w:b w:val="0"/>
                <w:bCs w:val="0"/>
                <w:i w:val="0"/>
                <w:iCs w:val="0"/>
                <w:noProof/>
                <w:webHidden/>
                <w:sz w:val="22"/>
                <w:szCs w:val="22"/>
              </w:rPr>
              <w:t>3</w:t>
            </w:r>
            <w:r w:rsidR="009A5DC9" w:rsidRPr="009A5DC9">
              <w:rPr>
                <w:rFonts w:ascii="Arial" w:hAnsi="Arial" w:cs="Arial"/>
                <w:b w:val="0"/>
                <w:bCs w:val="0"/>
                <w:i w:val="0"/>
                <w:iCs w:val="0"/>
                <w:noProof/>
                <w:webHidden/>
                <w:sz w:val="22"/>
                <w:szCs w:val="22"/>
              </w:rPr>
              <w:fldChar w:fldCharType="end"/>
            </w:r>
          </w:hyperlink>
        </w:p>
        <w:p w14:paraId="64DC8D73" w14:textId="19884EC3" w:rsidR="009A5DC9" w:rsidRPr="009A5DC9" w:rsidRDefault="009A5DC9">
          <w:pPr>
            <w:pStyle w:val="TOC1"/>
            <w:tabs>
              <w:tab w:val="right" w:leader="dot" w:pos="9055"/>
            </w:tabs>
            <w:rPr>
              <w:rFonts w:ascii="Arial" w:eastAsiaTheme="minorEastAsia" w:hAnsi="Arial" w:cs="Arial"/>
              <w:b w:val="0"/>
              <w:bCs w:val="0"/>
              <w:i w:val="0"/>
              <w:iCs w:val="0"/>
              <w:noProof/>
              <w:kern w:val="2"/>
              <w:sz w:val="22"/>
              <w:szCs w:val="22"/>
              <w:lang w:val="en-MN"/>
              <w14:ligatures w14:val="standardContextual"/>
            </w:rPr>
          </w:pPr>
          <w:hyperlink w:anchor="_Toc231822707" w:history="1">
            <w:r w:rsidRPr="009A5DC9">
              <w:rPr>
                <w:rStyle w:val="Hyperlink"/>
                <w:rFonts w:ascii="Arial" w:hAnsi="Arial" w:cs="Arial"/>
                <w:b w:val="0"/>
                <w:bCs w:val="0"/>
                <w:i w:val="0"/>
                <w:iCs w:val="0"/>
                <w:noProof/>
                <w:sz w:val="22"/>
                <w:szCs w:val="22"/>
              </w:rPr>
              <w:t>УСНЫ ТУХАЙ ХУУЛЬД ӨӨРЧЛӨЛТ ОРУУЛАХ ТУХАЙ ХУУЛИЙН ТӨСЛИЙГ ХЭРЭГЖҮҮЛЭХТЭЙ ХОЛБОГДОН ГАРАХ ЗАРДЛЫН ТООЦОО</w:t>
            </w:r>
            <w:r w:rsidRPr="009A5DC9">
              <w:rPr>
                <w:rFonts w:ascii="Arial" w:hAnsi="Arial" w:cs="Arial"/>
                <w:b w:val="0"/>
                <w:bCs w:val="0"/>
                <w:i w:val="0"/>
                <w:iCs w:val="0"/>
                <w:noProof/>
                <w:webHidden/>
                <w:sz w:val="22"/>
                <w:szCs w:val="22"/>
              </w:rPr>
              <w:tab/>
            </w:r>
            <w:r w:rsidRPr="009A5DC9">
              <w:rPr>
                <w:rFonts w:ascii="Arial" w:hAnsi="Arial" w:cs="Arial"/>
                <w:b w:val="0"/>
                <w:bCs w:val="0"/>
                <w:i w:val="0"/>
                <w:iCs w:val="0"/>
                <w:noProof/>
                <w:webHidden/>
                <w:sz w:val="22"/>
                <w:szCs w:val="22"/>
              </w:rPr>
              <w:fldChar w:fldCharType="begin"/>
            </w:r>
            <w:r w:rsidRPr="009A5DC9">
              <w:rPr>
                <w:rFonts w:ascii="Arial" w:hAnsi="Arial" w:cs="Arial"/>
                <w:b w:val="0"/>
                <w:bCs w:val="0"/>
                <w:i w:val="0"/>
                <w:iCs w:val="0"/>
                <w:noProof/>
                <w:webHidden/>
                <w:sz w:val="22"/>
                <w:szCs w:val="22"/>
              </w:rPr>
              <w:instrText xml:space="preserve"> PAGEREF _Toc231822707 \h </w:instrText>
            </w:r>
            <w:r w:rsidRPr="009A5DC9">
              <w:rPr>
                <w:rFonts w:ascii="Arial" w:hAnsi="Arial" w:cs="Arial"/>
                <w:b w:val="0"/>
                <w:bCs w:val="0"/>
                <w:i w:val="0"/>
                <w:iCs w:val="0"/>
                <w:noProof/>
                <w:webHidden/>
                <w:sz w:val="22"/>
                <w:szCs w:val="22"/>
              </w:rPr>
            </w:r>
            <w:r w:rsidRPr="009A5DC9">
              <w:rPr>
                <w:rFonts w:ascii="Arial" w:hAnsi="Arial" w:cs="Arial"/>
                <w:b w:val="0"/>
                <w:bCs w:val="0"/>
                <w:i w:val="0"/>
                <w:iCs w:val="0"/>
                <w:noProof/>
                <w:webHidden/>
                <w:sz w:val="22"/>
                <w:szCs w:val="22"/>
              </w:rPr>
              <w:fldChar w:fldCharType="separate"/>
            </w:r>
            <w:r w:rsidR="00CD2B94">
              <w:rPr>
                <w:rFonts w:ascii="Arial" w:hAnsi="Arial" w:cs="Arial"/>
                <w:b w:val="0"/>
                <w:bCs w:val="0"/>
                <w:i w:val="0"/>
                <w:iCs w:val="0"/>
                <w:noProof/>
                <w:webHidden/>
                <w:sz w:val="22"/>
                <w:szCs w:val="22"/>
              </w:rPr>
              <w:t>4</w:t>
            </w:r>
            <w:r w:rsidRPr="009A5DC9">
              <w:rPr>
                <w:rFonts w:ascii="Arial" w:hAnsi="Arial" w:cs="Arial"/>
                <w:b w:val="0"/>
                <w:bCs w:val="0"/>
                <w:i w:val="0"/>
                <w:iCs w:val="0"/>
                <w:noProof/>
                <w:webHidden/>
                <w:sz w:val="22"/>
                <w:szCs w:val="22"/>
              </w:rPr>
              <w:fldChar w:fldCharType="end"/>
            </w:r>
          </w:hyperlink>
        </w:p>
        <w:p w14:paraId="7C2B6F5B" w14:textId="1535A9BA" w:rsidR="009A5DC9" w:rsidRPr="009A5DC9" w:rsidRDefault="009A5DC9">
          <w:pPr>
            <w:pStyle w:val="TOC2"/>
            <w:tabs>
              <w:tab w:val="left" w:pos="720"/>
              <w:tab w:val="right" w:leader="dot" w:pos="9055"/>
            </w:tabs>
            <w:rPr>
              <w:rFonts w:ascii="Arial" w:eastAsiaTheme="minorEastAsia" w:hAnsi="Arial" w:cs="Arial"/>
              <w:b w:val="0"/>
              <w:bCs w:val="0"/>
              <w:noProof/>
              <w:kern w:val="2"/>
              <w:lang w:val="en-MN"/>
              <w14:ligatures w14:val="standardContextual"/>
            </w:rPr>
          </w:pPr>
          <w:hyperlink w:anchor="_Toc231822708" w:history="1">
            <w:r w:rsidRPr="009A5DC9">
              <w:rPr>
                <w:rStyle w:val="Hyperlink"/>
                <w:rFonts w:ascii="Arial" w:eastAsia="Arial" w:hAnsi="Arial" w:cs="Arial"/>
                <w:b w:val="0"/>
                <w:bCs w:val="0"/>
                <w:noProof/>
                <w:lang w:val="kk-KZ"/>
              </w:rPr>
              <w:t>1.</w:t>
            </w:r>
            <w:r w:rsidRPr="009A5DC9">
              <w:rPr>
                <w:rFonts w:ascii="Arial" w:eastAsiaTheme="minorEastAsia" w:hAnsi="Arial" w:cs="Arial"/>
                <w:b w:val="0"/>
                <w:bCs w:val="0"/>
                <w:noProof/>
                <w:kern w:val="2"/>
                <w:lang w:val="en-MN"/>
                <w14:ligatures w14:val="standardContextual"/>
              </w:rPr>
              <w:tab/>
            </w:r>
            <w:r w:rsidRPr="009A5DC9">
              <w:rPr>
                <w:rStyle w:val="Hyperlink"/>
                <w:rFonts w:ascii="Arial" w:hAnsi="Arial" w:cs="Arial"/>
                <w:b w:val="0"/>
                <w:bCs w:val="0"/>
                <w:noProof/>
              </w:rPr>
              <w:t>Хуулийн этгээдэд үүсэх зардлын тооцоо</w:t>
            </w:r>
            <w:r w:rsidRPr="009A5DC9">
              <w:rPr>
                <w:rFonts w:ascii="Arial" w:hAnsi="Arial" w:cs="Arial"/>
                <w:b w:val="0"/>
                <w:bCs w:val="0"/>
                <w:noProof/>
                <w:webHidden/>
              </w:rPr>
              <w:tab/>
            </w:r>
            <w:r w:rsidRPr="009A5DC9">
              <w:rPr>
                <w:rFonts w:ascii="Arial" w:hAnsi="Arial" w:cs="Arial"/>
                <w:b w:val="0"/>
                <w:bCs w:val="0"/>
                <w:noProof/>
                <w:webHidden/>
              </w:rPr>
              <w:fldChar w:fldCharType="begin"/>
            </w:r>
            <w:r w:rsidRPr="009A5DC9">
              <w:rPr>
                <w:rFonts w:ascii="Arial" w:hAnsi="Arial" w:cs="Arial"/>
                <w:b w:val="0"/>
                <w:bCs w:val="0"/>
                <w:noProof/>
                <w:webHidden/>
              </w:rPr>
              <w:instrText xml:space="preserve"> PAGEREF _Toc231822708 \h </w:instrText>
            </w:r>
            <w:r w:rsidRPr="009A5DC9">
              <w:rPr>
                <w:rFonts w:ascii="Arial" w:hAnsi="Arial" w:cs="Arial"/>
                <w:b w:val="0"/>
                <w:bCs w:val="0"/>
                <w:noProof/>
                <w:webHidden/>
              </w:rPr>
            </w:r>
            <w:r w:rsidRPr="009A5DC9">
              <w:rPr>
                <w:rFonts w:ascii="Arial" w:hAnsi="Arial" w:cs="Arial"/>
                <w:b w:val="0"/>
                <w:bCs w:val="0"/>
                <w:noProof/>
                <w:webHidden/>
              </w:rPr>
              <w:fldChar w:fldCharType="separate"/>
            </w:r>
            <w:r w:rsidR="00CD2B94">
              <w:rPr>
                <w:rFonts w:ascii="Arial" w:hAnsi="Arial" w:cs="Arial"/>
                <w:b w:val="0"/>
                <w:bCs w:val="0"/>
                <w:noProof/>
                <w:webHidden/>
              </w:rPr>
              <w:t>4</w:t>
            </w:r>
            <w:r w:rsidRPr="009A5DC9">
              <w:rPr>
                <w:rFonts w:ascii="Arial" w:hAnsi="Arial" w:cs="Arial"/>
                <w:b w:val="0"/>
                <w:bCs w:val="0"/>
                <w:noProof/>
                <w:webHidden/>
              </w:rPr>
              <w:fldChar w:fldCharType="end"/>
            </w:r>
          </w:hyperlink>
        </w:p>
        <w:p w14:paraId="295BFC8E" w14:textId="5A3159C8" w:rsidR="009A5DC9" w:rsidRPr="009A5DC9" w:rsidRDefault="009A5DC9">
          <w:pPr>
            <w:pStyle w:val="TOC2"/>
            <w:tabs>
              <w:tab w:val="left" w:pos="720"/>
              <w:tab w:val="right" w:leader="dot" w:pos="9055"/>
            </w:tabs>
            <w:rPr>
              <w:rFonts w:ascii="Arial" w:eastAsiaTheme="minorEastAsia" w:hAnsi="Arial" w:cs="Arial"/>
              <w:b w:val="0"/>
              <w:bCs w:val="0"/>
              <w:noProof/>
              <w:kern w:val="2"/>
              <w:lang w:val="en-MN"/>
              <w14:ligatures w14:val="standardContextual"/>
            </w:rPr>
          </w:pPr>
          <w:hyperlink w:anchor="_Toc231822709" w:history="1">
            <w:r w:rsidRPr="009A5DC9">
              <w:rPr>
                <w:rStyle w:val="Hyperlink"/>
                <w:rFonts w:ascii="Arial" w:eastAsia="Arial" w:hAnsi="Arial" w:cs="Arial"/>
                <w:b w:val="0"/>
                <w:bCs w:val="0"/>
                <w:noProof/>
                <w:lang w:val="kk-KZ"/>
              </w:rPr>
              <w:t>2.</w:t>
            </w:r>
            <w:r w:rsidRPr="009A5DC9">
              <w:rPr>
                <w:rFonts w:ascii="Arial" w:eastAsiaTheme="minorEastAsia" w:hAnsi="Arial" w:cs="Arial"/>
                <w:b w:val="0"/>
                <w:bCs w:val="0"/>
                <w:noProof/>
                <w:kern w:val="2"/>
                <w:lang w:val="en-MN"/>
                <w14:ligatures w14:val="standardContextual"/>
              </w:rPr>
              <w:tab/>
            </w:r>
            <w:r w:rsidRPr="009A5DC9">
              <w:rPr>
                <w:rStyle w:val="Hyperlink"/>
                <w:rFonts w:ascii="Arial" w:hAnsi="Arial" w:cs="Arial"/>
                <w:b w:val="0"/>
                <w:bCs w:val="0"/>
                <w:noProof/>
              </w:rPr>
              <w:t>Иргэнд үүсэх</w:t>
            </w:r>
            <w:r w:rsidRPr="009A5DC9">
              <w:rPr>
                <w:rStyle w:val="Hyperlink"/>
                <w:rFonts w:ascii="Arial" w:hAnsi="Arial" w:cs="Arial"/>
                <w:b w:val="0"/>
                <w:bCs w:val="0"/>
                <w:noProof/>
                <w:spacing w:val="-3"/>
              </w:rPr>
              <w:t xml:space="preserve"> </w:t>
            </w:r>
            <w:r w:rsidRPr="009A5DC9">
              <w:rPr>
                <w:rStyle w:val="Hyperlink"/>
                <w:rFonts w:ascii="Arial" w:hAnsi="Arial" w:cs="Arial"/>
                <w:b w:val="0"/>
                <w:bCs w:val="0"/>
                <w:noProof/>
              </w:rPr>
              <w:t>зардлын</w:t>
            </w:r>
            <w:r w:rsidRPr="009A5DC9">
              <w:rPr>
                <w:rStyle w:val="Hyperlink"/>
                <w:rFonts w:ascii="Arial" w:hAnsi="Arial" w:cs="Arial"/>
                <w:b w:val="0"/>
                <w:bCs w:val="0"/>
                <w:noProof/>
                <w:spacing w:val="-1"/>
              </w:rPr>
              <w:t xml:space="preserve"> </w:t>
            </w:r>
            <w:r w:rsidRPr="009A5DC9">
              <w:rPr>
                <w:rStyle w:val="Hyperlink"/>
                <w:rFonts w:ascii="Arial" w:hAnsi="Arial" w:cs="Arial"/>
                <w:b w:val="0"/>
                <w:bCs w:val="0"/>
                <w:noProof/>
                <w:spacing w:val="-2"/>
              </w:rPr>
              <w:t>тооцоо</w:t>
            </w:r>
            <w:r w:rsidRPr="009A5DC9">
              <w:rPr>
                <w:rFonts w:ascii="Arial" w:hAnsi="Arial" w:cs="Arial"/>
                <w:b w:val="0"/>
                <w:bCs w:val="0"/>
                <w:noProof/>
                <w:webHidden/>
              </w:rPr>
              <w:tab/>
            </w:r>
            <w:r w:rsidRPr="009A5DC9">
              <w:rPr>
                <w:rFonts w:ascii="Arial" w:hAnsi="Arial" w:cs="Arial"/>
                <w:b w:val="0"/>
                <w:bCs w:val="0"/>
                <w:noProof/>
                <w:webHidden/>
              </w:rPr>
              <w:fldChar w:fldCharType="begin"/>
            </w:r>
            <w:r w:rsidRPr="009A5DC9">
              <w:rPr>
                <w:rFonts w:ascii="Arial" w:hAnsi="Arial" w:cs="Arial"/>
                <w:b w:val="0"/>
                <w:bCs w:val="0"/>
                <w:noProof/>
                <w:webHidden/>
              </w:rPr>
              <w:instrText xml:space="preserve"> PAGEREF _Toc231822709 \h </w:instrText>
            </w:r>
            <w:r w:rsidRPr="009A5DC9">
              <w:rPr>
                <w:rFonts w:ascii="Arial" w:hAnsi="Arial" w:cs="Arial"/>
                <w:b w:val="0"/>
                <w:bCs w:val="0"/>
                <w:noProof/>
                <w:webHidden/>
              </w:rPr>
            </w:r>
            <w:r w:rsidRPr="009A5DC9">
              <w:rPr>
                <w:rFonts w:ascii="Arial" w:hAnsi="Arial" w:cs="Arial"/>
                <w:b w:val="0"/>
                <w:bCs w:val="0"/>
                <w:noProof/>
                <w:webHidden/>
              </w:rPr>
              <w:fldChar w:fldCharType="separate"/>
            </w:r>
            <w:r w:rsidR="00CD2B94">
              <w:rPr>
                <w:rFonts w:ascii="Arial" w:hAnsi="Arial" w:cs="Arial"/>
                <w:b w:val="0"/>
                <w:bCs w:val="0"/>
                <w:noProof/>
                <w:webHidden/>
              </w:rPr>
              <w:t>4</w:t>
            </w:r>
            <w:r w:rsidRPr="009A5DC9">
              <w:rPr>
                <w:rFonts w:ascii="Arial" w:hAnsi="Arial" w:cs="Arial"/>
                <w:b w:val="0"/>
                <w:bCs w:val="0"/>
                <w:noProof/>
                <w:webHidden/>
              </w:rPr>
              <w:fldChar w:fldCharType="end"/>
            </w:r>
          </w:hyperlink>
        </w:p>
        <w:p w14:paraId="48F4AF39" w14:textId="7BE65DF3" w:rsidR="009A5DC9" w:rsidRPr="009A5DC9" w:rsidRDefault="009A5DC9">
          <w:pPr>
            <w:pStyle w:val="TOC2"/>
            <w:tabs>
              <w:tab w:val="left" w:pos="720"/>
              <w:tab w:val="right" w:leader="dot" w:pos="9055"/>
            </w:tabs>
            <w:rPr>
              <w:rFonts w:ascii="Arial" w:eastAsiaTheme="minorEastAsia" w:hAnsi="Arial" w:cs="Arial"/>
              <w:b w:val="0"/>
              <w:bCs w:val="0"/>
              <w:noProof/>
              <w:kern w:val="2"/>
              <w:lang w:val="en-MN"/>
              <w14:ligatures w14:val="standardContextual"/>
            </w:rPr>
          </w:pPr>
          <w:hyperlink w:anchor="_Toc231822710" w:history="1">
            <w:r w:rsidRPr="009A5DC9">
              <w:rPr>
                <w:rStyle w:val="Hyperlink"/>
                <w:rFonts w:ascii="Arial" w:eastAsia="Arial" w:hAnsi="Arial" w:cs="Arial"/>
                <w:b w:val="0"/>
                <w:bCs w:val="0"/>
                <w:noProof/>
                <w:lang w:val="kk-KZ"/>
              </w:rPr>
              <w:t>3.</w:t>
            </w:r>
            <w:r w:rsidRPr="009A5DC9">
              <w:rPr>
                <w:rFonts w:ascii="Arial" w:eastAsiaTheme="minorEastAsia" w:hAnsi="Arial" w:cs="Arial"/>
                <w:b w:val="0"/>
                <w:bCs w:val="0"/>
                <w:noProof/>
                <w:kern w:val="2"/>
                <w:lang w:val="en-MN"/>
                <w14:ligatures w14:val="standardContextual"/>
              </w:rPr>
              <w:tab/>
            </w:r>
            <w:r w:rsidRPr="009A5DC9">
              <w:rPr>
                <w:rStyle w:val="Hyperlink"/>
                <w:rFonts w:ascii="Arial" w:hAnsi="Arial" w:cs="Arial"/>
                <w:b w:val="0"/>
                <w:bCs w:val="0"/>
                <w:noProof/>
              </w:rPr>
              <w:t>Төрийн байгуулла</w:t>
            </w:r>
            <w:r w:rsidRPr="009A5DC9">
              <w:rPr>
                <w:rStyle w:val="Hyperlink"/>
                <w:rFonts w:ascii="Arial" w:hAnsi="Arial" w:cs="Arial"/>
                <w:b w:val="0"/>
                <w:bCs w:val="0"/>
                <w:noProof/>
                <w:lang w:val="mn-MN"/>
              </w:rPr>
              <w:t>гад үүсэх</w:t>
            </w:r>
            <w:r w:rsidRPr="009A5DC9">
              <w:rPr>
                <w:rStyle w:val="Hyperlink"/>
                <w:rFonts w:ascii="Arial" w:hAnsi="Arial" w:cs="Arial"/>
                <w:b w:val="0"/>
                <w:bCs w:val="0"/>
                <w:noProof/>
              </w:rPr>
              <w:t xml:space="preserve"> зардлын тооцоо</w:t>
            </w:r>
            <w:r w:rsidRPr="009A5DC9">
              <w:rPr>
                <w:rFonts w:ascii="Arial" w:hAnsi="Arial" w:cs="Arial"/>
                <w:b w:val="0"/>
                <w:bCs w:val="0"/>
                <w:noProof/>
                <w:webHidden/>
              </w:rPr>
              <w:tab/>
            </w:r>
            <w:r w:rsidRPr="009A5DC9">
              <w:rPr>
                <w:rFonts w:ascii="Arial" w:hAnsi="Arial" w:cs="Arial"/>
                <w:b w:val="0"/>
                <w:bCs w:val="0"/>
                <w:noProof/>
                <w:webHidden/>
              </w:rPr>
              <w:fldChar w:fldCharType="begin"/>
            </w:r>
            <w:r w:rsidRPr="009A5DC9">
              <w:rPr>
                <w:rFonts w:ascii="Arial" w:hAnsi="Arial" w:cs="Arial"/>
                <w:b w:val="0"/>
                <w:bCs w:val="0"/>
                <w:noProof/>
                <w:webHidden/>
              </w:rPr>
              <w:instrText xml:space="preserve"> PAGEREF _Toc231822710 \h </w:instrText>
            </w:r>
            <w:r w:rsidRPr="009A5DC9">
              <w:rPr>
                <w:rFonts w:ascii="Arial" w:hAnsi="Arial" w:cs="Arial"/>
                <w:b w:val="0"/>
                <w:bCs w:val="0"/>
                <w:noProof/>
                <w:webHidden/>
              </w:rPr>
            </w:r>
            <w:r w:rsidRPr="009A5DC9">
              <w:rPr>
                <w:rFonts w:ascii="Arial" w:hAnsi="Arial" w:cs="Arial"/>
                <w:b w:val="0"/>
                <w:bCs w:val="0"/>
                <w:noProof/>
                <w:webHidden/>
              </w:rPr>
              <w:fldChar w:fldCharType="separate"/>
            </w:r>
            <w:r w:rsidR="00CD2B94">
              <w:rPr>
                <w:rFonts w:ascii="Arial" w:hAnsi="Arial" w:cs="Arial"/>
                <w:b w:val="0"/>
                <w:bCs w:val="0"/>
                <w:noProof/>
                <w:webHidden/>
              </w:rPr>
              <w:t>4</w:t>
            </w:r>
            <w:r w:rsidRPr="009A5DC9">
              <w:rPr>
                <w:rFonts w:ascii="Arial" w:hAnsi="Arial" w:cs="Arial"/>
                <w:b w:val="0"/>
                <w:bCs w:val="0"/>
                <w:noProof/>
                <w:webHidden/>
              </w:rPr>
              <w:fldChar w:fldCharType="end"/>
            </w:r>
          </w:hyperlink>
        </w:p>
        <w:p w14:paraId="6DF2FD2A" w14:textId="1108D3D5" w:rsidR="009A5DC9" w:rsidRPr="009A5DC9" w:rsidRDefault="009A5DC9">
          <w:pPr>
            <w:pStyle w:val="TOC1"/>
            <w:tabs>
              <w:tab w:val="right" w:leader="dot" w:pos="9055"/>
            </w:tabs>
            <w:rPr>
              <w:rFonts w:ascii="Arial" w:eastAsiaTheme="minorEastAsia" w:hAnsi="Arial" w:cs="Arial"/>
              <w:b w:val="0"/>
              <w:bCs w:val="0"/>
              <w:i w:val="0"/>
              <w:iCs w:val="0"/>
              <w:noProof/>
              <w:kern w:val="2"/>
              <w:sz w:val="22"/>
              <w:szCs w:val="22"/>
              <w:lang w:val="en-MN"/>
              <w14:ligatures w14:val="standardContextual"/>
            </w:rPr>
          </w:pPr>
          <w:hyperlink w:anchor="_Toc231822711" w:history="1">
            <w:r w:rsidRPr="009A5DC9">
              <w:rPr>
                <w:rStyle w:val="Hyperlink"/>
                <w:rFonts w:ascii="Arial" w:hAnsi="Arial" w:cs="Arial"/>
                <w:b w:val="0"/>
                <w:bCs w:val="0"/>
                <w:i w:val="0"/>
                <w:iCs w:val="0"/>
                <w:noProof/>
                <w:spacing w:val="-2"/>
                <w:sz w:val="22"/>
                <w:szCs w:val="22"/>
              </w:rPr>
              <w:t>ДҮГНЭЛТ</w:t>
            </w:r>
            <w:r w:rsidRPr="009A5DC9">
              <w:rPr>
                <w:rFonts w:ascii="Arial" w:hAnsi="Arial" w:cs="Arial"/>
                <w:b w:val="0"/>
                <w:bCs w:val="0"/>
                <w:i w:val="0"/>
                <w:iCs w:val="0"/>
                <w:noProof/>
                <w:webHidden/>
                <w:sz w:val="22"/>
                <w:szCs w:val="22"/>
              </w:rPr>
              <w:tab/>
            </w:r>
            <w:r w:rsidRPr="009A5DC9">
              <w:rPr>
                <w:rFonts w:ascii="Arial" w:hAnsi="Arial" w:cs="Arial"/>
                <w:b w:val="0"/>
                <w:bCs w:val="0"/>
                <w:i w:val="0"/>
                <w:iCs w:val="0"/>
                <w:noProof/>
                <w:webHidden/>
                <w:sz w:val="22"/>
                <w:szCs w:val="22"/>
              </w:rPr>
              <w:fldChar w:fldCharType="begin"/>
            </w:r>
            <w:r w:rsidRPr="009A5DC9">
              <w:rPr>
                <w:rFonts w:ascii="Arial" w:hAnsi="Arial" w:cs="Arial"/>
                <w:b w:val="0"/>
                <w:bCs w:val="0"/>
                <w:i w:val="0"/>
                <w:iCs w:val="0"/>
                <w:noProof/>
                <w:webHidden/>
                <w:sz w:val="22"/>
                <w:szCs w:val="22"/>
              </w:rPr>
              <w:instrText xml:space="preserve"> PAGEREF _Toc231822711 \h </w:instrText>
            </w:r>
            <w:r w:rsidRPr="009A5DC9">
              <w:rPr>
                <w:rFonts w:ascii="Arial" w:hAnsi="Arial" w:cs="Arial"/>
                <w:b w:val="0"/>
                <w:bCs w:val="0"/>
                <w:i w:val="0"/>
                <w:iCs w:val="0"/>
                <w:noProof/>
                <w:webHidden/>
                <w:sz w:val="22"/>
                <w:szCs w:val="22"/>
              </w:rPr>
            </w:r>
            <w:r w:rsidRPr="009A5DC9">
              <w:rPr>
                <w:rFonts w:ascii="Arial" w:hAnsi="Arial" w:cs="Arial"/>
                <w:b w:val="0"/>
                <w:bCs w:val="0"/>
                <w:i w:val="0"/>
                <w:iCs w:val="0"/>
                <w:noProof/>
                <w:webHidden/>
                <w:sz w:val="22"/>
                <w:szCs w:val="22"/>
              </w:rPr>
              <w:fldChar w:fldCharType="separate"/>
            </w:r>
            <w:r w:rsidR="00CD2B94">
              <w:rPr>
                <w:rFonts w:ascii="Arial" w:hAnsi="Arial" w:cs="Arial"/>
                <w:b w:val="0"/>
                <w:bCs w:val="0"/>
                <w:i w:val="0"/>
                <w:iCs w:val="0"/>
                <w:noProof/>
                <w:webHidden/>
                <w:sz w:val="22"/>
                <w:szCs w:val="22"/>
              </w:rPr>
              <w:t>6</w:t>
            </w:r>
            <w:r w:rsidRPr="009A5DC9">
              <w:rPr>
                <w:rFonts w:ascii="Arial" w:hAnsi="Arial" w:cs="Arial"/>
                <w:b w:val="0"/>
                <w:bCs w:val="0"/>
                <w:i w:val="0"/>
                <w:iCs w:val="0"/>
                <w:noProof/>
                <w:webHidden/>
                <w:sz w:val="22"/>
                <w:szCs w:val="22"/>
              </w:rPr>
              <w:fldChar w:fldCharType="end"/>
            </w:r>
          </w:hyperlink>
        </w:p>
        <w:p w14:paraId="1DE71DD6" w14:textId="6935A39E" w:rsidR="009A5DC9" w:rsidRPr="009A5DC9" w:rsidRDefault="009A5DC9">
          <w:pPr>
            <w:pStyle w:val="TOC1"/>
            <w:tabs>
              <w:tab w:val="right" w:leader="dot" w:pos="9055"/>
            </w:tabs>
            <w:rPr>
              <w:rFonts w:ascii="Arial" w:eastAsiaTheme="minorEastAsia" w:hAnsi="Arial" w:cs="Arial"/>
              <w:b w:val="0"/>
              <w:bCs w:val="0"/>
              <w:i w:val="0"/>
              <w:iCs w:val="0"/>
              <w:noProof/>
              <w:kern w:val="2"/>
              <w:sz w:val="22"/>
              <w:szCs w:val="22"/>
              <w:lang w:val="en-MN"/>
              <w14:ligatures w14:val="standardContextual"/>
            </w:rPr>
          </w:pPr>
          <w:hyperlink w:anchor="_Toc231822712" w:history="1">
            <w:r w:rsidRPr="009A5DC9">
              <w:rPr>
                <w:rStyle w:val="Hyperlink"/>
                <w:rFonts w:ascii="Arial" w:hAnsi="Arial" w:cs="Arial"/>
                <w:b w:val="0"/>
                <w:bCs w:val="0"/>
                <w:i w:val="0"/>
                <w:iCs w:val="0"/>
                <w:noProof/>
                <w:sz w:val="22"/>
                <w:szCs w:val="22"/>
              </w:rPr>
              <w:t>Ашигласан</w:t>
            </w:r>
            <w:r w:rsidRPr="009A5DC9">
              <w:rPr>
                <w:rStyle w:val="Hyperlink"/>
                <w:rFonts w:ascii="Arial" w:hAnsi="Arial" w:cs="Arial"/>
                <w:b w:val="0"/>
                <w:bCs w:val="0"/>
                <w:i w:val="0"/>
                <w:iCs w:val="0"/>
                <w:noProof/>
                <w:spacing w:val="-1"/>
                <w:sz w:val="22"/>
                <w:szCs w:val="22"/>
              </w:rPr>
              <w:t xml:space="preserve"> </w:t>
            </w:r>
            <w:r w:rsidRPr="009A5DC9">
              <w:rPr>
                <w:rStyle w:val="Hyperlink"/>
                <w:rFonts w:ascii="Arial" w:hAnsi="Arial" w:cs="Arial"/>
                <w:b w:val="0"/>
                <w:bCs w:val="0"/>
                <w:i w:val="0"/>
                <w:iCs w:val="0"/>
                <w:noProof/>
                <w:spacing w:val="-2"/>
                <w:sz w:val="22"/>
                <w:szCs w:val="22"/>
              </w:rPr>
              <w:t>материал</w:t>
            </w:r>
            <w:r w:rsidRPr="009A5DC9">
              <w:rPr>
                <w:rFonts w:ascii="Arial" w:hAnsi="Arial" w:cs="Arial"/>
                <w:b w:val="0"/>
                <w:bCs w:val="0"/>
                <w:i w:val="0"/>
                <w:iCs w:val="0"/>
                <w:noProof/>
                <w:webHidden/>
                <w:sz w:val="22"/>
                <w:szCs w:val="22"/>
              </w:rPr>
              <w:tab/>
            </w:r>
            <w:r w:rsidRPr="009A5DC9">
              <w:rPr>
                <w:rFonts w:ascii="Arial" w:hAnsi="Arial" w:cs="Arial"/>
                <w:b w:val="0"/>
                <w:bCs w:val="0"/>
                <w:i w:val="0"/>
                <w:iCs w:val="0"/>
                <w:noProof/>
                <w:webHidden/>
                <w:sz w:val="22"/>
                <w:szCs w:val="22"/>
              </w:rPr>
              <w:fldChar w:fldCharType="begin"/>
            </w:r>
            <w:r w:rsidRPr="009A5DC9">
              <w:rPr>
                <w:rFonts w:ascii="Arial" w:hAnsi="Arial" w:cs="Arial"/>
                <w:b w:val="0"/>
                <w:bCs w:val="0"/>
                <w:i w:val="0"/>
                <w:iCs w:val="0"/>
                <w:noProof/>
                <w:webHidden/>
                <w:sz w:val="22"/>
                <w:szCs w:val="22"/>
              </w:rPr>
              <w:instrText xml:space="preserve"> PAGEREF _Toc231822712 \h </w:instrText>
            </w:r>
            <w:r w:rsidRPr="009A5DC9">
              <w:rPr>
                <w:rFonts w:ascii="Arial" w:hAnsi="Arial" w:cs="Arial"/>
                <w:b w:val="0"/>
                <w:bCs w:val="0"/>
                <w:i w:val="0"/>
                <w:iCs w:val="0"/>
                <w:noProof/>
                <w:webHidden/>
                <w:sz w:val="22"/>
                <w:szCs w:val="22"/>
              </w:rPr>
            </w:r>
            <w:r w:rsidRPr="009A5DC9">
              <w:rPr>
                <w:rFonts w:ascii="Arial" w:hAnsi="Arial" w:cs="Arial"/>
                <w:b w:val="0"/>
                <w:bCs w:val="0"/>
                <w:i w:val="0"/>
                <w:iCs w:val="0"/>
                <w:noProof/>
                <w:webHidden/>
                <w:sz w:val="22"/>
                <w:szCs w:val="22"/>
              </w:rPr>
              <w:fldChar w:fldCharType="separate"/>
            </w:r>
            <w:r w:rsidR="00CD2B94">
              <w:rPr>
                <w:rFonts w:ascii="Arial" w:hAnsi="Arial" w:cs="Arial"/>
                <w:b w:val="0"/>
                <w:bCs w:val="0"/>
                <w:i w:val="0"/>
                <w:iCs w:val="0"/>
                <w:noProof/>
                <w:webHidden/>
                <w:sz w:val="22"/>
                <w:szCs w:val="22"/>
              </w:rPr>
              <w:t>7</w:t>
            </w:r>
            <w:r w:rsidRPr="009A5DC9">
              <w:rPr>
                <w:rFonts w:ascii="Arial" w:hAnsi="Arial" w:cs="Arial"/>
                <w:b w:val="0"/>
                <w:bCs w:val="0"/>
                <w:i w:val="0"/>
                <w:iCs w:val="0"/>
                <w:noProof/>
                <w:webHidden/>
                <w:sz w:val="22"/>
                <w:szCs w:val="22"/>
              </w:rPr>
              <w:fldChar w:fldCharType="end"/>
            </w:r>
          </w:hyperlink>
        </w:p>
        <w:p w14:paraId="104A6593" w14:textId="46704BAC" w:rsidR="005C0E37" w:rsidRPr="005C1D91" w:rsidRDefault="005C0E37">
          <w:pPr>
            <w:rPr>
              <w:rFonts w:ascii="Arial" w:hAnsi="Arial" w:cs="Arial"/>
              <w:noProof/>
            </w:rPr>
          </w:pPr>
          <w:r w:rsidRPr="009A5DC9">
            <w:rPr>
              <w:rFonts w:ascii="Arial" w:hAnsi="Arial" w:cs="Arial"/>
              <w:noProof/>
              <w:sz w:val="22"/>
              <w:szCs w:val="22"/>
            </w:rPr>
            <w:fldChar w:fldCharType="end"/>
          </w:r>
        </w:p>
      </w:sdtContent>
    </w:sdt>
    <w:p w14:paraId="1127819C" w14:textId="77777777" w:rsidR="00C9215D" w:rsidRPr="00394B7B" w:rsidRDefault="00C9215D">
      <w:pPr>
        <w:pStyle w:val="TOC2"/>
        <w:rPr>
          <w:rFonts w:ascii="Arial" w:hAnsi="Arial" w:cs="Arial"/>
          <w:noProof/>
          <w:sz w:val="24"/>
          <w:szCs w:val="24"/>
        </w:rPr>
        <w:sectPr w:rsidR="00C9215D" w:rsidRPr="00394B7B" w:rsidSect="00AC5528">
          <w:pgSz w:w="11900" w:h="16840"/>
          <w:pgMar w:top="1134" w:right="1134" w:bottom="1134" w:left="1701" w:header="0" w:footer="799" w:gutter="0"/>
          <w:cols w:space="720"/>
          <w:docGrid w:linePitch="326"/>
        </w:sectPr>
      </w:pPr>
    </w:p>
    <w:p w14:paraId="0775C53D" w14:textId="06F00D58" w:rsidR="00AC5528" w:rsidRPr="00394B7B" w:rsidRDefault="003218C1" w:rsidP="009B05E2">
      <w:pPr>
        <w:pStyle w:val="Heading1"/>
        <w:rPr>
          <w:rFonts w:ascii="Arial" w:hAnsi="Arial" w:cs="Arial"/>
          <w:noProof/>
          <w:color w:val="0070C0"/>
          <w:spacing w:val="-2"/>
        </w:rPr>
      </w:pPr>
      <w:bookmarkStart w:id="1" w:name="_Toc231822706"/>
      <w:r w:rsidRPr="00394B7B">
        <w:rPr>
          <w:rFonts w:ascii="Arial" w:hAnsi="Arial" w:cs="Arial"/>
          <w:noProof/>
          <w:color w:val="0070C0"/>
          <w:spacing w:val="-2"/>
        </w:rPr>
        <w:lastRenderedPageBreak/>
        <w:t>Удиртгал</w:t>
      </w:r>
      <w:bookmarkEnd w:id="1"/>
    </w:p>
    <w:p w14:paraId="39016201" w14:textId="1EB0D967" w:rsidR="00B1577D" w:rsidRDefault="001265C8" w:rsidP="00B1577D">
      <w:pPr>
        <w:pStyle w:val="BodyText"/>
        <w:snapToGrid w:val="0"/>
        <w:spacing w:before="120" w:line="276" w:lineRule="auto"/>
        <w:ind w:left="140" w:right="138" w:firstLine="720"/>
        <w:jc w:val="both"/>
        <w:rPr>
          <w:rFonts w:ascii="Arial" w:hAnsi="Arial" w:cs="Arial"/>
          <w:noProof/>
          <w:sz w:val="22"/>
          <w:szCs w:val="22"/>
        </w:rPr>
      </w:pPr>
      <w:r w:rsidRPr="00394B7B">
        <w:rPr>
          <w:rFonts w:ascii="Arial" w:hAnsi="Arial" w:cs="Arial"/>
          <w:noProof/>
          <w:sz w:val="22"/>
          <w:szCs w:val="22"/>
        </w:rPr>
        <w:t xml:space="preserve">Хууль тогтоомжийн тухай хуулийн 18 дугаар зүйлийн 18.1 дэх хэсэгт </w:t>
      </w:r>
      <w:r w:rsidR="00B95439" w:rsidRPr="00394B7B">
        <w:rPr>
          <w:rFonts w:ascii="Arial" w:hAnsi="Arial" w:cs="Arial"/>
          <w:noProof/>
          <w:sz w:val="22"/>
          <w:szCs w:val="22"/>
        </w:rPr>
        <w:t>“</w:t>
      </w:r>
      <w:r w:rsidRPr="00394B7B">
        <w:rPr>
          <w:rFonts w:ascii="Arial" w:hAnsi="Arial" w:cs="Arial"/>
          <w:noProof/>
          <w:sz w:val="22"/>
          <w:szCs w:val="22"/>
        </w:rPr>
        <w:t>Хууль тогтоомжийн</w:t>
      </w:r>
      <w:r w:rsidRPr="00394B7B">
        <w:rPr>
          <w:rFonts w:ascii="Arial" w:hAnsi="Arial" w:cs="Arial"/>
          <w:noProof/>
          <w:spacing w:val="-16"/>
          <w:sz w:val="22"/>
          <w:szCs w:val="22"/>
        </w:rPr>
        <w:t xml:space="preserve"> </w:t>
      </w:r>
      <w:r w:rsidRPr="00394B7B">
        <w:rPr>
          <w:rFonts w:ascii="Arial" w:hAnsi="Arial" w:cs="Arial"/>
          <w:noProof/>
          <w:sz w:val="22"/>
          <w:szCs w:val="22"/>
        </w:rPr>
        <w:t>төслийг</w:t>
      </w:r>
      <w:r w:rsidRPr="00394B7B">
        <w:rPr>
          <w:rFonts w:ascii="Arial" w:hAnsi="Arial" w:cs="Arial"/>
          <w:noProof/>
          <w:spacing w:val="-15"/>
          <w:sz w:val="22"/>
          <w:szCs w:val="22"/>
        </w:rPr>
        <w:t xml:space="preserve"> </w:t>
      </w:r>
      <w:r w:rsidRPr="00394B7B">
        <w:rPr>
          <w:rFonts w:ascii="Arial" w:hAnsi="Arial" w:cs="Arial"/>
          <w:noProof/>
          <w:sz w:val="22"/>
          <w:szCs w:val="22"/>
        </w:rPr>
        <w:t>баталснаар</w:t>
      </w:r>
      <w:r w:rsidRPr="00394B7B">
        <w:rPr>
          <w:rFonts w:ascii="Arial" w:hAnsi="Arial" w:cs="Arial"/>
          <w:noProof/>
          <w:spacing w:val="-15"/>
          <w:sz w:val="22"/>
          <w:szCs w:val="22"/>
        </w:rPr>
        <w:t xml:space="preserve"> </w:t>
      </w:r>
      <w:r w:rsidRPr="00394B7B">
        <w:rPr>
          <w:rFonts w:ascii="Arial" w:hAnsi="Arial" w:cs="Arial"/>
          <w:noProof/>
          <w:sz w:val="22"/>
          <w:szCs w:val="22"/>
        </w:rPr>
        <w:t>тухайн</w:t>
      </w:r>
      <w:r w:rsidRPr="00394B7B">
        <w:rPr>
          <w:rFonts w:ascii="Arial" w:hAnsi="Arial" w:cs="Arial"/>
          <w:noProof/>
          <w:spacing w:val="-16"/>
          <w:sz w:val="22"/>
          <w:szCs w:val="22"/>
        </w:rPr>
        <w:t xml:space="preserve"> </w:t>
      </w:r>
      <w:r w:rsidRPr="00394B7B">
        <w:rPr>
          <w:rFonts w:ascii="Arial" w:hAnsi="Arial" w:cs="Arial"/>
          <w:noProof/>
          <w:sz w:val="22"/>
          <w:szCs w:val="22"/>
        </w:rPr>
        <w:t>хууль</w:t>
      </w:r>
      <w:r w:rsidRPr="00394B7B">
        <w:rPr>
          <w:rFonts w:ascii="Arial" w:hAnsi="Arial" w:cs="Arial"/>
          <w:noProof/>
          <w:spacing w:val="-15"/>
          <w:sz w:val="22"/>
          <w:szCs w:val="22"/>
        </w:rPr>
        <w:t xml:space="preserve"> </w:t>
      </w:r>
      <w:r w:rsidRPr="00394B7B">
        <w:rPr>
          <w:rFonts w:ascii="Arial" w:hAnsi="Arial" w:cs="Arial"/>
          <w:noProof/>
          <w:sz w:val="22"/>
          <w:szCs w:val="22"/>
        </w:rPr>
        <w:t>тогтоомжийн</w:t>
      </w:r>
      <w:r w:rsidRPr="00394B7B">
        <w:rPr>
          <w:rFonts w:ascii="Arial" w:hAnsi="Arial" w:cs="Arial"/>
          <w:noProof/>
          <w:spacing w:val="-15"/>
          <w:sz w:val="22"/>
          <w:szCs w:val="22"/>
        </w:rPr>
        <w:t xml:space="preserve"> </w:t>
      </w:r>
      <w:r w:rsidRPr="00394B7B">
        <w:rPr>
          <w:rFonts w:ascii="Arial" w:hAnsi="Arial" w:cs="Arial"/>
          <w:noProof/>
          <w:sz w:val="22"/>
          <w:szCs w:val="22"/>
        </w:rPr>
        <w:t>үйлчлэх</w:t>
      </w:r>
      <w:r w:rsidRPr="00394B7B">
        <w:rPr>
          <w:rFonts w:ascii="Arial" w:hAnsi="Arial" w:cs="Arial"/>
          <w:noProof/>
          <w:spacing w:val="-15"/>
          <w:sz w:val="22"/>
          <w:szCs w:val="22"/>
        </w:rPr>
        <w:t xml:space="preserve"> </w:t>
      </w:r>
      <w:r w:rsidRPr="00394B7B">
        <w:rPr>
          <w:rFonts w:ascii="Arial" w:hAnsi="Arial" w:cs="Arial"/>
          <w:noProof/>
          <w:sz w:val="22"/>
          <w:szCs w:val="22"/>
        </w:rPr>
        <w:t>хүрээнд</w:t>
      </w:r>
      <w:r w:rsidRPr="00394B7B">
        <w:rPr>
          <w:rFonts w:ascii="Arial" w:hAnsi="Arial" w:cs="Arial"/>
          <w:noProof/>
          <w:spacing w:val="-16"/>
          <w:sz w:val="22"/>
          <w:szCs w:val="22"/>
        </w:rPr>
        <w:t xml:space="preserve"> </w:t>
      </w:r>
      <w:r w:rsidRPr="00394B7B">
        <w:rPr>
          <w:rFonts w:ascii="Arial" w:hAnsi="Arial" w:cs="Arial"/>
          <w:noProof/>
          <w:sz w:val="22"/>
          <w:szCs w:val="22"/>
        </w:rPr>
        <w:t>хамрагдах</w:t>
      </w:r>
      <w:r w:rsidRPr="00394B7B">
        <w:rPr>
          <w:rFonts w:ascii="Arial" w:hAnsi="Arial" w:cs="Arial"/>
          <w:noProof/>
          <w:spacing w:val="-15"/>
          <w:sz w:val="22"/>
          <w:szCs w:val="22"/>
        </w:rPr>
        <w:t xml:space="preserve"> </w:t>
      </w:r>
      <w:r w:rsidRPr="00394B7B">
        <w:rPr>
          <w:rFonts w:ascii="Arial" w:hAnsi="Arial" w:cs="Arial"/>
          <w:noProof/>
          <w:sz w:val="22"/>
          <w:szCs w:val="22"/>
        </w:rPr>
        <w:t>иргэн, хуулийн этгээд, төрийн байгууллагын үйл ажиллагаанд үүсэх зардлын тооцоог тухай бүр гаргана</w:t>
      </w:r>
      <w:r w:rsidR="00B95439" w:rsidRPr="00394B7B">
        <w:rPr>
          <w:rFonts w:ascii="Arial" w:hAnsi="Arial" w:cs="Arial"/>
          <w:noProof/>
          <w:sz w:val="22"/>
          <w:szCs w:val="22"/>
        </w:rPr>
        <w:t>”</w:t>
      </w:r>
      <w:r w:rsidRPr="00394B7B">
        <w:rPr>
          <w:rFonts w:ascii="Arial" w:hAnsi="Arial" w:cs="Arial"/>
          <w:noProof/>
          <w:spacing w:val="-16"/>
          <w:sz w:val="22"/>
          <w:szCs w:val="22"/>
        </w:rPr>
        <w:t xml:space="preserve"> </w:t>
      </w:r>
      <w:r w:rsidRPr="00394B7B">
        <w:rPr>
          <w:rFonts w:ascii="Arial" w:hAnsi="Arial" w:cs="Arial"/>
          <w:noProof/>
          <w:sz w:val="22"/>
          <w:szCs w:val="22"/>
        </w:rPr>
        <w:t>гэж</w:t>
      </w:r>
      <w:r w:rsidRPr="00394B7B">
        <w:rPr>
          <w:rFonts w:ascii="Arial" w:hAnsi="Arial" w:cs="Arial"/>
          <w:noProof/>
          <w:spacing w:val="-15"/>
          <w:sz w:val="22"/>
          <w:szCs w:val="22"/>
        </w:rPr>
        <w:t xml:space="preserve"> </w:t>
      </w:r>
      <w:r w:rsidRPr="00394B7B">
        <w:rPr>
          <w:rFonts w:ascii="Arial" w:hAnsi="Arial" w:cs="Arial"/>
          <w:noProof/>
          <w:sz w:val="22"/>
          <w:szCs w:val="22"/>
        </w:rPr>
        <w:t>заасан</w:t>
      </w:r>
      <w:r w:rsidRPr="00394B7B">
        <w:rPr>
          <w:rFonts w:ascii="Arial" w:hAnsi="Arial" w:cs="Arial"/>
          <w:noProof/>
          <w:spacing w:val="-15"/>
          <w:sz w:val="22"/>
          <w:szCs w:val="22"/>
        </w:rPr>
        <w:t xml:space="preserve"> </w:t>
      </w:r>
      <w:r w:rsidRPr="00394B7B">
        <w:rPr>
          <w:rFonts w:ascii="Arial" w:hAnsi="Arial" w:cs="Arial"/>
          <w:noProof/>
          <w:sz w:val="22"/>
          <w:szCs w:val="22"/>
        </w:rPr>
        <w:t>байдаг.</w:t>
      </w:r>
      <w:r w:rsidRPr="00394B7B">
        <w:rPr>
          <w:rFonts w:ascii="Arial" w:hAnsi="Arial" w:cs="Arial"/>
          <w:noProof/>
          <w:spacing w:val="-16"/>
          <w:sz w:val="22"/>
          <w:szCs w:val="22"/>
        </w:rPr>
        <w:t xml:space="preserve"> </w:t>
      </w:r>
      <w:r w:rsidRPr="00394B7B">
        <w:rPr>
          <w:rFonts w:ascii="Arial" w:hAnsi="Arial" w:cs="Arial"/>
          <w:noProof/>
          <w:sz w:val="22"/>
          <w:szCs w:val="22"/>
        </w:rPr>
        <w:t>Энэ</w:t>
      </w:r>
      <w:r w:rsidRPr="00394B7B">
        <w:rPr>
          <w:rFonts w:ascii="Arial" w:hAnsi="Arial" w:cs="Arial"/>
          <w:noProof/>
          <w:spacing w:val="-15"/>
          <w:sz w:val="22"/>
          <w:szCs w:val="22"/>
        </w:rPr>
        <w:t xml:space="preserve"> </w:t>
      </w:r>
      <w:r w:rsidRPr="00394B7B">
        <w:rPr>
          <w:rFonts w:ascii="Arial" w:hAnsi="Arial" w:cs="Arial"/>
          <w:noProof/>
          <w:sz w:val="22"/>
          <w:szCs w:val="22"/>
        </w:rPr>
        <w:t>хүрээнд</w:t>
      </w:r>
      <w:r w:rsidRPr="00394B7B">
        <w:rPr>
          <w:rFonts w:ascii="Arial" w:hAnsi="Arial" w:cs="Arial"/>
          <w:noProof/>
          <w:spacing w:val="-15"/>
          <w:sz w:val="22"/>
          <w:szCs w:val="22"/>
        </w:rPr>
        <w:t xml:space="preserve"> </w:t>
      </w:r>
      <w:r w:rsidR="00CA42B9">
        <w:rPr>
          <w:rFonts w:ascii="Arial" w:hAnsi="Arial" w:cs="Arial"/>
          <w:noProof/>
          <w:sz w:val="22"/>
          <w:szCs w:val="22"/>
        </w:rPr>
        <w:t>Усны тухай хуульд</w:t>
      </w:r>
      <w:r w:rsidR="00B1577D" w:rsidRPr="00394B7B">
        <w:rPr>
          <w:rFonts w:ascii="Arial" w:hAnsi="Arial" w:cs="Arial"/>
          <w:noProof/>
          <w:sz w:val="22"/>
          <w:szCs w:val="22"/>
        </w:rPr>
        <w:t xml:space="preserve"> өөрчлөлт оруулах тухай</w:t>
      </w:r>
      <w:r w:rsidRPr="00394B7B">
        <w:rPr>
          <w:rFonts w:ascii="Arial" w:hAnsi="Arial" w:cs="Arial"/>
          <w:noProof/>
          <w:sz w:val="22"/>
          <w:szCs w:val="22"/>
        </w:rPr>
        <w:t xml:space="preserve"> хуулийн төс</w:t>
      </w:r>
      <w:r w:rsidR="00CC02CF" w:rsidRPr="00394B7B">
        <w:rPr>
          <w:rFonts w:ascii="Arial" w:hAnsi="Arial" w:cs="Arial"/>
          <w:noProof/>
          <w:sz w:val="22"/>
          <w:szCs w:val="22"/>
        </w:rPr>
        <w:t xml:space="preserve">лийн </w:t>
      </w:r>
      <w:r w:rsidRPr="00394B7B">
        <w:rPr>
          <w:rFonts w:ascii="Arial" w:hAnsi="Arial" w:cs="Arial"/>
          <w:noProof/>
          <w:sz w:val="22"/>
          <w:szCs w:val="22"/>
        </w:rPr>
        <w:t>үйлчлэх хүрээнд хамаарах иргэн, хуулийн этгээд,</w:t>
      </w:r>
      <w:r w:rsidRPr="00394B7B">
        <w:rPr>
          <w:rFonts w:ascii="Arial" w:hAnsi="Arial" w:cs="Arial"/>
          <w:noProof/>
          <w:spacing w:val="-8"/>
          <w:sz w:val="22"/>
          <w:szCs w:val="22"/>
        </w:rPr>
        <w:t xml:space="preserve"> </w:t>
      </w:r>
      <w:r w:rsidRPr="00394B7B">
        <w:rPr>
          <w:rFonts w:ascii="Arial" w:hAnsi="Arial" w:cs="Arial"/>
          <w:noProof/>
          <w:sz w:val="22"/>
          <w:szCs w:val="22"/>
        </w:rPr>
        <w:t>төрийн</w:t>
      </w:r>
      <w:r w:rsidRPr="00394B7B">
        <w:rPr>
          <w:rFonts w:ascii="Arial" w:hAnsi="Arial" w:cs="Arial"/>
          <w:noProof/>
          <w:spacing w:val="-8"/>
          <w:sz w:val="22"/>
          <w:szCs w:val="22"/>
        </w:rPr>
        <w:t xml:space="preserve"> </w:t>
      </w:r>
      <w:r w:rsidRPr="00394B7B">
        <w:rPr>
          <w:rFonts w:ascii="Arial" w:hAnsi="Arial" w:cs="Arial"/>
          <w:noProof/>
          <w:sz w:val="22"/>
          <w:szCs w:val="22"/>
        </w:rPr>
        <w:t>байгууллагын</w:t>
      </w:r>
      <w:r w:rsidRPr="00394B7B">
        <w:rPr>
          <w:rFonts w:ascii="Arial" w:hAnsi="Arial" w:cs="Arial"/>
          <w:noProof/>
          <w:spacing w:val="-8"/>
          <w:sz w:val="22"/>
          <w:szCs w:val="22"/>
        </w:rPr>
        <w:t xml:space="preserve"> </w:t>
      </w:r>
      <w:r w:rsidRPr="00394B7B">
        <w:rPr>
          <w:rFonts w:ascii="Arial" w:hAnsi="Arial" w:cs="Arial"/>
          <w:noProof/>
          <w:sz w:val="22"/>
          <w:szCs w:val="22"/>
        </w:rPr>
        <w:t>үйл</w:t>
      </w:r>
      <w:r w:rsidRPr="00394B7B">
        <w:rPr>
          <w:rFonts w:ascii="Arial" w:hAnsi="Arial" w:cs="Arial"/>
          <w:noProof/>
          <w:spacing w:val="-8"/>
          <w:sz w:val="22"/>
          <w:szCs w:val="22"/>
        </w:rPr>
        <w:t xml:space="preserve"> </w:t>
      </w:r>
      <w:r w:rsidRPr="00394B7B">
        <w:rPr>
          <w:rFonts w:ascii="Arial" w:hAnsi="Arial" w:cs="Arial"/>
          <w:noProof/>
          <w:sz w:val="22"/>
          <w:szCs w:val="22"/>
        </w:rPr>
        <w:t>ажиллагаанд</w:t>
      </w:r>
      <w:r w:rsidRPr="00394B7B">
        <w:rPr>
          <w:rFonts w:ascii="Arial" w:hAnsi="Arial" w:cs="Arial"/>
          <w:noProof/>
          <w:spacing w:val="-8"/>
          <w:sz w:val="22"/>
          <w:szCs w:val="22"/>
        </w:rPr>
        <w:t xml:space="preserve"> </w:t>
      </w:r>
      <w:r w:rsidRPr="00394B7B">
        <w:rPr>
          <w:rFonts w:ascii="Arial" w:hAnsi="Arial" w:cs="Arial"/>
          <w:noProof/>
          <w:sz w:val="22"/>
          <w:szCs w:val="22"/>
        </w:rPr>
        <w:t>шинээр</w:t>
      </w:r>
      <w:r w:rsidRPr="00394B7B">
        <w:rPr>
          <w:rFonts w:ascii="Arial" w:hAnsi="Arial" w:cs="Arial"/>
          <w:noProof/>
          <w:spacing w:val="-8"/>
          <w:sz w:val="22"/>
          <w:szCs w:val="22"/>
        </w:rPr>
        <w:t xml:space="preserve"> </w:t>
      </w:r>
      <w:r w:rsidRPr="00394B7B">
        <w:rPr>
          <w:rFonts w:ascii="Arial" w:hAnsi="Arial" w:cs="Arial"/>
          <w:noProof/>
          <w:sz w:val="22"/>
          <w:szCs w:val="22"/>
        </w:rPr>
        <w:t>үүсэх</w:t>
      </w:r>
      <w:r w:rsidRPr="00394B7B">
        <w:rPr>
          <w:rFonts w:ascii="Arial" w:hAnsi="Arial" w:cs="Arial"/>
          <w:noProof/>
          <w:spacing w:val="-8"/>
          <w:sz w:val="22"/>
          <w:szCs w:val="22"/>
        </w:rPr>
        <w:t xml:space="preserve"> </w:t>
      </w:r>
      <w:r w:rsidRPr="00394B7B">
        <w:rPr>
          <w:rFonts w:ascii="Arial" w:hAnsi="Arial" w:cs="Arial"/>
          <w:noProof/>
          <w:sz w:val="22"/>
          <w:szCs w:val="22"/>
        </w:rPr>
        <w:t>үүрэг</w:t>
      </w:r>
      <w:r w:rsidRPr="00394B7B">
        <w:rPr>
          <w:rFonts w:ascii="Arial" w:hAnsi="Arial" w:cs="Arial"/>
          <w:noProof/>
          <w:spacing w:val="-8"/>
          <w:sz w:val="22"/>
          <w:szCs w:val="22"/>
        </w:rPr>
        <w:t xml:space="preserve"> </w:t>
      </w:r>
      <w:r w:rsidRPr="00394B7B">
        <w:rPr>
          <w:rFonts w:ascii="Arial" w:hAnsi="Arial" w:cs="Arial"/>
          <w:noProof/>
          <w:sz w:val="22"/>
          <w:szCs w:val="22"/>
        </w:rPr>
        <w:t>болон</w:t>
      </w:r>
      <w:r w:rsidRPr="00394B7B">
        <w:rPr>
          <w:rFonts w:ascii="Arial" w:hAnsi="Arial" w:cs="Arial"/>
          <w:noProof/>
          <w:spacing w:val="-8"/>
          <w:sz w:val="22"/>
          <w:szCs w:val="22"/>
        </w:rPr>
        <w:t xml:space="preserve"> </w:t>
      </w:r>
      <w:r w:rsidRPr="00394B7B">
        <w:rPr>
          <w:rFonts w:ascii="Arial" w:hAnsi="Arial" w:cs="Arial"/>
          <w:noProof/>
          <w:sz w:val="22"/>
          <w:szCs w:val="22"/>
        </w:rPr>
        <w:t>тэдгээрийг</w:t>
      </w:r>
      <w:r w:rsidRPr="00394B7B">
        <w:rPr>
          <w:rFonts w:ascii="Arial" w:hAnsi="Arial" w:cs="Arial"/>
          <w:noProof/>
          <w:spacing w:val="-8"/>
          <w:sz w:val="22"/>
          <w:szCs w:val="22"/>
        </w:rPr>
        <w:t xml:space="preserve"> </w:t>
      </w:r>
      <w:r w:rsidRPr="00394B7B">
        <w:rPr>
          <w:rFonts w:ascii="Arial" w:hAnsi="Arial" w:cs="Arial"/>
          <w:noProof/>
          <w:sz w:val="22"/>
          <w:szCs w:val="22"/>
        </w:rPr>
        <w:t>дагалдан гарах</w:t>
      </w:r>
      <w:r w:rsidRPr="00394B7B">
        <w:rPr>
          <w:rFonts w:ascii="Arial" w:hAnsi="Arial" w:cs="Arial"/>
          <w:noProof/>
          <w:spacing w:val="-14"/>
          <w:sz w:val="22"/>
          <w:szCs w:val="22"/>
        </w:rPr>
        <w:t xml:space="preserve"> </w:t>
      </w:r>
      <w:r w:rsidRPr="00394B7B">
        <w:rPr>
          <w:rFonts w:ascii="Arial" w:hAnsi="Arial" w:cs="Arial"/>
          <w:noProof/>
          <w:sz w:val="22"/>
          <w:szCs w:val="22"/>
        </w:rPr>
        <w:t>зардлыг</w:t>
      </w:r>
      <w:r w:rsidRPr="00394B7B">
        <w:rPr>
          <w:rFonts w:ascii="Arial" w:hAnsi="Arial" w:cs="Arial"/>
          <w:noProof/>
          <w:spacing w:val="-13"/>
          <w:sz w:val="22"/>
          <w:szCs w:val="22"/>
        </w:rPr>
        <w:t xml:space="preserve"> </w:t>
      </w:r>
      <w:r w:rsidRPr="00394B7B">
        <w:rPr>
          <w:rFonts w:ascii="Arial" w:hAnsi="Arial" w:cs="Arial"/>
          <w:noProof/>
          <w:sz w:val="22"/>
          <w:szCs w:val="22"/>
        </w:rPr>
        <w:t>Засгийн</w:t>
      </w:r>
      <w:r w:rsidRPr="00394B7B">
        <w:rPr>
          <w:rFonts w:ascii="Arial" w:hAnsi="Arial" w:cs="Arial"/>
          <w:noProof/>
          <w:spacing w:val="-14"/>
          <w:sz w:val="22"/>
          <w:szCs w:val="22"/>
        </w:rPr>
        <w:t xml:space="preserve"> </w:t>
      </w:r>
      <w:r w:rsidRPr="00394B7B">
        <w:rPr>
          <w:rFonts w:ascii="Arial" w:hAnsi="Arial" w:cs="Arial"/>
          <w:noProof/>
          <w:sz w:val="22"/>
          <w:szCs w:val="22"/>
        </w:rPr>
        <w:t>газрын</w:t>
      </w:r>
      <w:r w:rsidRPr="00394B7B">
        <w:rPr>
          <w:rFonts w:ascii="Arial" w:hAnsi="Arial" w:cs="Arial"/>
          <w:noProof/>
          <w:spacing w:val="-14"/>
          <w:sz w:val="22"/>
          <w:szCs w:val="22"/>
        </w:rPr>
        <w:t xml:space="preserve"> </w:t>
      </w:r>
      <w:r w:rsidRPr="00394B7B">
        <w:rPr>
          <w:rFonts w:ascii="Arial" w:hAnsi="Arial" w:cs="Arial"/>
          <w:noProof/>
          <w:sz w:val="22"/>
          <w:szCs w:val="22"/>
        </w:rPr>
        <w:t>2016</w:t>
      </w:r>
      <w:r w:rsidRPr="00394B7B">
        <w:rPr>
          <w:rFonts w:ascii="Arial" w:hAnsi="Arial" w:cs="Arial"/>
          <w:noProof/>
          <w:spacing w:val="-14"/>
          <w:sz w:val="22"/>
          <w:szCs w:val="22"/>
        </w:rPr>
        <w:t xml:space="preserve"> </w:t>
      </w:r>
      <w:r w:rsidRPr="00394B7B">
        <w:rPr>
          <w:rFonts w:ascii="Arial" w:hAnsi="Arial" w:cs="Arial"/>
          <w:noProof/>
          <w:sz w:val="22"/>
          <w:szCs w:val="22"/>
        </w:rPr>
        <w:t>оны</w:t>
      </w:r>
      <w:r w:rsidRPr="00394B7B">
        <w:rPr>
          <w:rFonts w:ascii="Arial" w:hAnsi="Arial" w:cs="Arial"/>
          <w:noProof/>
          <w:spacing w:val="-14"/>
          <w:sz w:val="22"/>
          <w:szCs w:val="22"/>
        </w:rPr>
        <w:t xml:space="preserve"> </w:t>
      </w:r>
      <w:r w:rsidRPr="00394B7B">
        <w:rPr>
          <w:rFonts w:ascii="Arial" w:hAnsi="Arial" w:cs="Arial"/>
          <w:noProof/>
          <w:sz w:val="22"/>
          <w:szCs w:val="22"/>
        </w:rPr>
        <w:t>59</w:t>
      </w:r>
      <w:r w:rsidRPr="00394B7B">
        <w:rPr>
          <w:rFonts w:ascii="Arial" w:hAnsi="Arial" w:cs="Arial"/>
          <w:noProof/>
          <w:spacing w:val="-14"/>
          <w:sz w:val="22"/>
          <w:szCs w:val="22"/>
        </w:rPr>
        <w:t xml:space="preserve"> </w:t>
      </w:r>
      <w:r w:rsidRPr="00394B7B">
        <w:rPr>
          <w:rFonts w:ascii="Arial" w:hAnsi="Arial" w:cs="Arial"/>
          <w:noProof/>
          <w:sz w:val="22"/>
          <w:szCs w:val="22"/>
        </w:rPr>
        <w:t>дүгээр</w:t>
      </w:r>
      <w:r w:rsidRPr="00394B7B">
        <w:rPr>
          <w:rFonts w:ascii="Arial" w:hAnsi="Arial" w:cs="Arial"/>
          <w:noProof/>
          <w:spacing w:val="-14"/>
          <w:sz w:val="22"/>
          <w:szCs w:val="22"/>
        </w:rPr>
        <w:t xml:space="preserve"> </w:t>
      </w:r>
      <w:r w:rsidRPr="00394B7B">
        <w:rPr>
          <w:rFonts w:ascii="Arial" w:hAnsi="Arial" w:cs="Arial"/>
          <w:noProof/>
          <w:sz w:val="22"/>
          <w:szCs w:val="22"/>
        </w:rPr>
        <w:t>тогтоолын</w:t>
      </w:r>
      <w:r w:rsidRPr="00394B7B">
        <w:rPr>
          <w:rFonts w:ascii="Arial" w:hAnsi="Arial" w:cs="Arial"/>
          <w:noProof/>
          <w:spacing w:val="-14"/>
          <w:sz w:val="22"/>
          <w:szCs w:val="22"/>
        </w:rPr>
        <w:t xml:space="preserve"> </w:t>
      </w:r>
      <w:r w:rsidRPr="00394B7B">
        <w:rPr>
          <w:rFonts w:ascii="Arial" w:hAnsi="Arial" w:cs="Arial"/>
          <w:noProof/>
          <w:sz w:val="22"/>
          <w:szCs w:val="22"/>
        </w:rPr>
        <w:t>4</w:t>
      </w:r>
      <w:r w:rsidRPr="00394B7B">
        <w:rPr>
          <w:rFonts w:ascii="Arial" w:hAnsi="Arial" w:cs="Arial"/>
          <w:noProof/>
          <w:spacing w:val="-14"/>
          <w:sz w:val="22"/>
          <w:szCs w:val="22"/>
        </w:rPr>
        <w:t xml:space="preserve"> </w:t>
      </w:r>
      <w:r w:rsidRPr="00394B7B">
        <w:rPr>
          <w:rFonts w:ascii="Arial" w:hAnsi="Arial" w:cs="Arial"/>
          <w:noProof/>
          <w:sz w:val="22"/>
          <w:szCs w:val="22"/>
        </w:rPr>
        <w:t>дүгээр</w:t>
      </w:r>
      <w:r w:rsidRPr="00394B7B">
        <w:rPr>
          <w:rFonts w:ascii="Arial" w:hAnsi="Arial" w:cs="Arial"/>
          <w:noProof/>
          <w:spacing w:val="-14"/>
          <w:sz w:val="22"/>
          <w:szCs w:val="22"/>
        </w:rPr>
        <w:t xml:space="preserve"> </w:t>
      </w:r>
      <w:r w:rsidRPr="00394B7B">
        <w:rPr>
          <w:rFonts w:ascii="Arial" w:hAnsi="Arial" w:cs="Arial"/>
          <w:noProof/>
          <w:sz w:val="22"/>
          <w:szCs w:val="22"/>
        </w:rPr>
        <w:t>хавсралтаар</w:t>
      </w:r>
      <w:r w:rsidRPr="00394B7B">
        <w:rPr>
          <w:rFonts w:ascii="Arial" w:hAnsi="Arial" w:cs="Arial"/>
          <w:noProof/>
          <w:spacing w:val="-14"/>
          <w:sz w:val="22"/>
          <w:szCs w:val="22"/>
        </w:rPr>
        <w:t xml:space="preserve"> </w:t>
      </w:r>
      <w:r w:rsidRPr="00394B7B">
        <w:rPr>
          <w:rFonts w:ascii="Arial" w:hAnsi="Arial" w:cs="Arial"/>
          <w:noProof/>
          <w:sz w:val="22"/>
          <w:szCs w:val="22"/>
        </w:rPr>
        <w:t xml:space="preserve">батлагдсан </w:t>
      </w:r>
      <w:r w:rsidR="00B95439" w:rsidRPr="00394B7B">
        <w:rPr>
          <w:rFonts w:ascii="Arial" w:hAnsi="Arial" w:cs="Arial"/>
          <w:noProof/>
          <w:sz w:val="22"/>
          <w:szCs w:val="22"/>
        </w:rPr>
        <w:t>“</w:t>
      </w:r>
      <w:r w:rsidRPr="00394B7B">
        <w:rPr>
          <w:rFonts w:ascii="Arial" w:hAnsi="Arial" w:cs="Arial"/>
          <w:noProof/>
          <w:sz w:val="22"/>
          <w:szCs w:val="22"/>
        </w:rPr>
        <w:t>Хууль</w:t>
      </w:r>
      <w:r w:rsidRPr="00394B7B">
        <w:rPr>
          <w:rFonts w:ascii="Arial" w:hAnsi="Arial" w:cs="Arial"/>
          <w:noProof/>
          <w:spacing w:val="-6"/>
          <w:sz w:val="22"/>
          <w:szCs w:val="22"/>
        </w:rPr>
        <w:t xml:space="preserve"> </w:t>
      </w:r>
      <w:r w:rsidRPr="00394B7B">
        <w:rPr>
          <w:rFonts w:ascii="Arial" w:hAnsi="Arial" w:cs="Arial"/>
          <w:noProof/>
          <w:sz w:val="22"/>
          <w:szCs w:val="22"/>
        </w:rPr>
        <w:t>тогтоомжийг</w:t>
      </w:r>
      <w:r w:rsidRPr="00394B7B">
        <w:rPr>
          <w:rFonts w:ascii="Arial" w:hAnsi="Arial" w:cs="Arial"/>
          <w:noProof/>
          <w:spacing w:val="-6"/>
          <w:sz w:val="22"/>
          <w:szCs w:val="22"/>
        </w:rPr>
        <w:t xml:space="preserve"> </w:t>
      </w:r>
      <w:r w:rsidRPr="00394B7B">
        <w:rPr>
          <w:rFonts w:ascii="Arial" w:hAnsi="Arial" w:cs="Arial"/>
          <w:noProof/>
          <w:sz w:val="22"/>
          <w:szCs w:val="22"/>
        </w:rPr>
        <w:t>хэрэгжүүлэхтэй</w:t>
      </w:r>
      <w:r w:rsidRPr="00394B7B">
        <w:rPr>
          <w:rFonts w:ascii="Arial" w:hAnsi="Arial" w:cs="Arial"/>
          <w:noProof/>
          <w:spacing w:val="-6"/>
          <w:sz w:val="22"/>
          <w:szCs w:val="22"/>
        </w:rPr>
        <w:t xml:space="preserve"> </w:t>
      </w:r>
      <w:r w:rsidRPr="00394B7B">
        <w:rPr>
          <w:rFonts w:ascii="Arial" w:hAnsi="Arial" w:cs="Arial"/>
          <w:noProof/>
          <w:sz w:val="22"/>
          <w:szCs w:val="22"/>
        </w:rPr>
        <w:t>холбогдон</w:t>
      </w:r>
      <w:r w:rsidRPr="00394B7B">
        <w:rPr>
          <w:rFonts w:ascii="Arial" w:hAnsi="Arial" w:cs="Arial"/>
          <w:noProof/>
          <w:spacing w:val="-7"/>
          <w:sz w:val="22"/>
          <w:szCs w:val="22"/>
        </w:rPr>
        <w:t xml:space="preserve"> </w:t>
      </w:r>
      <w:r w:rsidRPr="00394B7B">
        <w:rPr>
          <w:rFonts w:ascii="Arial" w:hAnsi="Arial" w:cs="Arial"/>
          <w:noProof/>
          <w:sz w:val="22"/>
          <w:szCs w:val="22"/>
        </w:rPr>
        <w:t>гарах</w:t>
      </w:r>
      <w:r w:rsidRPr="00394B7B">
        <w:rPr>
          <w:rFonts w:ascii="Arial" w:hAnsi="Arial" w:cs="Arial"/>
          <w:noProof/>
          <w:spacing w:val="-6"/>
          <w:sz w:val="22"/>
          <w:szCs w:val="22"/>
        </w:rPr>
        <w:t xml:space="preserve"> </w:t>
      </w:r>
      <w:r w:rsidRPr="00394B7B">
        <w:rPr>
          <w:rFonts w:ascii="Arial" w:hAnsi="Arial" w:cs="Arial"/>
          <w:noProof/>
          <w:sz w:val="22"/>
          <w:szCs w:val="22"/>
        </w:rPr>
        <w:t>зардлын</w:t>
      </w:r>
      <w:r w:rsidRPr="00394B7B">
        <w:rPr>
          <w:rFonts w:ascii="Arial" w:hAnsi="Arial" w:cs="Arial"/>
          <w:noProof/>
          <w:spacing w:val="-7"/>
          <w:sz w:val="22"/>
          <w:szCs w:val="22"/>
        </w:rPr>
        <w:t xml:space="preserve"> </w:t>
      </w:r>
      <w:r w:rsidRPr="00394B7B">
        <w:rPr>
          <w:rFonts w:ascii="Arial" w:hAnsi="Arial" w:cs="Arial"/>
          <w:noProof/>
          <w:sz w:val="22"/>
          <w:szCs w:val="22"/>
        </w:rPr>
        <w:t>тооцоо</w:t>
      </w:r>
      <w:r w:rsidRPr="00394B7B">
        <w:rPr>
          <w:rFonts w:ascii="Arial" w:hAnsi="Arial" w:cs="Arial"/>
          <w:noProof/>
          <w:spacing w:val="-6"/>
          <w:sz w:val="22"/>
          <w:szCs w:val="22"/>
        </w:rPr>
        <w:t xml:space="preserve"> </w:t>
      </w:r>
      <w:r w:rsidRPr="00394B7B">
        <w:rPr>
          <w:rFonts w:ascii="Arial" w:hAnsi="Arial" w:cs="Arial"/>
          <w:noProof/>
          <w:sz w:val="22"/>
          <w:szCs w:val="22"/>
        </w:rPr>
        <w:t>хийх</w:t>
      </w:r>
      <w:r w:rsidR="006A0103">
        <w:rPr>
          <w:rFonts w:ascii="Arial" w:hAnsi="Arial" w:cs="Arial"/>
          <w:noProof/>
          <w:sz w:val="22"/>
          <w:szCs w:val="22"/>
        </w:rPr>
        <w:t xml:space="preserve"> аргачлал</w:t>
      </w:r>
      <w:r w:rsidR="00B95439" w:rsidRPr="00394B7B">
        <w:rPr>
          <w:rFonts w:ascii="Arial" w:hAnsi="Arial" w:cs="Arial"/>
          <w:noProof/>
          <w:sz w:val="22"/>
          <w:szCs w:val="22"/>
        </w:rPr>
        <w:t>”</w:t>
      </w:r>
      <w:r w:rsidR="006A0103">
        <w:rPr>
          <w:rFonts w:ascii="Arial" w:hAnsi="Arial" w:cs="Arial"/>
          <w:noProof/>
          <w:sz w:val="22"/>
          <w:szCs w:val="22"/>
        </w:rPr>
        <w:t>-</w:t>
      </w:r>
      <w:r w:rsidRPr="00394B7B">
        <w:rPr>
          <w:rFonts w:ascii="Arial" w:hAnsi="Arial" w:cs="Arial"/>
          <w:noProof/>
          <w:sz w:val="22"/>
          <w:szCs w:val="22"/>
        </w:rPr>
        <w:t>ыг баримтлан</w:t>
      </w:r>
      <w:r w:rsidR="008C57FE" w:rsidRPr="00394B7B">
        <w:rPr>
          <w:rFonts w:ascii="Arial" w:hAnsi="Arial" w:cs="Arial"/>
          <w:noProof/>
          <w:sz w:val="22"/>
          <w:szCs w:val="22"/>
        </w:rPr>
        <w:t xml:space="preserve"> Улсын Их Хурлын Тамгын газрын дэргэдэх Парламент</w:t>
      </w:r>
      <w:r w:rsidR="00A932F4" w:rsidRPr="00394B7B">
        <w:rPr>
          <w:rFonts w:ascii="Arial" w:hAnsi="Arial" w:cs="Arial"/>
          <w:noProof/>
          <w:sz w:val="22"/>
          <w:szCs w:val="22"/>
        </w:rPr>
        <w:t>ы</w:t>
      </w:r>
      <w:r w:rsidR="008C57FE" w:rsidRPr="00394B7B">
        <w:rPr>
          <w:rFonts w:ascii="Arial" w:hAnsi="Arial" w:cs="Arial"/>
          <w:noProof/>
          <w:sz w:val="22"/>
          <w:szCs w:val="22"/>
        </w:rPr>
        <w:t>н судалгаа, хөгжлийн хүрээлэн</w:t>
      </w:r>
      <w:r w:rsidR="00A932F4" w:rsidRPr="00394B7B">
        <w:rPr>
          <w:rFonts w:ascii="Arial" w:hAnsi="Arial" w:cs="Arial"/>
          <w:noProof/>
          <w:sz w:val="22"/>
          <w:szCs w:val="22"/>
        </w:rPr>
        <w:t>д гүйцэтгэв</w:t>
      </w:r>
      <w:r w:rsidRPr="00394B7B">
        <w:rPr>
          <w:rFonts w:ascii="Arial" w:hAnsi="Arial" w:cs="Arial"/>
          <w:noProof/>
          <w:sz w:val="22"/>
          <w:szCs w:val="22"/>
        </w:rPr>
        <w:t>.</w:t>
      </w:r>
    </w:p>
    <w:p w14:paraId="3A4AE120" w14:textId="31A95B3E" w:rsidR="00020E0A" w:rsidRPr="00394B7B" w:rsidRDefault="00D62273" w:rsidP="00B1577D">
      <w:pPr>
        <w:pStyle w:val="BodyText"/>
        <w:snapToGrid w:val="0"/>
        <w:spacing w:before="120" w:line="276" w:lineRule="auto"/>
        <w:ind w:left="140" w:right="138" w:firstLine="720"/>
        <w:jc w:val="both"/>
        <w:rPr>
          <w:rFonts w:ascii="Arial" w:hAnsi="Arial" w:cs="Arial"/>
          <w:noProof/>
          <w:sz w:val="22"/>
          <w:szCs w:val="22"/>
        </w:rPr>
      </w:pPr>
      <w:r w:rsidRPr="00020E0A">
        <w:rPr>
          <w:rFonts w:ascii="Arial" w:hAnsi="Arial" w:cs="Arial"/>
          <w:noProof/>
          <w:sz w:val="22"/>
          <w:szCs w:val="22"/>
        </w:rPr>
        <w:t xml:space="preserve">Нийтийн зориулалттай дэд бүтцийн барилга байгууламжийн газар шорооны болон суурь цутгах ажил нь ердийн барилга байгууламжтай технологийн хувьд ижил. Иймд </w:t>
      </w:r>
      <w:r w:rsidR="00EB38CD">
        <w:rPr>
          <w:rFonts w:ascii="Arial" w:hAnsi="Arial" w:cs="Arial"/>
          <w:noProof/>
          <w:sz w:val="22"/>
          <w:szCs w:val="22"/>
        </w:rPr>
        <w:t xml:space="preserve">зориулалтаас үл хамааран </w:t>
      </w:r>
      <w:r w:rsidRPr="00020E0A">
        <w:rPr>
          <w:rFonts w:ascii="Arial" w:hAnsi="Arial" w:cs="Arial"/>
          <w:noProof/>
          <w:sz w:val="22"/>
          <w:szCs w:val="22"/>
        </w:rPr>
        <w:t xml:space="preserve">эдгээр ажлыг гол, усны онцгой хамгаалалтын бүсэд гүйцэтгэх нь усыг бохирдуулах, голын гольдролыг өөрчлөх, үер усны эрсдэлийг нэмэгдүүлэх зэргээр усны нөөцөд сөргөөр нөлөөлдөг тул </w:t>
      </w:r>
      <w:r w:rsidR="00EC2506">
        <w:rPr>
          <w:rFonts w:ascii="Arial" w:hAnsi="Arial" w:cs="Arial"/>
          <w:noProof/>
          <w:sz w:val="22"/>
          <w:szCs w:val="22"/>
          <w:lang w:val="mn-MN"/>
        </w:rPr>
        <w:t xml:space="preserve">уг үйл ажиллагааг </w:t>
      </w:r>
      <w:r w:rsidRPr="00020E0A">
        <w:rPr>
          <w:rFonts w:ascii="Arial" w:hAnsi="Arial" w:cs="Arial"/>
          <w:noProof/>
          <w:sz w:val="22"/>
          <w:szCs w:val="22"/>
        </w:rPr>
        <w:t>хориглох зайлшгүй шаардлагатай</w:t>
      </w:r>
      <w:r>
        <w:rPr>
          <w:rFonts w:ascii="Arial" w:hAnsi="Arial" w:cs="Arial"/>
          <w:noProof/>
          <w:sz w:val="22"/>
          <w:szCs w:val="22"/>
        </w:rPr>
        <w:t xml:space="preserve">. </w:t>
      </w:r>
      <w:r w:rsidR="004F7747">
        <w:rPr>
          <w:rFonts w:ascii="Arial" w:hAnsi="Arial" w:cs="Arial"/>
          <w:noProof/>
          <w:sz w:val="22"/>
          <w:szCs w:val="22"/>
        </w:rPr>
        <w:t>Тиймээс</w:t>
      </w:r>
      <w:r>
        <w:rPr>
          <w:rFonts w:ascii="Arial" w:hAnsi="Arial" w:cs="Arial"/>
          <w:noProof/>
          <w:sz w:val="22"/>
          <w:szCs w:val="22"/>
        </w:rPr>
        <w:t xml:space="preserve"> энэхүү хуулийн зорилго нь </w:t>
      </w:r>
      <w:r w:rsidR="00020E0A" w:rsidRPr="00020E0A">
        <w:rPr>
          <w:rFonts w:ascii="Arial" w:hAnsi="Arial" w:cs="Arial"/>
          <w:noProof/>
          <w:sz w:val="22"/>
          <w:szCs w:val="22"/>
        </w:rPr>
        <w:t>Монгол Улсын төрийн хамгаалалтад байдаг усны нөөц</w:t>
      </w:r>
      <w:r w:rsidR="00180632">
        <w:rPr>
          <w:rFonts w:ascii="Arial" w:hAnsi="Arial" w:cs="Arial"/>
          <w:noProof/>
          <w:sz w:val="22"/>
          <w:szCs w:val="22"/>
        </w:rPr>
        <w:t>, эх үүсвэр</w:t>
      </w:r>
      <w:r w:rsidR="00020E0A" w:rsidRPr="00020E0A">
        <w:rPr>
          <w:rFonts w:ascii="Arial" w:hAnsi="Arial" w:cs="Arial"/>
          <w:noProof/>
          <w:sz w:val="22"/>
          <w:szCs w:val="22"/>
        </w:rPr>
        <w:t>ийг хамгаалах, урт хугацааны төрийн бодлогыг тодорхойлох, түүнчлэн иргэн бүрийн эрүүл, аюулгүй орчинд амьдрах эрхийг баталгаажуулахад оршино.  Зохицуулж буй гол харилцаа</w:t>
      </w:r>
      <w:r>
        <w:rPr>
          <w:rFonts w:ascii="Arial" w:hAnsi="Arial" w:cs="Arial"/>
          <w:noProof/>
          <w:sz w:val="22"/>
          <w:szCs w:val="22"/>
        </w:rPr>
        <w:t xml:space="preserve"> нь</w:t>
      </w:r>
      <w:r w:rsidR="00020E0A" w:rsidRPr="00020E0A">
        <w:rPr>
          <w:rFonts w:ascii="Arial" w:hAnsi="Arial" w:cs="Arial"/>
          <w:noProof/>
          <w:sz w:val="22"/>
          <w:szCs w:val="22"/>
        </w:rPr>
        <w:t xml:space="preserve"> </w:t>
      </w:r>
      <w:r>
        <w:rPr>
          <w:rFonts w:ascii="Arial" w:hAnsi="Arial" w:cs="Arial"/>
          <w:noProof/>
          <w:sz w:val="22"/>
          <w:szCs w:val="22"/>
        </w:rPr>
        <w:t>у</w:t>
      </w:r>
      <w:r w:rsidR="00020E0A" w:rsidRPr="00020E0A">
        <w:rPr>
          <w:rFonts w:ascii="Arial" w:hAnsi="Arial" w:cs="Arial"/>
          <w:noProof/>
          <w:sz w:val="22"/>
          <w:szCs w:val="22"/>
        </w:rPr>
        <w:t xml:space="preserve">сны сан бүхий газар, усны эх үүсвэрийн онцгой хамгаалалтын бүсэд </w:t>
      </w:r>
      <w:r>
        <w:rPr>
          <w:rFonts w:ascii="Arial" w:hAnsi="Arial" w:cs="Arial"/>
          <w:noProof/>
          <w:sz w:val="22"/>
          <w:szCs w:val="22"/>
        </w:rPr>
        <w:t>т</w:t>
      </w:r>
      <w:r w:rsidR="00020E0A" w:rsidRPr="00020E0A">
        <w:rPr>
          <w:rFonts w:ascii="Arial" w:hAnsi="Arial" w:cs="Arial"/>
          <w:noProof/>
          <w:sz w:val="22"/>
          <w:szCs w:val="22"/>
        </w:rPr>
        <w:t>өр, хувий</w:t>
      </w:r>
      <w:r w:rsidR="00286E37">
        <w:rPr>
          <w:rFonts w:ascii="Arial" w:hAnsi="Arial" w:cs="Arial"/>
          <w:noProof/>
          <w:sz w:val="22"/>
          <w:szCs w:val="22"/>
        </w:rPr>
        <w:t>н</w:t>
      </w:r>
      <w:r w:rsidR="00020E0A" w:rsidRPr="00020E0A">
        <w:rPr>
          <w:rFonts w:ascii="Arial" w:hAnsi="Arial" w:cs="Arial"/>
          <w:noProof/>
          <w:sz w:val="22"/>
          <w:szCs w:val="22"/>
        </w:rPr>
        <w:t xml:space="preserve"> хэвшлийн түншлэлийн тухай хуулийн 5.1.8-д заасан "нийтийн зориулалттай дэд бүтэц" (нийтэд зориулсан төрийн үйлчилгээний барилга байгууламж, авто болон төмөр зам, инженерийн шугам сүлжээ г.м)-ийг барихыг хориглох зохицуулалтыг бий болгоно. Үүний тулд Усны тухай хуулийн 22.2.1 дэх заалтаас дэд бүтэц барихыг зөвшөөрсөн нөхцөлийг хаса</w:t>
      </w:r>
      <w:r w:rsidR="00B957ED">
        <w:rPr>
          <w:rFonts w:ascii="Arial" w:hAnsi="Arial" w:cs="Arial"/>
          <w:noProof/>
          <w:sz w:val="22"/>
          <w:szCs w:val="22"/>
        </w:rPr>
        <w:t>н</w:t>
      </w:r>
      <w:r w:rsidR="00020E0A" w:rsidRPr="00020E0A">
        <w:rPr>
          <w:rFonts w:ascii="Arial" w:hAnsi="Arial" w:cs="Arial"/>
          <w:noProof/>
          <w:sz w:val="22"/>
          <w:szCs w:val="22"/>
        </w:rPr>
        <w:t xml:space="preserve"> өөрчил</w:t>
      </w:r>
      <w:r>
        <w:rPr>
          <w:rFonts w:ascii="Arial" w:hAnsi="Arial" w:cs="Arial"/>
          <w:noProof/>
          <w:sz w:val="22"/>
          <w:szCs w:val="22"/>
        </w:rPr>
        <w:t>ж байна</w:t>
      </w:r>
      <w:r w:rsidR="00020E0A" w:rsidRPr="00020E0A">
        <w:rPr>
          <w:rFonts w:ascii="Arial" w:hAnsi="Arial" w:cs="Arial"/>
          <w:noProof/>
          <w:sz w:val="22"/>
          <w:szCs w:val="22"/>
        </w:rPr>
        <w:t>.</w:t>
      </w:r>
    </w:p>
    <w:p w14:paraId="7B9607F9" w14:textId="0784335B" w:rsidR="00B77C05" w:rsidRPr="00394B7B" w:rsidRDefault="007E7B7F" w:rsidP="00A92EBE">
      <w:pPr>
        <w:pStyle w:val="BodyText"/>
        <w:snapToGrid w:val="0"/>
        <w:spacing w:before="120" w:line="276" w:lineRule="auto"/>
        <w:ind w:left="140" w:right="139" w:firstLine="567"/>
        <w:jc w:val="both"/>
        <w:rPr>
          <w:rFonts w:ascii="Arial" w:hAnsi="Arial" w:cs="Arial"/>
          <w:noProof/>
          <w:sz w:val="22"/>
          <w:szCs w:val="22"/>
        </w:rPr>
      </w:pPr>
      <w:r w:rsidRPr="00394B7B">
        <w:rPr>
          <w:rFonts w:ascii="Arial" w:hAnsi="Arial" w:cs="Arial"/>
          <w:b/>
          <w:noProof/>
          <w:color w:val="0070C0"/>
          <w:sz w:val="22"/>
          <w:szCs w:val="22"/>
        </w:rPr>
        <w:t xml:space="preserve">Судалгааны зорилго: </w:t>
      </w:r>
      <w:r w:rsidR="00020E0A">
        <w:rPr>
          <w:rFonts w:ascii="Arial" w:hAnsi="Arial" w:cs="Arial"/>
          <w:noProof/>
          <w:color w:val="000000" w:themeColor="text1"/>
          <w:sz w:val="22"/>
          <w:szCs w:val="22"/>
        </w:rPr>
        <w:t>Усны тухай</w:t>
      </w:r>
      <w:r w:rsidR="00CC02CF" w:rsidRPr="00394B7B">
        <w:rPr>
          <w:rFonts w:ascii="Arial" w:hAnsi="Arial" w:cs="Arial"/>
          <w:noProof/>
          <w:sz w:val="22"/>
          <w:szCs w:val="22"/>
        </w:rPr>
        <w:t xml:space="preserve"> хуульд өөрчлөлт оруулах тухай х</w:t>
      </w:r>
      <w:r w:rsidR="002246DB" w:rsidRPr="00394B7B">
        <w:rPr>
          <w:rFonts w:ascii="Arial" w:hAnsi="Arial" w:cs="Arial"/>
          <w:noProof/>
          <w:sz w:val="22"/>
          <w:szCs w:val="22"/>
        </w:rPr>
        <w:t>уулийн төсөл хэрэгжсэнээр иргэн, хуулийн этгээд, төрийн байгууллагад үүсэх зардлын хэмжээ, цаг хугацааны ачааллыг тооцож, төсөвт үзүүлэх нөлөөллийг тодорхойлох</w:t>
      </w:r>
      <w:r w:rsidR="00B95439" w:rsidRPr="00394B7B">
        <w:rPr>
          <w:rFonts w:ascii="Arial" w:hAnsi="Arial" w:cs="Arial"/>
          <w:noProof/>
          <w:sz w:val="22"/>
          <w:szCs w:val="22"/>
        </w:rPr>
        <w:t xml:space="preserve">од </w:t>
      </w:r>
      <w:r w:rsidR="00BE1EC5" w:rsidRPr="00394B7B">
        <w:rPr>
          <w:rFonts w:ascii="Arial" w:hAnsi="Arial" w:cs="Arial"/>
          <w:noProof/>
          <w:color w:val="333333"/>
          <w:sz w:val="22"/>
          <w:szCs w:val="22"/>
          <w:shd w:val="clear" w:color="auto" w:fill="FFFFFF"/>
        </w:rPr>
        <w:t>энэхүү</w:t>
      </w:r>
      <w:r w:rsidR="00BE1EC5" w:rsidRPr="00394B7B">
        <w:rPr>
          <w:rFonts w:ascii="Arial" w:hAnsi="Arial" w:cs="Arial"/>
          <w:noProof/>
          <w:sz w:val="22"/>
          <w:szCs w:val="22"/>
        </w:rPr>
        <w:t xml:space="preserve"> судалгааны зорилго оршино</w:t>
      </w:r>
      <w:r w:rsidRPr="00394B7B">
        <w:rPr>
          <w:rFonts w:ascii="Arial" w:hAnsi="Arial" w:cs="Arial"/>
          <w:noProof/>
          <w:sz w:val="22"/>
          <w:szCs w:val="22"/>
        </w:rPr>
        <w:t>.</w:t>
      </w:r>
    </w:p>
    <w:p w14:paraId="45BCE7B9" w14:textId="77777777" w:rsidR="00B77C05" w:rsidRPr="00394B7B" w:rsidRDefault="007E7B7F" w:rsidP="00A92EBE">
      <w:pPr>
        <w:pStyle w:val="BodyText"/>
        <w:snapToGrid w:val="0"/>
        <w:spacing w:before="120" w:line="276" w:lineRule="auto"/>
        <w:ind w:left="140" w:right="139" w:firstLine="567"/>
        <w:jc w:val="both"/>
        <w:rPr>
          <w:rFonts w:ascii="Arial" w:hAnsi="Arial" w:cs="Arial"/>
          <w:noProof/>
          <w:sz w:val="22"/>
          <w:szCs w:val="22"/>
        </w:rPr>
      </w:pPr>
      <w:r w:rsidRPr="00394B7B">
        <w:rPr>
          <w:rFonts w:ascii="Arial" w:hAnsi="Arial" w:cs="Arial"/>
          <w:b/>
          <w:noProof/>
          <w:color w:val="0070C0"/>
          <w:sz w:val="22"/>
          <w:szCs w:val="22"/>
        </w:rPr>
        <w:t>Судалгааны</w:t>
      </w:r>
      <w:r w:rsidRPr="00394B7B">
        <w:rPr>
          <w:rFonts w:ascii="Arial" w:hAnsi="Arial" w:cs="Arial"/>
          <w:b/>
          <w:noProof/>
          <w:color w:val="0070C0"/>
          <w:spacing w:val="-1"/>
          <w:sz w:val="22"/>
          <w:szCs w:val="22"/>
        </w:rPr>
        <w:t xml:space="preserve"> </w:t>
      </w:r>
      <w:r w:rsidRPr="00394B7B">
        <w:rPr>
          <w:rFonts w:ascii="Arial" w:hAnsi="Arial" w:cs="Arial"/>
          <w:b/>
          <w:noProof/>
          <w:color w:val="0070C0"/>
          <w:sz w:val="22"/>
          <w:szCs w:val="22"/>
        </w:rPr>
        <w:t>ажлын</w:t>
      </w:r>
      <w:r w:rsidRPr="00394B7B">
        <w:rPr>
          <w:rFonts w:ascii="Arial" w:hAnsi="Arial" w:cs="Arial"/>
          <w:b/>
          <w:noProof/>
          <w:color w:val="0070C0"/>
          <w:spacing w:val="-1"/>
          <w:sz w:val="22"/>
          <w:szCs w:val="22"/>
        </w:rPr>
        <w:t xml:space="preserve"> </w:t>
      </w:r>
      <w:r w:rsidRPr="00394B7B">
        <w:rPr>
          <w:rFonts w:ascii="Arial" w:hAnsi="Arial" w:cs="Arial"/>
          <w:b/>
          <w:noProof/>
          <w:color w:val="0070C0"/>
          <w:sz w:val="22"/>
          <w:szCs w:val="22"/>
        </w:rPr>
        <w:t>бүтэц</w:t>
      </w:r>
      <w:r w:rsidRPr="00394B7B">
        <w:rPr>
          <w:rFonts w:ascii="Arial" w:hAnsi="Arial" w:cs="Arial"/>
          <w:noProof/>
          <w:sz w:val="22"/>
          <w:szCs w:val="22"/>
        </w:rPr>
        <w:t>: Хуулийн төслийн улсын төсөвт үзүүлэх нөлөөлөл, зардлын тооцоог дараах агуулгын хүрээнд боловсруулав. Үүнд:</w:t>
      </w:r>
    </w:p>
    <w:p w14:paraId="7B127F3E" w14:textId="77777777" w:rsidR="00B77C05" w:rsidRPr="00394B7B" w:rsidRDefault="007E7B7F" w:rsidP="00A92EBE">
      <w:pPr>
        <w:pStyle w:val="ListParagraph"/>
        <w:numPr>
          <w:ilvl w:val="0"/>
          <w:numId w:val="4"/>
        </w:numPr>
        <w:tabs>
          <w:tab w:val="left" w:pos="1066"/>
        </w:tabs>
        <w:snapToGrid w:val="0"/>
        <w:spacing w:before="120" w:line="276" w:lineRule="auto"/>
        <w:ind w:left="1066" w:hanging="358"/>
        <w:jc w:val="both"/>
        <w:rPr>
          <w:rFonts w:ascii="Arial" w:hAnsi="Arial" w:cs="Arial"/>
          <w:noProof/>
          <w:sz w:val="22"/>
          <w:szCs w:val="22"/>
        </w:rPr>
      </w:pPr>
      <w:r w:rsidRPr="00394B7B">
        <w:rPr>
          <w:rFonts w:ascii="Arial" w:hAnsi="Arial" w:cs="Arial"/>
          <w:noProof/>
          <w:sz w:val="22"/>
          <w:szCs w:val="22"/>
        </w:rPr>
        <w:t>Хуулийн</w:t>
      </w:r>
      <w:r w:rsidRPr="00394B7B">
        <w:rPr>
          <w:rFonts w:ascii="Arial" w:hAnsi="Arial" w:cs="Arial"/>
          <w:noProof/>
          <w:spacing w:val="-7"/>
          <w:sz w:val="22"/>
          <w:szCs w:val="22"/>
        </w:rPr>
        <w:t xml:space="preserve"> </w:t>
      </w:r>
      <w:r w:rsidRPr="00394B7B">
        <w:rPr>
          <w:rFonts w:ascii="Arial" w:hAnsi="Arial" w:cs="Arial"/>
          <w:noProof/>
          <w:sz w:val="22"/>
          <w:szCs w:val="22"/>
        </w:rPr>
        <w:t>этгээдэд</w:t>
      </w:r>
      <w:r w:rsidRPr="00394B7B">
        <w:rPr>
          <w:rFonts w:ascii="Arial" w:hAnsi="Arial" w:cs="Arial"/>
          <w:noProof/>
          <w:spacing w:val="-7"/>
          <w:sz w:val="22"/>
          <w:szCs w:val="22"/>
        </w:rPr>
        <w:t xml:space="preserve"> </w:t>
      </w:r>
      <w:r w:rsidRPr="00394B7B">
        <w:rPr>
          <w:rFonts w:ascii="Arial" w:hAnsi="Arial" w:cs="Arial"/>
          <w:noProof/>
          <w:sz w:val="22"/>
          <w:szCs w:val="22"/>
        </w:rPr>
        <w:t>үүсэх</w:t>
      </w:r>
      <w:r w:rsidRPr="00394B7B">
        <w:rPr>
          <w:rFonts w:ascii="Arial" w:hAnsi="Arial" w:cs="Arial"/>
          <w:noProof/>
          <w:spacing w:val="-7"/>
          <w:sz w:val="22"/>
          <w:szCs w:val="22"/>
        </w:rPr>
        <w:t xml:space="preserve"> </w:t>
      </w:r>
      <w:r w:rsidRPr="00394B7B">
        <w:rPr>
          <w:rFonts w:ascii="Arial" w:hAnsi="Arial" w:cs="Arial"/>
          <w:noProof/>
          <w:sz w:val="22"/>
          <w:szCs w:val="22"/>
        </w:rPr>
        <w:t>зардлын</w:t>
      </w:r>
      <w:r w:rsidRPr="00394B7B">
        <w:rPr>
          <w:rFonts w:ascii="Arial" w:hAnsi="Arial" w:cs="Arial"/>
          <w:noProof/>
          <w:spacing w:val="-6"/>
          <w:sz w:val="22"/>
          <w:szCs w:val="22"/>
        </w:rPr>
        <w:t xml:space="preserve"> </w:t>
      </w:r>
      <w:r w:rsidRPr="00394B7B">
        <w:rPr>
          <w:rFonts w:ascii="Arial" w:hAnsi="Arial" w:cs="Arial"/>
          <w:noProof/>
          <w:spacing w:val="-2"/>
          <w:sz w:val="22"/>
          <w:szCs w:val="22"/>
        </w:rPr>
        <w:t>тооцоо;</w:t>
      </w:r>
    </w:p>
    <w:p w14:paraId="0FA861F7" w14:textId="77777777" w:rsidR="001265C8" w:rsidRPr="00394B7B" w:rsidRDefault="001265C8" w:rsidP="00A92EBE">
      <w:pPr>
        <w:pStyle w:val="ListParagraph"/>
        <w:numPr>
          <w:ilvl w:val="0"/>
          <w:numId w:val="4"/>
        </w:numPr>
        <w:tabs>
          <w:tab w:val="left" w:pos="1066"/>
        </w:tabs>
        <w:snapToGrid w:val="0"/>
        <w:spacing w:before="120" w:line="276" w:lineRule="auto"/>
        <w:ind w:left="1066" w:hanging="358"/>
        <w:jc w:val="both"/>
        <w:rPr>
          <w:rFonts w:ascii="Arial" w:hAnsi="Arial" w:cs="Arial"/>
          <w:noProof/>
          <w:sz w:val="22"/>
          <w:szCs w:val="22"/>
        </w:rPr>
      </w:pPr>
      <w:r w:rsidRPr="00394B7B">
        <w:rPr>
          <w:rFonts w:ascii="Arial" w:hAnsi="Arial" w:cs="Arial"/>
          <w:noProof/>
          <w:sz w:val="22"/>
          <w:szCs w:val="22"/>
        </w:rPr>
        <w:t>Иргэнд</w:t>
      </w:r>
      <w:r w:rsidRPr="00394B7B">
        <w:rPr>
          <w:rFonts w:ascii="Arial" w:hAnsi="Arial" w:cs="Arial"/>
          <w:noProof/>
          <w:spacing w:val="-6"/>
          <w:sz w:val="22"/>
          <w:szCs w:val="22"/>
        </w:rPr>
        <w:t xml:space="preserve"> </w:t>
      </w:r>
      <w:r w:rsidRPr="00394B7B">
        <w:rPr>
          <w:rFonts w:ascii="Arial" w:hAnsi="Arial" w:cs="Arial"/>
          <w:noProof/>
          <w:sz w:val="22"/>
          <w:szCs w:val="22"/>
        </w:rPr>
        <w:t>үүсэх</w:t>
      </w:r>
      <w:r w:rsidRPr="00394B7B">
        <w:rPr>
          <w:rFonts w:ascii="Arial" w:hAnsi="Arial" w:cs="Arial"/>
          <w:noProof/>
          <w:spacing w:val="-6"/>
          <w:sz w:val="22"/>
          <w:szCs w:val="22"/>
        </w:rPr>
        <w:t xml:space="preserve"> </w:t>
      </w:r>
      <w:r w:rsidRPr="00394B7B">
        <w:rPr>
          <w:rFonts w:ascii="Arial" w:hAnsi="Arial" w:cs="Arial"/>
          <w:noProof/>
          <w:sz w:val="22"/>
          <w:szCs w:val="22"/>
        </w:rPr>
        <w:t>зардлын</w:t>
      </w:r>
      <w:r w:rsidRPr="00394B7B">
        <w:rPr>
          <w:rFonts w:ascii="Arial" w:hAnsi="Arial" w:cs="Arial"/>
          <w:noProof/>
          <w:spacing w:val="-6"/>
          <w:sz w:val="22"/>
          <w:szCs w:val="22"/>
        </w:rPr>
        <w:t xml:space="preserve"> </w:t>
      </w:r>
      <w:r w:rsidRPr="00394B7B">
        <w:rPr>
          <w:rFonts w:ascii="Arial" w:hAnsi="Arial" w:cs="Arial"/>
          <w:noProof/>
          <w:spacing w:val="-2"/>
          <w:sz w:val="22"/>
          <w:szCs w:val="22"/>
        </w:rPr>
        <w:t>тооцоо;</w:t>
      </w:r>
    </w:p>
    <w:p w14:paraId="49C2FE8C" w14:textId="348437B7" w:rsidR="00B77C05" w:rsidRPr="00394B7B" w:rsidRDefault="007E7B7F" w:rsidP="00A92EBE">
      <w:pPr>
        <w:pStyle w:val="ListParagraph"/>
        <w:numPr>
          <w:ilvl w:val="0"/>
          <w:numId w:val="4"/>
        </w:numPr>
        <w:tabs>
          <w:tab w:val="left" w:pos="1066"/>
        </w:tabs>
        <w:snapToGrid w:val="0"/>
        <w:spacing w:before="120" w:line="276" w:lineRule="auto"/>
        <w:ind w:left="1066" w:hanging="358"/>
        <w:rPr>
          <w:rFonts w:ascii="Arial" w:hAnsi="Arial" w:cs="Arial"/>
          <w:noProof/>
          <w:sz w:val="22"/>
          <w:szCs w:val="22"/>
        </w:rPr>
      </w:pPr>
      <w:bookmarkStart w:id="2" w:name="_Ref223080331"/>
      <w:r w:rsidRPr="00394B7B">
        <w:rPr>
          <w:rFonts w:ascii="Arial" w:hAnsi="Arial" w:cs="Arial"/>
          <w:noProof/>
          <w:sz w:val="22"/>
          <w:szCs w:val="22"/>
        </w:rPr>
        <w:t>Төрийн</w:t>
      </w:r>
      <w:r w:rsidRPr="00394B7B">
        <w:rPr>
          <w:rFonts w:ascii="Arial" w:hAnsi="Arial" w:cs="Arial"/>
          <w:noProof/>
          <w:spacing w:val="-10"/>
          <w:sz w:val="22"/>
          <w:szCs w:val="22"/>
        </w:rPr>
        <w:t xml:space="preserve"> </w:t>
      </w:r>
      <w:r w:rsidR="005C1D91">
        <w:rPr>
          <w:rFonts w:ascii="Arial" w:hAnsi="Arial" w:cs="Arial"/>
          <w:noProof/>
          <w:sz w:val="22"/>
          <w:szCs w:val="22"/>
        </w:rPr>
        <w:t>байгууллагад</w:t>
      </w:r>
      <w:r w:rsidR="005C1D91">
        <w:rPr>
          <w:rFonts w:ascii="Arial" w:hAnsi="Arial" w:cs="Arial"/>
          <w:noProof/>
          <w:sz w:val="22"/>
          <w:szCs w:val="22"/>
          <w:lang w:val="mn-MN"/>
        </w:rPr>
        <w:t xml:space="preserve"> үүсэх</w:t>
      </w:r>
      <w:r w:rsidRPr="00394B7B">
        <w:rPr>
          <w:rFonts w:ascii="Arial" w:hAnsi="Arial" w:cs="Arial"/>
          <w:noProof/>
          <w:spacing w:val="-7"/>
          <w:sz w:val="22"/>
          <w:szCs w:val="22"/>
        </w:rPr>
        <w:t xml:space="preserve"> </w:t>
      </w:r>
      <w:r w:rsidRPr="00394B7B">
        <w:rPr>
          <w:rFonts w:ascii="Arial" w:hAnsi="Arial" w:cs="Arial"/>
          <w:noProof/>
          <w:sz w:val="22"/>
          <w:szCs w:val="22"/>
        </w:rPr>
        <w:t>зардлын</w:t>
      </w:r>
      <w:r w:rsidRPr="00394B7B">
        <w:rPr>
          <w:rFonts w:ascii="Arial" w:hAnsi="Arial" w:cs="Arial"/>
          <w:noProof/>
          <w:spacing w:val="-7"/>
          <w:sz w:val="22"/>
          <w:szCs w:val="22"/>
        </w:rPr>
        <w:t xml:space="preserve"> </w:t>
      </w:r>
      <w:r w:rsidRPr="00394B7B">
        <w:rPr>
          <w:rFonts w:ascii="Arial" w:hAnsi="Arial" w:cs="Arial"/>
          <w:noProof/>
          <w:sz w:val="22"/>
          <w:szCs w:val="22"/>
        </w:rPr>
        <w:t>тооцоо</w:t>
      </w:r>
      <w:r w:rsidRPr="00394B7B">
        <w:rPr>
          <w:rFonts w:ascii="Arial" w:hAnsi="Arial" w:cs="Arial"/>
          <w:noProof/>
          <w:spacing w:val="-2"/>
          <w:sz w:val="22"/>
          <w:szCs w:val="22"/>
        </w:rPr>
        <w:t>.</w:t>
      </w:r>
      <w:bookmarkEnd w:id="2"/>
    </w:p>
    <w:p w14:paraId="58AC1514" w14:textId="6B3A60E5" w:rsidR="00B77C05" w:rsidRPr="00394B7B" w:rsidRDefault="007E7B7F" w:rsidP="00A92EBE">
      <w:pPr>
        <w:pStyle w:val="BodyText"/>
        <w:snapToGrid w:val="0"/>
        <w:spacing w:before="120" w:line="276" w:lineRule="auto"/>
        <w:ind w:left="140" w:right="139" w:firstLine="567"/>
        <w:jc w:val="both"/>
        <w:rPr>
          <w:rFonts w:ascii="Arial" w:hAnsi="Arial" w:cs="Arial"/>
          <w:noProof/>
          <w:sz w:val="22"/>
          <w:szCs w:val="22"/>
        </w:rPr>
      </w:pPr>
      <w:r w:rsidRPr="00394B7B">
        <w:rPr>
          <w:rFonts w:ascii="Arial" w:hAnsi="Arial" w:cs="Arial"/>
          <w:b/>
          <w:noProof/>
          <w:color w:val="0070C0"/>
          <w:sz w:val="22"/>
          <w:szCs w:val="22"/>
        </w:rPr>
        <w:t>Судалгааны арга зүй</w:t>
      </w:r>
      <w:r w:rsidRPr="00394B7B">
        <w:rPr>
          <w:rFonts w:ascii="Arial" w:hAnsi="Arial" w:cs="Arial"/>
          <w:noProof/>
          <w:sz w:val="22"/>
          <w:szCs w:val="22"/>
        </w:rPr>
        <w:t xml:space="preserve">: Зардлын тооцоог Засгийн газрын 2016 оны 59 дүгээр тогтоолын дөрөвдүгээр хавсралтаар батлагдсан </w:t>
      </w:r>
      <w:r w:rsidR="002D0C8A">
        <w:rPr>
          <w:rFonts w:ascii="Arial" w:hAnsi="Arial" w:cs="Arial"/>
          <w:noProof/>
          <w:sz w:val="22"/>
          <w:szCs w:val="22"/>
        </w:rPr>
        <w:t>“</w:t>
      </w:r>
      <w:r w:rsidR="002D0C8A" w:rsidRPr="00066072">
        <w:rPr>
          <w:rFonts w:ascii="Arial" w:hAnsi="Arial" w:cs="Arial"/>
          <w:noProof/>
          <w:color w:val="000000" w:themeColor="text1"/>
          <w:spacing w:val="-2"/>
          <w:sz w:val="22"/>
          <w:szCs w:val="22"/>
        </w:rPr>
        <w:t>Хууль тогтоомжийг хэрэгжүүлэхтэй холбогдон гарах зардлын тооцоог хийх аргачлал"</w:t>
      </w:r>
      <w:r w:rsidR="002D0C8A">
        <w:rPr>
          <w:rFonts w:ascii="Arial" w:hAnsi="Arial" w:cs="Arial"/>
          <w:noProof/>
          <w:sz w:val="22"/>
          <w:szCs w:val="22"/>
        </w:rPr>
        <w:t>-</w:t>
      </w:r>
      <w:r w:rsidR="00DA5773" w:rsidRPr="00394B7B">
        <w:rPr>
          <w:rFonts w:ascii="Arial" w:hAnsi="Arial" w:cs="Arial"/>
          <w:noProof/>
          <w:sz w:val="22"/>
          <w:szCs w:val="22"/>
        </w:rPr>
        <w:t>ын</w:t>
      </w:r>
      <w:r w:rsidRPr="00394B7B">
        <w:rPr>
          <w:rFonts w:ascii="Arial" w:hAnsi="Arial" w:cs="Arial"/>
          <w:noProof/>
          <w:spacing w:val="-15"/>
          <w:sz w:val="22"/>
          <w:szCs w:val="22"/>
        </w:rPr>
        <w:t xml:space="preserve"> </w:t>
      </w:r>
      <w:r w:rsidRPr="00394B7B">
        <w:rPr>
          <w:rFonts w:ascii="Arial" w:hAnsi="Arial" w:cs="Arial"/>
          <w:noProof/>
          <w:sz w:val="22"/>
          <w:szCs w:val="22"/>
        </w:rPr>
        <w:t>дагуу</w:t>
      </w:r>
      <w:r w:rsidRPr="00394B7B">
        <w:rPr>
          <w:rFonts w:ascii="Arial" w:hAnsi="Arial" w:cs="Arial"/>
          <w:noProof/>
          <w:spacing w:val="-15"/>
          <w:sz w:val="22"/>
          <w:szCs w:val="22"/>
        </w:rPr>
        <w:t xml:space="preserve"> </w:t>
      </w:r>
      <w:r w:rsidRPr="00394B7B">
        <w:rPr>
          <w:rFonts w:ascii="Arial" w:hAnsi="Arial" w:cs="Arial"/>
          <w:noProof/>
          <w:sz w:val="22"/>
          <w:szCs w:val="22"/>
        </w:rPr>
        <w:t>гүйцэтгэсэн.</w:t>
      </w:r>
    </w:p>
    <w:p w14:paraId="3AD24429" w14:textId="3F8C933F" w:rsidR="008C57FE" w:rsidRPr="00394B7B" w:rsidRDefault="008C57FE" w:rsidP="00A92EBE">
      <w:pPr>
        <w:pStyle w:val="BodyText"/>
        <w:snapToGrid w:val="0"/>
        <w:spacing w:before="120" w:line="276" w:lineRule="auto"/>
        <w:ind w:left="140" w:right="139" w:firstLine="720"/>
        <w:jc w:val="both"/>
        <w:rPr>
          <w:rFonts w:ascii="Arial" w:hAnsi="Arial" w:cs="Arial"/>
          <w:noProof/>
          <w:sz w:val="22"/>
          <w:szCs w:val="22"/>
        </w:rPr>
      </w:pPr>
    </w:p>
    <w:p w14:paraId="2F8DBE6C" w14:textId="77777777" w:rsidR="008C57FE" w:rsidRPr="00394B7B" w:rsidRDefault="008C57FE" w:rsidP="008C57FE">
      <w:pPr>
        <w:rPr>
          <w:rFonts w:ascii="Arial" w:hAnsi="Arial" w:cs="Arial"/>
          <w:noProof/>
        </w:rPr>
      </w:pPr>
      <w:r w:rsidRPr="00394B7B">
        <w:rPr>
          <w:rFonts w:ascii="Arial" w:hAnsi="Arial" w:cs="Arial"/>
          <w:noProof/>
        </w:rPr>
        <w:br w:type="page"/>
      </w:r>
    </w:p>
    <w:p w14:paraId="0237356E" w14:textId="07947F82" w:rsidR="00AC5528" w:rsidRPr="002342DE" w:rsidRDefault="005F0218" w:rsidP="005C1D7F">
      <w:pPr>
        <w:pStyle w:val="Heading1"/>
        <w:rPr>
          <w:rFonts w:ascii="Arial" w:hAnsi="Arial" w:cs="Arial"/>
          <w:noProof/>
          <w:color w:val="0070C0"/>
        </w:rPr>
      </w:pPr>
      <w:bookmarkStart w:id="3" w:name="_Toc231822707"/>
      <w:r w:rsidRPr="002342DE">
        <w:rPr>
          <w:rFonts w:ascii="Arial" w:hAnsi="Arial" w:cs="Arial"/>
          <w:noProof/>
          <w:color w:val="0070C0"/>
        </w:rPr>
        <w:lastRenderedPageBreak/>
        <w:t>УСНЫ ТУХАЙ ХУУЛЬД</w:t>
      </w:r>
      <w:r w:rsidR="009B4028" w:rsidRPr="002342DE">
        <w:rPr>
          <w:rFonts w:ascii="Arial" w:hAnsi="Arial" w:cs="Arial"/>
          <w:noProof/>
          <w:color w:val="0070C0"/>
        </w:rPr>
        <w:t xml:space="preserve"> ӨӨРЧЛӨЛТ ОРУУЛАХ ТУХАЙ</w:t>
      </w:r>
      <w:r w:rsidR="00602D8D" w:rsidRPr="002342DE">
        <w:rPr>
          <w:rFonts w:ascii="Arial" w:hAnsi="Arial" w:cs="Arial"/>
          <w:noProof/>
          <w:color w:val="0070C0"/>
        </w:rPr>
        <w:t xml:space="preserve"> ХУУЛ</w:t>
      </w:r>
      <w:r w:rsidR="009731E8" w:rsidRPr="002342DE">
        <w:rPr>
          <w:rFonts w:ascii="Arial" w:hAnsi="Arial" w:cs="Arial"/>
          <w:noProof/>
          <w:color w:val="0070C0"/>
        </w:rPr>
        <w:t>ИЙН ТӨСЛИЙГ</w:t>
      </w:r>
      <w:r w:rsidR="00D752FE" w:rsidRPr="002342DE">
        <w:rPr>
          <w:rFonts w:ascii="Arial" w:hAnsi="Arial" w:cs="Arial"/>
          <w:noProof/>
          <w:color w:val="0070C0"/>
        </w:rPr>
        <w:t xml:space="preserve"> ХЭРЭГЖҮҮЛЭХТЭЙ ХОЛБОГДОН ГАРАХ ЗАРДЛЫН</w:t>
      </w:r>
      <w:r w:rsidR="00602D8D" w:rsidRPr="002342DE">
        <w:rPr>
          <w:rFonts w:ascii="Arial" w:hAnsi="Arial" w:cs="Arial"/>
          <w:noProof/>
          <w:color w:val="0070C0"/>
        </w:rPr>
        <w:t xml:space="preserve"> </w:t>
      </w:r>
      <w:r w:rsidR="00D752FE" w:rsidRPr="002342DE">
        <w:rPr>
          <w:rFonts w:ascii="Arial" w:hAnsi="Arial" w:cs="Arial"/>
          <w:noProof/>
          <w:color w:val="0070C0"/>
        </w:rPr>
        <w:t>ТООЦОО</w:t>
      </w:r>
      <w:bookmarkEnd w:id="3"/>
    </w:p>
    <w:p w14:paraId="5572FB9E" w14:textId="491E1B4F" w:rsidR="00AC5528" w:rsidRPr="002342DE" w:rsidRDefault="002246DB" w:rsidP="000B408B">
      <w:pPr>
        <w:pStyle w:val="Heading2"/>
        <w:numPr>
          <w:ilvl w:val="0"/>
          <w:numId w:val="3"/>
        </w:numPr>
        <w:tabs>
          <w:tab w:val="left" w:pos="859"/>
          <w:tab w:val="left" w:pos="1134"/>
        </w:tabs>
        <w:snapToGrid w:val="0"/>
        <w:spacing w:before="120" w:after="120" w:line="276" w:lineRule="auto"/>
        <w:ind w:left="859" w:hanging="150"/>
        <w:rPr>
          <w:rFonts w:ascii="Arial" w:hAnsi="Arial" w:cs="Arial"/>
          <w:noProof/>
        </w:rPr>
      </w:pPr>
      <w:bookmarkStart w:id="4" w:name="_Toc231822708"/>
      <w:r w:rsidRPr="002342DE">
        <w:rPr>
          <w:rFonts w:ascii="Arial" w:hAnsi="Arial" w:cs="Arial"/>
          <w:noProof/>
          <w:color w:val="0070C0"/>
        </w:rPr>
        <w:t>Хуулийн этгээд</w:t>
      </w:r>
      <w:r w:rsidR="000D5D2C">
        <w:rPr>
          <w:rFonts w:ascii="Arial" w:hAnsi="Arial" w:cs="Arial"/>
          <w:noProof/>
          <w:color w:val="0070C0"/>
        </w:rPr>
        <w:t>эд үүсэх</w:t>
      </w:r>
      <w:r w:rsidR="00BA6B74" w:rsidRPr="002342DE">
        <w:rPr>
          <w:rFonts w:ascii="Arial" w:hAnsi="Arial" w:cs="Arial"/>
          <w:noProof/>
          <w:color w:val="0070C0"/>
        </w:rPr>
        <w:t xml:space="preserve"> зардлын тооцоо</w:t>
      </w:r>
      <w:bookmarkEnd w:id="4"/>
    </w:p>
    <w:p w14:paraId="528C6362" w14:textId="678EC2FD" w:rsidR="001B0B60" w:rsidRPr="001B0B60" w:rsidRDefault="001B0B60" w:rsidP="009236E1">
      <w:pPr>
        <w:spacing w:before="120" w:after="120" w:line="276" w:lineRule="auto"/>
        <w:ind w:firstLine="501"/>
        <w:jc w:val="both"/>
        <w:rPr>
          <w:rFonts w:ascii="Arial" w:hAnsi="Arial" w:cs="Arial"/>
          <w:noProof/>
          <w:sz w:val="22"/>
          <w:szCs w:val="22"/>
        </w:rPr>
      </w:pPr>
      <w:r w:rsidRPr="001B0B60">
        <w:rPr>
          <w:rFonts w:ascii="Arial" w:hAnsi="Arial" w:cs="Arial"/>
          <w:noProof/>
          <w:sz w:val="22"/>
          <w:szCs w:val="22"/>
        </w:rPr>
        <w:t>Усны тухай хуульд өөрчлөлт оруулах тухай хуулийн төсөл батлагдсанаар хуулийн этгээдээс нэмэлт зардал шаарда</w:t>
      </w:r>
      <w:r w:rsidR="00180632">
        <w:rPr>
          <w:rFonts w:ascii="Arial" w:hAnsi="Arial" w:cs="Arial"/>
          <w:noProof/>
          <w:sz w:val="22"/>
          <w:szCs w:val="22"/>
        </w:rPr>
        <w:t>гдах</w:t>
      </w:r>
      <w:r w:rsidR="00E22AAC">
        <w:rPr>
          <w:rFonts w:ascii="Arial" w:hAnsi="Arial" w:cs="Arial"/>
          <w:noProof/>
          <w:sz w:val="22"/>
          <w:szCs w:val="22"/>
        </w:rPr>
        <w:t>гүй байна</w:t>
      </w:r>
      <w:r w:rsidRPr="001B0B60">
        <w:rPr>
          <w:rFonts w:ascii="Arial" w:hAnsi="Arial" w:cs="Arial"/>
          <w:noProof/>
          <w:sz w:val="22"/>
          <w:szCs w:val="22"/>
        </w:rPr>
        <w:t xml:space="preserve">. </w:t>
      </w:r>
      <w:r w:rsidR="00CB6F8E">
        <w:rPr>
          <w:rFonts w:ascii="Arial" w:hAnsi="Arial" w:cs="Arial"/>
          <w:noProof/>
          <w:sz w:val="22"/>
          <w:szCs w:val="22"/>
        </w:rPr>
        <w:t>Учир нь</w:t>
      </w:r>
      <w:r w:rsidRPr="001B0B60">
        <w:rPr>
          <w:rFonts w:ascii="Arial" w:hAnsi="Arial" w:cs="Arial"/>
          <w:noProof/>
          <w:sz w:val="22"/>
          <w:szCs w:val="22"/>
        </w:rPr>
        <w:t xml:space="preserve"> "Хууль тогтоомжийг хэрэгжүүлэхтэй холбогдон гарах зардлын тооцоог хийх аргачлал"-д зааснаар хуулийн этгээдийн зардал нь тухайн хуулиар хүлээлгэж буй гүйцэтгэх үүрэгтэй шууд холбоотой байдаг. Энэхүү гүйцэтгэх үүрэг гэдэгт тоо баримт, тайлан болон бусад мэдээллийг бэлтгэн төрийн байгууллага буюу гуравдагч этгээдэд гаргаж өгөх, хүргүүлэх үйл ажиллагааг хамааруулж үздэг. Усны тухай хуулийн өөрчлөлтөөр хуулийн этгээдэд тайлан, мэдээ гаргах, мэдээлэл хүргүүлэх зэрэг ямар нэгэн шинэ үүрэг нэмж хүлээлгээгүй болно. </w:t>
      </w:r>
    </w:p>
    <w:p w14:paraId="3B50DCD9" w14:textId="343D1535" w:rsidR="001B0B60" w:rsidRPr="001B0B60" w:rsidRDefault="003D329E" w:rsidP="008627E5">
      <w:pPr>
        <w:spacing w:before="120" w:after="120" w:line="276" w:lineRule="auto"/>
        <w:ind w:firstLine="501"/>
        <w:jc w:val="both"/>
        <w:rPr>
          <w:rFonts w:ascii="Arial" w:hAnsi="Arial" w:cs="Arial"/>
          <w:noProof/>
          <w:sz w:val="22"/>
          <w:szCs w:val="22"/>
        </w:rPr>
      </w:pPr>
      <w:r>
        <w:rPr>
          <w:rFonts w:ascii="Arial" w:hAnsi="Arial" w:cs="Arial"/>
          <w:noProof/>
          <w:sz w:val="22"/>
          <w:szCs w:val="22"/>
        </w:rPr>
        <w:t>Түүнчлэн, э</w:t>
      </w:r>
      <w:r w:rsidR="001B0B60" w:rsidRPr="001B0B60">
        <w:rPr>
          <w:rFonts w:ascii="Arial" w:hAnsi="Arial" w:cs="Arial"/>
          <w:noProof/>
          <w:sz w:val="22"/>
          <w:szCs w:val="22"/>
        </w:rPr>
        <w:t xml:space="preserve">нэхүү хуулийн төсөл нь усны онцгой хамгаалалтын бүсэд нийтийн зориулалттай дэд бүтэц барихыг зөвшөөрсөн нөхцөлийг хасаж, хориглосон агуулгатай. Усны тухай хуулийн 22.2.1 дэх заалтаас "Төр, хувийн хэвшлийн түншлэлийн тухай хуулийн 5.1.8-д зааснаас бусад" гэснийг хасаж байгаа </w:t>
      </w:r>
      <w:r w:rsidR="008377AF">
        <w:rPr>
          <w:rFonts w:ascii="Arial" w:hAnsi="Arial" w:cs="Arial"/>
          <w:noProof/>
          <w:sz w:val="22"/>
          <w:szCs w:val="22"/>
        </w:rPr>
        <w:t>буюу</w:t>
      </w:r>
      <w:r w:rsidR="001B0B60" w:rsidRPr="001B0B60">
        <w:rPr>
          <w:rFonts w:ascii="Arial" w:hAnsi="Arial" w:cs="Arial"/>
          <w:noProof/>
          <w:sz w:val="22"/>
          <w:szCs w:val="22"/>
        </w:rPr>
        <w:t xml:space="preserve"> үйл ажиллагаа явуулахыг хязгаарлаж байгаа тул түүнийг дагаж хэрэгжүүлэхтэй холбоотой мөнгөн болон цагийн зардал (ажлын хөлс, материаллаг зардал г.м) хуулийн этгээд дээр нэмэгдэж гарахгүй</w:t>
      </w:r>
      <w:r w:rsidR="008377AF">
        <w:rPr>
          <w:rFonts w:ascii="Arial" w:hAnsi="Arial" w:cs="Arial"/>
          <w:noProof/>
          <w:sz w:val="22"/>
          <w:szCs w:val="22"/>
        </w:rPr>
        <w:t xml:space="preserve"> юм</w:t>
      </w:r>
      <w:r w:rsidR="001B0B60" w:rsidRPr="001B0B60">
        <w:rPr>
          <w:rFonts w:ascii="Arial" w:hAnsi="Arial" w:cs="Arial"/>
          <w:noProof/>
          <w:sz w:val="22"/>
          <w:szCs w:val="22"/>
        </w:rPr>
        <w:t>.</w:t>
      </w:r>
    </w:p>
    <w:p w14:paraId="3632C465" w14:textId="6694D33C" w:rsidR="0055552A" w:rsidRPr="00394B7B" w:rsidRDefault="008377AF" w:rsidP="001B0B60">
      <w:pPr>
        <w:spacing w:before="120" w:after="120" w:line="276" w:lineRule="auto"/>
        <w:ind w:firstLine="501"/>
        <w:jc w:val="both"/>
        <w:rPr>
          <w:rFonts w:ascii="Arial" w:hAnsi="Arial" w:cs="Arial"/>
          <w:b/>
          <w:bCs/>
          <w:noProof/>
          <w:sz w:val="22"/>
          <w:szCs w:val="22"/>
        </w:rPr>
      </w:pPr>
      <w:r>
        <w:rPr>
          <w:rFonts w:ascii="Arial" w:hAnsi="Arial" w:cs="Arial"/>
          <w:noProof/>
          <w:sz w:val="22"/>
          <w:szCs w:val="22"/>
        </w:rPr>
        <w:t>Өөрөөр хэлбэл</w:t>
      </w:r>
      <w:r w:rsidR="001B0B60" w:rsidRPr="001B0B60">
        <w:rPr>
          <w:rFonts w:ascii="Arial" w:hAnsi="Arial" w:cs="Arial"/>
          <w:noProof/>
          <w:sz w:val="22"/>
          <w:szCs w:val="22"/>
        </w:rPr>
        <w:t>, хуулийн этгээд нь төр</w:t>
      </w:r>
      <w:r w:rsidR="00974D9F">
        <w:rPr>
          <w:rFonts w:ascii="Arial" w:hAnsi="Arial" w:cs="Arial"/>
          <w:noProof/>
          <w:sz w:val="22"/>
          <w:szCs w:val="22"/>
        </w:rPr>
        <w:t>ийн</w:t>
      </w:r>
      <w:r w:rsidR="001B0B60" w:rsidRPr="001B0B60">
        <w:rPr>
          <w:rFonts w:ascii="Arial" w:hAnsi="Arial" w:cs="Arial"/>
          <w:noProof/>
          <w:sz w:val="22"/>
          <w:szCs w:val="22"/>
        </w:rPr>
        <w:t xml:space="preserve"> болон бусад байгууллагад хандаж бичиг баримт бүрдүүлэх, тайлан гаргах зэргээр үйл</w:t>
      </w:r>
      <w:r w:rsidR="00561FCA">
        <w:rPr>
          <w:rFonts w:ascii="Arial" w:hAnsi="Arial" w:cs="Arial"/>
          <w:noProof/>
          <w:sz w:val="22"/>
          <w:szCs w:val="22"/>
        </w:rPr>
        <w:t xml:space="preserve"> ажиллагааг хэрэгжүүлэх</w:t>
      </w:r>
      <w:r w:rsidR="001B0B60" w:rsidRPr="001B0B60">
        <w:rPr>
          <w:rFonts w:ascii="Arial" w:hAnsi="Arial" w:cs="Arial"/>
          <w:noProof/>
          <w:sz w:val="22"/>
          <w:szCs w:val="22"/>
        </w:rPr>
        <w:t xml:space="preserve"> шаардлагагүй, зөвхөн тухайн онцгой хамгаалалтын бүсэд дэд бүтцийн барилга барихгүй байх хуулийн шаардлагад нийцэх тул зардал үүсэхгүй юм.</w:t>
      </w:r>
    </w:p>
    <w:p w14:paraId="5C1863C5" w14:textId="6ADB5354" w:rsidR="00287376" w:rsidRPr="002342DE" w:rsidRDefault="000729D3" w:rsidP="00287376">
      <w:pPr>
        <w:pStyle w:val="Heading2"/>
        <w:numPr>
          <w:ilvl w:val="0"/>
          <w:numId w:val="3"/>
        </w:numPr>
        <w:tabs>
          <w:tab w:val="left" w:pos="859"/>
        </w:tabs>
        <w:spacing w:before="1"/>
        <w:rPr>
          <w:rFonts w:ascii="Arial" w:hAnsi="Arial" w:cs="Arial"/>
          <w:noProof/>
        </w:rPr>
      </w:pPr>
      <w:r w:rsidRPr="002342DE">
        <w:rPr>
          <w:rFonts w:ascii="Arial" w:hAnsi="Arial" w:cs="Arial"/>
          <w:noProof/>
        </w:rPr>
        <w:tab/>
      </w:r>
      <w:bookmarkStart w:id="5" w:name="_Toc231822709"/>
      <w:r w:rsidR="00287376" w:rsidRPr="002342DE">
        <w:rPr>
          <w:rFonts w:ascii="Arial" w:hAnsi="Arial" w:cs="Arial"/>
          <w:noProof/>
          <w:color w:val="0070C0"/>
        </w:rPr>
        <w:t>Иргэн</w:t>
      </w:r>
      <w:r w:rsidR="000D5D2C">
        <w:rPr>
          <w:rFonts w:ascii="Arial" w:hAnsi="Arial" w:cs="Arial"/>
          <w:noProof/>
          <w:color w:val="0070C0"/>
        </w:rPr>
        <w:t>д үүсэх</w:t>
      </w:r>
      <w:r w:rsidR="00287376" w:rsidRPr="002342DE">
        <w:rPr>
          <w:rFonts w:ascii="Arial" w:hAnsi="Arial" w:cs="Arial"/>
          <w:noProof/>
          <w:color w:val="0070C0"/>
          <w:spacing w:val="-3"/>
        </w:rPr>
        <w:t xml:space="preserve"> </w:t>
      </w:r>
      <w:r w:rsidR="00287376" w:rsidRPr="002342DE">
        <w:rPr>
          <w:rFonts w:ascii="Arial" w:hAnsi="Arial" w:cs="Arial"/>
          <w:noProof/>
          <w:color w:val="0070C0"/>
        </w:rPr>
        <w:t>зардлы</w:t>
      </w:r>
      <w:r w:rsidR="00C61CC6" w:rsidRPr="002342DE">
        <w:rPr>
          <w:rFonts w:ascii="Arial" w:hAnsi="Arial" w:cs="Arial"/>
          <w:noProof/>
          <w:color w:val="0070C0"/>
        </w:rPr>
        <w:t>н</w:t>
      </w:r>
      <w:r w:rsidR="00287376" w:rsidRPr="002342DE">
        <w:rPr>
          <w:rFonts w:ascii="Arial" w:hAnsi="Arial" w:cs="Arial"/>
          <w:noProof/>
          <w:color w:val="0070C0"/>
          <w:spacing w:val="-1"/>
        </w:rPr>
        <w:t xml:space="preserve"> </w:t>
      </w:r>
      <w:r w:rsidR="00287376" w:rsidRPr="002342DE">
        <w:rPr>
          <w:rFonts w:ascii="Arial" w:hAnsi="Arial" w:cs="Arial"/>
          <w:noProof/>
          <w:color w:val="0070C0"/>
          <w:spacing w:val="-2"/>
        </w:rPr>
        <w:t>тооцо</w:t>
      </w:r>
      <w:r w:rsidR="00C61CC6" w:rsidRPr="002342DE">
        <w:rPr>
          <w:rFonts w:ascii="Arial" w:hAnsi="Arial" w:cs="Arial"/>
          <w:noProof/>
          <w:color w:val="0070C0"/>
          <w:spacing w:val="-2"/>
        </w:rPr>
        <w:t>о</w:t>
      </w:r>
      <w:bookmarkEnd w:id="5"/>
    </w:p>
    <w:p w14:paraId="616A5009" w14:textId="258E8499" w:rsidR="000747A1" w:rsidRPr="000747A1" w:rsidRDefault="000747A1" w:rsidP="00067B3A">
      <w:pPr>
        <w:pStyle w:val="BodyText"/>
        <w:spacing w:before="120" w:after="120" w:line="276" w:lineRule="auto"/>
        <w:ind w:right="-6" w:firstLine="720"/>
        <w:jc w:val="both"/>
        <w:rPr>
          <w:rFonts w:ascii="Arial" w:hAnsi="Arial" w:cs="Arial"/>
          <w:noProof/>
          <w:sz w:val="22"/>
          <w:szCs w:val="22"/>
        </w:rPr>
      </w:pPr>
      <w:r w:rsidRPr="000747A1">
        <w:rPr>
          <w:rFonts w:ascii="Arial" w:hAnsi="Arial" w:cs="Arial"/>
          <w:noProof/>
          <w:sz w:val="22"/>
          <w:szCs w:val="22"/>
        </w:rPr>
        <w:t xml:space="preserve">Усны тухай хуульд өөрчлөлт оруулах тухай хуулийн төсөл батлагдсанаар иргэнээс (хувь хүнээс) нэмэлт зардал шаардахгүй бөгөөд </w:t>
      </w:r>
      <w:r w:rsidR="00067B3A">
        <w:rPr>
          <w:rFonts w:ascii="Arial" w:hAnsi="Arial" w:cs="Arial"/>
          <w:noProof/>
          <w:sz w:val="22"/>
          <w:szCs w:val="22"/>
        </w:rPr>
        <w:t>х</w:t>
      </w:r>
      <w:r w:rsidRPr="000747A1">
        <w:rPr>
          <w:rFonts w:ascii="Arial" w:hAnsi="Arial" w:cs="Arial"/>
          <w:noProof/>
          <w:sz w:val="22"/>
          <w:szCs w:val="22"/>
        </w:rPr>
        <w:t>уулийн төсөл нь зөвхөн усны онцгой хамгаалалтын бүсэд нийтийн зориулалттай дэд бүтцийг барихыг хориглох зохицуулалтыг тусгасан. Энэ нь төрийн болон төсөл хэрэгжүүлэгч байгууллагуудад чиглэсэн хориглосон хэм хэмжээ бөгөөд жирийн иргэний өдөр тутмын амьдрал, үйл ажиллагаанд шууд хамааралтайгаар</w:t>
      </w:r>
      <w:r w:rsidR="00802C8F">
        <w:rPr>
          <w:rFonts w:ascii="Arial" w:hAnsi="Arial" w:cs="Arial"/>
          <w:noProof/>
          <w:sz w:val="22"/>
          <w:szCs w:val="22"/>
        </w:rPr>
        <w:t xml:space="preserve"> нэмэлт ачаалал,</w:t>
      </w:r>
      <w:r w:rsidRPr="000747A1">
        <w:rPr>
          <w:rFonts w:ascii="Arial" w:hAnsi="Arial" w:cs="Arial"/>
          <w:noProof/>
          <w:sz w:val="22"/>
          <w:szCs w:val="22"/>
        </w:rPr>
        <w:t xml:space="preserve"> зардлын дарамт учруулахгүй.</w:t>
      </w:r>
    </w:p>
    <w:p w14:paraId="7C267E85" w14:textId="7A05E922" w:rsidR="00470B3A" w:rsidRPr="00394B7B" w:rsidRDefault="004F7747" w:rsidP="000747A1">
      <w:pPr>
        <w:pStyle w:val="BodyText"/>
        <w:spacing w:before="120" w:after="120" w:line="276" w:lineRule="auto"/>
        <w:ind w:right="-6" w:firstLine="720"/>
        <w:jc w:val="both"/>
        <w:rPr>
          <w:rFonts w:ascii="Arial" w:hAnsi="Arial" w:cs="Arial"/>
          <w:noProof/>
          <w:sz w:val="22"/>
          <w:szCs w:val="22"/>
        </w:rPr>
      </w:pPr>
      <w:r>
        <w:rPr>
          <w:rFonts w:ascii="Arial" w:hAnsi="Arial" w:cs="Arial"/>
          <w:noProof/>
          <w:sz w:val="22"/>
          <w:szCs w:val="22"/>
        </w:rPr>
        <w:t xml:space="preserve">Тус </w:t>
      </w:r>
      <w:r w:rsidR="000747A1" w:rsidRPr="000747A1">
        <w:rPr>
          <w:rFonts w:ascii="Arial" w:hAnsi="Arial" w:cs="Arial"/>
          <w:noProof/>
          <w:sz w:val="22"/>
          <w:szCs w:val="22"/>
        </w:rPr>
        <w:t xml:space="preserve">хуулийн төслийн үзэл баримтлалд заасны дагуу хууль батлагдсанаар хувь хүнээс ямар нэгэн нэмэлт зардал шаардахгүй тул хууль тогтоомжийг хэрэгжүүлэхтэй холбогдон гарах зардлын тооцоог хийх шаардлагагүй </w:t>
      </w:r>
      <w:r w:rsidR="000C6C08">
        <w:rPr>
          <w:rFonts w:ascii="Arial" w:hAnsi="Arial" w:cs="Arial"/>
          <w:noProof/>
          <w:sz w:val="22"/>
          <w:szCs w:val="22"/>
        </w:rPr>
        <w:t>байна</w:t>
      </w:r>
      <w:r w:rsidR="000747A1" w:rsidRPr="000747A1">
        <w:rPr>
          <w:rFonts w:ascii="Arial" w:hAnsi="Arial" w:cs="Arial"/>
          <w:noProof/>
          <w:sz w:val="22"/>
          <w:szCs w:val="22"/>
        </w:rPr>
        <w:t>.</w:t>
      </w:r>
    </w:p>
    <w:p w14:paraId="51EA895E" w14:textId="48098851" w:rsidR="00CB3143" w:rsidRPr="002342DE" w:rsidRDefault="00F010D8" w:rsidP="005C1D7F">
      <w:pPr>
        <w:pStyle w:val="Heading2"/>
        <w:numPr>
          <w:ilvl w:val="0"/>
          <w:numId w:val="3"/>
        </w:numPr>
        <w:tabs>
          <w:tab w:val="left" w:pos="859"/>
        </w:tabs>
        <w:spacing w:before="120" w:after="120"/>
        <w:rPr>
          <w:rFonts w:ascii="Arial" w:hAnsi="Arial" w:cs="Arial"/>
          <w:noProof/>
          <w:color w:val="0070C0"/>
        </w:rPr>
      </w:pPr>
      <w:bookmarkStart w:id="6" w:name="_Toc231822710"/>
      <w:r w:rsidRPr="002342DE">
        <w:rPr>
          <w:rFonts w:ascii="Arial" w:hAnsi="Arial" w:cs="Arial"/>
          <w:noProof/>
          <w:color w:val="0070C0"/>
        </w:rPr>
        <w:t>Төрийн байгуулла</w:t>
      </w:r>
      <w:r w:rsidR="009E30C3">
        <w:rPr>
          <w:rFonts w:ascii="Arial" w:hAnsi="Arial" w:cs="Arial"/>
          <w:noProof/>
          <w:color w:val="0070C0"/>
          <w:lang w:val="mn-MN"/>
        </w:rPr>
        <w:t>гад үүсэх</w:t>
      </w:r>
      <w:r w:rsidRPr="002342DE">
        <w:rPr>
          <w:rFonts w:ascii="Arial" w:hAnsi="Arial" w:cs="Arial"/>
          <w:noProof/>
          <w:color w:val="0070C0"/>
        </w:rPr>
        <w:t xml:space="preserve"> зардлын тооцоо</w:t>
      </w:r>
      <w:bookmarkEnd w:id="6"/>
    </w:p>
    <w:p w14:paraId="01AEDBE2" w14:textId="1428A561" w:rsidR="00DF7543" w:rsidRPr="00DF7543" w:rsidRDefault="00DF7543" w:rsidP="00DF7543">
      <w:pPr>
        <w:widowControl w:val="0"/>
        <w:autoSpaceDE w:val="0"/>
        <w:autoSpaceDN w:val="0"/>
        <w:spacing w:before="120" w:after="120" w:line="276" w:lineRule="auto"/>
        <w:ind w:firstLine="720"/>
        <w:jc w:val="both"/>
        <w:rPr>
          <w:rFonts w:ascii="Arial" w:hAnsi="Arial" w:cs="Arial"/>
          <w:noProof/>
          <w:color w:val="000000" w:themeColor="text1"/>
          <w:spacing w:val="-2"/>
          <w:sz w:val="22"/>
          <w:szCs w:val="22"/>
        </w:rPr>
      </w:pPr>
      <w:r w:rsidRPr="00DF7543">
        <w:rPr>
          <w:rFonts w:ascii="Arial" w:hAnsi="Arial" w:cs="Arial"/>
          <w:noProof/>
          <w:color w:val="000000" w:themeColor="text1"/>
          <w:spacing w:val="-2"/>
          <w:sz w:val="22"/>
          <w:szCs w:val="22"/>
        </w:rPr>
        <w:t>Усны тухай хуульд өөрчлөлт оруулах тухай хуулийн төсөл батлагдсанаар төрийн байгууллагаас, өөрөөр хэлбэл улсын төсвөөс нэмэлт зардал гарахгүй бөгөөд үүнийг дараах байдлаар тайлбарлаж болно:</w:t>
      </w:r>
    </w:p>
    <w:p w14:paraId="2C360C5A" w14:textId="6F482A55" w:rsidR="00DF7543" w:rsidRPr="00FB6F25" w:rsidRDefault="00DF7543" w:rsidP="00C067E8">
      <w:pPr>
        <w:pStyle w:val="ListParagraph"/>
        <w:widowControl w:val="0"/>
        <w:numPr>
          <w:ilvl w:val="1"/>
          <w:numId w:val="37"/>
        </w:numPr>
        <w:tabs>
          <w:tab w:val="left" w:pos="993"/>
        </w:tabs>
        <w:autoSpaceDE w:val="0"/>
        <w:autoSpaceDN w:val="0"/>
        <w:spacing w:before="120" w:after="120" w:line="276" w:lineRule="auto"/>
        <w:ind w:left="0" w:firstLine="1080"/>
        <w:jc w:val="both"/>
        <w:rPr>
          <w:rFonts w:ascii="Arial" w:hAnsi="Arial" w:cs="Arial"/>
          <w:noProof/>
          <w:color w:val="000000" w:themeColor="text1"/>
          <w:spacing w:val="-2"/>
          <w:sz w:val="22"/>
          <w:szCs w:val="22"/>
        </w:rPr>
      </w:pPr>
      <w:r w:rsidRPr="00FB6F25">
        <w:rPr>
          <w:rFonts w:ascii="Arial" w:hAnsi="Arial" w:cs="Arial"/>
          <w:noProof/>
          <w:color w:val="000000" w:themeColor="text1"/>
          <w:spacing w:val="-2"/>
          <w:sz w:val="22"/>
          <w:szCs w:val="22"/>
        </w:rPr>
        <w:t>"Хууль тогтоомжийг хэрэгжүүлэхтэй холбогдон гарах зардлын тооцоог хийх аргачлал"-д зааснаар төрийн байгууллагын зардал буюу улсын төсөвт үүсэх ачааллыг тооцохын тулд тухайн байгууллагын гүйцэтгэх шинэ үүрэг буюу ажил, үйлчилгээг тодорхойлж, түүнд шаардагдах хүний нөөцийн хэрэгцээг гаргадаг. Энэхүү хуулийн төсөл нь төрийн байгууллагад шинээр хяналт шалгалтын чиг үүрэг, эсхүл шинээр төрийн үйлчилгээ (зөвшөөрөл олгох, бүртгэл хөтлөх г.м) бий болгоогүй тул хүний нөөцийн нэмэлт хэрэгцээ шаардахгүй.</w:t>
      </w:r>
    </w:p>
    <w:p w14:paraId="308490BB" w14:textId="77777777" w:rsidR="00DF7543" w:rsidRPr="00DF7543" w:rsidRDefault="00DF7543" w:rsidP="00C067E8">
      <w:pPr>
        <w:widowControl w:val="0"/>
        <w:tabs>
          <w:tab w:val="left" w:pos="993"/>
        </w:tabs>
        <w:autoSpaceDE w:val="0"/>
        <w:autoSpaceDN w:val="0"/>
        <w:spacing w:before="120" w:after="120" w:line="276" w:lineRule="auto"/>
        <w:ind w:firstLine="1080"/>
        <w:jc w:val="both"/>
        <w:rPr>
          <w:rFonts w:ascii="Arial" w:hAnsi="Arial" w:cs="Arial"/>
          <w:noProof/>
          <w:color w:val="000000" w:themeColor="text1"/>
          <w:spacing w:val="-2"/>
          <w:sz w:val="22"/>
          <w:szCs w:val="22"/>
        </w:rPr>
      </w:pPr>
    </w:p>
    <w:p w14:paraId="6FC36933" w14:textId="5DD691CE" w:rsidR="00DF7543" w:rsidRPr="00DF7543" w:rsidRDefault="00DF7543" w:rsidP="00C067E8">
      <w:pPr>
        <w:widowControl w:val="0"/>
        <w:tabs>
          <w:tab w:val="left" w:pos="993"/>
        </w:tabs>
        <w:autoSpaceDE w:val="0"/>
        <w:autoSpaceDN w:val="0"/>
        <w:spacing w:before="120" w:after="120" w:line="276" w:lineRule="auto"/>
        <w:ind w:firstLine="1080"/>
        <w:jc w:val="both"/>
        <w:rPr>
          <w:rFonts w:ascii="Arial" w:hAnsi="Arial" w:cs="Arial"/>
          <w:noProof/>
          <w:color w:val="000000" w:themeColor="text1"/>
          <w:spacing w:val="-2"/>
          <w:sz w:val="22"/>
          <w:szCs w:val="22"/>
        </w:rPr>
      </w:pPr>
    </w:p>
    <w:p w14:paraId="4906315B" w14:textId="6581AE92" w:rsidR="00DF7543" w:rsidRPr="00FB6F25" w:rsidRDefault="00DF7543" w:rsidP="00C067E8">
      <w:pPr>
        <w:pStyle w:val="ListParagraph"/>
        <w:widowControl w:val="0"/>
        <w:numPr>
          <w:ilvl w:val="1"/>
          <w:numId w:val="37"/>
        </w:numPr>
        <w:tabs>
          <w:tab w:val="left" w:pos="993"/>
        </w:tabs>
        <w:autoSpaceDE w:val="0"/>
        <w:autoSpaceDN w:val="0"/>
        <w:spacing w:before="120" w:after="120" w:line="276" w:lineRule="auto"/>
        <w:ind w:left="0" w:firstLine="1080"/>
        <w:jc w:val="both"/>
        <w:rPr>
          <w:rFonts w:ascii="Arial" w:hAnsi="Arial" w:cs="Arial"/>
          <w:noProof/>
          <w:color w:val="000000" w:themeColor="text1"/>
          <w:spacing w:val="-2"/>
          <w:sz w:val="22"/>
          <w:szCs w:val="22"/>
        </w:rPr>
      </w:pPr>
      <w:r w:rsidRPr="00FB6F25">
        <w:rPr>
          <w:rFonts w:ascii="Arial" w:hAnsi="Arial" w:cs="Arial"/>
          <w:noProof/>
          <w:color w:val="000000" w:themeColor="text1"/>
          <w:spacing w:val="-2"/>
          <w:sz w:val="22"/>
          <w:szCs w:val="22"/>
        </w:rPr>
        <w:t xml:space="preserve">Хуулийн төсөл нь Усны тухай хуулийн 22.2.1 дэх заалтаас "Төр, хувийн хэвшлийн түншлэлийн тухай хуулийн 5.1.8-д зааснаас бусад" гэсэн үгийг хасаж байгаа зохицуулалт юм. Өөрөөр хэлбэл, усны онцгой хамгаалалтын бүсэд нийтийн зориулалттай дэд бүтэц барихыг зөвшөөрсөн байсныг цуцалж, бүрэн хориглож байгаа юм. Хориглосон зохицуулалт нь төрийн байгууллагаас нэмэлт үйлдэл шаарддаггүй бөгөөд харин ч тухайн бүсэд барилга байгууламж барих зөвшөөрөл, үнэлгээтэй холбоотой төрийн байгууллагын өдөр тутмын ачааллыг </w:t>
      </w:r>
      <w:r w:rsidR="00417E71">
        <w:rPr>
          <w:rFonts w:ascii="Arial" w:hAnsi="Arial" w:cs="Arial"/>
          <w:noProof/>
          <w:color w:val="000000" w:themeColor="text1"/>
          <w:spacing w:val="-2"/>
          <w:sz w:val="22"/>
          <w:szCs w:val="22"/>
        </w:rPr>
        <w:t>бууруулах</w:t>
      </w:r>
      <w:r w:rsidR="00417E71" w:rsidRPr="00FB6F25">
        <w:rPr>
          <w:rFonts w:ascii="Arial" w:hAnsi="Arial" w:cs="Arial"/>
          <w:noProof/>
          <w:color w:val="000000" w:themeColor="text1"/>
          <w:spacing w:val="-2"/>
          <w:sz w:val="22"/>
          <w:szCs w:val="22"/>
        </w:rPr>
        <w:t xml:space="preserve"> </w:t>
      </w:r>
      <w:r w:rsidR="00933DEC">
        <w:rPr>
          <w:rFonts w:ascii="Arial" w:hAnsi="Arial" w:cs="Arial"/>
          <w:noProof/>
          <w:color w:val="000000" w:themeColor="text1"/>
          <w:spacing w:val="-2"/>
          <w:sz w:val="22"/>
          <w:szCs w:val="22"/>
        </w:rPr>
        <w:t>давуу</w:t>
      </w:r>
      <w:r w:rsidRPr="00FB6F25">
        <w:rPr>
          <w:rFonts w:ascii="Arial" w:hAnsi="Arial" w:cs="Arial"/>
          <w:noProof/>
          <w:color w:val="000000" w:themeColor="text1"/>
          <w:spacing w:val="-2"/>
          <w:sz w:val="22"/>
          <w:szCs w:val="22"/>
        </w:rPr>
        <w:t xml:space="preserve"> талтай.</w:t>
      </w:r>
    </w:p>
    <w:p w14:paraId="66455470" w14:textId="3B12F693" w:rsidR="00D8705C" w:rsidRPr="00394B7B" w:rsidRDefault="004F7747" w:rsidP="00DF7543">
      <w:pPr>
        <w:widowControl w:val="0"/>
        <w:autoSpaceDE w:val="0"/>
        <w:autoSpaceDN w:val="0"/>
        <w:spacing w:before="120" w:after="120" w:line="276" w:lineRule="auto"/>
        <w:ind w:firstLine="720"/>
        <w:jc w:val="both"/>
        <w:rPr>
          <w:rFonts w:ascii="Arial" w:hAnsi="Arial" w:cs="Arial"/>
          <w:b/>
          <w:noProof/>
          <w:color w:val="0070C0"/>
          <w:spacing w:val="-2"/>
          <w:sz w:val="22"/>
          <w:szCs w:val="22"/>
        </w:rPr>
      </w:pPr>
      <w:r>
        <w:rPr>
          <w:rFonts w:ascii="Arial" w:hAnsi="Arial" w:cs="Arial"/>
          <w:noProof/>
          <w:color w:val="000000" w:themeColor="text1"/>
          <w:spacing w:val="-2"/>
          <w:sz w:val="22"/>
          <w:szCs w:val="22"/>
        </w:rPr>
        <w:t>Тухайн</w:t>
      </w:r>
      <w:r w:rsidR="00DF7543" w:rsidRPr="00DF7543">
        <w:rPr>
          <w:rFonts w:ascii="Arial" w:hAnsi="Arial" w:cs="Arial"/>
          <w:noProof/>
          <w:color w:val="000000" w:themeColor="text1"/>
          <w:spacing w:val="-2"/>
          <w:sz w:val="22"/>
          <w:szCs w:val="22"/>
        </w:rPr>
        <w:t xml:space="preserve"> хуулийн төслийн үзэл баримтлалд "Усны тухай хуульд өөрчлөлт оруулах тухай хуулийн төсөл батлагдсанаар төрөөс болон хувь хүн, хуулийн этгээдээс нэмэлт зардал шаардахгүй" гэж тодорхой заасан байна. Энэ нь төрийн байгууллагын төсөвт ямар нэгэн дарамт, өөрчлөлт оруулахгүй гэсэн үг юм.</w:t>
      </w:r>
      <w:r w:rsidR="00D8705C" w:rsidRPr="00394B7B">
        <w:rPr>
          <w:rFonts w:ascii="Arial" w:hAnsi="Arial" w:cs="Arial"/>
          <w:noProof/>
          <w:color w:val="0070C0"/>
          <w:spacing w:val="-2"/>
          <w:sz w:val="22"/>
          <w:szCs w:val="22"/>
        </w:rPr>
        <w:br w:type="page"/>
      </w:r>
    </w:p>
    <w:p w14:paraId="6CFA3298" w14:textId="0ABE9A89" w:rsidR="00066072" w:rsidRPr="002342DE" w:rsidRDefault="003A14DA" w:rsidP="000E0843">
      <w:pPr>
        <w:pStyle w:val="Heading1"/>
        <w:spacing w:before="120" w:after="120" w:line="276" w:lineRule="auto"/>
        <w:rPr>
          <w:rFonts w:ascii="Arial" w:hAnsi="Arial" w:cs="Arial"/>
          <w:noProof/>
          <w:color w:val="0070C0"/>
          <w:spacing w:val="-2"/>
        </w:rPr>
      </w:pPr>
      <w:bookmarkStart w:id="7" w:name="_Toc231822711"/>
      <w:r w:rsidRPr="002342DE">
        <w:rPr>
          <w:rFonts w:ascii="Arial" w:hAnsi="Arial" w:cs="Arial"/>
          <w:noProof/>
          <w:color w:val="0070C0"/>
          <w:spacing w:val="-2"/>
        </w:rPr>
        <w:lastRenderedPageBreak/>
        <w:t>ДҮГНЭЛТ</w:t>
      </w:r>
      <w:bookmarkEnd w:id="7"/>
    </w:p>
    <w:p w14:paraId="58D9D23F" w14:textId="6E1B85C1" w:rsidR="00066072" w:rsidRPr="00066072" w:rsidRDefault="00066072" w:rsidP="000E0843">
      <w:pPr>
        <w:widowControl w:val="0"/>
        <w:autoSpaceDE w:val="0"/>
        <w:autoSpaceDN w:val="0"/>
        <w:spacing w:before="120" w:after="120" w:line="276" w:lineRule="auto"/>
        <w:ind w:firstLine="567"/>
        <w:jc w:val="both"/>
        <w:rPr>
          <w:rFonts w:ascii="Arial" w:hAnsi="Arial" w:cs="Arial"/>
          <w:noProof/>
          <w:color w:val="000000" w:themeColor="text1"/>
          <w:spacing w:val="-2"/>
          <w:sz w:val="22"/>
          <w:szCs w:val="22"/>
        </w:rPr>
      </w:pPr>
      <w:r w:rsidRPr="00066072">
        <w:rPr>
          <w:rFonts w:ascii="Arial" w:hAnsi="Arial" w:cs="Arial"/>
          <w:noProof/>
          <w:color w:val="000000" w:themeColor="text1"/>
          <w:spacing w:val="-2"/>
          <w:sz w:val="22"/>
          <w:szCs w:val="22"/>
        </w:rPr>
        <w:t xml:space="preserve">Усны тухай хуульд өөрчлөлт оруулах тухай хуулийн төслийн үр нөлөө болон зардлын тооцоог </w:t>
      </w:r>
      <w:r w:rsidR="002D0C8A" w:rsidRPr="00394B7B">
        <w:rPr>
          <w:rFonts w:ascii="Arial" w:hAnsi="Arial" w:cs="Arial"/>
          <w:noProof/>
          <w:sz w:val="22"/>
          <w:szCs w:val="22"/>
        </w:rPr>
        <w:t xml:space="preserve">Засгийн газрын 2016 оны 59 дүгээр тогтоолын дөрөвдүгээр хавсралтаар батлагдсан </w:t>
      </w:r>
      <w:r w:rsidRPr="00066072">
        <w:rPr>
          <w:rFonts w:ascii="Arial" w:hAnsi="Arial" w:cs="Arial"/>
          <w:noProof/>
          <w:color w:val="000000" w:themeColor="text1"/>
          <w:spacing w:val="-2"/>
          <w:sz w:val="22"/>
          <w:szCs w:val="22"/>
        </w:rPr>
        <w:t>"Хууль тогтоомжийг хэрэгжүүлэхтэй холбогдон гарах зардлын тооцоог хийх аргачлал"-ын хүрээнд нэгтгэн үзвэл дараах дүгнэлтэд хүрч байна.</w:t>
      </w:r>
    </w:p>
    <w:p w14:paraId="1BA28765" w14:textId="085E8943" w:rsidR="00066072" w:rsidRPr="00066072" w:rsidRDefault="00066072" w:rsidP="00037C31">
      <w:pPr>
        <w:widowControl w:val="0"/>
        <w:autoSpaceDE w:val="0"/>
        <w:autoSpaceDN w:val="0"/>
        <w:spacing w:before="120" w:after="120" w:line="276" w:lineRule="auto"/>
        <w:ind w:firstLine="567"/>
        <w:jc w:val="both"/>
        <w:rPr>
          <w:rFonts w:ascii="Arial" w:hAnsi="Arial" w:cs="Arial"/>
          <w:noProof/>
          <w:color w:val="000000" w:themeColor="text1"/>
          <w:spacing w:val="-2"/>
          <w:sz w:val="22"/>
          <w:szCs w:val="22"/>
        </w:rPr>
      </w:pPr>
      <w:r w:rsidRPr="00066072">
        <w:rPr>
          <w:rFonts w:ascii="Arial" w:hAnsi="Arial" w:cs="Arial"/>
          <w:noProof/>
          <w:color w:val="000000" w:themeColor="text1"/>
          <w:spacing w:val="-2"/>
          <w:sz w:val="22"/>
          <w:szCs w:val="22"/>
        </w:rPr>
        <w:t xml:space="preserve">Уг хуулийн төсөл нь нийгэм, эдийн засгийн харилцаанд шинээр захиргааны чиг үүрэг, тайлагнал, үйлчилгээний тогтолцоог бий болгох зорилго агуулаагүй болно. Харин усны онцгой хамгаалалтын бүсэд нийтийн зориулалттай дэд бүтэц барихыг зөвшөөрсөн өмнөх зохицуулалтыг хасаж, </w:t>
      </w:r>
      <w:r w:rsidR="005F5F75">
        <w:rPr>
          <w:rFonts w:ascii="Arial" w:hAnsi="Arial" w:cs="Arial"/>
          <w:noProof/>
          <w:color w:val="000000" w:themeColor="text1"/>
          <w:spacing w:val="-2"/>
          <w:sz w:val="22"/>
          <w:szCs w:val="22"/>
        </w:rPr>
        <w:t xml:space="preserve">уг </w:t>
      </w:r>
      <w:r w:rsidRPr="00066072">
        <w:rPr>
          <w:rFonts w:ascii="Arial" w:hAnsi="Arial" w:cs="Arial"/>
          <w:noProof/>
          <w:color w:val="000000" w:themeColor="text1"/>
          <w:spacing w:val="-2"/>
          <w:sz w:val="22"/>
          <w:szCs w:val="22"/>
        </w:rPr>
        <w:t>үйл ажиллагааг хориглох замаар байгаль орчныг хамгаалах хэм хэмжээг сэргээж буй хууль зүйн үйлдэл юм.</w:t>
      </w:r>
    </w:p>
    <w:p w14:paraId="7B88C255" w14:textId="618A2F94" w:rsidR="00066072" w:rsidRPr="00066072" w:rsidRDefault="00066072" w:rsidP="00037C31">
      <w:pPr>
        <w:widowControl w:val="0"/>
        <w:autoSpaceDE w:val="0"/>
        <w:autoSpaceDN w:val="0"/>
        <w:spacing w:before="120" w:after="120" w:line="276" w:lineRule="auto"/>
        <w:ind w:firstLine="567"/>
        <w:jc w:val="both"/>
        <w:rPr>
          <w:rFonts w:ascii="Arial" w:hAnsi="Arial" w:cs="Arial"/>
          <w:noProof/>
          <w:color w:val="000000" w:themeColor="text1"/>
          <w:spacing w:val="-2"/>
          <w:sz w:val="22"/>
          <w:szCs w:val="22"/>
        </w:rPr>
      </w:pPr>
      <w:r w:rsidRPr="00066072">
        <w:rPr>
          <w:rFonts w:ascii="Arial" w:hAnsi="Arial" w:cs="Arial"/>
          <w:noProof/>
          <w:color w:val="000000" w:themeColor="text1"/>
          <w:spacing w:val="-2"/>
          <w:sz w:val="22"/>
          <w:szCs w:val="22"/>
        </w:rPr>
        <w:t>Иргэн болон хуулийн этгээд</w:t>
      </w:r>
      <w:r w:rsidR="00037C31">
        <w:rPr>
          <w:rFonts w:ascii="Arial" w:hAnsi="Arial" w:cs="Arial"/>
          <w:noProof/>
          <w:color w:val="000000" w:themeColor="text1"/>
          <w:spacing w:val="-2"/>
          <w:sz w:val="22"/>
          <w:szCs w:val="22"/>
          <w:lang w:val="mn-MN"/>
        </w:rPr>
        <w:t>ийн хувьд</w:t>
      </w:r>
      <w:r w:rsidRPr="00066072">
        <w:rPr>
          <w:rFonts w:ascii="Arial" w:hAnsi="Arial" w:cs="Arial"/>
          <w:noProof/>
          <w:color w:val="000000" w:themeColor="text1"/>
          <w:spacing w:val="-2"/>
          <w:sz w:val="22"/>
          <w:szCs w:val="22"/>
        </w:rPr>
        <w:t xml:space="preserve"> </w:t>
      </w:r>
      <w:r w:rsidR="00037C31">
        <w:rPr>
          <w:rFonts w:ascii="Arial" w:hAnsi="Arial" w:cs="Arial"/>
          <w:noProof/>
          <w:color w:val="000000" w:themeColor="text1"/>
          <w:spacing w:val="-2"/>
          <w:sz w:val="22"/>
          <w:szCs w:val="22"/>
        </w:rPr>
        <w:t>ш</w:t>
      </w:r>
      <w:r w:rsidRPr="00066072">
        <w:rPr>
          <w:rFonts w:ascii="Arial" w:hAnsi="Arial" w:cs="Arial"/>
          <w:noProof/>
          <w:color w:val="000000" w:themeColor="text1"/>
          <w:spacing w:val="-2"/>
          <w:sz w:val="22"/>
          <w:szCs w:val="22"/>
        </w:rPr>
        <w:t>инээр мэдээлэл, тайлан гаргах, бүртгүүлэх, зөвшөөрөл хөөцөлдөх зэрэг нэмэлт үүрэг, захиргааны ачаалал үүсэхгүй тул цаг хугацааны болон шууд мөнгөн зардал гарахгүй.</w:t>
      </w:r>
      <w:r w:rsidR="00037C31">
        <w:rPr>
          <w:rFonts w:ascii="Arial" w:hAnsi="Arial" w:cs="Arial"/>
          <w:noProof/>
          <w:color w:val="000000" w:themeColor="text1"/>
          <w:spacing w:val="-2"/>
          <w:sz w:val="22"/>
          <w:szCs w:val="22"/>
        </w:rPr>
        <w:t xml:space="preserve"> </w:t>
      </w:r>
      <w:r w:rsidRPr="00066072">
        <w:rPr>
          <w:rFonts w:ascii="Arial" w:hAnsi="Arial" w:cs="Arial"/>
          <w:noProof/>
          <w:color w:val="000000" w:themeColor="text1"/>
          <w:spacing w:val="-2"/>
          <w:sz w:val="22"/>
          <w:szCs w:val="22"/>
        </w:rPr>
        <w:t>Төрийн байгууллаг</w:t>
      </w:r>
      <w:r w:rsidR="00037C31">
        <w:rPr>
          <w:rFonts w:ascii="Arial" w:hAnsi="Arial" w:cs="Arial"/>
          <w:noProof/>
          <w:color w:val="000000" w:themeColor="text1"/>
          <w:spacing w:val="-2"/>
          <w:sz w:val="22"/>
          <w:szCs w:val="22"/>
        </w:rPr>
        <w:t>ын хувьд мөн</w:t>
      </w:r>
      <w:r w:rsidRPr="00066072">
        <w:rPr>
          <w:rFonts w:ascii="Arial" w:hAnsi="Arial" w:cs="Arial"/>
          <w:noProof/>
          <w:color w:val="000000" w:themeColor="text1"/>
          <w:spacing w:val="-2"/>
          <w:sz w:val="22"/>
          <w:szCs w:val="22"/>
        </w:rPr>
        <w:t xml:space="preserve"> </w:t>
      </w:r>
      <w:r w:rsidR="00037C31">
        <w:rPr>
          <w:rFonts w:ascii="Arial" w:hAnsi="Arial" w:cs="Arial"/>
          <w:noProof/>
          <w:color w:val="000000" w:themeColor="text1"/>
          <w:spacing w:val="-2"/>
          <w:sz w:val="22"/>
          <w:szCs w:val="22"/>
        </w:rPr>
        <w:t>х</w:t>
      </w:r>
      <w:r w:rsidRPr="00066072">
        <w:rPr>
          <w:rFonts w:ascii="Arial" w:hAnsi="Arial" w:cs="Arial"/>
          <w:noProof/>
          <w:color w:val="000000" w:themeColor="text1"/>
          <w:spacing w:val="-2"/>
          <w:sz w:val="22"/>
          <w:szCs w:val="22"/>
        </w:rPr>
        <w:t>яналт шалгалт, төрийн үйлчилгээний шинэ чиг үүрэг нэмэгдэхгүй тул хүний нөөц, материаллаг бааз, төсвийн нэмэлт ачаалал үүсэх</w:t>
      </w:r>
      <w:r w:rsidR="00037C31">
        <w:rPr>
          <w:rFonts w:ascii="Arial" w:hAnsi="Arial" w:cs="Arial"/>
          <w:noProof/>
          <w:color w:val="000000" w:themeColor="text1"/>
          <w:spacing w:val="-2"/>
          <w:sz w:val="22"/>
          <w:szCs w:val="22"/>
        </w:rPr>
        <w:t>ээргүй байна</w:t>
      </w:r>
      <w:r w:rsidR="000E0843">
        <w:rPr>
          <w:rFonts w:ascii="Arial" w:hAnsi="Arial" w:cs="Arial"/>
          <w:noProof/>
          <w:color w:val="000000" w:themeColor="text1"/>
          <w:spacing w:val="-2"/>
          <w:sz w:val="22"/>
          <w:szCs w:val="22"/>
        </w:rPr>
        <w:t>.</w:t>
      </w:r>
    </w:p>
    <w:p w14:paraId="4F13E20F" w14:textId="6E957DED" w:rsidR="00066072" w:rsidRDefault="00700ECE" w:rsidP="000E0843">
      <w:pPr>
        <w:widowControl w:val="0"/>
        <w:autoSpaceDE w:val="0"/>
        <w:autoSpaceDN w:val="0"/>
        <w:spacing w:before="120" w:after="120" w:line="276" w:lineRule="auto"/>
        <w:ind w:firstLine="567"/>
        <w:jc w:val="both"/>
        <w:rPr>
          <w:rFonts w:ascii="Arial" w:hAnsi="Arial" w:cs="Arial"/>
          <w:noProof/>
          <w:color w:val="000000" w:themeColor="text1"/>
          <w:spacing w:val="-2"/>
          <w:sz w:val="22"/>
          <w:szCs w:val="22"/>
        </w:rPr>
      </w:pPr>
      <w:r>
        <w:rPr>
          <w:rFonts w:ascii="Arial" w:hAnsi="Arial" w:cs="Arial"/>
          <w:noProof/>
          <w:color w:val="000000" w:themeColor="text1"/>
          <w:spacing w:val="-2"/>
          <w:sz w:val="22"/>
          <w:szCs w:val="22"/>
        </w:rPr>
        <w:t>Дээр дурдсанаас харахад,</w:t>
      </w:r>
      <w:r w:rsidR="00066072" w:rsidRPr="00066072">
        <w:rPr>
          <w:rFonts w:ascii="Arial" w:hAnsi="Arial" w:cs="Arial"/>
          <w:noProof/>
          <w:color w:val="000000" w:themeColor="text1"/>
          <w:spacing w:val="-2"/>
          <w:sz w:val="22"/>
          <w:szCs w:val="22"/>
        </w:rPr>
        <w:t xml:space="preserve"> энэхүү хуулийн төсөл нь эдийн засгийн суб</w:t>
      </w:r>
      <w:r w:rsidR="00E879B9">
        <w:rPr>
          <w:rFonts w:ascii="Arial" w:hAnsi="Arial" w:cs="Arial"/>
          <w:noProof/>
          <w:color w:val="000000" w:themeColor="text1"/>
          <w:spacing w:val="-2"/>
          <w:sz w:val="22"/>
          <w:szCs w:val="22"/>
          <w:lang w:val="mn-MN"/>
        </w:rPr>
        <w:t>ъ</w:t>
      </w:r>
      <w:r w:rsidR="00066072" w:rsidRPr="00066072">
        <w:rPr>
          <w:rFonts w:ascii="Arial" w:hAnsi="Arial" w:cs="Arial"/>
          <w:noProof/>
          <w:color w:val="000000" w:themeColor="text1"/>
          <w:spacing w:val="-2"/>
          <w:sz w:val="22"/>
          <w:szCs w:val="22"/>
        </w:rPr>
        <w:t>ектүүд болон улсын төсөвт ямар нэгэн санхүүгийн дарамт, нэмэлт зардал үүсгэхгүй. Харин Монгол Улсын Үндсэн хуульд заасан иргэдийн эрүүл, аюулгүй орчинд амьдрах эрхийг баталгаажуулж, экологийн тэнцвэрт байдал, онцгой экосистем болох усны нөөцийг найдвартай хамгаалах төрийн бодлогыг хэрэгжүүлэх чухал ач холбогдолтой, нийгэмд эерэг үр дагавартай зохицуулалт болно гэж дүгнэж байна.</w:t>
      </w:r>
    </w:p>
    <w:p w14:paraId="10FF9775" w14:textId="38622AE9" w:rsidR="00066072" w:rsidRDefault="00066072" w:rsidP="000E0843">
      <w:pPr>
        <w:widowControl w:val="0"/>
        <w:autoSpaceDE w:val="0"/>
        <w:autoSpaceDN w:val="0"/>
        <w:ind w:firstLine="567"/>
        <w:jc w:val="both"/>
        <w:rPr>
          <w:rFonts w:ascii="Arial" w:hAnsi="Arial" w:cs="Arial"/>
          <w:noProof/>
          <w:color w:val="000000" w:themeColor="text1"/>
          <w:spacing w:val="-2"/>
          <w:sz w:val="22"/>
          <w:szCs w:val="22"/>
        </w:rPr>
      </w:pPr>
      <w:r>
        <w:rPr>
          <w:rFonts w:ascii="Arial" w:hAnsi="Arial" w:cs="Arial"/>
          <w:noProof/>
          <w:color w:val="000000" w:themeColor="text1"/>
          <w:spacing w:val="-2"/>
          <w:sz w:val="22"/>
          <w:szCs w:val="22"/>
        </w:rPr>
        <w:br w:type="page"/>
      </w:r>
    </w:p>
    <w:p w14:paraId="7ADCD7D1" w14:textId="4FEB23E2" w:rsidR="008325CC" w:rsidRPr="00283541" w:rsidRDefault="009A5DC9" w:rsidP="00D8705C">
      <w:pPr>
        <w:pStyle w:val="Heading1"/>
        <w:rPr>
          <w:rFonts w:ascii="Arial" w:hAnsi="Arial" w:cs="Arial"/>
          <w:noProof/>
          <w:color w:val="0070C0"/>
          <w:spacing w:val="-2"/>
        </w:rPr>
      </w:pPr>
      <w:bookmarkStart w:id="8" w:name="_Toc231822712"/>
      <w:r w:rsidRPr="00283541">
        <w:rPr>
          <w:rFonts w:ascii="Arial" w:hAnsi="Arial" w:cs="Arial"/>
          <w:noProof/>
          <w:color w:val="0070C0"/>
        </w:rPr>
        <w:lastRenderedPageBreak/>
        <w:t>Ашигласан</w:t>
      </w:r>
      <w:r w:rsidR="007E7B7F" w:rsidRPr="00283541">
        <w:rPr>
          <w:rFonts w:ascii="Arial" w:hAnsi="Arial" w:cs="Arial"/>
          <w:noProof/>
          <w:color w:val="0070C0"/>
          <w:spacing w:val="-1"/>
        </w:rPr>
        <w:t xml:space="preserve"> </w:t>
      </w:r>
      <w:r w:rsidRPr="00283541">
        <w:rPr>
          <w:rFonts w:ascii="Arial" w:hAnsi="Arial" w:cs="Arial"/>
          <w:noProof/>
          <w:color w:val="0070C0"/>
          <w:spacing w:val="-2"/>
        </w:rPr>
        <w:t>материал</w:t>
      </w:r>
      <w:bookmarkEnd w:id="8"/>
    </w:p>
    <w:p w14:paraId="5FFB6CE7" w14:textId="77777777" w:rsidR="006561EB" w:rsidRPr="00394B7B" w:rsidRDefault="006561EB" w:rsidP="00D8705C">
      <w:pPr>
        <w:pStyle w:val="Heading1"/>
        <w:rPr>
          <w:rFonts w:ascii="Arial" w:hAnsi="Arial" w:cs="Arial"/>
          <w:noProof/>
          <w:color w:val="0070C0"/>
          <w:spacing w:val="-2"/>
          <w:sz w:val="22"/>
          <w:szCs w:val="22"/>
        </w:rPr>
      </w:pPr>
    </w:p>
    <w:p w14:paraId="04BB8EB3" w14:textId="4D9FE10B" w:rsidR="00E079C1" w:rsidRPr="000359BE" w:rsidRDefault="00E079C1" w:rsidP="00F92D36">
      <w:pPr>
        <w:pStyle w:val="ListParagraph"/>
        <w:numPr>
          <w:ilvl w:val="0"/>
          <w:numId w:val="26"/>
        </w:numPr>
        <w:tabs>
          <w:tab w:val="left" w:pos="854"/>
        </w:tabs>
        <w:snapToGrid w:val="0"/>
        <w:spacing w:before="120" w:after="120" w:line="276" w:lineRule="auto"/>
        <w:ind w:left="714" w:hanging="357"/>
        <w:jc w:val="both"/>
        <w:rPr>
          <w:rFonts w:ascii="Arial" w:hAnsi="Arial" w:cs="Arial"/>
          <w:iCs/>
          <w:noProof/>
          <w:color w:val="0D0D0D"/>
          <w:sz w:val="22"/>
          <w:szCs w:val="22"/>
        </w:rPr>
      </w:pPr>
      <w:r w:rsidRPr="000359BE">
        <w:rPr>
          <w:rFonts w:ascii="Arial" w:hAnsi="Arial" w:cs="Arial"/>
          <w:iCs/>
          <w:noProof/>
          <w:color w:val="0D0D0D"/>
          <w:sz w:val="22"/>
          <w:szCs w:val="22"/>
        </w:rPr>
        <w:t>Хууль тогтоомжийн тухай хууль (2015</w:t>
      </w:r>
      <w:r w:rsidRPr="000359BE">
        <w:rPr>
          <w:rFonts w:ascii="Arial" w:hAnsi="Arial" w:cs="Arial"/>
          <w:iCs/>
          <w:noProof/>
          <w:color w:val="0D0D0D"/>
          <w:spacing w:val="-2"/>
          <w:sz w:val="22"/>
          <w:szCs w:val="22"/>
        </w:rPr>
        <w:t>);</w:t>
      </w:r>
    </w:p>
    <w:p w14:paraId="6279724E" w14:textId="5A1791CE" w:rsidR="006561EB" w:rsidRPr="00394B7B" w:rsidRDefault="00A375B0" w:rsidP="00F92D36">
      <w:pPr>
        <w:pStyle w:val="ListParagraph"/>
        <w:widowControl w:val="0"/>
        <w:numPr>
          <w:ilvl w:val="0"/>
          <w:numId w:val="26"/>
        </w:numPr>
        <w:autoSpaceDE w:val="0"/>
        <w:autoSpaceDN w:val="0"/>
        <w:spacing w:before="120" w:after="120" w:line="276" w:lineRule="auto"/>
        <w:ind w:left="714" w:hanging="357"/>
        <w:jc w:val="both"/>
        <w:rPr>
          <w:rFonts w:ascii="Arial" w:hAnsi="Arial" w:cs="Arial"/>
          <w:noProof/>
          <w:color w:val="000000" w:themeColor="text1"/>
          <w:spacing w:val="-2"/>
          <w:sz w:val="22"/>
          <w:szCs w:val="22"/>
        </w:rPr>
      </w:pPr>
      <w:r>
        <w:rPr>
          <w:rFonts w:ascii="Arial" w:hAnsi="Arial" w:cs="Arial"/>
          <w:noProof/>
          <w:color w:val="000000" w:themeColor="text1"/>
          <w:spacing w:val="-2"/>
          <w:sz w:val="22"/>
          <w:szCs w:val="22"/>
        </w:rPr>
        <w:t>Усны тухай хууль (2012)</w:t>
      </w:r>
      <w:r w:rsidR="00E079C1" w:rsidRPr="00394B7B">
        <w:rPr>
          <w:rFonts w:ascii="Arial" w:hAnsi="Arial" w:cs="Arial"/>
          <w:i/>
          <w:noProof/>
          <w:color w:val="0D0D0D"/>
          <w:spacing w:val="-2"/>
          <w:sz w:val="22"/>
          <w:szCs w:val="22"/>
        </w:rPr>
        <w:t>;</w:t>
      </w:r>
    </w:p>
    <w:p w14:paraId="5F4664A7" w14:textId="3067A912" w:rsidR="003A7666" w:rsidRPr="00A375B0" w:rsidRDefault="006561EB" w:rsidP="00045AE0">
      <w:pPr>
        <w:pStyle w:val="ListParagraph"/>
        <w:widowControl w:val="0"/>
        <w:numPr>
          <w:ilvl w:val="0"/>
          <w:numId w:val="26"/>
        </w:numPr>
        <w:autoSpaceDE w:val="0"/>
        <w:autoSpaceDN w:val="0"/>
        <w:spacing w:before="120" w:after="120" w:line="276" w:lineRule="auto"/>
        <w:ind w:left="714" w:hanging="357"/>
        <w:jc w:val="both"/>
        <w:rPr>
          <w:rFonts w:ascii="Arial" w:hAnsi="Arial" w:cs="Arial"/>
          <w:noProof/>
          <w:color w:val="000000" w:themeColor="text1"/>
          <w:spacing w:val="-2"/>
          <w:sz w:val="22"/>
          <w:szCs w:val="22"/>
        </w:rPr>
      </w:pPr>
      <w:r w:rsidRPr="00394B7B">
        <w:rPr>
          <w:rFonts w:ascii="Arial" w:hAnsi="Arial" w:cs="Arial"/>
          <w:noProof/>
          <w:color w:val="000000" w:themeColor="text1"/>
          <w:spacing w:val="-2"/>
          <w:sz w:val="22"/>
          <w:szCs w:val="22"/>
        </w:rPr>
        <w:t>Засгийн газрын 2016 оны 59 дүгээр тогтоолын 4 дүгээр хавсралт “Хууль тогтоомжийг хэрэгжүүлэхтэй холбогдон гарах зардлын тооцоо хийх аргачлал”</w:t>
      </w:r>
      <w:r w:rsidR="000359BE">
        <w:rPr>
          <w:rFonts w:ascii="Arial" w:hAnsi="Arial" w:cs="Arial"/>
          <w:i/>
          <w:noProof/>
          <w:color w:val="0D0D0D"/>
          <w:spacing w:val="-2"/>
          <w:sz w:val="22"/>
          <w:szCs w:val="22"/>
        </w:rPr>
        <w:t>.</w:t>
      </w:r>
    </w:p>
    <w:sectPr w:rsidR="003A7666" w:rsidRPr="00A375B0" w:rsidSect="00381AF7">
      <w:footerReference w:type="default" r:id="rId12"/>
      <w:pgSz w:w="11900" w:h="16840"/>
      <w:pgMar w:top="1134" w:right="1134" w:bottom="1134" w:left="1701" w:header="0" w:footer="799"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95198" w14:textId="77777777" w:rsidR="00433E44" w:rsidRDefault="00433E44">
      <w:r>
        <w:separator/>
      </w:r>
    </w:p>
  </w:endnote>
  <w:endnote w:type="continuationSeparator" w:id="0">
    <w:p w14:paraId="03028067" w14:textId="77777777" w:rsidR="00433E44" w:rsidRDefault="0043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Light">
    <w:panose1 w:val="00000400000000000000"/>
    <w:charset w:val="4D"/>
    <w:family w:val="auto"/>
    <w:pitch w:val="variable"/>
    <w:sig w:usb0="2000020F" w:usb1="00000003" w:usb2="00000000" w:usb3="00000000" w:csb0="00000197" w:csb1="00000000"/>
  </w:font>
  <w:font w:name="Montserrat">
    <w:panose1 w:val="00000500000000000000"/>
    <w:charset w:val="4D"/>
    <w:family w:val="auto"/>
    <w:pitch w:val="variable"/>
    <w:sig w:usb0="2000020F" w:usb1="00000003" w:usb2="00000000" w:usb3="00000000" w:csb0="00000197" w:csb1="00000000"/>
  </w:font>
  <w:font w:name="WenQuanYi Micro Hei">
    <w:altName w:val="Cambria"/>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0266476"/>
      <w:docPartObj>
        <w:docPartGallery w:val="Page Numbers (Bottom of Page)"/>
        <w:docPartUnique/>
      </w:docPartObj>
    </w:sdtPr>
    <w:sdtContent>
      <w:p w14:paraId="07F0FFB4" w14:textId="45670BA6" w:rsidR="008D0324" w:rsidRDefault="008D03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4BCC7F" w14:textId="77777777" w:rsidR="009B0E2D" w:rsidRDefault="009B0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4A809" w14:textId="77777777" w:rsidR="0088493F" w:rsidRPr="0088493F" w:rsidRDefault="0088493F" w:rsidP="0088493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3111796"/>
      <w:docPartObj>
        <w:docPartGallery w:val="Page Numbers (Bottom of Page)"/>
        <w:docPartUnique/>
      </w:docPartObj>
    </w:sdtPr>
    <w:sdtContent>
      <w:p w14:paraId="52F533D1" w14:textId="7354E6D4" w:rsidR="00381AF7" w:rsidRDefault="00381A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7BF4112" w14:textId="795A4DCE" w:rsidR="0088493F" w:rsidRPr="0088493F" w:rsidRDefault="0088493F" w:rsidP="00381AF7">
    <w:pPr>
      <w:pStyle w:val="Footer"/>
      <w:ind w:right="360"/>
      <w:jc w:val="righ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071149"/>
      <w:docPartObj>
        <w:docPartGallery w:val="Page Numbers (Bottom of Page)"/>
        <w:docPartUnique/>
      </w:docPartObj>
    </w:sdtPr>
    <w:sdtContent>
      <w:p w14:paraId="4D16B04C" w14:textId="0751D510" w:rsidR="008D0324" w:rsidRDefault="008D03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p w14:paraId="788BA756" w14:textId="0C529397" w:rsidR="00B77C05" w:rsidRDefault="00B77C0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8E1E" w14:textId="77777777" w:rsidR="00433E44" w:rsidRDefault="00433E44">
      <w:r>
        <w:separator/>
      </w:r>
    </w:p>
  </w:footnote>
  <w:footnote w:type="continuationSeparator" w:id="0">
    <w:p w14:paraId="698B081D" w14:textId="77777777" w:rsidR="00433E44" w:rsidRDefault="00433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6048"/>
    <w:multiLevelType w:val="multilevel"/>
    <w:tmpl w:val="F1E6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D743D"/>
    <w:multiLevelType w:val="hybridMultilevel"/>
    <w:tmpl w:val="26CE1208"/>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445F5"/>
    <w:multiLevelType w:val="multilevel"/>
    <w:tmpl w:val="3544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339F6"/>
    <w:multiLevelType w:val="hybridMultilevel"/>
    <w:tmpl w:val="0CE8857E"/>
    <w:lvl w:ilvl="0" w:tplc="FFFFFFFF">
      <w:start w:val="1"/>
      <w:numFmt w:val="decimal"/>
      <w:lvlText w:val="%1."/>
      <w:lvlJc w:val="left"/>
      <w:pPr>
        <w:ind w:left="861" w:hanging="360"/>
      </w:pPr>
      <w:rPr>
        <w:rFonts w:ascii="Arial" w:eastAsia="Arial" w:hAnsi="Arial" w:cs="Arial" w:hint="default"/>
        <w:b/>
        <w:bCs/>
        <w:i w:val="0"/>
        <w:iCs w:val="0"/>
        <w:color w:val="0070C0"/>
        <w:spacing w:val="0"/>
        <w:w w:val="100"/>
        <w:sz w:val="24"/>
        <w:szCs w:val="24"/>
        <w:lang w:val="kk-KZ" w:eastAsia="en-US" w:bidi="ar-SA"/>
      </w:rPr>
    </w:lvl>
    <w:lvl w:ilvl="1" w:tplc="FFFFFFFF">
      <w:numFmt w:val="bullet"/>
      <w:lvlText w:val="•"/>
      <w:lvlJc w:val="left"/>
      <w:pPr>
        <w:ind w:left="1765" w:hanging="360"/>
      </w:pPr>
      <w:rPr>
        <w:rFonts w:hint="default"/>
        <w:lang w:val="kk-KZ" w:eastAsia="en-US" w:bidi="ar-SA"/>
      </w:rPr>
    </w:lvl>
    <w:lvl w:ilvl="2" w:tplc="FFFFFFFF">
      <w:numFmt w:val="bullet"/>
      <w:lvlText w:val="•"/>
      <w:lvlJc w:val="left"/>
      <w:pPr>
        <w:ind w:left="2671" w:hanging="360"/>
      </w:pPr>
      <w:rPr>
        <w:rFonts w:hint="default"/>
        <w:lang w:val="kk-KZ" w:eastAsia="en-US" w:bidi="ar-SA"/>
      </w:rPr>
    </w:lvl>
    <w:lvl w:ilvl="3" w:tplc="FFFFFFFF">
      <w:numFmt w:val="bullet"/>
      <w:lvlText w:val="•"/>
      <w:lvlJc w:val="left"/>
      <w:pPr>
        <w:ind w:left="3576" w:hanging="360"/>
      </w:pPr>
      <w:rPr>
        <w:rFonts w:hint="default"/>
        <w:lang w:val="kk-KZ" w:eastAsia="en-US" w:bidi="ar-SA"/>
      </w:rPr>
    </w:lvl>
    <w:lvl w:ilvl="4" w:tplc="FFFFFFFF">
      <w:numFmt w:val="bullet"/>
      <w:lvlText w:val="•"/>
      <w:lvlJc w:val="left"/>
      <w:pPr>
        <w:ind w:left="4482" w:hanging="360"/>
      </w:pPr>
      <w:rPr>
        <w:rFonts w:hint="default"/>
        <w:lang w:val="kk-KZ" w:eastAsia="en-US" w:bidi="ar-SA"/>
      </w:rPr>
    </w:lvl>
    <w:lvl w:ilvl="5" w:tplc="FFFFFFFF">
      <w:numFmt w:val="bullet"/>
      <w:lvlText w:val="•"/>
      <w:lvlJc w:val="left"/>
      <w:pPr>
        <w:ind w:left="5388" w:hanging="360"/>
      </w:pPr>
      <w:rPr>
        <w:rFonts w:hint="default"/>
        <w:lang w:val="kk-KZ" w:eastAsia="en-US" w:bidi="ar-SA"/>
      </w:rPr>
    </w:lvl>
    <w:lvl w:ilvl="6" w:tplc="FFFFFFFF">
      <w:numFmt w:val="bullet"/>
      <w:lvlText w:val="•"/>
      <w:lvlJc w:val="left"/>
      <w:pPr>
        <w:ind w:left="6293" w:hanging="360"/>
      </w:pPr>
      <w:rPr>
        <w:rFonts w:hint="default"/>
        <w:lang w:val="kk-KZ" w:eastAsia="en-US" w:bidi="ar-SA"/>
      </w:rPr>
    </w:lvl>
    <w:lvl w:ilvl="7" w:tplc="FFFFFFFF">
      <w:numFmt w:val="bullet"/>
      <w:lvlText w:val="•"/>
      <w:lvlJc w:val="left"/>
      <w:pPr>
        <w:ind w:left="7199" w:hanging="360"/>
      </w:pPr>
      <w:rPr>
        <w:rFonts w:hint="default"/>
        <w:lang w:val="kk-KZ" w:eastAsia="en-US" w:bidi="ar-SA"/>
      </w:rPr>
    </w:lvl>
    <w:lvl w:ilvl="8" w:tplc="FFFFFFFF">
      <w:numFmt w:val="bullet"/>
      <w:lvlText w:val="•"/>
      <w:lvlJc w:val="left"/>
      <w:pPr>
        <w:ind w:left="8104" w:hanging="360"/>
      </w:pPr>
      <w:rPr>
        <w:rFonts w:hint="default"/>
        <w:lang w:val="kk-KZ" w:eastAsia="en-US" w:bidi="ar-SA"/>
      </w:rPr>
    </w:lvl>
  </w:abstractNum>
  <w:abstractNum w:abstractNumId="4" w15:restartNumberingAfterBreak="0">
    <w:nsid w:val="16CE0803"/>
    <w:multiLevelType w:val="hybridMultilevel"/>
    <w:tmpl w:val="1368DEEA"/>
    <w:lvl w:ilvl="0" w:tplc="4A26E1B4">
      <w:numFmt w:val="bullet"/>
      <w:lvlText w:val="-"/>
      <w:lvlJc w:val="left"/>
      <w:pPr>
        <w:ind w:left="424" w:hanging="360"/>
      </w:pPr>
      <w:rPr>
        <w:rFonts w:ascii="Microsoft Sans Serif" w:eastAsia="Microsoft Sans Serif" w:hAnsi="Microsoft Sans Serif" w:cs="Microsoft Sans Serif" w:hint="default"/>
        <w:b w:val="0"/>
        <w:bCs w:val="0"/>
        <w:i w:val="0"/>
        <w:iCs w:val="0"/>
        <w:spacing w:val="0"/>
        <w:w w:val="95"/>
        <w:sz w:val="24"/>
        <w:szCs w:val="24"/>
        <w:lang w:val="kk-KZ" w:eastAsia="en-US" w:bidi="ar-SA"/>
      </w:rPr>
    </w:lvl>
    <w:lvl w:ilvl="1" w:tplc="52145B1A">
      <w:numFmt w:val="bullet"/>
      <w:lvlText w:val="•"/>
      <w:lvlJc w:val="left"/>
      <w:pPr>
        <w:ind w:left="1114" w:hanging="360"/>
      </w:pPr>
      <w:rPr>
        <w:rFonts w:hint="default"/>
        <w:lang w:val="kk-KZ" w:eastAsia="en-US" w:bidi="ar-SA"/>
      </w:rPr>
    </w:lvl>
    <w:lvl w:ilvl="2" w:tplc="8ED27BA2">
      <w:numFmt w:val="bullet"/>
      <w:lvlText w:val="•"/>
      <w:lvlJc w:val="left"/>
      <w:pPr>
        <w:ind w:left="1809" w:hanging="360"/>
      </w:pPr>
      <w:rPr>
        <w:rFonts w:hint="default"/>
        <w:lang w:val="kk-KZ" w:eastAsia="en-US" w:bidi="ar-SA"/>
      </w:rPr>
    </w:lvl>
    <w:lvl w:ilvl="3" w:tplc="6CCA223A">
      <w:numFmt w:val="bullet"/>
      <w:lvlText w:val="•"/>
      <w:lvlJc w:val="left"/>
      <w:pPr>
        <w:ind w:left="2504" w:hanging="360"/>
      </w:pPr>
      <w:rPr>
        <w:rFonts w:hint="default"/>
        <w:lang w:val="kk-KZ" w:eastAsia="en-US" w:bidi="ar-SA"/>
      </w:rPr>
    </w:lvl>
    <w:lvl w:ilvl="4" w:tplc="6B7AA17A">
      <w:numFmt w:val="bullet"/>
      <w:lvlText w:val="•"/>
      <w:lvlJc w:val="left"/>
      <w:pPr>
        <w:ind w:left="3199" w:hanging="360"/>
      </w:pPr>
      <w:rPr>
        <w:rFonts w:hint="default"/>
        <w:lang w:val="kk-KZ" w:eastAsia="en-US" w:bidi="ar-SA"/>
      </w:rPr>
    </w:lvl>
    <w:lvl w:ilvl="5" w:tplc="43B4DA3A">
      <w:numFmt w:val="bullet"/>
      <w:lvlText w:val="•"/>
      <w:lvlJc w:val="left"/>
      <w:pPr>
        <w:ind w:left="3894" w:hanging="360"/>
      </w:pPr>
      <w:rPr>
        <w:rFonts w:hint="default"/>
        <w:lang w:val="kk-KZ" w:eastAsia="en-US" w:bidi="ar-SA"/>
      </w:rPr>
    </w:lvl>
    <w:lvl w:ilvl="6" w:tplc="9B3CF39A">
      <w:numFmt w:val="bullet"/>
      <w:lvlText w:val="•"/>
      <w:lvlJc w:val="left"/>
      <w:pPr>
        <w:ind w:left="4589" w:hanging="360"/>
      </w:pPr>
      <w:rPr>
        <w:rFonts w:hint="default"/>
        <w:lang w:val="kk-KZ" w:eastAsia="en-US" w:bidi="ar-SA"/>
      </w:rPr>
    </w:lvl>
    <w:lvl w:ilvl="7" w:tplc="F7426364">
      <w:numFmt w:val="bullet"/>
      <w:lvlText w:val="•"/>
      <w:lvlJc w:val="left"/>
      <w:pPr>
        <w:ind w:left="5284" w:hanging="360"/>
      </w:pPr>
      <w:rPr>
        <w:rFonts w:hint="default"/>
        <w:lang w:val="kk-KZ" w:eastAsia="en-US" w:bidi="ar-SA"/>
      </w:rPr>
    </w:lvl>
    <w:lvl w:ilvl="8" w:tplc="56AC5690">
      <w:numFmt w:val="bullet"/>
      <w:lvlText w:val="•"/>
      <w:lvlJc w:val="left"/>
      <w:pPr>
        <w:ind w:left="5979" w:hanging="360"/>
      </w:pPr>
      <w:rPr>
        <w:rFonts w:hint="default"/>
        <w:lang w:val="kk-KZ" w:eastAsia="en-US" w:bidi="ar-SA"/>
      </w:rPr>
    </w:lvl>
  </w:abstractNum>
  <w:abstractNum w:abstractNumId="5" w15:restartNumberingAfterBreak="0">
    <w:nsid w:val="1B5A71A1"/>
    <w:multiLevelType w:val="multilevel"/>
    <w:tmpl w:val="F9BE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F5882"/>
    <w:multiLevelType w:val="multilevel"/>
    <w:tmpl w:val="C7768DDE"/>
    <w:lvl w:ilvl="0">
      <w:numFmt w:val="bullet"/>
      <w:lvlText w:val="-"/>
      <w:lvlJc w:val="left"/>
      <w:pPr>
        <w:ind w:left="720" w:hanging="360"/>
      </w:pPr>
      <w:rPr>
        <w:rFonts w:ascii="Arial" w:eastAsia="Arial" w:hAnsi="Arial" w:cs="Arial" w:hint="default"/>
        <w:spacing w:val="0"/>
        <w:w w:val="100"/>
        <w:sz w:val="20"/>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2B41A1"/>
    <w:multiLevelType w:val="multilevel"/>
    <w:tmpl w:val="4E54508E"/>
    <w:lvl w:ilvl="0">
      <w:numFmt w:val="bullet"/>
      <w:lvlText w:val="-"/>
      <w:lvlJc w:val="left"/>
      <w:pPr>
        <w:ind w:left="720" w:hanging="360"/>
      </w:pPr>
      <w:rPr>
        <w:rFonts w:ascii="Arial" w:eastAsia="Arial" w:hAnsi="Arial" w:cs="Arial" w:hint="default"/>
        <w:spacing w:val="0"/>
        <w:w w:val="100"/>
        <w:sz w:val="20"/>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53DB3"/>
    <w:multiLevelType w:val="multilevel"/>
    <w:tmpl w:val="5A44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0486D"/>
    <w:multiLevelType w:val="hybridMultilevel"/>
    <w:tmpl w:val="8C46D3CE"/>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974EC"/>
    <w:multiLevelType w:val="hybridMultilevel"/>
    <w:tmpl w:val="9F0C2E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0E1E3D"/>
    <w:multiLevelType w:val="multilevel"/>
    <w:tmpl w:val="6742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52418"/>
    <w:multiLevelType w:val="hybridMultilevel"/>
    <w:tmpl w:val="A98AC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25287D"/>
    <w:multiLevelType w:val="hybridMultilevel"/>
    <w:tmpl w:val="1618FF8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AF77E4"/>
    <w:multiLevelType w:val="hybridMultilevel"/>
    <w:tmpl w:val="51CED000"/>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15" w15:restartNumberingAfterBreak="0">
    <w:nsid w:val="344029DF"/>
    <w:multiLevelType w:val="hybridMultilevel"/>
    <w:tmpl w:val="3BB058C8"/>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47974"/>
    <w:multiLevelType w:val="hybridMultilevel"/>
    <w:tmpl w:val="5974424A"/>
    <w:lvl w:ilvl="0" w:tplc="965E21DC">
      <w:start w:val="1"/>
      <w:numFmt w:val="decimal"/>
      <w:lvlText w:val="%1."/>
      <w:lvlJc w:val="left"/>
      <w:pPr>
        <w:ind w:left="563" w:hanging="185"/>
      </w:pPr>
      <w:rPr>
        <w:rFonts w:ascii="Arial" w:eastAsia="Arial" w:hAnsi="Arial" w:cs="Arial" w:hint="default"/>
        <w:b w:val="0"/>
        <w:bCs w:val="0"/>
        <w:i w:val="0"/>
        <w:iCs w:val="0"/>
        <w:spacing w:val="-1"/>
        <w:w w:val="98"/>
        <w:sz w:val="20"/>
        <w:szCs w:val="20"/>
        <w:lang w:val="kk-KZ" w:eastAsia="en-US" w:bidi="ar-SA"/>
      </w:rPr>
    </w:lvl>
    <w:lvl w:ilvl="1" w:tplc="7242CCDE">
      <w:numFmt w:val="bullet"/>
      <w:lvlText w:val="•"/>
      <w:lvlJc w:val="left"/>
      <w:pPr>
        <w:ind w:left="1495" w:hanging="185"/>
      </w:pPr>
      <w:rPr>
        <w:rFonts w:hint="default"/>
        <w:lang w:val="kk-KZ" w:eastAsia="en-US" w:bidi="ar-SA"/>
      </w:rPr>
    </w:lvl>
    <w:lvl w:ilvl="2" w:tplc="F4BA251A">
      <w:numFmt w:val="bullet"/>
      <w:lvlText w:val="•"/>
      <w:lvlJc w:val="left"/>
      <w:pPr>
        <w:ind w:left="2431" w:hanging="185"/>
      </w:pPr>
      <w:rPr>
        <w:rFonts w:hint="default"/>
        <w:lang w:val="kk-KZ" w:eastAsia="en-US" w:bidi="ar-SA"/>
      </w:rPr>
    </w:lvl>
    <w:lvl w:ilvl="3" w:tplc="CBB6C3D0">
      <w:numFmt w:val="bullet"/>
      <w:lvlText w:val="•"/>
      <w:lvlJc w:val="left"/>
      <w:pPr>
        <w:ind w:left="3366" w:hanging="185"/>
      </w:pPr>
      <w:rPr>
        <w:rFonts w:hint="default"/>
        <w:lang w:val="kk-KZ" w:eastAsia="en-US" w:bidi="ar-SA"/>
      </w:rPr>
    </w:lvl>
    <w:lvl w:ilvl="4" w:tplc="8E6C5BBA">
      <w:numFmt w:val="bullet"/>
      <w:lvlText w:val="•"/>
      <w:lvlJc w:val="left"/>
      <w:pPr>
        <w:ind w:left="4302" w:hanging="185"/>
      </w:pPr>
      <w:rPr>
        <w:rFonts w:hint="default"/>
        <w:lang w:val="kk-KZ" w:eastAsia="en-US" w:bidi="ar-SA"/>
      </w:rPr>
    </w:lvl>
    <w:lvl w:ilvl="5" w:tplc="8042DB14">
      <w:numFmt w:val="bullet"/>
      <w:lvlText w:val="•"/>
      <w:lvlJc w:val="left"/>
      <w:pPr>
        <w:ind w:left="5238" w:hanging="185"/>
      </w:pPr>
      <w:rPr>
        <w:rFonts w:hint="default"/>
        <w:lang w:val="kk-KZ" w:eastAsia="en-US" w:bidi="ar-SA"/>
      </w:rPr>
    </w:lvl>
    <w:lvl w:ilvl="6" w:tplc="157EFC84">
      <w:numFmt w:val="bullet"/>
      <w:lvlText w:val="•"/>
      <w:lvlJc w:val="left"/>
      <w:pPr>
        <w:ind w:left="6173" w:hanging="185"/>
      </w:pPr>
      <w:rPr>
        <w:rFonts w:hint="default"/>
        <w:lang w:val="kk-KZ" w:eastAsia="en-US" w:bidi="ar-SA"/>
      </w:rPr>
    </w:lvl>
    <w:lvl w:ilvl="7" w:tplc="18723C74">
      <w:numFmt w:val="bullet"/>
      <w:lvlText w:val="•"/>
      <w:lvlJc w:val="left"/>
      <w:pPr>
        <w:ind w:left="7109" w:hanging="185"/>
      </w:pPr>
      <w:rPr>
        <w:rFonts w:hint="default"/>
        <w:lang w:val="kk-KZ" w:eastAsia="en-US" w:bidi="ar-SA"/>
      </w:rPr>
    </w:lvl>
    <w:lvl w:ilvl="8" w:tplc="AE5E002C">
      <w:numFmt w:val="bullet"/>
      <w:lvlText w:val="•"/>
      <w:lvlJc w:val="left"/>
      <w:pPr>
        <w:ind w:left="8044" w:hanging="185"/>
      </w:pPr>
      <w:rPr>
        <w:rFonts w:hint="default"/>
        <w:lang w:val="kk-KZ" w:eastAsia="en-US" w:bidi="ar-SA"/>
      </w:rPr>
    </w:lvl>
  </w:abstractNum>
  <w:abstractNum w:abstractNumId="17" w15:restartNumberingAfterBreak="0">
    <w:nsid w:val="39BA51E7"/>
    <w:multiLevelType w:val="hybridMultilevel"/>
    <w:tmpl w:val="BAC6E9C0"/>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94415"/>
    <w:multiLevelType w:val="hybridMultilevel"/>
    <w:tmpl w:val="5EBE1CCA"/>
    <w:lvl w:ilvl="0" w:tplc="E48C8628">
      <w:numFmt w:val="bullet"/>
      <w:lvlText w:val="-"/>
      <w:lvlJc w:val="left"/>
      <w:pPr>
        <w:ind w:left="855" w:hanging="357"/>
      </w:pPr>
      <w:rPr>
        <w:rFonts w:ascii="Arial" w:eastAsia="Arial" w:hAnsi="Arial" w:cs="Arial" w:hint="default"/>
        <w:spacing w:val="0"/>
        <w:w w:val="100"/>
        <w:lang w:val="kk-KZ" w:eastAsia="en-US" w:bidi="ar-SA"/>
      </w:rPr>
    </w:lvl>
    <w:lvl w:ilvl="1" w:tplc="2BACE35A">
      <w:numFmt w:val="bullet"/>
      <w:lvlText w:val="•"/>
      <w:lvlJc w:val="left"/>
      <w:pPr>
        <w:ind w:left="1765" w:hanging="357"/>
      </w:pPr>
      <w:rPr>
        <w:rFonts w:hint="default"/>
        <w:lang w:val="kk-KZ" w:eastAsia="en-US" w:bidi="ar-SA"/>
      </w:rPr>
    </w:lvl>
    <w:lvl w:ilvl="2" w:tplc="703C29BC">
      <w:numFmt w:val="bullet"/>
      <w:lvlText w:val="•"/>
      <w:lvlJc w:val="left"/>
      <w:pPr>
        <w:ind w:left="2671" w:hanging="357"/>
      </w:pPr>
      <w:rPr>
        <w:rFonts w:hint="default"/>
        <w:lang w:val="kk-KZ" w:eastAsia="en-US" w:bidi="ar-SA"/>
      </w:rPr>
    </w:lvl>
    <w:lvl w:ilvl="3" w:tplc="6B54DC20">
      <w:numFmt w:val="bullet"/>
      <w:lvlText w:val="•"/>
      <w:lvlJc w:val="left"/>
      <w:pPr>
        <w:ind w:left="3576" w:hanging="357"/>
      </w:pPr>
      <w:rPr>
        <w:rFonts w:hint="default"/>
        <w:lang w:val="kk-KZ" w:eastAsia="en-US" w:bidi="ar-SA"/>
      </w:rPr>
    </w:lvl>
    <w:lvl w:ilvl="4" w:tplc="775C8BFA">
      <w:numFmt w:val="bullet"/>
      <w:lvlText w:val="•"/>
      <w:lvlJc w:val="left"/>
      <w:pPr>
        <w:ind w:left="4482" w:hanging="357"/>
      </w:pPr>
      <w:rPr>
        <w:rFonts w:hint="default"/>
        <w:lang w:val="kk-KZ" w:eastAsia="en-US" w:bidi="ar-SA"/>
      </w:rPr>
    </w:lvl>
    <w:lvl w:ilvl="5" w:tplc="68FC0F4A">
      <w:numFmt w:val="bullet"/>
      <w:lvlText w:val="•"/>
      <w:lvlJc w:val="left"/>
      <w:pPr>
        <w:ind w:left="5388" w:hanging="357"/>
      </w:pPr>
      <w:rPr>
        <w:rFonts w:hint="default"/>
        <w:lang w:val="kk-KZ" w:eastAsia="en-US" w:bidi="ar-SA"/>
      </w:rPr>
    </w:lvl>
    <w:lvl w:ilvl="6" w:tplc="C890D0A4">
      <w:numFmt w:val="bullet"/>
      <w:lvlText w:val="•"/>
      <w:lvlJc w:val="left"/>
      <w:pPr>
        <w:ind w:left="6293" w:hanging="357"/>
      </w:pPr>
      <w:rPr>
        <w:rFonts w:hint="default"/>
        <w:lang w:val="kk-KZ" w:eastAsia="en-US" w:bidi="ar-SA"/>
      </w:rPr>
    </w:lvl>
    <w:lvl w:ilvl="7" w:tplc="DE085482">
      <w:numFmt w:val="bullet"/>
      <w:lvlText w:val="•"/>
      <w:lvlJc w:val="left"/>
      <w:pPr>
        <w:ind w:left="7199" w:hanging="357"/>
      </w:pPr>
      <w:rPr>
        <w:rFonts w:hint="default"/>
        <w:lang w:val="kk-KZ" w:eastAsia="en-US" w:bidi="ar-SA"/>
      </w:rPr>
    </w:lvl>
    <w:lvl w:ilvl="8" w:tplc="88C472D0">
      <w:numFmt w:val="bullet"/>
      <w:lvlText w:val="•"/>
      <w:lvlJc w:val="left"/>
      <w:pPr>
        <w:ind w:left="8104" w:hanging="357"/>
      </w:pPr>
      <w:rPr>
        <w:rFonts w:hint="default"/>
        <w:lang w:val="kk-KZ" w:eastAsia="en-US" w:bidi="ar-SA"/>
      </w:rPr>
    </w:lvl>
  </w:abstractNum>
  <w:abstractNum w:abstractNumId="19" w15:restartNumberingAfterBreak="0">
    <w:nsid w:val="40CA58DB"/>
    <w:multiLevelType w:val="hybridMultilevel"/>
    <w:tmpl w:val="2D8E1FE6"/>
    <w:lvl w:ilvl="0" w:tplc="3DFC7E68">
      <w:start w:val="1"/>
      <w:numFmt w:val="decimal"/>
      <w:lvlText w:val="%1."/>
      <w:lvlJc w:val="left"/>
      <w:pPr>
        <w:ind w:left="1068" w:hanging="360"/>
      </w:pPr>
      <w:rPr>
        <w:rFonts w:ascii="Arial" w:eastAsia="Arial" w:hAnsi="Arial" w:cs="Arial" w:hint="default"/>
        <w:b w:val="0"/>
        <w:bCs w:val="0"/>
        <w:i w:val="0"/>
        <w:iCs w:val="0"/>
        <w:spacing w:val="-1"/>
        <w:w w:val="100"/>
        <w:sz w:val="22"/>
        <w:szCs w:val="22"/>
        <w:lang w:val="kk-KZ" w:eastAsia="en-US" w:bidi="ar-SA"/>
      </w:rPr>
    </w:lvl>
    <w:lvl w:ilvl="1" w:tplc="FD0C72A4">
      <w:numFmt w:val="bullet"/>
      <w:lvlText w:val="•"/>
      <w:lvlJc w:val="left"/>
      <w:pPr>
        <w:ind w:left="1945" w:hanging="360"/>
      </w:pPr>
      <w:rPr>
        <w:rFonts w:hint="default"/>
        <w:lang w:val="kk-KZ" w:eastAsia="en-US" w:bidi="ar-SA"/>
      </w:rPr>
    </w:lvl>
    <w:lvl w:ilvl="2" w:tplc="614295A4">
      <w:numFmt w:val="bullet"/>
      <w:lvlText w:val="•"/>
      <w:lvlJc w:val="left"/>
      <w:pPr>
        <w:ind w:left="2831" w:hanging="360"/>
      </w:pPr>
      <w:rPr>
        <w:rFonts w:hint="default"/>
        <w:lang w:val="kk-KZ" w:eastAsia="en-US" w:bidi="ar-SA"/>
      </w:rPr>
    </w:lvl>
    <w:lvl w:ilvl="3" w:tplc="374CE0F2">
      <w:numFmt w:val="bullet"/>
      <w:lvlText w:val="•"/>
      <w:lvlJc w:val="left"/>
      <w:pPr>
        <w:ind w:left="3716" w:hanging="360"/>
      </w:pPr>
      <w:rPr>
        <w:rFonts w:hint="default"/>
        <w:lang w:val="kk-KZ" w:eastAsia="en-US" w:bidi="ar-SA"/>
      </w:rPr>
    </w:lvl>
    <w:lvl w:ilvl="4" w:tplc="2B782866">
      <w:numFmt w:val="bullet"/>
      <w:lvlText w:val="•"/>
      <w:lvlJc w:val="left"/>
      <w:pPr>
        <w:ind w:left="4602" w:hanging="360"/>
      </w:pPr>
      <w:rPr>
        <w:rFonts w:hint="default"/>
        <w:lang w:val="kk-KZ" w:eastAsia="en-US" w:bidi="ar-SA"/>
      </w:rPr>
    </w:lvl>
    <w:lvl w:ilvl="5" w:tplc="13AAC1AA">
      <w:numFmt w:val="bullet"/>
      <w:lvlText w:val="•"/>
      <w:lvlJc w:val="left"/>
      <w:pPr>
        <w:ind w:left="5488" w:hanging="360"/>
      </w:pPr>
      <w:rPr>
        <w:rFonts w:hint="default"/>
        <w:lang w:val="kk-KZ" w:eastAsia="en-US" w:bidi="ar-SA"/>
      </w:rPr>
    </w:lvl>
    <w:lvl w:ilvl="6" w:tplc="2968EE72">
      <w:numFmt w:val="bullet"/>
      <w:lvlText w:val="•"/>
      <w:lvlJc w:val="left"/>
      <w:pPr>
        <w:ind w:left="6373" w:hanging="360"/>
      </w:pPr>
      <w:rPr>
        <w:rFonts w:hint="default"/>
        <w:lang w:val="kk-KZ" w:eastAsia="en-US" w:bidi="ar-SA"/>
      </w:rPr>
    </w:lvl>
    <w:lvl w:ilvl="7" w:tplc="44E2F382">
      <w:numFmt w:val="bullet"/>
      <w:lvlText w:val="•"/>
      <w:lvlJc w:val="left"/>
      <w:pPr>
        <w:ind w:left="7259" w:hanging="360"/>
      </w:pPr>
      <w:rPr>
        <w:rFonts w:hint="default"/>
        <w:lang w:val="kk-KZ" w:eastAsia="en-US" w:bidi="ar-SA"/>
      </w:rPr>
    </w:lvl>
    <w:lvl w:ilvl="8" w:tplc="63EA6482">
      <w:numFmt w:val="bullet"/>
      <w:lvlText w:val="•"/>
      <w:lvlJc w:val="left"/>
      <w:pPr>
        <w:ind w:left="8144" w:hanging="360"/>
      </w:pPr>
      <w:rPr>
        <w:rFonts w:hint="default"/>
        <w:lang w:val="kk-KZ" w:eastAsia="en-US" w:bidi="ar-SA"/>
      </w:rPr>
    </w:lvl>
  </w:abstractNum>
  <w:abstractNum w:abstractNumId="20" w15:restartNumberingAfterBreak="0">
    <w:nsid w:val="485652FB"/>
    <w:multiLevelType w:val="multilevel"/>
    <w:tmpl w:val="80ACAD4A"/>
    <w:lvl w:ilvl="0">
      <w:numFmt w:val="bullet"/>
      <w:lvlText w:val="-"/>
      <w:lvlJc w:val="left"/>
      <w:pPr>
        <w:ind w:left="720" w:hanging="360"/>
      </w:pPr>
      <w:rPr>
        <w:rFonts w:ascii="Arial" w:eastAsia="Arial" w:hAnsi="Arial" w:cs="Arial" w:hint="default"/>
        <w:spacing w:val="0"/>
        <w:w w:val="100"/>
        <w:sz w:val="20"/>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B925C8"/>
    <w:multiLevelType w:val="hybridMultilevel"/>
    <w:tmpl w:val="63C03F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373BC"/>
    <w:multiLevelType w:val="multilevel"/>
    <w:tmpl w:val="8CAABAD4"/>
    <w:lvl w:ilvl="0">
      <w:numFmt w:val="bullet"/>
      <w:lvlText w:val="-"/>
      <w:lvlJc w:val="left"/>
      <w:pPr>
        <w:ind w:left="720" w:hanging="360"/>
      </w:pPr>
      <w:rPr>
        <w:rFonts w:ascii="Arial" w:eastAsia="Arial" w:hAnsi="Arial" w:cs="Arial" w:hint="default"/>
        <w:spacing w:val="0"/>
        <w:w w:val="100"/>
        <w:sz w:val="20"/>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000060"/>
    <w:multiLevelType w:val="hybridMultilevel"/>
    <w:tmpl w:val="0CE8857E"/>
    <w:lvl w:ilvl="0" w:tplc="B2283660">
      <w:start w:val="1"/>
      <w:numFmt w:val="decimal"/>
      <w:lvlText w:val="%1."/>
      <w:lvlJc w:val="left"/>
      <w:pPr>
        <w:ind w:left="861" w:hanging="360"/>
      </w:pPr>
      <w:rPr>
        <w:rFonts w:ascii="Arial" w:eastAsia="Arial" w:hAnsi="Arial" w:cs="Arial" w:hint="default"/>
        <w:b/>
        <w:bCs/>
        <w:i w:val="0"/>
        <w:iCs w:val="0"/>
        <w:color w:val="0070C0"/>
        <w:spacing w:val="0"/>
        <w:w w:val="100"/>
        <w:sz w:val="24"/>
        <w:szCs w:val="24"/>
        <w:lang w:val="kk-KZ" w:eastAsia="en-US" w:bidi="ar-SA"/>
      </w:rPr>
    </w:lvl>
    <w:lvl w:ilvl="1" w:tplc="4B3A865C">
      <w:numFmt w:val="bullet"/>
      <w:lvlText w:val="•"/>
      <w:lvlJc w:val="left"/>
      <w:pPr>
        <w:ind w:left="1765" w:hanging="360"/>
      </w:pPr>
      <w:rPr>
        <w:rFonts w:hint="default"/>
        <w:lang w:val="kk-KZ" w:eastAsia="en-US" w:bidi="ar-SA"/>
      </w:rPr>
    </w:lvl>
    <w:lvl w:ilvl="2" w:tplc="FD9E5AF0">
      <w:numFmt w:val="bullet"/>
      <w:lvlText w:val="•"/>
      <w:lvlJc w:val="left"/>
      <w:pPr>
        <w:ind w:left="2671" w:hanging="360"/>
      </w:pPr>
      <w:rPr>
        <w:rFonts w:hint="default"/>
        <w:lang w:val="kk-KZ" w:eastAsia="en-US" w:bidi="ar-SA"/>
      </w:rPr>
    </w:lvl>
    <w:lvl w:ilvl="3" w:tplc="0F98914C">
      <w:numFmt w:val="bullet"/>
      <w:lvlText w:val="•"/>
      <w:lvlJc w:val="left"/>
      <w:pPr>
        <w:ind w:left="3576" w:hanging="360"/>
      </w:pPr>
      <w:rPr>
        <w:rFonts w:hint="default"/>
        <w:lang w:val="kk-KZ" w:eastAsia="en-US" w:bidi="ar-SA"/>
      </w:rPr>
    </w:lvl>
    <w:lvl w:ilvl="4" w:tplc="8376D7A2">
      <w:numFmt w:val="bullet"/>
      <w:lvlText w:val="•"/>
      <w:lvlJc w:val="left"/>
      <w:pPr>
        <w:ind w:left="4482" w:hanging="360"/>
      </w:pPr>
      <w:rPr>
        <w:rFonts w:hint="default"/>
        <w:lang w:val="kk-KZ" w:eastAsia="en-US" w:bidi="ar-SA"/>
      </w:rPr>
    </w:lvl>
    <w:lvl w:ilvl="5" w:tplc="1B3AEA76">
      <w:numFmt w:val="bullet"/>
      <w:lvlText w:val="•"/>
      <w:lvlJc w:val="left"/>
      <w:pPr>
        <w:ind w:left="5388" w:hanging="360"/>
      </w:pPr>
      <w:rPr>
        <w:rFonts w:hint="default"/>
        <w:lang w:val="kk-KZ" w:eastAsia="en-US" w:bidi="ar-SA"/>
      </w:rPr>
    </w:lvl>
    <w:lvl w:ilvl="6" w:tplc="7018DA38">
      <w:numFmt w:val="bullet"/>
      <w:lvlText w:val="•"/>
      <w:lvlJc w:val="left"/>
      <w:pPr>
        <w:ind w:left="6293" w:hanging="360"/>
      </w:pPr>
      <w:rPr>
        <w:rFonts w:hint="default"/>
        <w:lang w:val="kk-KZ" w:eastAsia="en-US" w:bidi="ar-SA"/>
      </w:rPr>
    </w:lvl>
    <w:lvl w:ilvl="7" w:tplc="2D429AA4">
      <w:numFmt w:val="bullet"/>
      <w:lvlText w:val="•"/>
      <w:lvlJc w:val="left"/>
      <w:pPr>
        <w:ind w:left="7199" w:hanging="360"/>
      </w:pPr>
      <w:rPr>
        <w:rFonts w:hint="default"/>
        <w:lang w:val="kk-KZ" w:eastAsia="en-US" w:bidi="ar-SA"/>
      </w:rPr>
    </w:lvl>
    <w:lvl w:ilvl="8" w:tplc="207A2A52">
      <w:numFmt w:val="bullet"/>
      <w:lvlText w:val="•"/>
      <w:lvlJc w:val="left"/>
      <w:pPr>
        <w:ind w:left="8104" w:hanging="360"/>
      </w:pPr>
      <w:rPr>
        <w:rFonts w:hint="default"/>
        <w:lang w:val="kk-KZ" w:eastAsia="en-US" w:bidi="ar-SA"/>
      </w:rPr>
    </w:lvl>
  </w:abstractNum>
  <w:abstractNum w:abstractNumId="24" w15:restartNumberingAfterBreak="0">
    <w:nsid w:val="4E9B621E"/>
    <w:multiLevelType w:val="hybridMultilevel"/>
    <w:tmpl w:val="A914188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E33080"/>
    <w:multiLevelType w:val="multilevel"/>
    <w:tmpl w:val="022A677C"/>
    <w:lvl w:ilvl="0">
      <w:start w:val="1"/>
      <w:numFmt w:val="decimal"/>
      <w:lvlText w:val="%1"/>
      <w:lvlJc w:val="left"/>
      <w:pPr>
        <w:ind w:left="360" w:hanging="360"/>
      </w:pPr>
      <w:rPr>
        <w:rFonts w:hint="default"/>
        <w:color w:val="auto"/>
        <w:sz w:val="22"/>
      </w:rPr>
    </w:lvl>
    <w:lvl w:ilvl="1">
      <w:start w:val="1"/>
      <w:numFmt w:val="decimal"/>
      <w:lvlText w:val="%1.%2"/>
      <w:lvlJc w:val="left"/>
      <w:pPr>
        <w:ind w:left="1220" w:hanging="360"/>
      </w:pPr>
      <w:rPr>
        <w:rFonts w:hint="default"/>
        <w:b/>
        <w:bCs/>
        <w:color w:val="auto"/>
        <w:sz w:val="22"/>
      </w:rPr>
    </w:lvl>
    <w:lvl w:ilvl="2">
      <w:start w:val="1"/>
      <w:numFmt w:val="decimal"/>
      <w:lvlText w:val="%1.%2.%3"/>
      <w:lvlJc w:val="left"/>
      <w:pPr>
        <w:ind w:left="2440" w:hanging="720"/>
      </w:pPr>
      <w:rPr>
        <w:rFonts w:hint="default"/>
        <w:color w:val="auto"/>
        <w:sz w:val="22"/>
      </w:rPr>
    </w:lvl>
    <w:lvl w:ilvl="3">
      <w:start w:val="1"/>
      <w:numFmt w:val="decimal"/>
      <w:lvlText w:val="%1.%2.%3.%4"/>
      <w:lvlJc w:val="left"/>
      <w:pPr>
        <w:ind w:left="3300" w:hanging="720"/>
      </w:pPr>
      <w:rPr>
        <w:rFonts w:hint="default"/>
        <w:color w:val="auto"/>
        <w:sz w:val="22"/>
      </w:rPr>
    </w:lvl>
    <w:lvl w:ilvl="4">
      <w:start w:val="1"/>
      <w:numFmt w:val="decimal"/>
      <w:lvlText w:val="%1.%2.%3.%4.%5"/>
      <w:lvlJc w:val="left"/>
      <w:pPr>
        <w:ind w:left="4520" w:hanging="1080"/>
      </w:pPr>
      <w:rPr>
        <w:rFonts w:hint="default"/>
        <w:color w:val="auto"/>
        <w:sz w:val="22"/>
      </w:rPr>
    </w:lvl>
    <w:lvl w:ilvl="5">
      <w:start w:val="1"/>
      <w:numFmt w:val="decimal"/>
      <w:lvlText w:val="%1.%2.%3.%4.%5.%6"/>
      <w:lvlJc w:val="left"/>
      <w:pPr>
        <w:ind w:left="5380" w:hanging="1080"/>
      </w:pPr>
      <w:rPr>
        <w:rFonts w:hint="default"/>
        <w:color w:val="auto"/>
        <w:sz w:val="22"/>
      </w:rPr>
    </w:lvl>
    <w:lvl w:ilvl="6">
      <w:start w:val="1"/>
      <w:numFmt w:val="decimal"/>
      <w:lvlText w:val="%1.%2.%3.%4.%5.%6.%7"/>
      <w:lvlJc w:val="left"/>
      <w:pPr>
        <w:ind w:left="6600" w:hanging="1440"/>
      </w:pPr>
      <w:rPr>
        <w:rFonts w:hint="default"/>
        <w:color w:val="auto"/>
        <w:sz w:val="22"/>
      </w:rPr>
    </w:lvl>
    <w:lvl w:ilvl="7">
      <w:start w:val="1"/>
      <w:numFmt w:val="decimal"/>
      <w:lvlText w:val="%1.%2.%3.%4.%5.%6.%7.%8"/>
      <w:lvlJc w:val="left"/>
      <w:pPr>
        <w:ind w:left="7460" w:hanging="1440"/>
      </w:pPr>
      <w:rPr>
        <w:rFonts w:hint="default"/>
        <w:color w:val="auto"/>
        <w:sz w:val="22"/>
      </w:rPr>
    </w:lvl>
    <w:lvl w:ilvl="8">
      <w:start w:val="1"/>
      <w:numFmt w:val="decimal"/>
      <w:lvlText w:val="%1.%2.%3.%4.%5.%6.%7.%8.%9"/>
      <w:lvlJc w:val="left"/>
      <w:pPr>
        <w:ind w:left="8680" w:hanging="1800"/>
      </w:pPr>
      <w:rPr>
        <w:rFonts w:hint="default"/>
        <w:color w:val="auto"/>
        <w:sz w:val="22"/>
      </w:rPr>
    </w:lvl>
  </w:abstractNum>
  <w:abstractNum w:abstractNumId="26" w15:restartNumberingAfterBreak="0">
    <w:nsid w:val="59D61EE1"/>
    <w:multiLevelType w:val="hybridMultilevel"/>
    <w:tmpl w:val="C6AC2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844464"/>
    <w:multiLevelType w:val="hybridMultilevel"/>
    <w:tmpl w:val="C174094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722C8"/>
    <w:multiLevelType w:val="multilevel"/>
    <w:tmpl w:val="FCDE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1B57B0"/>
    <w:multiLevelType w:val="hybridMultilevel"/>
    <w:tmpl w:val="93E2AC5A"/>
    <w:lvl w:ilvl="0" w:tplc="3DFC7E68">
      <w:start w:val="1"/>
      <w:numFmt w:val="decimal"/>
      <w:lvlText w:val="%1."/>
      <w:lvlJc w:val="left"/>
      <w:pPr>
        <w:ind w:left="1068" w:hanging="360"/>
      </w:pPr>
      <w:rPr>
        <w:rFonts w:ascii="Arial" w:eastAsia="Arial" w:hAnsi="Arial" w:cs="Arial" w:hint="default"/>
        <w:b w:val="0"/>
        <w:bCs w:val="0"/>
        <w:i w:val="0"/>
        <w:iCs w:val="0"/>
        <w:spacing w:val="-1"/>
        <w:w w:val="100"/>
        <w:sz w:val="22"/>
        <w:szCs w:val="22"/>
        <w:lang w:val="kk-KZ" w:eastAsia="en-US" w:bidi="ar-SA"/>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15:restartNumberingAfterBreak="0">
    <w:nsid w:val="6374375B"/>
    <w:multiLevelType w:val="multilevel"/>
    <w:tmpl w:val="D4A8F260"/>
    <w:lvl w:ilvl="0">
      <w:numFmt w:val="bullet"/>
      <w:lvlText w:val="-"/>
      <w:lvlJc w:val="left"/>
      <w:pPr>
        <w:ind w:left="720" w:hanging="360"/>
      </w:pPr>
      <w:rPr>
        <w:rFonts w:ascii="Arial" w:eastAsia="Arial" w:hAnsi="Arial" w:cs="Arial" w:hint="default"/>
        <w:spacing w:val="0"/>
        <w:w w:val="100"/>
        <w:sz w:val="20"/>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9296C"/>
    <w:multiLevelType w:val="hybridMultilevel"/>
    <w:tmpl w:val="8A58B6AE"/>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431194"/>
    <w:multiLevelType w:val="multilevel"/>
    <w:tmpl w:val="B3BA9A7E"/>
    <w:lvl w:ilvl="0">
      <w:numFmt w:val="bullet"/>
      <w:lvlText w:val="-"/>
      <w:lvlJc w:val="left"/>
      <w:pPr>
        <w:ind w:left="720" w:hanging="360"/>
      </w:pPr>
      <w:rPr>
        <w:rFonts w:ascii="Arial" w:eastAsia="Arial" w:hAnsi="Arial" w:cs="Arial" w:hint="default"/>
        <w:spacing w:val="0"/>
        <w:w w:val="100"/>
        <w:sz w:val="20"/>
        <w:lang w:val="kk-KZ"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BE4A27"/>
    <w:multiLevelType w:val="hybridMultilevel"/>
    <w:tmpl w:val="E3D88674"/>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C03FF5"/>
    <w:multiLevelType w:val="hybridMultilevel"/>
    <w:tmpl w:val="A43E67A6"/>
    <w:lvl w:ilvl="0" w:tplc="E48C8628">
      <w:numFmt w:val="bullet"/>
      <w:lvlText w:val="-"/>
      <w:lvlJc w:val="left"/>
      <w:pPr>
        <w:ind w:left="720" w:hanging="360"/>
      </w:pPr>
      <w:rPr>
        <w:rFonts w:ascii="Arial" w:eastAsia="Arial" w:hAnsi="Arial" w:cs="Arial" w:hint="default"/>
        <w:spacing w:val="0"/>
        <w:w w:val="100"/>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E618EF"/>
    <w:multiLevelType w:val="hybridMultilevel"/>
    <w:tmpl w:val="79F8B9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B639DD"/>
    <w:multiLevelType w:val="hybridMultilevel"/>
    <w:tmpl w:val="29D07D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6820388">
    <w:abstractNumId w:val="18"/>
  </w:num>
  <w:num w:numId="2" w16cid:durableId="1487822680">
    <w:abstractNumId w:val="4"/>
  </w:num>
  <w:num w:numId="3" w16cid:durableId="412360997">
    <w:abstractNumId w:val="23"/>
  </w:num>
  <w:num w:numId="4" w16cid:durableId="1541630706">
    <w:abstractNumId w:val="19"/>
  </w:num>
  <w:num w:numId="5" w16cid:durableId="332464186">
    <w:abstractNumId w:val="16"/>
  </w:num>
  <w:num w:numId="6" w16cid:durableId="243532389">
    <w:abstractNumId w:val="25"/>
  </w:num>
  <w:num w:numId="7" w16cid:durableId="1426733718">
    <w:abstractNumId w:val="3"/>
  </w:num>
  <w:num w:numId="8" w16cid:durableId="1376075444">
    <w:abstractNumId w:val="14"/>
  </w:num>
  <w:num w:numId="9" w16cid:durableId="1621179411">
    <w:abstractNumId w:val="26"/>
  </w:num>
  <w:num w:numId="10" w16cid:durableId="1155947460">
    <w:abstractNumId w:val="2"/>
  </w:num>
  <w:num w:numId="11" w16cid:durableId="1986203430">
    <w:abstractNumId w:val="11"/>
  </w:num>
  <w:num w:numId="12" w16cid:durableId="1274288716">
    <w:abstractNumId w:val="28"/>
  </w:num>
  <w:num w:numId="13" w16cid:durableId="1380667177">
    <w:abstractNumId w:val="5"/>
  </w:num>
  <w:num w:numId="14" w16cid:durableId="1116951714">
    <w:abstractNumId w:val="8"/>
  </w:num>
  <w:num w:numId="15" w16cid:durableId="41756342">
    <w:abstractNumId w:val="0"/>
  </w:num>
  <w:num w:numId="16" w16cid:durableId="678585299">
    <w:abstractNumId w:val="31"/>
  </w:num>
  <w:num w:numId="17" w16cid:durableId="878128625">
    <w:abstractNumId w:val="20"/>
  </w:num>
  <w:num w:numId="18" w16cid:durableId="194462622">
    <w:abstractNumId w:val="32"/>
  </w:num>
  <w:num w:numId="19" w16cid:durableId="1156342245">
    <w:abstractNumId w:val="6"/>
  </w:num>
  <w:num w:numId="20" w16cid:durableId="1293441725">
    <w:abstractNumId w:val="22"/>
  </w:num>
  <w:num w:numId="21" w16cid:durableId="149374454">
    <w:abstractNumId w:val="7"/>
  </w:num>
  <w:num w:numId="22" w16cid:durableId="1632519038">
    <w:abstractNumId w:val="30"/>
  </w:num>
  <w:num w:numId="23" w16cid:durableId="1204904428">
    <w:abstractNumId w:val="34"/>
  </w:num>
  <w:num w:numId="24" w16cid:durableId="707338323">
    <w:abstractNumId w:val="17"/>
  </w:num>
  <w:num w:numId="25" w16cid:durableId="1674531527">
    <w:abstractNumId w:val="33"/>
  </w:num>
  <w:num w:numId="26" w16cid:durableId="784035641">
    <w:abstractNumId w:val="15"/>
  </w:num>
  <w:num w:numId="27" w16cid:durableId="1731223268">
    <w:abstractNumId w:val="9"/>
  </w:num>
  <w:num w:numId="28" w16cid:durableId="570384130">
    <w:abstractNumId w:val="1"/>
  </w:num>
  <w:num w:numId="29" w16cid:durableId="41223001">
    <w:abstractNumId w:val="12"/>
  </w:num>
  <w:num w:numId="30" w16cid:durableId="378089035">
    <w:abstractNumId w:val="10"/>
  </w:num>
  <w:num w:numId="31" w16cid:durableId="1486388761">
    <w:abstractNumId w:val="21"/>
  </w:num>
  <w:num w:numId="32" w16cid:durableId="1070273322">
    <w:abstractNumId w:val="27"/>
  </w:num>
  <w:num w:numId="33" w16cid:durableId="738290580">
    <w:abstractNumId w:val="29"/>
  </w:num>
  <w:num w:numId="34" w16cid:durableId="910888196">
    <w:abstractNumId w:val="35"/>
  </w:num>
  <w:num w:numId="35" w16cid:durableId="94984905">
    <w:abstractNumId w:val="13"/>
  </w:num>
  <w:num w:numId="36" w16cid:durableId="1874414019">
    <w:abstractNumId w:val="36"/>
  </w:num>
  <w:num w:numId="37" w16cid:durableId="10693790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05"/>
    <w:rsid w:val="000001AB"/>
    <w:rsid w:val="00001333"/>
    <w:rsid w:val="00001FAC"/>
    <w:rsid w:val="00002A28"/>
    <w:rsid w:val="00005148"/>
    <w:rsid w:val="00020E0A"/>
    <w:rsid w:val="00023C72"/>
    <w:rsid w:val="00026827"/>
    <w:rsid w:val="00026C5E"/>
    <w:rsid w:val="000300A8"/>
    <w:rsid w:val="000359BE"/>
    <w:rsid w:val="00035B15"/>
    <w:rsid w:val="00037C31"/>
    <w:rsid w:val="00041D8E"/>
    <w:rsid w:val="00045955"/>
    <w:rsid w:val="00045AE0"/>
    <w:rsid w:val="0006203B"/>
    <w:rsid w:val="000623B5"/>
    <w:rsid w:val="00062783"/>
    <w:rsid w:val="0006291B"/>
    <w:rsid w:val="000640FF"/>
    <w:rsid w:val="000646CC"/>
    <w:rsid w:val="00065467"/>
    <w:rsid w:val="00066072"/>
    <w:rsid w:val="00067B3A"/>
    <w:rsid w:val="00072205"/>
    <w:rsid w:val="000729D3"/>
    <w:rsid w:val="00073244"/>
    <w:rsid w:val="0007344D"/>
    <w:rsid w:val="000747A1"/>
    <w:rsid w:val="00076A34"/>
    <w:rsid w:val="00082C70"/>
    <w:rsid w:val="00085C9D"/>
    <w:rsid w:val="000908F1"/>
    <w:rsid w:val="00092063"/>
    <w:rsid w:val="0009343F"/>
    <w:rsid w:val="00096581"/>
    <w:rsid w:val="00096D01"/>
    <w:rsid w:val="000974AD"/>
    <w:rsid w:val="000976A2"/>
    <w:rsid w:val="000A42CB"/>
    <w:rsid w:val="000A5763"/>
    <w:rsid w:val="000A5ED1"/>
    <w:rsid w:val="000B408B"/>
    <w:rsid w:val="000B5051"/>
    <w:rsid w:val="000C6C08"/>
    <w:rsid w:val="000D0AB4"/>
    <w:rsid w:val="000D13C5"/>
    <w:rsid w:val="000D5D2C"/>
    <w:rsid w:val="000D70E4"/>
    <w:rsid w:val="000E0843"/>
    <w:rsid w:val="000E1C68"/>
    <w:rsid w:val="000E20E9"/>
    <w:rsid w:val="000E3596"/>
    <w:rsid w:val="000F654E"/>
    <w:rsid w:val="0010003A"/>
    <w:rsid w:val="001025B6"/>
    <w:rsid w:val="001042C7"/>
    <w:rsid w:val="00104EEC"/>
    <w:rsid w:val="00105E27"/>
    <w:rsid w:val="00105FE6"/>
    <w:rsid w:val="00106A70"/>
    <w:rsid w:val="00107158"/>
    <w:rsid w:val="00112121"/>
    <w:rsid w:val="0011295A"/>
    <w:rsid w:val="00115494"/>
    <w:rsid w:val="00115BEF"/>
    <w:rsid w:val="0011665E"/>
    <w:rsid w:val="001206A9"/>
    <w:rsid w:val="001265C8"/>
    <w:rsid w:val="001273C6"/>
    <w:rsid w:val="00137805"/>
    <w:rsid w:val="00144DA0"/>
    <w:rsid w:val="00146042"/>
    <w:rsid w:val="00151E60"/>
    <w:rsid w:val="001556A6"/>
    <w:rsid w:val="0015665F"/>
    <w:rsid w:val="001574E2"/>
    <w:rsid w:val="00157F25"/>
    <w:rsid w:val="00160EFA"/>
    <w:rsid w:val="001617FB"/>
    <w:rsid w:val="0016632F"/>
    <w:rsid w:val="00171126"/>
    <w:rsid w:val="0017206E"/>
    <w:rsid w:val="00174971"/>
    <w:rsid w:val="00180632"/>
    <w:rsid w:val="001A1DEE"/>
    <w:rsid w:val="001A2178"/>
    <w:rsid w:val="001A6093"/>
    <w:rsid w:val="001B000F"/>
    <w:rsid w:val="001B0B60"/>
    <w:rsid w:val="001B1052"/>
    <w:rsid w:val="001B3E3E"/>
    <w:rsid w:val="001B61AD"/>
    <w:rsid w:val="001B61F1"/>
    <w:rsid w:val="001B7E6D"/>
    <w:rsid w:val="001C23A7"/>
    <w:rsid w:val="001C3DB5"/>
    <w:rsid w:val="001D6C34"/>
    <w:rsid w:val="001D7B9D"/>
    <w:rsid w:val="001E09C6"/>
    <w:rsid w:val="001E0B51"/>
    <w:rsid w:val="001E4E80"/>
    <w:rsid w:val="001E750A"/>
    <w:rsid w:val="001F63BE"/>
    <w:rsid w:val="001F7004"/>
    <w:rsid w:val="00202964"/>
    <w:rsid w:val="002034A1"/>
    <w:rsid w:val="00205DF3"/>
    <w:rsid w:val="00210DED"/>
    <w:rsid w:val="002156B0"/>
    <w:rsid w:val="002246DB"/>
    <w:rsid w:val="002314BA"/>
    <w:rsid w:val="00231820"/>
    <w:rsid w:val="002342DE"/>
    <w:rsid w:val="002373D4"/>
    <w:rsid w:val="0023759F"/>
    <w:rsid w:val="002437CF"/>
    <w:rsid w:val="002440F8"/>
    <w:rsid w:val="00245347"/>
    <w:rsid w:val="00245C9D"/>
    <w:rsid w:val="002473BC"/>
    <w:rsid w:val="00275574"/>
    <w:rsid w:val="00275626"/>
    <w:rsid w:val="00275AA1"/>
    <w:rsid w:val="0028073E"/>
    <w:rsid w:val="002828F9"/>
    <w:rsid w:val="00283541"/>
    <w:rsid w:val="00286E37"/>
    <w:rsid w:val="00287376"/>
    <w:rsid w:val="0029028C"/>
    <w:rsid w:val="00295D68"/>
    <w:rsid w:val="00296387"/>
    <w:rsid w:val="002A21E8"/>
    <w:rsid w:val="002A36DB"/>
    <w:rsid w:val="002A5D90"/>
    <w:rsid w:val="002B61CF"/>
    <w:rsid w:val="002C1236"/>
    <w:rsid w:val="002C4888"/>
    <w:rsid w:val="002C7083"/>
    <w:rsid w:val="002C77A6"/>
    <w:rsid w:val="002D0704"/>
    <w:rsid w:val="002D0C8A"/>
    <w:rsid w:val="002D3230"/>
    <w:rsid w:val="002D4D3A"/>
    <w:rsid w:val="002D5E19"/>
    <w:rsid w:val="002D7877"/>
    <w:rsid w:val="002E4895"/>
    <w:rsid w:val="002E4E36"/>
    <w:rsid w:val="002E51B3"/>
    <w:rsid w:val="002F026D"/>
    <w:rsid w:val="002F3BA8"/>
    <w:rsid w:val="002F6740"/>
    <w:rsid w:val="00300527"/>
    <w:rsid w:val="00307C6F"/>
    <w:rsid w:val="003126F8"/>
    <w:rsid w:val="00317436"/>
    <w:rsid w:val="00320C05"/>
    <w:rsid w:val="003218C1"/>
    <w:rsid w:val="00324CA7"/>
    <w:rsid w:val="00330185"/>
    <w:rsid w:val="00331376"/>
    <w:rsid w:val="00331FDE"/>
    <w:rsid w:val="003328DE"/>
    <w:rsid w:val="003359B5"/>
    <w:rsid w:val="00335DC0"/>
    <w:rsid w:val="00337155"/>
    <w:rsid w:val="00337779"/>
    <w:rsid w:val="00340A34"/>
    <w:rsid w:val="003419FE"/>
    <w:rsid w:val="003439CE"/>
    <w:rsid w:val="00351CF8"/>
    <w:rsid w:val="00351E6B"/>
    <w:rsid w:val="00355796"/>
    <w:rsid w:val="003560D1"/>
    <w:rsid w:val="00362149"/>
    <w:rsid w:val="00363414"/>
    <w:rsid w:val="0038112A"/>
    <w:rsid w:val="00381AF7"/>
    <w:rsid w:val="00385839"/>
    <w:rsid w:val="00385862"/>
    <w:rsid w:val="0038760A"/>
    <w:rsid w:val="00394B7B"/>
    <w:rsid w:val="003A14DA"/>
    <w:rsid w:val="003A1D18"/>
    <w:rsid w:val="003A7666"/>
    <w:rsid w:val="003A7B4B"/>
    <w:rsid w:val="003A7D4E"/>
    <w:rsid w:val="003B46E2"/>
    <w:rsid w:val="003B67B2"/>
    <w:rsid w:val="003C2E69"/>
    <w:rsid w:val="003C3E96"/>
    <w:rsid w:val="003D2093"/>
    <w:rsid w:val="003D2ECE"/>
    <w:rsid w:val="003D3178"/>
    <w:rsid w:val="003D329E"/>
    <w:rsid w:val="003D448E"/>
    <w:rsid w:val="003D4BE3"/>
    <w:rsid w:val="003E345D"/>
    <w:rsid w:val="003F1F62"/>
    <w:rsid w:val="003F2E1D"/>
    <w:rsid w:val="003F398D"/>
    <w:rsid w:val="003F3F16"/>
    <w:rsid w:val="003F5F32"/>
    <w:rsid w:val="00400150"/>
    <w:rsid w:val="00400F56"/>
    <w:rsid w:val="00413501"/>
    <w:rsid w:val="00414E57"/>
    <w:rsid w:val="00417E71"/>
    <w:rsid w:val="0042042C"/>
    <w:rsid w:val="00420A3E"/>
    <w:rsid w:val="00423B71"/>
    <w:rsid w:val="004245A5"/>
    <w:rsid w:val="00424FA7"/>
    <w:rsid w:val="004261FF"/>
    <w:rsid w:val="00426BDF"/>
    <w:rsid w:val="00427A17"/>
    <w:rsid w:val="00430B1E"/>
    <w:rsid w:val="004312FC"/>
    <w:rsid w:val="00433E44"/>
    <w:rsid w:val="00436853"/>
    <w:rsid w:val="00436E71"/>
    <w:rsid w:val="00441659"/>
    <w:rsid w:val="00441C8A"/>
    <w:rsid w:val="004426EA"/>
    <w:rsid w:val="0044303A"/>
    <w:rsid w:val="004452BF"/>
    <w:rsid w:val="0044726C"/>
    <w:rsid w:val="004517C8"/>
    <w:rsid w:val="004525AE"/>
    <w:rsid w:val="00452DCD"/>
    <w:rsid w:val="004549A2"/>
    <w:rsid w:val="004675D4"/>
    <w:rsid w:val="00467DBE"/>
    <w:rsid w:val="00470B3A"/>
    <w:rsid w:val="00486AA6"/>
    <w:rsid w:val="00493B95"/>
    <w:rsid w:val="00493C2D"/>
    <w:rsid w:val="00495225"/>
    <w:rsid w:val="00496804"/>
    <w:rsid w:val="00497E2C"/>
    <w:rsid w:val="004A2D9A"/>
    <w:rsid w:val="004A3361"/>
    <w:rsid w:val="004A527D"/>
    <w:rsid w:val="004A73EA"/>
    <w:rsid w:val="004B2764"/>
    <w:rsid w:val="004B2C10"/>
    <w:rsid w:val="004B607C"/>
    <w:rsid w:val="004B7649"/>
    <w:rsid w:val="004C02B6"/>
    <w:rsid w:val="004C4581"/>
    <w:rsid w:val="004C5531"/>
    <w:rsid w:val="004C6253"/>
    <w:rsid w:val="004C6BC2"/>
    <w:rsid w:val="004C7058"/>
    <w:rsid w:val="004D3022"/>
    <w:rsid w:val="004D3524"/>
    <w:rsid w:val="004D7107"/>
    <w:rsid w:val="004E0B0A"/>
    <w:rsid w:val="004F402E"/>
    <w:rsid w:val="004F6325"/>
    <w:rsid w:val="004F6579"/>
    <w:rsid w:val="004F7496"/>
    <w:rsid w:val="004F7747"/>
    <w:rsid w:val="00500D2B"/>
    <w:rsid w:val="00504B0E"/>
    <w:rsid w:val="00504BA4"/>
    <w:rsid w:val="00505BB1"/>
    <w:rsid w:val="005066EB"/>
    <w:rsid w:val="005071A8"/>
    <w:rsid w:val="0051519E"/>
    <w:rsid w:val="00516470"/>
    <w:rsid w:val="005169FB"/>
    <w:rsid w:val="00525DA4"/>
    <w:rsid w:val="005303C8"/>
    <w:rsid w:val="00532A8C"/>
    <w:rsid w:val="00535994"/>
    <w:rsid w:val="005439A2"/>
    <w:rsid w:val="005472EE"/>
    <w:rsid w:val="00554936"/>
    <w:rsid w:val="0055552A"/>
    <w:rsid w:val="005571F4"/>
    <w:rsid w:val="00560DE4"/>
    <w:rsid w:val="00561FCA"/>
    <w:rsid w:val="005679BA"/>
    <w:rsid w:val="00572C80"/>
    <w:rsid w:val="00574D7C"/>
    <w:rsid w:val="00580A99"/>
    <w:rsid w:val="00581557"/>
    <w:rsid w:val="005932F8"/>
    <w:rsid w:val="00593682"/>
    <w:rsid w:val="005972EE"/>
    <w:rsid w:val="005A117D"/>
    <w:rsid w:val="005A2E65"/>
    <w:rsid w:val="005A5903"/>
    <w:rsid w:val="005B0351"/>
    <w:rsid w:val="005B52F8"/>
    <w:rsid w:val="005B7829"/>
    <w:rsid w:val="005C0E37"/>
    <w:rsid w:val="005C1D7F"/>
    <w:rsid w:val="005C1D91"/>
    <w:rsid w:val="005C40C6"/>
    <w:rsid w:val="005C7A68"/>
    <w:rsid w:val="005D3743"/>
    <w:rsid w:val="005D3B84"/>
    <w:rsid w:val="005D566D"/>
    <w:rsid w:val="005D61A0"/>
    <w:rsid w:val="005E35EA"/>
    <w:rsid w:val="005E4F15"/>
    <w:rsid w:val="005F0218"/>
    <w:rsid w:val="005F5F75"/>
    <w:rsid w:val="005F7CF4"/>
    <w:rsid w:val="00602D8D"/>
    <w:rsid w:val="00612B51"/>
    <w:rsid w:val="00615B33"/>
    <w:rsid w:val="00621870"/>
    <w:rsid w:val="00621D98"/>
    <w:rsid w:val="00632EFB"/>
    <w:rsid w:val="006333B2"/>
    <w:rsid w:val="00636E55"/>
    <w:rsid w:val="00641B7D"/>
    <w:rsid w:val="006443B4"/>
    <w:rsid w:val="00646B39"/>
    <w:rsid w:val="00650B13"/>
    <w:rsid w:val="00655F4B"/>
    <w:rsid w:val="006561EB"/>
    <w:rsid w:val="006616DC"/>
    <w:rsid w:val="00664E55"/>
    <w:rsid w:val="00670052"/>
    <w:rsid w:val="00671238"/>
    <w:rsid w:val="00671A1B"/>
    <w:rsid w:val="006750A8"/>
    <w:rsid w:val="00675FA6"/>
    <w:rsid w:val="006775BB"/>
    <w:rsid w:val="006808F4"/>
    <w:rsid w:val="00681B3B"/>
    <w:rsid w:val="006822F9"/>
    <w:rsid w:val="00683537"/>
    <w:rsid w:val="006915B5"/>
    <w:rsid w:val="006954CC"/>
    <w:rsid w:val="00695FA3"/>
    <w:rsid w:val="00696A61"/>
    <w:rsid w:val="006A0103"/>
    <w:rsid w:val="006A1659"/>
    <w:rsid w:val="006A20AF"/>
    <w:rsid w:val="006A350F"/>
    <w:rsid w:val="006A60A2"/>
    <w:rsid w:val="006B6D03"/>
    <w:rsid w:val="006D007B"/>
    <w:rsid w:val="006D71DC"/>
    <w:rsid w:val="006D73E3"/>
    <w:rsid w:val="006D75D7"/>
    <w:rsid w:val="006E3525"/>
    <w:rsid w:val="006E5380"/>
    <w:rsid w:val="006E72FD"/>
    <w:rsid w:val="007006F4"/>
    <w:rsid w:val="00700ECE"/>
    <w:rsid w:val="007050BF"/>
    <w:rsid w:val="00705211"/>
    <w:rsid w:val="00724B74"/>
    <w:rsid w:val="00726CF9"/>
    <w:rsid w:val="0073479E"/>
    <w:rsid w:val="0073731C"/>
    <w:rsid w:val="007400E8"/>
    <w:rsid w:val="007428EB"/>
    <w:rsid w:val="00744047"/>
    <w:rsid w:val="007467E0"/>
    <w:rsid w:val="007621C0"/>
    <w:rsid w:val="00767D52"/>
    <w:rsid w:val="00772F40"/>
    <w:rsid w:val="007822FD"/>
    <w:rsid w:val="00784E54"/>
    <w:rsid w:val="0078618E"/>
    <w:rsid w:val="007863B2"/>
    <w:rsid w:val="00791EF9"/>
    <w:rsid w:val="0079388E"/>
    <w:rsid w:val="00793AE9"/>
    <w:rsid w:val="007950B1"/>
    <w:rsid w:val="0079610C"/>
    <w:rsid w:val="007A0C95"/>
    <w:rsid w:val="007A0F27"/>
    <w:rsid w:val="007A385D"/>
    <w:rsid w:val="007A57FB"/>
    <w:rsid w:val="007A78DB"/>
    <w:rsid w:val="007B6274"/>
    <w:rsid w:val="007B6D25"/>
    <w:rsid w:val="007B7322"/>
    <w:rsid w:val="007C25CF"/>
    <w:rsid w:val="007C2904"/>
    <w:rsid w:val="007C326E"/>
    <w:rsid w:val="007C511D"/>
    <w:rsid w:val="007C5D24"/>
    <w:rsid w:val="007D0145"/>
    <w:rsid w:val="007D1BA2"/>
    <w:rsid w:val="007D2402"/>
    <w:rsid w:val="007D35D9"/>
    <w:rsid w:val="007D663E"/>
    <w:rsid w:val="007E0706"/>
    <w:rsid w:val="007E6920"/>
    <w:rsid w:val="007E6E1D"/>
    <w:rsid w:val="007E7B7F"/>
    <w:rsid w:val="007F0627"/>
    <w:rsid w:val="007F2E38"/>
    <w:rsid w:val="007F5215"/>
    <w:rsid w:val="008018C9"/>
    <w:rsid w:val="00802C8F"/>
    <w:rsid w:val="00803547"/>
    <w:rsid w:val="00803D39"/>
    <w:rsid w:val="00810C7B"/>
    <w:rsid w:val="00812769"/>
    <w:rsid w:val="00816196"/>
    <w:rsid w:val="008167E5"/>
    <w:rsid w:val="008168F8"/>
    <w:rsid w:val="00821267"/>
    <w:rsid w:val="00824545"/>
    <w:rsid w:val="00832461"/>
    <w:rsid w:val="00832526"/>
    <w:rsid w:val="008325CC"/>
    <w:rsid w:val="00833AC2"/>
    <w:rsid w:val="00833C03"/>
    <w:rsid w:val="008377AF"/>
    <w:rsid w:val="00845562"/>
    <w:rsid w:val="00847E9A"/>
    <w:rsid w:val="00850E61"/>
    <w:rsid w:val="0085305D"/>
    <w:rsid w:val="00854A9A"/>
    <w:rsid w:val="00855006"/>
    <w:rsid w:val="00860E95"/>
    <w:rsid w:val="0086262C"/>
    <w:rsid w:val="008627E5"/>
    <w:rsid w:val="00865F84"/>
    <w:rsid w:val="00872BE3"/>
    <w:rsid w:val="008733B5"/>
    <w:rsid w:val="008735E0"/>
    <w:rsid w:val="0087385E"/>
    <w:rsid w:val="00877CBF"/>
    <w:rsid w:val="00881155"/>
    <w:rsid w:val="00881EA0"/>
    <w:rsid w:val="0088493F"/>
    <w:rsid w:val="00885A37"/>
    <w:rsid w:val="00890A96"/>
    <w:rsid w:val="008921C0"/>
    <w:rsid w:val="0089280F"/>
    <w:rsid w:val="00894C0A"/>
    <w:rsid w:val="00895783"/>
    <w:rsid w:val="008A0207"/>
    <w:rsid w:val="008A197D"/>
    <w:rsid w:val="008B5417"/>
    <w:rsid w:val="008B7F52"/>
    <w:rsid w:val="008C06D0"/>
    <w:rsid w:val="008C57EB"/>
    <w:rsid w:val="008C57FE"/>
    <w:rsid w:val="008D0324"/>
    <w:rsid w:val="008D7110"/>
    <w:rsid w:val="008E4CFE"/>
    <w:rsid w:val="008F3492"/>
    <w:rsid w:val="008F69D4"/>
    <w:rsid w:val="00905835"/>
    <w:rsid w:val="0090612E"/>
    <w:rsid w:val="00906774"/>
    <w:rsid w:val="00906AEE"/>
    <w:rsid w:val="00913840"/>
    <w:rsid w:val="00913953"/>
    <w:rsid w:val="00915C8E"/>
    <w:rsid w:val="00916CF9"/>
    <w:rsid w:val="00917AD5"/>
    <w:rsid w:val="00917F7F"/>
    <w:rsid w:val="009236E1"/>
    <w:rsid w:val="00930A34"/>
    <w:rsid w:val="00933DEC"/>
    <w:rsid w:val="009401A0"/>
    <w:rsid w:val="009443F1"/>
    <w:rsid w:val="00944992"/>
    <w:rsid w:val="00952F03"/>
    <w:rsid w:val="00953D4B"/>
    <w:rsid w:val="00954B77"/>
    <w:rsid w:val="0095706E"/>
    <w:rsid w:val="00963F8A"/>
    <w:rsid w:val="009678D7"/>
    <w:rsid w:val="00970B6D"/>
    <w:rsid w:val="009731E8"/>
    <w:rsid w:val="00974D9F"/>
    <w:rsid w:val="00975419"/>
    <w:rsid w:val="00981FB2"/>
    <w:rsid w:val="00982C75"/>
    <w:rsid w:val="009842EE"/>
    <w:rsid w:val="00985523"/>
    <w:rsid w:val="00985DD7"/>
    <w:rsid w:val="0098654C"/>
    <w:rsid w:val="00986563"/>
    <w:rsid w:val="00990BD0"/>
    <w:rsid w:val="00990F88"/>
    <w:rsid w:val="009942BC"/>
    <w:rsid w:val="00994FF1"/>
    <w:rsid w:val="00996A43"/>
    <w:rsid w:val="00996B49"/>
    <w:rsid w:val="009A29B7"/>
    <w:rsid w:val="009A379E"/>
    <w:rsid w:val="009A5DC9"/>
    <w:rsid w:val="009B05E2"/>
    <w:rsid w:val="009B0E2D"/>
    <w:rsid w:val="009B4028"/>
    <w:rsid w:val="009B71EC"/>
    <w:rsid w:val="009B74E1"/>
    <w:rsid w:val="009C28B6"/>
    <w:rsid w:val="009C3FD2"/>
    <w:rsid w:val="009C664D"/>
    <w:rsid w:val="009D342C"/>
    <w:rsid w:val="009D4855"/>
    <w:rsid w:val="009D5F11"/>
    <w:rsid w:val="009D6CC3"/>
    <w:rsid w:val="009E090E"/>
    <w:rsid w:val="009E11A5"/>
    <w:rsid w:val="009E30C3"/>
    <w:rsid w:val="009E4E1D"/>
    <w:rsid w:val="009F1B5F"/>
    <w:rsid w:val="009F448C"/>
    <w:rsid w:val="009F5429"/>
    <w:rsid w:val="009F5460"/>
    <w:rsid w:val="009F5EE9"/>
    <w:rsid w:val="00A001ED"/>
    <w:rsid w:val="00A01320"/>
    <w:rsid w:val="00A01F6D"/>
    <w:rsid w:val="00A02094"/>
    <w:rsid w:val="00A0251D"/>
    <w:rsid w:val="00A02E08"/>
    <w:rsid w:val="00A02F12"/>
    <w:rsid w:val="00A12C1E"/>
    <w:rsid w:val="00A13E50"/>
    <w:rsid w:val="00A163F8"/>
    <w:rsid w:val="00A23596"/>
    <w:rsid w:val="00A24AE6"/>
    <w:rsid w:val="00A24F4E"/>
    <w:rsid w:val="00A25578"/>
    <w:rsid w:val="00A25E59"/>
    <w:rsid w:val="00A2782E"/>
    <w:rsid w:val="00A2799A"/>
    <w:rsid w:val="00A30844"/>
    <w:rsid w:val="00A32F26"/>
    <w:rsid w:val="00A375B0"/>
    <w:rsid w:val="00A40440"/>
    <w:rsid w:val="00A45415"/>
    <w:rsid w:val="00A47486"/>
    <w:rsid w:val="00A64CF7"/>
    <w:rsid w:val="00A66182"/>
    <w:rsid w:val="00A7104F"/>
    <w:rsid w:val="00A72B71"/>
    <w:rsid w:val="00A7330E"/>
    <w:rsid w:val="00A75E45"/>
    <w:rsid w:val="00A76698"/>
    <w:rsid w:val="00A92C82"/>
    <w:rsid w:val="00A92EBE"/>
    <w:rsid w:val="00A932F4"/>
    <w:rsid w:val="00A95429"/>
    <w:rsid w:val="00A95C68"/>
    <w:rsid w:val="00A970DC"/>
    <w:rsid w:val="00AA4021"/>
    <w:rsid w:val="00AA63D4"/>
    <w:rsid w:val="00AB1F45"/>
    <w:rsid w:val="00AC22D9"/>
    <w:rsid w:val="00AC37D4"/>
    <w:rsid w:val="00AC3C15"/>
    <w:rsid w:val="00AC5528"/>
    <w:rsid w:val="00AC5CE3"/>
    <w:rsid w:val="00AC7730"/>
    <w:rsid w:val="00AD060F"/>
    <w:rsid w:val="00AD1FEF"/>
    <w:rsid w:val="00AD5307"/>
    <w:rsid w:val="00AE20CD"/>
    <w:rsid w:val="00AF552A"/>
    <w:rsid w:val="00AF6A9F"/>
    <w:rsid w:val="00B05407"/>
    <w:rsid w:val="00B05640"/>
    <w:rsid w:val="00B07B7D"/>
    <w:rsid w:val="00B1111D"/>
    <w:rsid w:val="00B11429"/>
    <w:rsid w:val="00B1177A"/>
    <w:rsid w:val="00B1546D"/>
    <w:rsid w:val="00B1577D"/>
    <w:rsid w:val="00B1674D"/>
    <w:rsid w:val="00B16A67"/>
    <w:rsid w:val="00B17344"/>
    <w:rsid w:val="00B30ABE"/>
    <w:rsid w:val="00B32A0B"/>
    <w:rsid w:val="00B34496"/>
    <w:rsid w:val="00B41C77"/>
    <w:rsid w:val="00B43C1A"/>
    <w:rsid w:val="00B44BAB"/>
    <w:rsid w:val="00B508FA"/>
    <w:rsid w:val="00B53650"/>
    <w:rsid w:val="00B53BF4"/>
    <w:rsid w:val="00B54666"/>
    <w:rsid w:val="00B61965"/>
    <w:rsid w:val="00B71DE6"/>
    <w:rsid w:val="00B738C6"/>
    <w:rsid w:val="00B740A1"/>
    <w:rsid w:val="00B743A6"/>
    <w:rsid w:val="00B77C05"/>
    <w:rsid w:val="00B802C6"/>
    <w:rsid w:val="00B8115D"/>
    <w:rsid w:val="00B820AB"/>
    <w:rsid w:val="00B82710"/>
    <w:rsid w:val="00B92466"/>
    <w:rsid w:val="00B93C00"/>
    <w:rsid w:val="00B95439"/>
    <w:rsid w:val="00B957ED"/>
    <w:rsid w:val="00BA2A29"/>
    <w:rsid w:val="00BA358E"/>
    <w:rsid w:val="00BA3872"/>
    <w:rsid w:val="00BA4445"/>
    <w:rsid w:val="00BA50B8"/>
    <w:rsid w:val="00BA6B74"/>
    <w:rsid w:val="00BB08D7"/>
    <w:rsid w:val="00BB1F26"/>
    <w:rsid w:val="00BB3BFD"/>
    <w:rsid w:val="00BC0F36"/>
    <w:rsid w:val="00BC0FC4"/>
    <w:rsid w:val="00BC38E7"/>
    <w:rsid w:val="00BD00F9"/>
    <w:rsid w:val="00BD306F"/>
    <w:rsid w:val="00BD6885"/>
    <w:rsid w:val="00BD7DE3"/>
    <w:rsid w:val="00BE07DA"/>
    <w:rsid w:val="00BE1785"/>
    <w:rsid w:val="00BE1EC5"/>
    <w:rsid w:val="00BE3DC5"/>
    <w:rsid w:val="00BE5547"/>
    <w:rsid w:val="00BE64E0"/>
    <w:rsid w:val="00BF1596"/>
    <w:rsid w:val="00C006A8"/>
    <w:rsid w:val="00C00C09"/>
    <w:rsid w:val="00C067E8"/>
    <w:rsid w:val="00C0687B"/>
    <w:rsid w:val="00C12F5D"/>
    <w:rsid w:val="00C1665D"/>
    <w:rsid w:val="00C17A8A"/>
    <w:rsid w:val="00C211F9"/>
    <w:rsid w:val="00C213E6"/>
    <w:rsid w:val="00C27E72"/>
    <w:rsid w:val="00C3203A"/>
    <w:rsid w:val="00C33798"/>
    <w:rsid w:val="00C34987"/>
    <w:rsid w:val="00C36267"/>
    <w:rsid w:val="00C37DED"/>
    <w:rsid w:val="00C42581"/>
    <w:rsid w:val="00C425AC"/>
    <w:rsid w:val="00C50661"/>
    <w:rsid w:val="00C50B19"/>
    <w:rsid w:val="00C518B0"/>
    <w:rsid w:val="00C52FF8"/>
    <w:rsid w:val="00C532BA"/>
    <w:rsid w:val="00C53C22"/>
    <w:rsid w:val="00C5418A"/>
    <w:rsid w:val="00C549F3"/>
    <w:rsid w:val="00C56A87"/>
    <w:rsid w:val="00C576C5"/>
    <w:rsid w:val="00C61CC6"/>
    <w:rsid w:val="00C625A8"/>
    <w:rsid w:val="00C709C7"/>
    <w:rsid w:val="00C70C39"/>
    <w:rsid w:val="00C81C3C"/>
    <w:rsid w:val="00C84372"/>
    <w:rsid w:val="00C85FC6"/>
    <w:rsid w:val="00C87A4D"/>
    <w:rsid w:val="00C9215D"/>
    <w:rsid w:val="00C935BE"/>
    <w:rsid w:val="00C935E0"/>
    <w:rsid w:val="00CA42B9"/>
    <w:rsid w:val="00CA4826"/>
    <w:rsid w:val="00CA7054"/>
    <w:rsid w:val="00CA7644"/>
    <w:rsid w:val="00CB0B96"/>
    <w:rsid w:val="00CB3143"/>
    <w:rsid w:val="00CB6F8E"/>
    <w:rsid w:val="00CC02CF"/>
    <w:rsid w:val="00CC1744"/>
    <w:rsid w:val="00CC2ED1"/>
    <w:rsid w:val="00CC7707"/>
    <w:rsid w:val="00CD01F2"/>
    <w:rsid w:val="00CD062D"/>
    <w:rsid w:val="00CD2B94"/>
    <w:rsid w:val="00CD7647"/>
    <w:rsid w:val="00CE03FA"/>
    <w:rsid w:val="00CE0B28"/>
    <w:rsid w:val="00CE0EE2"/>
    <w:rsid w:val="00CE15C2"/>
    <w:rsid w:val="00CE2042"/>
    <w:rsid w:val="00CF4D78"/>
    <w:rsid w:val="00D025F5"/>
    <w:rsid w:val="00D04761"/>
    <w:rsid w:val="00D05DC0"/>
    <w:rsid w:val="00D073B4"/>
    <w:rsid w:val="00D20215"/>
    <w:rsid w:val="00D206CE"/>
    <w:rsid w:val="00D22CD0"/>
    <w:rsid w:val="00D232A3"/>
    <w:rsid w:val="00D254D1"/>
    <w:rsid w:val="00D273B7"/>
    <w:rsid w:val="00D31B72"/>
    <w:rsid w:val="00D352C9"/>
    <w:rsid w:val="00D36D46"/>
    <w:rsid w:val="00D4085C"/>
    <w:rsid w:val="00D41904"/>
    <w:rsid w:val="00D42792"/>
    <w:rsid w:val="00D42A02"/>
    <w:rsid w:val="00D46825"/>
    <w:rsid w:val="00D54A9B"/>
    <w:rsid w:val="00D62273"/>
    <w:rsid w:val="00D62DB1"/>
    <w:rsid w:val="00D66B88"/>
    <w:rsid w:val="00D67D40"/>
    <w:rsid w:val="00D700ED"/>
    <w:rsid w:val="00D745FE"/>
    <w:rsid w:val="00D752B0"/>
    <w:rsid w:val="00D752FE"/>
    <w:rsid w:val="00D766CB"/>
    <w:rsid w:val="00D777CC"/>
    <w:rsid w:val="00D815B4"/>
    <w:rsid w:val="00D83508"/>
    <w:rsid w:val="00D8705C"/>
    <w:rsid w:val="00D91771"/>
    <w:rsid w:val="00D93650"/>
    <w:rsid w:val="00D94519"/>
    <w:rsid w:val="00DA5773"/>
    <w:rsid w:val="00DB2098"/>
    <w:rsid w:val="00DB211A"/>
    <w:rsid w:val="00DB554B"/>
    <w:rsid w:val="00DB6523"/>
    <w:rsid w:val="00DC047F"/>
    <w:rsid w:val="00DC1EC3"/>
    <w:rsid w:val="00DC6293"/>
    <w:rsid w:val="00DE09BC"/>
    <w:rsid w:val="00DF0813"/>
    <w:rsid w:val="00DF08C9"/>
    <w:rsid w:val="00DF7543"/>
    <w:rsid w:val="00E01632"/>
    <w:rsid w:val="00E079C1"/>
    <w:rsid w:val="00E15483"/>
    <w:rsid w:val="00E1700F"/>
    <w:rsid w:val="00E22AAC"/>
    <w:rsid w:val="00E23D5B"/>
    <w:rsid w:val="00E24362"/>
    <w:rsid w:val="00E25EF9"/>
    <w:rsid w:val="00E26BCB"/>
    <w:rsid w:val="00E301C0"/>
    <w:rsid w:val="00E34520"/>
    <w:rsid w:val="00E36B28"/>
    <w:rsid w:val="00E4051F"/>
    <w:rsid w:val="00E458CE"/>
    <w:rsid w:val="00E47EF0"/>
    <w:rsid w:val="00E50CF8"/>
    <w:rsid w:val="00E521EB"/>
    <w:rsid w:val="00E53D25"/>
    <w:rsid w:val="00E563F0"/>
    <w:rsid w:val="00E670CA"/>
    <w:rsid w:val="00E71AB6"/>
    <w:rsid w:val="00E80C15"/>
    <w:rsid w:val="00E82654"/>
    <w:rsid w:val="00E82C44"/>
    <w:rsid w:val="00E879B9"/>
    <w:rsid w:val="00E927B3"/>
    <w:rsid w:val="00E92F5E"/>
    <w:rsid w:val="00E978B9"/>
    <w:rsid w:val="00EA2A00"/>
    <w:rsid w:val="00EA4115"/>
    <w:rsid w:val="00EA4C7D"/>
    <w:rsid w:val="00EA651D"/>
    <w:rsid w:val="00EB1AA7"/>
    <w:rsid w:val="00EB38CD"/>
    <w:rsid w:val="00EB5130"/>
    <w:rsid w:val="00EB7E49"/>
    <w:rsid w:val="00EC24AA"/>
    <w:rsid w:val="00EC2506"/>
    <w:rsid w:val="00EC6BE4"/>
    <w:rsid w:val="00EC7712"/>
    <w:rsid w:val="00ED0498"/>
    <w:rsid w:val="00ED0569"/>
    <w:rsid w:val="00ED1343"/>
    <w:rsid w:val="00ED267C"/>
    <w:rsid w:val="00EE091F"/>
    <w:rsid w:val="00EE3A6C"/>
    <w:rsid w:val="00EE468C"/>
    <w:rsid w:val="00EE57AB"/>
    <w:rsid w:val="00EF361B"/>
    <w:rsid w:val="00F010D8"/>
    <w:rsid w:val="00F067E9"/>
    <w:rsid w:val="00F11AD4"/>
    <w:rsid w:val="00F15245"/>
    <w:rsid w:val="00F15D43"/>
    <w:rsid w:val="00F166C8"/>
    <w:rsid w:val="00F17178"/>
    <w:rsid w:val="00F2144A"/>
    <w:rsid w:val="00F27790"/>
    <w:rsid w:val="00F40151"/>
    <w:rsid w:val="00F45AAE"/>
    <w:rsid w:val="00F45FC9"/>
    <w:rsid w:val="00F5286D"/>
    <w:rsid w:val="00F548DC"/>
    <w:rsid w:val="00F550BD"/>
    <w:rsid w:val="00F6238D"/>
    <w:rsid w:val="00F64006"/>
    <w:rsid w:val="00F66DED"/>
    <w:rsid w:val="00F70CFC"/>
    <w:rsid w:val="00F7231E"/>
    <w:rsid w:val="00F77E5E"/>
    <w:rsid w:val="00F90BCE"/>
    <w:rsid w:val="00F92D36"/>
    <w:rsid w:val="00F930D0"/>
    <w:rsid w:val="00F9315C"/>
    <w:rsid w:val="00F93911"/>
    <w:rsid w:val="00F952CB"/>
    <w:rsid w:val="00F97707"/>
    <w:rsid w:val="00FA5493"/>
    <w:rsid w:val="00FA67C1"/>
    <w:rsid w:val="00FB6F25"/>
    <w:rsid w:val="00FC31A0"/>
    <w:rsid w:val="00FC3347"/>
    <w:rsid w:val="00FC6530"/>
    <w:rsid w:val="00FE3DF0"/>
    <w:rsid w:val="00FE7674"/>
    <w:rsid w:val="00FF1C23"/>
    <w:rsid w:val="00FF2ABE"/>
    <w:rsid w:val="00FF47F0"/>
    <w:rsid w:val="3AF929B3"/>
    <w:rsid w:val="3CBA990A"/>
    <w:rsid w:val="3D6D29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FAAAC"/>
  <w15:docId w15:val="{5CD1A626-9D39-4F3D-A3D3-C511E409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5F5"/>
    <w:pPr>
      <w:widowControl/>
      <w:autoSpaceDE/>
      <w:autoSpaceDN/>
    </w:pPr>
    <w:rPr>
      <w:rFonts w:ascii="Times New Roman" w:eastAsia="Times New Roman" w:hAnsi="Times New Roman" w:cs="Times New Roman"/>
      <w:sz w:val="24"/>
      <w:szCs w:val="24"/>
    </w:rPr>
  </w:style>
  <w:style w:type="paragraph" w:styleId="Heading1">
    <w:name w:val="heading 1"/>
    <w:basedOn w:val="Normal"/>
    <w:link w:val="Heading1Char"/>
    <w:uiPriority w:val="9"/>
    <w:qFormat/>
    <w:pPr>
      <w:spacing w:before="75"/>
      <w:jc w:val="center"/>
      <w:outlineLvl w:val="0"/>
    </w:pPr>
    <w:rPr>
      <w:b/>
      <w:bCs/>
    </w:rPr>
  </w:style>
  <w:style w:type="paragraph" w:styleId="Heading2">
    <w:name w:val="heading 2"/>
    <w:basedOn w:val="Normal"/>
    <w:uiPriority w:val="9"/>
    <w:unhideWhenUsed/>
    <w:qFormat/>
    <w:pPr>
      <w:spacing w:before="75"/>
      <w:ind w:left="859" w:hanging="359"/>
      <w:outlineLvl w:val="1"/>
    </w:pPr>
    <w:rPr>
      <w:b/>
      <w:bCs/>
    </w:rPr>
  </w:style>
  <w:style w:type="paragraph" w:styleId="Heading3">
    <w:name w:val="heading 3"/>
    <w:basedOn w:val="Normal"/>
    <w:uiPriority w:val="9"/>
    <w:unhideWhenUsed/>
    <w:qFormat/>
    <w:pPr>
      <w:ind w:left="140"/>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rPr>
  </w:style>
  <w:style w:type="paragraph" w:styleId="TOC2">
    <w:name w:val="toc 2"/>
    <w:basedOn w:val="Normal"/>
    <w:uiPriority w:val="39"/>
    <w:qFormat/>
    <w:pPr>
      <w:spacing w:before="120"/>
      <w:ind w:left="240"/>
    </w:pPr>
    <w:rPr>
      <w:rFonts w:asciiTheme="minorHAnsi" w:hAnsiTheme="minorHAnsi" w:cstheme="minorHAnsi"/>
      <w:b/>
      <w:bCs/>
      <w:sz w:val="22"/>
      <w:szCs w:val="22"/>
    </w:rPr>
  </w:style>
  <w:style w:type="paragraph" w:styleId="TOC3">
    <w:name w:val="toc 3"/>
    <w:basedOn w:val="Normal"/>
    <w:uiPriority w:val="39"/>
    <w:qFormat/>
    <w:pPr>
      <w:ind w:left="480"/>
    </w:pPr>
    <w:rPr>
      <w:rFonts w:asciiTheme="minorHAnsi" w:hAnsiTheme="minorHAnsi" w:cstheme="minorHAnsi"/>
      <w:sz w:val="20"/>
      <w:szCs w:val="20"/>
    </w:rPr>
  </w:style>
  <w:style w:type="paragraph" w:styleId="BodyText">
    <w:name w:val="Body Text"/>
    <w:basedOn w:val="Normal"/>
    <w:uiPriority w:val="1"/>
    <w:qFormat/>
  </w:style>
  <w:style w:type="paragraph" w:styleId="Title">
    <w:name w:val="Title"/>
    <w:basedOn w:val="Normal"/>
    <w:uiPriority w:val="10"/>
    <w:qFormat/>
    <w:pPr>
      <w:spacing w:before="238"/>
      <w:ind w:left="303" w:right="291" w:hanging="8"/>
      <w:jc w:val="center"/>
    </w:pPr>
    <w:rPr>
      <w:b/>
      <w:bCs/>
      <w:sz w:val="36"/>
      <w:szCs w:val="36"/>
    </w:rPr>
  </w:style>
  <w:style w:type="paragraph" w:styleId="ListParagraph">
    <w:name w:val="List Paragraph"/>
    <w:basedOn w:val="Normal"/>
    <w:uiPriority w:val="1"/>
    <w:qFormat/>
    <w:pPr>
      <w:ind w:left="855" w:hanging="357"/>
    </w:pPr>
  </w:style>
  <w:style w:type="paragraph" w:customStyle="1" w:styleId="TableParagraph">
    <w:name w:val="Table Paragraph"/>
    <w:basedOn w:val="Normal"/>
    <w:uiPriority w:val="1"/>
    <w:qFormat/>
  </w:style>
  <w:style w:type="table" w:styleId="TableGrid">
    <w:name w:val="Table Grid"/>
    <w:basedOn w:val="TableNormal"/>
    <w:uiPriority w:val="39"/>
    <w:rsid w:val="00073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4FF1"/>
    <w:rPr>
      <w:sz w:val="20"/>
      <w:szCs w:val="20"/>
    </w:rPr>
  </w:style>
  <w:style w:type="character" w:customStyle="1" w:styleId="FootnoteTextChar">
    <w:name w:val="Footnote Text Char"/>
    <w:basedOn w:val="DefaultParagraphFont"/>
    <w:link w:val="FootnoteText"/>
    <w:uiPriority w:val="99"/>
    <w:semiHidden/>
    <w:rsid w:val="00994FF1"/>
    <w:rPr>
      <w:rFonts w:ascii="Arial" w:eastAsia="Arial" w:hAnsi="Arial" w:cs="Arial"/>
      <w:sz w:val="20"/>
      <w:szCs w:val="20"/>
      <w:lang w:val="kk-KZ"/>
    </w:rPr>
  </w:style>
  <w:style w:type="character" w:styleId="FootnoteReference">
    <w:name w:val="footnote reference"/>
    <w:basedOn w:val="DefaultParagraphFont"/>
    <w:uiPriority w:val="99"/>
    <w:semiHidden/>
    <w:unhideWhenUsed/>
    <w:rsid w:val="00994FF1"/>
    <w:rPr>
      <w:vertAlign w:val="superscript"/>
    </w:rPr>
  </w:style>
  <w:style w:type="character" w:styleId="Hyperlink">
    <w:name w:val="Hyperlink"/>
    <w:basedOn w:val="DefaultParagraphFont"/>
    <w:uiPriority w:val="99"/>
    <w:unhideWhenUsed/>
    <w:rsid w:val="00994FF1"/>
    <w:rPr>
      <w:color w:val="0000FF" w:themeColor="hyperlink"/>
      <w:u w:val="single"/>
    </w:rPr>
  </w:style>
  <w:style w:type="character" w:styleId="UnresolvedMention">
    <w:name w:val="Unresolved Mention"/>
    <w:basedOn w:val="DefaultParagraphFont"/>
    <w:uiPriority w:val="99"/>
    <w:semiHidden/>
    <w:unhideWhenUsed/>
    <w:rsid w:val="00994FF1"/>
    <w:rPr>
      <w:color w:val="605E5C"/>
      <w:shd w:val="clear" w:color="auto" w:fill="E1DFDD"/>
    </w:rPr>
  </w:style>
  <w:style w:type="table" w:customStyle="1" w:styleId="25">
    <w:name w:val="25"/>
    <w:basedOn w:val="TableNormal"/>
    <w:rsid w:val="007A0F27"/>
    <w:pPr>
      <w:widowControl/>
      <w:autoSpaceDE/>
      <w:autoSpaceDN/>
    </w:pPr>
    <w:rPr>
      <w:rFonts w:ascii="Calibri" w:eastAsia="Calibri" w:hAnsi="Calibri" w:cs="Calibri"/>
      <w:lang w:val="mn"/>
    </w:rPr>
    <w:tblPr>
      <w:tblStyleRowBandSize w:val="1"/>
      <w:tblStyleColBandSize w:val="1"/>
    </w:tblPr>
  </w:style>
  <w:style w:type="paragraph" w:styleId="NormalWeb">
    <w:name w:val="Normal (Web)"/>
    <w:basedOn w:val="Normal"/>
    <w:uiPriority w:val="99"/>
    <w:unhideWhenUsed/>
    <w:rsid w:val="002B61CF"/>
    <w:pPr>
      <w:spacing w:before="100" w:beforeAutospacing="1" w:after="100" w:afterAutospacing="1"/>
    </w:pPr>
  </w:style>
  <w:style w:type="character" w:styleId="Strong">
    <w:name w:val="Strong"/>
    <w:basedOn w:val="DefaultParagraphFont"/>
    <w:uiPriority w:val="22"/>
    <w:qFormat/>
    <w:rsid w:val="002B61CF"/>
    <w:rPr>
      <w:b/>
      <w:bCs/>
    </w:rPr>
  </w:style>
  <w:style w:type="character" w:styleId="FollowedHyperlink">
    <w:name w:val="FollowedHyperlink"/>
    <w:basedOn w:val="DefaultParagraphFont"/>
    <w:uiPriority w:val="99"/>
    <w:semiHidden/>
    <w:unhideWhenUsed/>
    <w:rsid w:val="00F166C8"/>
    <w:rPr>
      <w:color w:val="800080" w:themeColor="followedHyperlink"/>
      <w:u w:val="single"/>
    </w:rPr>
  </w:style>
  <w:style w:type="paragraph" w:styleId="TOCHeading">
    <w:name w:val="TOC Heading"/>
    <w:basedOn w:val="Heading1"/>
    <w:next w:val="Normal"/>
    <w:uiPriority w:val="39"/>
    <w:unhideWhenUsed/>
    <w:qFormat/>
    <w:rsid w:val="005C0E37"/>
    <w:pPr>
      <w:keepNext/>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4">
    <w:name w:val="toc 4"/>
    <w:basedOn w:val="Normal"/>
    <w:next w:val="Normal"/>
    <w:autoRedefine/>
    <w:uiPriority w:val="39"/>
    <w:semiHidden/>
    <w:unhideWhenUsed/>
    <w:rsid w:val="005C0E3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3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3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3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3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37"/>
    <w:pPr>
      <w:ind w:left="1920"/>
    </w:pPr>
    <w:rPr>
      <w:rFonts w:asciiTheme="minorHAnsi" w:hAnsiTheme="minorHAnsi" w:cstheme="minorHAnsi"/>
      <w:sz w:val="20"/>
      <w:szCs w:val="20"/>
    </w:rPr>
  </w:style>
  <w:style w:type="paragraph" w:styleId="Caption">
    <w:name w:val="caption"/>
    <w:basedOn w:val="Normal"/>
    <w:next w:val="Normal"/>
    <w:uiPriority w:val="35"/>
    <w:unhideWhenUsed/>
    <w:qFormat/>
    <w:rsid w:val="00AF552A"/>
    <w:pPr>
      <w:spacing w:after="200"/>
    </w:pPr>
    <w:rPr>
      <w:rFonts w:ascii="Arial" w:hAnsi="Arial"/>
      <w:b/>
      <w:i/>
      <w:iCs/>
      <w:color w:val="000000" w:themeColor="text1"/>
      <w:sz w:val="20"/>
      <w:szCs w:val="18"/>
    </w:rPr>
  </w:style>
  <w:style w:type="paragraph" w:styleId="TableofFigures">
    <w:name w:val="table of figures"/>
    <w:basedOn w:val="Normal"/>
    <w:next w:val="Normal"/>
    <w:uiPriority w:val="99"/>
    <w:unhideWhenUsed/>
    <w:rsid w:val="00500D2B"/>
  </w:style>
  <w:style w:type="paragraph" w:styleId="Header">
    <w:name w:val="header"/>
    <w:basedOn w:val="Normal"/>
    <w:link w:val="HeaderChar"/>
    <w:uiPriority w:val="99"/>
    <w:unhideWhenUsed/>
    <w:rsid w:val="0088493F"/>
    <w:pPr>
      <w:tabs>
        <w:tab w:val="center" w:pos="4680"/>
        <w:tab w:val="right" w:pos="9360"/>
      </w:tabs>
    </w:pPr>
  </w:style>
  <w:style w:type="character" w:customStyle="1" w:styleId="HeaderChar">
    <w:name w:val="Header Char"/>
    <w:basedOn w:val="DefaultParagraphFont"/>
    <w:link w:val="Header"/>
    <w:uiPriority w:val="99"/>
    <w:rsid w:val="0088493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493F"/>
    <w:pPr>
      <w:tabs>
        <w:tab w:val="center" w:pos="4680"/>
        <w:tab w:val="right" w:pos="9360"/>
      </w:tabs>
    </w:pPr>
  </w:style>
  <w:style w:type="character" w:customStyle="1" w:styleId="FooterChar">
    <w:name w:val="Footer Char"/>
    <w:basedOn w:val="DefaultParagraphFont"/>
    <w:link w:val="Footer"/>
    <w:uiPriority w:val="99"/>
    <w:rsid w:val="0088493F"/>
    <w:rPr>
      <w:rFonts w:ascii="Times New Roman" w:eastAsia="Times New Roman" w:hAnsi="Times New Roman" w:cs="Times New Roman"/>
      <w:sz w:val="24"/>
      <w:szCs w:val="24"/>
    </w:rPr>
  </w:style>
  <w:style w:type="paragraph" w:styleId="Revision">
    <w:name w:val="Revision"/>
    <w:hidden/>
    <w:uiPriority w:val="99"/>
    <w:semiHidden/>
    <w:rsid w:val="00C52FF8"/>
    <w:pPr>
      <w:widowControl/>
      <w:autoSpaceDE/>
      <w:autoSpaceDN/>
    </w:pPr>
    <w:rPr>
      <w:rFonts w:ascii="Times New Roman" w:eastAsia="Times New Roman" w:hAnsi="Times New Roman" w:cs="Times New Roman"/>
      <w:sz w:val="24"/>
      <w:szCs w:val="24"/>
    </w:rPr>
  </w:style>
  <w:style w:type="character" w:customStyle="1" w:styleId="normaltextrun">
    <w:name w:val="normaltextrun"/>
    <w:basedOn w:val="DefaultParagraphFont"/>
    <w:rsid w:val="00427A17"/>
  </w:style>
  <w:style w:type="character" w:styleId="CommentReference">
    <w:name w:val="annotation reference"/>
    <w:basedOn w:val="DefaultParagraphFont"/>
    <w:uiPriority w:val="99"/>
    <w:semiHidden/>
    <w:unhideWhenUsed/>
    <w:rsid w:val="00C935BE"/>
    <w:rPr>
      <w:sz w:val="16"/>
      <w:szCs w:val="16"/>
    </w:rPr>
  </w:style>
  <w:style w:type="paragraph" w:styleId="CommentText">
    <w:name w:val="annotation text"/>
    <w:basedOn w:val="Normal"/>
    <w:link w:val="CommentTextChar"/>
    <w:uiPriority w:val="99"/>
    <w:semiHidden/>
    <w:unhideWhenUsed/>
    <w:rsid w:val="00C935BE"/>
    <w:rPr>
      <w:sz w:val="20"/>
      <w:szCs w:val="20"/>
    </w:rPr>
  </w:style>
  <w:style w:type="character" w:customStyle="1" w:styleId="CommentTextChar">
    <w:name w:val="Comment Text Char"/>
    <w:basedOn w:val="DefaultParagraphFont"/>
    <w:link w:val="CommentText"/>
    <w:uiPriority w:val="99"/>
    <w:semiHidden/>
    <w:rsid w:val="00C935B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35BE"/>
    <w:rPr>
      <w:b/>
      <w:bCs/>
    </w:rPr>
  </w:style>
  <w:style w:type="character" w:customStyle="1" w:styleId="CommentSubjectChar">
    <w:name w:val="Comment Subject Char"/>
    <w:basedOn w:val="CommentTextChar"/>
    <w:link w:val="CommentSubject"/>
    <w:uiPriority w:val="99"/>
    <w:semiHidden/>
    <w:rsid w:val="00C935B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78618E"/>
    <w:rPr>
      <w:rFonts w:ascii="Times New Roman" w:eastAsia="Times New Roman" w:hAnsi="Times New Roman" w:cs="Times New Roman"/>
      <w:b/>
      <w:bCs/>
      <w:sz w:val="24"/>
      <w:szCs w:val="24"/>
    </w:rPr>
  </w:style>
  <w:style w:type="paragraph" w:styleId="Bibliography">
    <w:name w:val="Bibliography"/>
    <w:basedOn w:val="Normal"/>
    <w:next w:val="Normal"/>
    <w:uiPriority w:val="37"/>
    <w:unhideWhenUsed/>
    <w:rsid w:val="0078618E"/>
  </w:style>
  <w:style w:type="character" w:styleId="PageNumber">
    <w:name w:val="page number"/>
    <w:basedOn w:val="DefaultParagraphFont"/>
    <w:uiPriority w:val="99"/>
    <w:semiHidden/>
    <w:unhideWhenUsed/>
    <w:rsid w:val="00381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47608">
      <w:bodyDiv w:val="1"/>
      <w:marLeft w:val="0"/>
      <w:marRight w:val="0"/>
      <w:marTop w:val="0"/>
      <w:marBottom w:val="0"/>
      <w:divBdr>
        <w:top w:val="none" w:sz="0" w:space="0" w:color="auto"/>
        <w:left w:val="none" w:sz="0" w:space="0" w:color="auto"/>
        <w:bottom w:val="none" w:sz="0" w:space="0" w:color="auto"/>
        <w:right w:val="none" w:sz="0" w:space="0" w:color="auto"/>
      </w:divBdr>
    </w:div>
    <w:div w:id="284696685">
      <w:bodyDiv w:val="1"/>
      <w:marLeft w:val="0"/>
      <w:marRight w:val="0"/>
      <w:marTop w:val="0"/>
      <w:marBottom w:val="0"/>
      <w:divBdr>
        <w:top w:val="none" w:sz="0" w:space="0" w:color="auto"/>
        <w:left w:val="none" w:sz="0" w:space="0" w:color="auto"/>
        <w:bottom w:val="none" w:sz="0" w:space="0" w:color="auto"/>
        <w:right w:val="none" w:sz="0" w:space="0" w:color="auto"/>
      </w:divBdr>
    </w:div>
    <w:div w:id="312223862">
      <w:bodyDiv w:val="1"/>
      <w:marLeft w:val="0"/>
      <w:marRight w:val="0"/>
      <w:marTop w:val="0"/>
      <w:marBottom w:val="0"/>
      <w:divBdr>
        <w:top w:val="none" w:sz="0" w:space="0" w:color="auto"/>
        <w:left w:val="none" w:sz="0" w:space="0" w:color="auto"/>
        <w:bottom w:val="none" w:sz="0" w:space="0" w:color="auto"/>
        <w:right w:val="none" w:sz="0" w:space="0" w:color="auto"/>
      </w:divBdr>
    </w:div>
    <w:div w:id="396128393">
      <w:bodyDiv w:val="1"/>
      <w:marLeft w:val="0"/>
      <w:marRight w:val="0"/>
      <w:marTop w:val="0"/>
      <w:marBottom w:val="0"/>
      <w:divBdr>
        <w:top w:val="none" w:sz="0" w:space="0" w:color="auto"/>
        <w:left w:val="none" w:sz="0" w:space="0" w:color="auto"/>
        <w:bottom w:val="none" w:sz="0" w:space="0" w:color="auto"/>
        <w:right w:val="none" w:sz="0" w:space="0" w:color="auto"/>
      </w:divBdr>
    </w:div>
    <w:div w:id="480655434">
      <w:bodyDiv w:val="1"/>
      <w:marLeft w:val="0"/>
      <w:marRight w:val="0"/>
      <w:marTop w:val="0"/>
      <w:marBottom w:val="0"/>
      <w:divBdr>
        <w:top w:val="none" w:sz="0" w:space="0" w:color="auto"/>
        <w:left w:val="none" w:sz="0" w:space="0" w:color="auto"/>
        <w:bottom w:val="none" w:sz="0" w:space="0" w:color="auto"/>
        <w:right w:val="none" w:sz="0" w:space="0" w:color="auto"/>
      </w:divBdr>
    </w:div>
    <w:div w:id="488982691">
      <w:bodyDiv w:val="1"/>
      <w:marLeft w:val="0"/>
      <w:marRight w:val="0"/>
      <w:marTop w:val="0"/>
      <w:marBottom w:val="0"/>
      <w:divBdr>
        <w:top w:val="none" w:sz="0" w:space="0" w:color="auto"/>
        <w:left w:val="none" w:sz="0" w:space="0" w:color="auto"/>
        <w:bottom w:val="none" w:sz="0" w:space="0" w:color="auto"/>
        <w:right w:val="none" w:sz="0" w:space="0" w:color="auto"/>
      </w:divBdr>
    </w:div>
    <w:div w:id="799618147">
      <w:bodyDiv w:val="1"/>
      <w:marLeft w:val="0"/>
      <w:marRight w:val="0"/>
      <w:marTop w:val="0"/>
      <w:marBottom w:val="0"/>
      <w:divBdr>
        <w:top w:val="none" w:sz="0" w:space="0" w:color="auto"/>
        <w:left w:val="none" w:sz="0" w:space="0" w:color="auto"/>
        <w:bottom w:val="none" w:sz="0" w:space="0" w:color="auto"/>
        <w:right w:val="none" w:sz="0" w:space="0" w:color="auto"/>
      </w:divBdr>
    </w:div>
    <w:div w:id="800925243">
      <w:bodyDiv w:val="1"/>
      <w:marLeft w:val="0"/>
      <w:marRight w:val="0"/>
      <w:marTop w:val="0"/>
      <w:marBottom w:val="0"/>
      <w:divBdr>
        <w:top w:val="none" w:sz="0" w:space="0" w:color="auto"/>
        <w:left w:val="none" w:sz="0" w:space="0" w:color="auto"/>
        <w:bottom w:val="none" w:sz="0" w:space="0" w:color="auto"/>
        <w:right w:val="none" w:sz="0" w:space="0" w:color="auto"/>
      </w:divBdr>
    </w:div>
    <w:div w:id="1035737730">
      <w:bodyDiv w:val="1"/>
      <w:marLeft w:val="0"/>
      <w:marRight w:val="0"/>
      <w:marTop w:val="0"/>
      <w:marBottom w:val="0"/>
      <w:divBdr>
        <w:top w:val="none" w:sz="0" w:space="0" w:color="auto"/>
        <w:left w:val="none" w:sz="0" w:space="0" w:color="auto"/>
        <w:bottom w:val="none" w:sz="0" w:space="0" w:color="auto"/>
        <w:right w:val="none" w:sz="0" w:space="0" w:color="auto"/>
      </w:divBdr>
    </w:div>
    <w:div w:id="1184634462">
      <w:bodyDiv w:val="1"/>
      <w:marLeft w:val="0"/>
      <w:marRight w:val="0"/>
      <w:marTop w:val="0"/>
      <w:marBottom w:val="0"/>
      <w:divBdr>
        <w:top w:val="none" w:sz="0" w:space="0" w:color="auto"/>
        <w:left w:val="none" w:sz="0" w:space="0" w:color="auto"/>
        <w:bottom w:val="none" w:sz="0" w:space="0" w:color="auto"/>
        <w:right w:val="none" w:sz="0" w:space="0" w:color="auto"/>
      </w:divBdr>
    </w:div>
    <w:div w:id="1186217453">
      <w:bodyDiv w:val="1"/>
      <w:marLeft w:val="0"/>
      <w:marRight w:val="0"/>
      <w:marTop w:val="0"/>
      <w:marBottom w:val="0"/>
      <w:divBdr>
        <w:top w:val="none" w:sz="0" w:space="0" w:color="auto"/>
        <w:left w:val="none" w:sz="0" w:space="0" w:color="auto"/>
        <w:bottom w:val="none" w:sz="0" w:space="0" w:color="auto"/>
        <w:right w:val="none" w:sz="0" w:space="0" w:color="auto"/>
      </w:divBdr>
    </w:div>
    <w:div w:id="1338078182">
      <w:bodyDiv w:val="1"/>
      <w:marLeft w:val="0"/>
      <w:marRight w:val="0"/>
      <w:marTop w:val="0"/>
      <w:marBottom w:val="0"/>
      <w:divBdr>
        <w:top w:val="none" w:sz="0" w:space="0" w:color="auto"/>
        <w:left w:val="none" w:sz="0" w:space="0" w:color="auto"/>
        <w:bottom w:val="none" w:sz="0" w:space="0" w:color="auto"/>
        <w:right w:val="none" w:sz="0" w:space="0" w:color="auto"/>
      </w:divBdr>
      <w:divsChild>
        <w:div w:id="1288242937">
          <w:marLeft w:val="0"/>
          <w:marRight w:val="0"/>
          <w:marTop w:val="0"/>
          <w:marBottom w:val="0"/>
          <w:divBdr>
            <w:top w:val="none" w:sz="0" w:space="0" w:color="auto"/>
            <w:left w:val="none" w:sz="0" w:space="0" w:color="auto"/>
            <w:bottom w:val="none" w:sz="0" w:space="0" w:color="auto"/>
            <w:right w:val="none" w:sz="0" w:space="0" w:color="auto"/>
          </w:divBdr>
          <w:divsChild>
            <w:div w:id="91169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96789">
      <w:bodyDiv w:val="1"/>
      <w:marLeft w:val="0"/>
      <w:marRight w:val="0"/>
      <w:marTop w:val="0"/>
      <w:marBottom w:val="0"/>
      <w:divBdr>
        <w:top w:val="none" w:sz="0" w:space="0" w:color="auto"/>
        <w:left w:val="none" w:sz="0" w:space="0" w:color="auto"/>
        <w:bottom w:val="none" w:sz="0" w:space="0" w:color="auto"/>
        <w:right w:val="none" w:sz="0" w:space="0" w:color="auto"/>
      </w:divBdr>
    </w:div>
    <w:div w:id="1561012233">
      <w:bodyDiv w:val="1"/>
      <w:marLeft w:val="0"/>
      <w:marRight w:val="0"/>
      <w:marTop w:val="0"/>
      <w:marBottom w:val="0"/>
      <w:divBdr>
        <w:top w:val="none" w:sz="0" w:space="0" w:color="auto"/>
        <w:left w:val="none" w:sz="0" w:space="0" w:color="auto"/>
        <w:bottom w:val="none" w:sz="0" w:space="0" w:color="auto"/>
        <w:right w:val="none" w:sz="0" w:space="0" w:color="auto"/>
      </w:divBdr>
    </w:div>
    <w:div w:id="1754741083">
      <w:bodyDiv w:val="1"/>
      <w:marLeft w:val="0"/>
      <w:marRight w:val="0"/>
      <w:marTop w:val="0"/>
      <w:marBottom w:val="0"/>
      <w:divBdr>
        <w:top w:val="none" w:sz="0" w:space="0" w:color="auto"/>
        <w:left w:val="none" w:sz="0" w:space="0" w:color="auto"/>
        <w:bottom w:val="none" w:sz="0" w:space="0" w:color="auto"/>
        <w:right w:val="none" w:sz="0" w:space="0" w:color="auto"/>
      </w:divBdr>
    </w:div>
    <w:div w:id="1909067665">
      <w:bodyDiv w:val="1"/>
      <w:marLeft w:val="0"/>
      <w:marRight w:val="0"/>
      <w:marTop w:val="0"/>
      <w:marBottom w:val="0"/>
      <w:divBdr>
        <w:top w:val="none" w:sz="0" w:space="0" w:color="auto"/>
        <w:left w:val="none" w:sz="0" w:space="0" w:color="auto"/>
        <w:bottom w:val="none" w:sz="0" w:space="0" w:color="auto"/>
        <w:right w:val="none" w:sz="0" w:space="0" w:color="auto"/>
      </w:divBdr>
    </w:div>
    <w:div w:id="2060322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7BC17C-F8DC-7D46-9689-43DC101FAD47}">
  <we:reference id="wa200009285" version="1.0.2.0" store="en-US" storeType="OMEX"/>
  <we:alternateReferences>
    <we:reference id="wa200009285" version="1.0.2.0" store="WA20000928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УБЕ24</b:Tag>
    <b:SourceType>InternetSite</b:SourceType>
    <b:Guid>{B5878470-3643-3743-ADC6-2B25055787F4}</b:Guid>
    <b:Author>
      <b:Author>
        <b:Corporate>УБЕГ</b:Corporate>
      </b:Author>
    </b:Author>
    <b:Title>Монгол Улсын Их Хурлын 2024 оны ээлжит сонгуулийн сонгогчдын тоон мэдээлэл</b:Title>
    <b:Year>2024</b:Year>
    <b:URL>https://burtgel.gov.mn/post/65600</b:URL>
    <b:RefOrder>1</b:RefOrder>
  </b:Source>
</b:Sources>
</file>

<file path=customXml/itemProps1.xml><?xml version="1.0" encoding="utf-8"?>
<ds:datastoreItem xmlns:ds="http://schemas.openxmlformats.org/officeDocument/2006/customXml" ds:itemID="{25FBF3DE-1B48-1B4A-ADAB-EAC47E8B4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1241</Words>
  <Characters>8316</Characters>
  <Application>Microsoft Office Word</Application>
  <DocSecurity>0</DocSecurity>
  <Lines>198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Munkhzorig Bulgankhuu</dc:creator>
  <cp:keywords/>
  <dc:description/>
  <cp:lastModifiedBy>Мөнхзориг Булганхүү</cp:lastModifiedBy>
  <cp:revision>8</cp:revision>
  <cp:lastPrinted>2026-06-08T08:56:00Z</cp:lastPrinted>
  <dcterms:created xsi:type="dcterms:W3CDTF">2026-06-08T08:56:00Z</dcterms:created>
  <dcterms:modified xsi:type="dcterms:W3CDTF">2026-10-09T05:58:00Z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2025-12-03T00:00:00Z</vt:filetime>
  </property>
  <property fmtid="{D5CDD505-2E9C-101B-9397-08002B2CF9AE}" pid="3" name="LastSaved">
    <vt:filetime>2026-02-05T00:00:00Z</vt:filetime>
  </property>
  <property fmtid="{D5CDD505-2E9C-101B-9397-08002B2CF9AE}" pid="4" name="Producer">
    <vt:lpwstr>3-Heights(TM) PDF Security Shell 4.8.25.2 (http://www.pdf-tools.com)</vt:lpwstr>
  </property>
</Properties>
</file>