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960968" w14:textId="77777777" w:rsidR="0045714D" w:rsidRPr="00BA4CC0" w:rsidRDefault="0045714D" w:rsidP="0045714D">
      <w:pPr>
        <w:pStyle w:val="Title"/>
        <w:ind w:firstLine="0"/>
        <w:jc w:val="center"/>
        <w:rPr>
          <w:rFonts w:ascii="Arial" w:hAnsi="Arial" w:cs="Arial"/>
          <w:szCs w:val="24"/>
        </w:rPr>
      </w:pPr>
      <w:r w:rsidRPr="00BA4CC0">
        <w:rPr>
          <w:rFonts w:ascii="Arial" w:hAnsi="Arial" w:cs="Arial"/>
          <w:b/>
          <w:szCs w:val="24"/>
        </w:rPr>
        <w:t>ЗУНЫ ЦАГИЙН ТООЛЛЫГ ЖИЛ БҮР ХЭРЭГЛЭХ ТУХАЙ</w:t>
      </w:r>
      <w:r w:rsidRPr="00BA4CC0">
        <w:rPr>
          <w:rFonts w:ascii="Arial" w:hAnsi="Arial" w:cs="Arial"/>
          <w:b/>
          <w:szCs w:val="24"/>
        </w:rPr>
        <w:br/>
        <w:t>УЛСЫН ИХ ХУРЛЫН ТОГТООЛЫН ТӨСЛИЙН</w:t>
      </w:r>
      <w:r w:rsidRPr="00BA4CC0">
        <w:rPr>
          <w:rFonts w:ascii="Arial" w:hAnsi="Arial" w:cs="Arial"/>
          <w:b/>
          <w:szCs w:val="24"/>
        </w:rPr>
        <w:br/>
        <w:t>ТОВЧ ТАНИЛЦУУЛГА</w:t>
      </w:r>
    </w:p>
    <w:p w14:paraId="24F3D0A5" w14:textId="2138CDC1" w:rsidR="0045714D" w:rsidRPr="00BA4CC0" w:rsidRDefault="0045714D" w:rsidP="0085036A">
      <w:pPr>
        <w:ind w:firstLine="0"/>
        <w:jc w:val="right"/>
        <w:rPr>
          <w:rFonts w:cs="Arial"/>
          <w:szCs w:val="24"/>
        </w:rPr>
      </w:pPr>
      <w:r w:rsidRPr="00BA4CC0">
        <w:rPr>
          <w:rFonts w:cs="Arial"/>
          <w:szCs w:val="24"/>
        </w:rPr>
        <w:t xml:space="preserve">2026 оны </w:t>
      </w:r>
      <w:r w:rsidR="005B4F33">
        <w:rPr>
          <w:rFonts w:cs="Arial"/>
          <w:szCs w:val="24"/>
        </w:rPr>
        <w:t>10</w:t>
      </w:r>
      <w:r w:rsidRPr="00BA4CC0">
        <w:rPr>
          <w:rFonts w:cs="Arial"/>
          <w:szCs w:val="24"/>
        </w:rPr>
        <w:t xml:space="preserve"> дугаар сарын </w:t>
      </w:r>
      <w:r w:rsidR="005B4F33">
        <w:rPr>
          <w:rFonts w:cs="Arial"/>
          <w:szCs w:val="24"/>
        </w:rPr>
        <w:t>20</w:t>
      </w:r>
      <w:r w:rsidRPr="00BA4CC0">
        <w:rPr>
          <w:rFonts w:cs="Arial"/>
          <w:szCs w:val="24"/>
        </w:rPr>
        <w:t>-ны өдөр</w:t>
      </w:r>
    </w:p>
    <w:p w14:paraId="38981911" w14:textId="77777777" w:rsidR="0045714D" w:rsidRPr="00BA4CC0" w:rsidRDefault="0045714D" w:rsidP="0045714D">
      <w:pPr>
        <w:jc w:val="both"/>
        <w:rPr>
          <w:rFonts w:cs="Arial"/>
          <w:szCs w:val="24"/>
        </w:rPr>
      </w:pPr>
      <w:r w:rsidRPr="00BA4CC0">
        <w:rPr>
          <w:rFonts w:cs="Arial"/>
          <w:szCs w:val="24"/>
        </w:rPr>
        <w:t>“Зуны цагийн тооллыг жил бүр хэрэглэх тухай” Улсын Их Хурлын тогтоолын төслийг байгалийн гэрэлтэй цагийг үр ашигтай ашиглах, иргэдийн ажил, амралтын зохистой хуваарийг дэмжих, дулааны улирлын эдийн засаг, нийгмийн идэвхийг нэмэгдүүлэх зорилгоор боловсрууллаа.</w:t>
      </w:r>
    </w:p>
    <w:p w14:paraId="3E0673D2" w14:textId="3F20EAFA" w:rsidR="0045714D" w:rsidRPr="00BA4CC0" w:rsidRDefault="0045714D" w:rsidP="0045714D">
      <w:pPr>
        <w:jc w:val="both"/>
        <w:rPr>
          <w:rFonts w:cs="Arial"/>
          <w:szCs w:val="24"/>
        </w:rPr>
      </w:pPr>
      <w:r w:rsidRPr="00BA4CC0">
        <w:rPr>
          <w:rFonts w:cs="Arial"/>
          <w:szCs w:val="24"/>
        </w:rPr>
        <w:t xml:space="preserve">Монгол Улс зуны цагийн тооллыг өмнө хэрэглэж байсан туршлагатай. Архивын материалд 1983, 1985 оны шийдвэрүүдээр хэрэглэж байсныг дурдсан бөгөөд 2001, 2015 онд сэргээж, 2007, 2017 онд зогсоосон байна. Энэхүү туршлагад тулгуурлан жил бүрийн тогтмол хуваарь, урьдчилсан бэлтгэл, хэрэгжилтийн нэгдсэн зохицуулалтыг тогтоолын төсөлд тусгав. </w:t>
      </w:r>
    </w:p>
    <w:p w14:paraId="1896268B" w14:textId="77777777" w:rsidR="0045714D" w:rsidRPr="00BA4CC0" w:rsidRDefault="0045714D" w:rsidP="0045714D">
      <w:pPr>
        <w:jc w:val="both"/>
        <w:rPr>
          <w:rFonts w:cs="Arial"/>
          <w:szCs w:val="24"/>
        </w:rPr>
      </w:pPr>
      <w:r w:rsidRPr="00BA4CC0">
        <w:rPr>
          <w:rFonts w:cs="Arial"/>
          <w:szCs w:val="24"/>
        </w:rPr>
        <w:t>Төслөөр 2027 оноос эхлэн жил бүрийн 3 дугаар сарын сүүлчийн долоо хоногийн баасан гарагаас бямба гарагт шилжих шөнийн 02:00 цагт цагийн тооллыг нэг цагаар урагшлуулж, 9 дүгээр сарын сүүлчийн долоо хоногийн баасан гарагаас бямба гарагт шилжих шөнийн 00:00 цагт нэг цагаар буцаан стандарт цагт шилжүүлнэ. Ажил, үйлчилгээ эхлэх цагийн хуваарийг хэвээр мөрдөнө.</w:t>
      </w:r>
    </w:p>
    <w:p w14:paraId="53516183" w14:textId="77777777" w:rsidR="0045714D" w:rsidRPr="00BA4CC0" w:rsidRDefault="0045714D" w:rsidP="0045714D">
      <w:pPr>
        <w:jc w:val="both"/>
        <w:rPr>
          <w:rFonts w:cs="Arial"/>
          <w:szCs w:val="24"/>
        </w:rPr>
      </w:pPr>
      <w:r w:rsidRPr="00BA4CC0">
        <w:rPr>
          <w:rFonts w:cs="Arial"/>
          <w:szCs w:val="24"/>
        </w:rPr>
        <w:t>Тогтоол батлагдсанаар ажлын дараах гэрэлтэй цагийг гэр бүл, хүүхэд, спорт, амралт, хувийн аж ахуйд ашиглах боломж нэмэгдэнэ. Худалдаа, үйлчилгээ, аялал жуулчлал, соёл, амралтын үйл ажиллагааг дэмжиж, байгалийн гэрлийг түлхүү ашиглан гэрэлтүүлгийн цахилгаан хэрэглээг хэмнэх боломж бүрдүүлнэ.</w:t>
      </w:r>
    </w:p>
    <w:p w14:paraId="7416AF36" w14:textId="77777777" w:rsidR="0045714D" w:rsidRPr="00BA4CC0" w:rsidRDefault="0045714D" w:rsidP="0045714D">
      <w:pPr>
        <w:jc w:val="both"/>
        <w:rPr>
          <w:rFonts w:cs="Arial"/>
          <w:szCs w:val="24"/>
        </w:rPr>
      </w:pPr>
      <w:r w:rsidRPr="00BA4CC0">
        <w:rPr>
          <w:rFonts w:cs="Arial"/>
          <w:szCs w:val="24"/>
        </w:rPr>
        <w:t>Тээврийн цагийн хуваарь, мэдээллийн систем, ажлын цагийн бүртгэл, цалин хөлсний тооцоо болон эрүүл мэндийн зөвлөмжийг уялдуулах ажлыг Засгийн газарт хариуцуулна. Анх шилжихээс 60-аас доошгүй хоногийн өмнө нийтэд мэдээлж, цаашид цаг өөрчлөгдөх бүрд урьдчилан сануулна. Хэрэгжилтийн үр дүнг тогтмол үнэлж, Улсын Их Хурлын Эдийн засгийн байнгын хороо хяналт тавина.</w:t>
      </w:r>
    </w:p>
    <w:p w14:paraId="254C958B" w14:textId="77777777" w:rsidR="0045714D" w:rsidRPr="00BA4CC0" w:rsidRDefault="0045714D" w:rsidP="0045714D">
      <w:pPr>
        <w:jc w:val="both"/>
        <w:rPr>
          <w:rFonts w:cs="Arial"/>
          <w:szCs w:val="24"/>
        </w:rPr>
      </w:pPr>
      <w:r w:rsidRPr="00BA4CC0">
        <w:rPr>
          <w:rFonts w:cs="Arial"/>
          <w:szCs w:val="24"/>
        </w:rPr>
        <w:t>Ингэснээр зуны цагийн тооллыг жил бүр шинээр шийдвэрлэхгүйгээр урьдчилан тодорхой хуваарийн дагуу хэрэгжүүлж, иргэдийн өдөр тутмын амьдрал, байгууллагын төлөвлөлт, улирлын эдийн засгийн үйл ажиллагааг байгалийн гэрэлтэй цагтай илүү үр ашигтай уялдуулна.</w:t>
      </w:r>
    </w:p>
    <w:p w14:paraId="0611B0C5" w14:textId="77777777" w:rsidR="0045714D" w:rsidRDefault="0045714D" w:rsidP="0045714D">
      <w:pPr>
        <w:ind w:firstLine="0"/>
        <w:rPr>
          <w:rFonts w:cs="Arial"/>
          <w:szCs w:val="24"/>
        </w:rPr>
      </w:pPr>
    </w:p>
    <w:p w14:paraId="6FB71CAD" w14:textId="77777777" w:rsidR="0045714D" w:rsidRPr="00BA4CC0" w:rsidRDefault="0045714D" w:rsidP="0045714D">
      <w:pPr>
        <w:ind w:firstLine="0"/>
        <w:jc w:val="center"/>
        <w:rPr>
          <w:rFonts w:cs="Arial"/>
          <w:szCs w:val="24"/>
          <w:lang w:val="mn-MN"/>
        </w:rPr>
      </w:pPr>
      <w:r>
        <w:rPr>
          <w:rFonts w:cs="Arial"/>
          <w:szCs w:val="24"/>
          <w:lang w:val="mn-MN"/>
        </w:rPr>
        <w:t>ТӨСӨЛ САНААЧЛАГЧ</w:t>
      </w:r>
    </w:p>
    <w:p w14:paraId="619E9B41" w14:textId="77777777" w:rsidR="0045714D" w:rsidRPr="0045714D" w:rsidRDefault="0045714D"/>
    <w:sectPr w:rsidR="0045714D" w:rsidRPr="0045714D" w:rsidSect="00266DC0">
      <w:pgSz w:w="11906" w:h="16838"/>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14D"/>
    <w:rsid w:val="00266DC0"/>
    <w:rsid w:val="0045714D"/>
    <w:rsid w:val="005B4F33"/>
    <w:rsid w:val="007C5E68"/>
    <w:rsid w:val="0085036A"/>
    <w:rsid w:val="00DE4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B7C62"/>
  <w15:chartTrackingRefBased/>
  <w15:docId w15:val="{28E71D32-0EB3-4271-9506-73C7F15C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14D"/>
    <w:pPr>
      <w:spacing w:after="140" w:line="276" w:lineRule="auto"/>
      <w:ind w:firstLine="504"/>
    </w:pPr>
    <w:rPr>
      <w:rFonts w:ascii="Arial" w:eastAsiaTheme="minorEastAsia" w:hAnsi="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5714D"/>
    <w:pPr>
      <w:spacing w:after="300" w:line="240"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45714D"/>
    <w:rPr>
      <w:rFonts w:asciiTheme="majorHAnsi" w:eastAsiaTheme="majorEastAsia" w:hAnsiTheme="majorHAnsi" w:cstheme="majorBidi"/>
      <w:color w:val="000000"/>
      <w:spacing w:val="5"/>
      <w:kern w:val="28"/>
      <w:sz w:val="24"/>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300</Words>
  <Characters>1713</Characters>
  <Application>Microsoft Office Word</Application>
  <DocSecurity>0</DocSecurity>
  <Lines>14</Lines>
  <Paragraphs>4</Paragraphs>
  <ScaleCrop>false</ScaleCrop>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Khosbayar</cp:lastModifiedBy>
  <cp:revision>5</cp:revision>
  <dcterms:created xsi:type="dcterms:W3CDTF">2026-10-19T09:27:00Z</dcterms:created>
  <dcterms:modified xsi:type="dcterms:W3CDTF">2026-10-20T06:06:00Z</dcterms:modified>
</cp:coreProperties>
</file>