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A79D62" w14:textId="77777777" w:rsidR="00CE355C" w:rsidRPr="00690F39" w:rsidRDefault="00CE355C" w:rsidP="00CE355C">
      <w:pPr>
        <w:spacing w:after="0" w:line="240" w:lineRule="auto"/>
        <w:jc w:val="center"/>
        <w:rPr>
          <w:rFonts w:ascii="Arial" w:hAnsi="Arial" w:cs="Arial"/>
          <w:b/>
          <w:sz w:val="24"/>
          <w:szCs w:val="24"/>
          <w:lang w:val="mn-MN"/>
        </w:rPr>
      </w:pPr>
      <w:r w:rsidRPr="00690F39">
        <w:rPr>
          <w:rFonts w:ascii="Arial" w:hAnsi="Arial" w:cs="Arial"/>
          <w:b/>
          <w:sz w:val="24"/>
          <w:szCs w:val="24"/>
          <w:lang w:val="mn-MN"/>
        </w:rPr>
        <w:t>ДОТООДЫН ЦЭРГИЙН ТУХАЙ  ӨӨРЧЛӨЛТ ОРУУЛАХ ТУХАЙ ХУУЛИЙН ТӨСЛИЙН ҮР НӨЛӨӨГ ҮНЭЛЭХ АЖЛЫН ТАЙЛАН</w:t>
      </w:r>
    </w:p>
    <w:p w14:paraId="0F4DA327" w14:textId="77777777" w:rsidR="00CE355C" w:rsidRPr="00690F39" w:rsidRDefault="00CE355C" w:rsidP="00CE355C">
      <w:pPr>
        <w:spacing w:after="0" w:line="240" w:lineRule="auto"/>
        <w:jc w:val="center"/>
        <w:rPr>
          <w:rFonts w:ascii="Arial" w:hAnsi="Arial" w:cs="Arial"/>
          <w:b/>
          <w:sz w:val="12"/>
          <w:szCs w:val="12"/>
          <w:lang w:val="mn-MN"/>
        </w:rPr>
      </w:pPr>
    </w:p>
    <w:p w14:paraId="3078CDE2" w14:textId="0B8D04F6" w:rsidR="00CE355C" w:rsidRPr="00690F39" w:rsidRDefault="00CE355C" w:rsidP="00CE355C">
      <w:pPr>
        <w:spacing w:after="0" w:line="240" w:lineRule="auto"/>
        <w:jc w:val="center"/>
        <w:rPr>
          <w:rFonts w:ascii="Arial" w:hAnsi="Arial" w:cs="Arial"/>
          <w:b/>
          <w:sz w:val="24"/>
          <w:szCs w:val="24"/>
          <w:lang w:val="mn-MN"/>
        </w:rPr>
      </w:pPr>
      <w:r w:rsidRPr="00690F39">
        <w:rPr>
          <w:rFonts w:ascii="Arial" w:hAnsi="Arial" w:cs="Arial"/>
          <w:b/>
          <w:sz w:val="24"/>
          <w:szCs w:val="24"/>
          <w:lang w:val="mn-MN"/>
        </w:rPr>
        <w:t>НЭГ.ЕРӨНХИЙ ЗҮЙЛ</w:t>
      </w:r>
    </w:p>
    <w:p w14:paraId="257F3237" w14:textId="77777777" w:rsidR="00CE355C" w:rsidRPr="00690F39" w:rsidRDefault="00CE355C" w:rsidP="00CE355C">
      <w:pPr>
        <w:spacing w:after="0" w:line="240" w:lineRule="auto"/>
        <w:jc w:val="center"/>
        <w:rPr>
          <w:rFonts w:ascii="Arial" w:hAnsi="Arial" w:cs="Arial"/>
          <w:b/>
          <w:sz w:val="12"/>
          <w:szCs w:val="12"/>
          <w:lang w:val="mn-MN"/>
        </w:rPr>
      </w:pPr>
    </w:p>
    <w:p w14:paraId="1BB63D07" w14:textId="77777777" w:rsidR="00CE355C" w:rsidRPr="00690F39" w:rsidRDefault="00CE355C" w:rsidP="00CE355C">
      <w:pPr>
        <w:spacing w:after="0" w:line="240" w:lineRule="auto"/>
        <w:ind w:firstLine="540"/>
        <w:jc w:val="both"/>
        <w:rPr>
          <w:rFonts w:ascii="Arial" w:hAnsi="Arial" w:cs="Arial"/>
          <w:sz w:val="24"/>
          <w:szCs w:val="24"/>
          <w:lang w:val="mn-MN"/>
        </w:rPr>
      </w:pPr>
      <w:r w:rsidRPr="00690F39">
        <w:rPr>
          <w:rFonts w:ascii="Arial" w:hAnsi="Arial" w:cs="Arial"/>
          <w:sz w:val="24"/>
          <w:szCs w:val="24"/>
          <w:lang w:val="mn-MN"/>
        </w:rPr>
        <w:t xml:space="preserve">Энэхүү үнэлгээний ажлын гол зорилго нь Дотоодын цэргийн тухай хуульд нэмэлт, өөрчлөлт оруулах тухай хуулийн төслийн зүйл, заалтад тодорхой шалгуур үзүүлэлтийн дагуу дүн шинжилгээ хийх, үр нөлөөг тооцож, давхардал, </w:t>
      </w:r>
      <w:r w:rsidRPr="00690F39">
        <w:rPr>
          <w:rFonts w:ascii="Arial" w:hAnsi="Arial" w:cs="Arial"/>
          <w:sz w:val="24"/>
          <w:szCs w:val="24"/>
          <w:u w:val="wave"/>
          <w:lang w:val="mn-MN"/>
        </w:rPr>
        <w:t>хийдэл</w:t>
      </w:r>
      <w:r w:rsidRPr="00690F39">
        <w:rPr>
          <w:rFonts w:ascii="Arial" w:hAnsi="Arial" w:cs="Arial"/>
          <w:sz w:val="24"/>
          <w:szCs w:val="24"/>
          <w:lang w:val="mn-MN"/>
        </w:rPr>
        <w:t xml:space="preserve">, зөрчлийг арилгах, хуулийн зүйл, заалтыг ойлгомжтой, хэрэгжих боломжтой байдлаар боловсруулах, улмаар хуулийн төслийн чанарыг сайжруулахад оршино. </w:t>
      </w:r>
    </w:p>
    <w:p w14:paraId="175A5B5B" w14:textId="77777777" w:rsidR="00690F39" w:rsidRPr="00690F39" w:rsidRDefault="00690F39" w:rsidP="00CE355C">
      <w:pPr>
        <w:spacing w:after="0" w:line="240" w:lineRule="auto"/>
        <w:ind w:firstLine="540"/>
        <w:jc w:val="both"/>
        <w:rPr>
          <w:rFonts w:ascii="Arial" w:hAnsi="Arial" w:cs="Arial"/>
          <w:sz w:val="12"/>
          <w:szCs w:val="12"/>
          <w:lang w:val="mn-MN"/>
        </w:rPr>
      </w:pPr>
    </w:p>
    <w:p w14:paraId="394FEF3D" w14:textId="1DD534E1" w:rsidR="00CE355C" w:rsidRPr="00690F39" w:rsidRDefault="00CE355C" w:rsidP="00CE355C">
      <w:pPr>
        <w:spacing w:after="0" w:line="240" w:lineRule="auto"/>
        <w:ind w:firstLine="540"/>
        <w:jc w:val="both"/>
        <w:rPr>
          <w:rFonts w:ascii="Arial" w:hAnsi="Arial" w:cs="Arial"/>
          <w:sz w:val="24"/>
          <w:szCs w:val="24"/>
          <w:lang w:val="mn-MN"/>
        </w:rPr>
      </w:pPr>
      <w:r w:rsidRPr="00690F39">
        <w:rPr>
          <w:rFonts w:ascii="Arial" w:hAnsi="Arial" w:cs="Arial"/>
          <w:sz w:val="24"/>
          <w:szCs w:val="24"/>
          <w:lang w:val="mn-MN"/>
        </w:rPr>
        <w:t xml:space="preserve">Үнэлгээ хийхээр сонгож авсан хуулийн төсөл нь </w:t>
      </w:r>
      <w:r w:rsidR="002C09E1" w:rsidRPr="00690F39">
        <w:rPr>
          <w:rFonts w:ascii="Arial" w:hAnsi="Arial" w:cs="Arial"/>
          <w:sz w:val="24"/>
          <w:szCs w:val="24"/>
          <w:lang w:val="mn-MN"/>
        </w:rPr>
        <w:t>нэмэлт,</w:t>
      </w:r>
      <w:r w:rsidRPr="00690F39">
        <w:rPr>
          <w:rFonts w:ascii="Arial" w:hAnsi="Arial" w:cs="Arial"/>
          <w:sz w:val="24"/>
          <w:szCs w:val="24"/>
          <w:lang w:val="mn-MN"/>
        </w:rPr>
        <w:t xml:space="preserve"> өөрчлөлт оруулах тухай хуулийн төслийн хувилбар байдлаар </w:t>
      </w:r>
      <w:r w:rsidRPr="00690F39">
        <w:rPr>
          <w:rFonts w:ascii="Arial" w:hAnsi="Arial" w:cs="Arial"/>
          <w:sz w:val="24"/>
          <w:szCs w:val="24"/>
          <w:u w:val="wave"/>
          <w:lang w:val="mn-MN"/>
        </w:rPr>
        <w:t>боловсруулагдсан</w:t>
      </w:r>
      <w:r w:rsidRPr="00690F39">
        <w:rPr>
          <w:rFonts w:ascii="Arial" w:hAnsi="Arial" w:cs="Arial"/>
          <w:sz w:val="24"/>
          <w:szCs w:val="24"/>
          <w:lang w:val="mn-MN"/>
        </w:rPr>
        <w:t xml:space="preserve"> болно.</w:t>
      </w:r>
    </w:p>
    <w:p w14:paraId="4DD05C58" w14:textId="77777777" w:rsidR="00690F39" w:rsidRPr="00690F39" w:rsidRDefault="00690F39" w:rsidP="00CE355C">
      <w:pPr>
        <w:spacing w:after="0" w:line="240" w:lineRule="auto"/>
        <w:ind w:firstLine="540"/>
        <w:jc w:val="both"/>
        <w:rPr>
          <w:rFonts w:ascii="Arial" w:hAnsi="Arial" w:cs="Arial"/>
          <w:sz w:val="12"/>
          <w:szCs w:val="12"/>
          <w:lang w:val="mn-MN"/>
        </w:rPr>
      </w:pPr>
    </w:p>
    <w:p w14:paraId="05D2027D" w14:textId="06EE5F8C" w:rsidR="00690F39" w:rsidRDefault="00CE355C" w:rsidP="00690F39">
      <w:pPr>
        <w:spacing w:after="0" w:line="240" w:lineRule="auto"/>
        <w:ind w:firstLine="540"/>
        <w:jc w:val="both"/>
        <w:rPr>
          <w:rFonts w:ascii="Arial" w:hAnsi="Arial" w:cs="Arial"/>
          <w:sz w:val="24"/>
          <w:szCs w:val="24"/>
          <w:lang w:val="mn-MN"/>
        </w:rPr>
      </w:pPr>
      <w:r w:rsidRPr="00690F39">
        <w:rPr>
          <w:rFonts w:ascii="Arial" w:hAnsi="Arial" w:cs="Arial"/>
          <w:sz w:val="24"/>
          <w:szCs w:val="24"/>
          <w:lang w:val="mn-MN"/>
        </w:rPr>
        <w:t>Дотоодын цэргийн тухай хуульд нэмэлт, өөрчлөлт оруулах тухай хуулийн төслийн /цаашид “хуулийн төсөл” гэх/ үр нөлөөг үнэлэх ажиллагааг Засгийн газрын 2016 оны 59 дүгээр тогтоолын 3 дугаар хавсралтаар батлагдсан “Хуулийн төслийн үр нөлөө тооцох аргачлал”</w:t>
      </w:r>
      <w:r w:rsidRPr="00690F39">
        <w:rPr>
          <w:rFonts w:ascii="Arial" w:hAnsi="Arial" w:cs="Arial"/>
          <w:sz w:val="24"/>
          <w:szCs w:val="24"/>
          <w:vertAlign w:val="superscript"/>
          <w:lang w:val="mn-MN"/>
        </w:rPr>
        <w:footnoteReference w:id="1"/>
      </w:r>
      <w:r w:rsidRPr="00690F39">
        <w:rPr>
          <w:rFonts w:ascii="Arial" w:hAnsi="Arial" w:cs="Arial"/>
          <w:sz w:val="24"/>
          <w:szCs w:val="24"/>
          <w:lang w:val="mn-MN"/>
        </w:rPr>
        <w:t>-</w:t>
      </w:r>
      <w:r w:rsidRPr="00690F39">
        <w:rPr>
          <w:rFonts w:ascii="Arial" w:hAnsi="Arial" w:cs="Arial"/>
          <w:sz w:val="24"/>
          <w:szCs w:val="24"/>
          <w:u w:val="wave"/>
          <w:lang w:val="mn-MN"/>
        </w:rPr>
        <w:t>д</w:t>
      </w:r>
      <w:r w:rsidRPr="00690F39">
        <w:rPr>
          <w:rFonts w:ascii="Arial" w:hAnsi="Arial" w:cs="Arial"/>
          <w:sz w:val="24"/>
          <w:szCs w:val="24"/>
          <w:lang w:val="mn-MN"/>
        </w:rPr>
        <w:t xml:space="preserve"> /цаашид “аргачлал” гэх/ заасны дагуу дараах үе шаттайгаар хийлээ.</w:t>
      </w:r>
    </w:p>
    <w:p w14:paraId="3A120C3C" w14:textId="77777777" w:rsidR="00690F39" w:rsidRPr="00690F39" w:rsidRDefault="00690F39" w:rsidP="00690F39">
      <w:pPr>
        <w:spacing w:after="0" w:line="240" w:lineRule="auto"/>
        <w:ind w:firstLine="540"/>
        <w:jc w:val="both"/>
        <w:rPr>
          <w:rFonts w:ascii="Arial" w:hAnsi="Arial" w:cs="Arial"/>
          <w:sz w:val="12"/>
          <w:szCs w:val="12"/>
          <w:lang w:val="mn-MN"/>
        </w:rPr>
      </w:pPr>
    </w:p>
    <w:p w14:paraId="656D9132" w14:textId="6F510158" w:rsidR="00690F39" w:rsidRDefault="00690F39" w:rsidP="00690F39">
      <w:pPr>
        <w:spacing w:after="0" w:line="240" w:lineRule="auto"/>
        <w:ind w:firstLine="540"/>
        <w:jc w:val="both"/>
        <w:rPr>
          <w:rFonts w:ascii="Arial" w:hAnsi="Arial" w:cs="Arial"/>
          <w:sz w:val="24"/>
          <w:szCs w:val="24"/>
          <w:lang w:val="mn-MN"/>
        </w:rPr>
      </w:pPr>
      <w:r>
        <w:rPr>
          <w:rFonts w:ascii="Arial" w:hAnsi="Arial" w:cs="Arial"/>
          <w:sz w:val="24"/>
          <w:szCs w:val="24"/>
          <w:lang w:val="mn-MN"/>
        </w:rPr>
        <w:t xml:space="preserve">1. </w:t>
      </w:r>
      <w:r w:rsidR="00CE355C" w:rsidRPr="00690F39">
        <w:rPr>
          <w:rFonts w:ascii="Arial" w:hAnsi="Arial" w:cs="Arial"/>
          <w:sz w:val="24"/>
          <w:szCs w:val="24"/>
          <w:lang w:val="mn-MN"/>
        </w:rPr>
        <w:t>Шалгуур үзүүлэлтийг сонгох</w:t>
      </w:r>
    </w:p>
    <w:p w14:paraId="11AD921F" w14:textId="77777777" w:rsidR="00690F39" w:rsidRPr="00690F39" w:rsidRDefault="00690F39" w:rsidP="00690F39">
      <w:pPr>
        <w:spacing w:after="0" w:line="240" w:lineRule="auto"/>
        <w:ind w:firstLine="540"/>
        <w:jc w:val="both"/>
        <w:rPr>
          <w:rFonts w:ascii="Arial" w:hAnsi="Arial" w:cs="Arial"/>
          <w:sz w:val="12"/>
          <w:szCs w:val="12"/>
          <w:lang w:val="mn-MN"/>
        </w:rPr>
      </w:pPr>
    </w:p>
    <w:p w14:paraId="31EB0F8F" w14:textId="1956937D" w:rsidR="00690F39" w:rsidRDefault="00690F39" w:rsidP="00690F39">
      <w:pPr>
        <w:spacing w:after="0" w:line="240" w:lineRule="auto"/>
        <w:ind w:firstLine="540"/>
        <w:jc w:val="both"/>
        <w:rPr>
          <w:rFonts w:ascii="Arial" w:hAnsi="Arial" w:cs="Arial"/>
          <w:sz w:val="24"/>
          <w:szCs w:val="24"/>
          <w:lang w:val="mn-MN"/>
        </w:rPr>
      </w:pPr>
      <w:r>
        <w:rPr>
          <w:rFonts w:ascii="Arial" w:hAnsi="Arial" w:cs="Arial"/>
          <w:sz w:val="24"/>
          <w:szCs w:val="24"/>
          <w:lang w:val="mn-MN"/>
        </w:rPr>
        <w:t xml:space="preserve">2. </w:t>
      </w:r>
      <w:r w:rsidR="00CE355C" w:rsidRPr="00690F39">
        <w:rPr>
          <w:rFonts w:ascii="Arial" w:hAnsi="Arial" w:cs="Arial"/>
          <w:sz w:val="24"/>
          <w:szCs w:val="24"/>
          <w:lang w:val="mn-MN"/>
        </w:rPr>
        <w:t>Хуулийн төслөөс үр нөлөө тооцох хэсгээ тогтоох</w:t>
      </w:r>
    </w:p>
    <w:p w14:paraId="2964DF8E" w14:textId="77777777" w:rsidR="00690F39" w:rsidRPr="00690F39" w:rsidRDefault="00690F39" w:rsidP="00690F39">
      <w:pPr>
        <w:spacing w:after="0" w:line="240" w:lineRule="auto"/>
        <w:ind w:firstLine="540"/>
        <w:jc w:val="both"/>
        <w:rPr>
          <w:rFonts w:ascii="Arial" w:hAnsi="Arial" w:cs="Arial"/>
          <w:sz w:val="12"/>
          <w:szCs w:val="12"/>
          <w:lang w:val="mn-MN"/>
        </w:rPr>
      </w:pPr>
    </w:p>
    <w:p w14:paraId="32D5D814" w14:textId="1DE10675" w:rsidR="00690F39" w:rsidRDefault="00690F39" w:rsidP="00690F39">
      <w:pPr>
        <w:spacing w:after="0" w:line="240" w:lineRule="auto"/>
        <w:ind w:firstLine="540"/>
        <w:jc w:val="both"/>
        <w:rPr>
          <w:rFonts w:ascii="Arial" w:hAnsi="Arial" w:cs="Arial"/>
          <w:sz w:val="24"/>
          <w:szCs w:val="24"/>
          <w:lang w:val="mn-MN"/>
        </w:rPr>
      </w:pPr>
      <w:r>
        <w:rPr>
          <w:rFonts w:ascii="Arial" w:hAnsi="Arial" w:cs="Arial"/>
          <w:sz w:val="24"/>
          <w:szCs w:val="24"/>
          <w:lang w:val="mn-MN"/>
        </w:rPr>
        <w:t xml:space="preserve">3. </w:t>
      </w:r>
      <w:r w:rsidR="00CE355C" w:rsidRPr="00690F39">
        <w:rPr>
          <w:rFonts w:ascii="Arial" w:hAnsi="Arial" w:cs="Arial"/>
          <w:sz w:val="24"/>
          <w:szCs w:val="24"/>
          <w:lang w:val="mn-MN"/>
        </w:rPr>
        <w:t>Урьдчилан сонгосон шалгуур үзүүлэлтэд тохирох шалгах хэрэгслийн дагуу үр нөлөөг тооцох</w:t>
      </w:r>
    </w:p>
    <w:p w14:paraId="5CC16F00" w14:textId="77777777" w:rsidR="00690F39" w:rsidRPr="00690F39" w:rsidRDefault="00690F39" w:rsidP="00690F39">
      <w:pPr>
        <w:spacing w:after="0" w:line="240" w:lineRule="auto"/>
        <w:ind w:firstLine="540"/>
        <w:jc w:val="both"/>
        <w:rPr>
          <w:rFonts w:ascii="Arial" w:hAnsi="Arial" w:cs="Arial"/>
          <w:sz w:val="12"/>
          <w:szCs w:val="12"/>
          <w:lang w:val="mn-MN"/>
        </w:rPr>
      </w:pPr>
    </w:p>
    <w:p w14:paraId="3B040BDE" w14:textId="6442BCC7" w:rsidR="00CE355C" w:rsidRPr="00690F39" w:rsidRDefault="00690F39" w:rsidP="00690F39">
      <w:pPr>
        <w:spacing w:after="0" w:line="240" w:lineRule="auto"/>
        <w:ind w:firstLine="540"/>
        <w:jc w:val="both"/>
        <w:rPr>
          <w:rFonts w:ascii="Arial" w:hAnsi="Arial" w:cs="Arial"/>
          <w:sz w:val="24"/>
          <w:szCs w:val="24"/>
          <w:lang w:val="mn-MN"/>
        </w:rPr>
      </w:pPr>
      <w:r>
        <w:rPr>
          <w:rFonts w:ascii="Arial" w:hAnsi="Arial" w:cs="Arial"/>
          <w:sz w:val="24"/>
          <w:szCs w:val="24"/>
          <w:lang w:val="mn-MN"/>
        </w:rPr>
        <w:t xml:space="preserve">4. </w:t>
      </w:r>
      <w:r w:rsidR="00CE355C" w:rsidRPr="00690F39">
        <w:rPr>
          <w:rFonts w:ascii="Arial" w:hAnsi="Arial" w:cs="Arial"/>
          <w:sz w:val="24"/>
          <w:szCs w:val="24"/>
          <w:lang w:val="mn-MN"/>
        </w:rPr>
        <w:t xml:space="preserve">Үр дүнг үнэлэх, зөвлөмж өгөх.     </w:t>
      </w:r>
    </w:p>
    <w:p w14:paraId="2548268E" w14:textId="77777777" w:rsidR="00CE355C" w:rsidRPr="00690F39" w:rsidRDefault="00CE355C" w:rsidP="00CE355C">
      <w:pPr>
        <w:spacing w:after="0" w:line="240" w:lineRule="auto"/>
        <w:jc w:val="center"/>
        <w:rPr>
          <w:rFonts w:ascii="Arial" w:hAnsi="Arial" w:cs="Arial"/>
          <w:b/>
          <w:sz w:val="20"/>
          <w:szCs w:val="20"/>
          <w:lang w:val="mn-MN"/>
        </w:rPr>
      </w:pPr>
    </w:p>
    <w:p w14:paraId="4AA1C89F" w14:textId="316BB1B4" w:rsidR="00690F39" w:rsidRDefault="00CE355C" w:rsidP="00CE355C">
      <w:pPr>
        <w:spacing w:after="0" w:line="240" w:lineRule="auto"/>
        <w:jc w:val="center"/>
        <w:rPr>
          <w:rFonts w:ascii="Arial" w:hAnsi="Arial" w:cs="Arial"/>
          <w:b/>
          <w:sz w:val="24"/>
          <w:szCs w:val="24"/>
          <w:lang w:val="mn-MN"/>
        </w:rPr>
      </w:pPr>
      <w:r w:rsidRPr="00690F39">
        <w:rPr>
          <w:rFonts w:ascii="Arial" w:hAnsi="Arial" w:cs="Arial"/>
          <w:b/>
          <w:sz w:val="24"/>
          <w:szCs w:val="24"/>
          <w:lang w:val="mn-MN"/>
        </w:rPr>
        <w:t xml:space="preserve">ХОЁР.ХУУЛИЙН ТӨСЛИЙН ҮР НӨЛӨӨГ ҮНЭЛЭХ ШАЛГУУР </w:t>
      </w:r>
    </w:p>
    <w:p w14:paraId="5BFBE66F" w14:textId="03CC2B32" w:rsidR="00CE355C" w:rsidRPr="00690F39" w:rsidRDefault="00CE355C" w:rsidP="00CE355C">
      <w:pPr>
        <w:spacing w:after="0" w:line="240" w:lineRule="auto"/>
        <w:jc w:val="center"/>
        <w:rPr>
          <w:rFonts w:ascii="Arial" w:hAnsi="Arial" w:cs="Arial"/>
          <w:b/>
          <w:sz w:val="24"/>
          <w:szCs w:val="24"/>
          <w:lang w:val="mn-MN"/>
        </w:rPr>
      </w:pPr>
      <w:r w:rsidRPr="00690F39">
        <w:rPr>
          <w:rFonts w:ascii="Arial" w:hAnsi="Arial" w:cs="Arial"/>
          <w:b/>
          <w:sz w:val="24"/>
          <w:szCs w:val="24"/>
          <w:lang w:val="mn-MN"/>
        </w:rPr>
        <w:t>ҮЗҮҮЛЭЛТИЙГ СОНГОСОН БАЙДАЛ, ҮНДЭСЛЭЛ</w:t>
      </w:r>
    </w:p>
    <w:p w14:paraId="69C409C9" w14:textId="77777777" w:rsidR="00CE355C" w:rsidRPr="00690F39" w:rsidRDefault="00CE355C" w:rsidP="00CE355C">
      <w:pPr>
        <w:spacing w:after="0" w:line="240" w:lineRule="auto"/>
        <w:jc w:val="center"/>
        <w:rPr>
          <w:rFonts w:ascii="Arial" w:hAnsi="Arial" w:cs="Arial"/>
          <w:b/>
          <w:sz w:val="20"/>
          <w:szCs w:val="20"/>
          <w:lang w:val="mn-MN"/>
        </w:rPr>
      </w:pPr>
    </w:p>
    <w:p w14:paraId="7C9CE91B" w14:textId="77777777" w:rsidR="00690F39" w:rsidRDefault="00CE355C" w:rsidP="00690F39">
      <w:pPr>
        <w:spacing w:after="0" w:line="240" w:lineRule="auto"/>
        <w:ind w:firstLine="540"/>
        <w:jc w:val="both"/>
        <w:rPr>
          <w:rFonts w:ascii="Arial" w:hAnsi="Arial" w:cs="Arial"/>
          <w:sz w:val="24"/>
          <w:szCs w:val="24"/>
          <w:lang w:val="mn-MN"/>
        </w:rPr>
      </w:pPr>
      <w:r w:rsidRPr="00690F39">
        <w:rPr>
          <w:rFonts w:ascii="Arial" w:hAnsi="Arial" w:cs="Arial"/>
          <w:sz w:val="24"/>
          <w:szCs w:val="24"/>
          <w:lang w:val="mn-MN"/>
        </w:rPr>
        <w:t>Тус үнэлгээний ажлыг хийж гүйцэтгэхдээ хуулийн төслийн зорилго, хамрах хүрээ, зохицуулах асуудалтай уялдуулан, аргачлалд дурдсан 6 шалгуур үзүүлэлт ээс 3 шалгуур үзүүлэлтийг сонголоо. Үүнд:</w:t>
      </w:r>
    </w:p>
    <w:p w14:paraId="7B1C95D7" w14:textId="77777777" w:rsidR="00690F39" w:rsidRPr="00690F39" w:rsidRDefault="00690F39" w:rsidP="00690F39">
      <w:pPr>
        <w:spacing w:after="0" w:line="240" w:lineRule="auto"/>
        <w:ind w:firstLine="540"/>
        <w:jc w:val="both"/>
        <w:rPr>
          <w:rFonts w:ascii="Arial" w:hAnsi="Arial" w:cs="Arial"/>
          <w:sz w:val="12"/>
          <w:szCs w:val="12"/>
          <w:lang w:val="mn-MN"/>
        </w:rPr>
      </w:pPr>
    </w:p>
    <w:p w14:paraId="131B9F2B" w14:textId="77777777" w:rsidR="00690F39" w:rsidRDefault="00690F39" w:rsidP="00690F39">
      <w:pPr>
        <w:spacing w:after="0" w:line="240" w:lineRule="auto"/>
        <w:ind w:firstLine="540"/>
        <w:jc w:val="both"/>
        <w:rPr>
          <w:rFonts w:ascii="Arial" w:hAnsi="Arial" w:cs="Arial"/>
          <w:sz w:val="24"/>
          <w:szCs w:val="24"/>
          <w:lang w:val="mn-MN"/>
        </w:rPr>
      </w:pPr>
      <w:r>
        <w:rPr>
          <w:rFonts w:ascii="Arial" w:hAnsi="Arial" w:cs="Arial"/>
          <w:sz w:val="24"/>
          <w:szCs w:val="24"/>
          <w:lang w:val="mn-MN"/>
        </w:rPr>
        <w:t xml:space="preserve">1. </w:t>
      </w:r>
      <w:r w:rsidR="00CE355C" w:rsidRPr="00690F39">
        <w:rPr>
          <w:rFonts w:ascii="Arial" w:hAnsi="Arial" w:cs="Arial"/>
          <w:sz w:val="24"/>
          <w:szCs w:val="24"/>
          <w:lang w:val="mn-MN"/>
        </w:rPr>
        <w:t>Зорилгод хүрэх байдал</w:t>
      </w:r>
    </w:p>
    <w:p w14:paraId="06CAEE21" w14:textId="77777777" w:rsidR="00690F39" w:rsidRPr="00690F39" w:rsidRDefault="00690F39" w:rsidP="00690F39">
      <w:pPr>
        <w:spacing w:after="0" w:line="240" w:lineRule="auto"/>
        <w:ind w:firstLine="540"/>
        <w:jc w:val="both"/>
        <w:rPr>
          <w:rFonts w:ascii="Arial" w:hAnsi="Arial" w:cs="Arial"/>
          <w:sz w:val="12"/>
          <w:szCs w:val="12"/>
          <w:lang w:val="mn-MN"/>
        </w:rPr>
      </w:pPr>
    </w:p>
    <w:p w14:paraId="555D9235" w14:textId="77777777" w:rsidR="00690F39" w:rsidRDefault="00690F39" w:rsidP="00690F39">
      <w:pPr>
        <w:spacing w:after="0" w:line="240" w:lineRule="auto"/>
        <w:ind w:firstLine="540"/>
        <w:jc w:val="both"/>
        <w:rPr>
          <w:rFonts w:ascii="Arial" w:hAnsi="Arial" w:cs="Arial"/>
          <w:sz w:val="24"/>
          <w:szCs w:val="24"/>
          <w:lang w:val="mn-MN"/>
        </w:rPr>
      </w:pPr>
      <w:r>
        <w:rPr>
          <w:rFonts w:ascii="Arial" w:hAnsi="Arial" w:cs="Arial"/>
          <w:sz w:val="24"/>
          <w:szCs w:val="24"/>
          <w:lang w:val="mn-MN"/>
        </w:rPr>
        <w:t xml:space="preserve">2. </w:t>
      </w:r>
      <w:r w:rsidR="00CE355C" w:rsidRPr="00690F39">
        <w:rPr>
          <w:rFonts w:ascii="Arial" w:hAnsi="Arial" w:cs="Arial"/>
          <w:sz w:val="24"/>
          <w:szCs w:val="24"/>
          <w:lang w:val="mn-MN"/>
        </w:rPr>
        <w:t xml:space="preserve">Хүлээн зөвшөөрөгдөх байдал </w:t>
      </w:r>
    </w:p>
    <w:p w14:paraId="1032D4B5" w14:textId="77777777" w:rsidR="00690F39" w:rsidRPr="00690F39" w:rsidRDefault="00690F39" w:rsidP="00690F39">
      <w:pPr>
        <w:spacing w:after="0" w:line="240" w:lineRule="auto"/>
        <w:ind w:firstLine="540"/>
        <w:jc w:val="both"/>
        <w:rPr>
          <w:rFonts w:ascii="Arial" w:hAnsi="Arial" w:cs="Arial"/>
          <w:sz w:val="12"/>
          <w:szCs w:val="12"/>
          <w:lang w:val="mn-MN"/>
        </w:rPr>
      </w:pPr>
    </w:p>
    <w:p w14:paraId="00B4A35B" w14:textId="77777777" w:rsidR="00690F39" w:rsidRDefault="00690F39" w:rsidP="00690F39">
      <w:pPr>
        <w:spacing w:after="0" w:line="240" w:lineRule="auto"/>
        <w:ind w:firstLine="540"/>
        <w:jc w:val="both"/>
        <w:rPr>
          <w:rFonts w:ascii="Arial" w:hAnsi="Arial" w:cs="Arial"/>
          <w:sz w:val="24"/>
          <w:szCs w:val="24"/>
          <w:lang w:val="mn-MN"/>
        </w:rPr>
      </w:pPr>
      <w:r>
        <w:rPr>
          <w:rFonts w:ascii="Arial" w:hAnsi="Arial" w:cs="Arial"/>
          <w:sz w:val="24"/>
          <w:szCs w:val="24"/>
          <w:lang w:val="mn-MN"/>
        </w:rPr>
        <w:t xml:space="preserve">3. </w:t>
      </w:r>
      <w:r w:rsidR="00CE355C" w:rsidRPr="00690F39">
        <w:rPr>
          <w:rFonts w:ascii="Arial" w:hAnsi="Arial" w:cs="Arial"/>
          <w:sz w:val="24"/>
          <w:szCs w:val="24"/>
          <w:lang w:val="mn-MN"/>
        </w:rPr>
        <w:t>Ойлгомжтой байдал</w:t>
      </w:r>
    </w:p>
    <w:p w14:paraId="63C9D0A1" w14:textId="77777777" w:rsidR="00690F39" w:rsidRPr="00690F39" w:rsidRDefault="00690F39" w:rsidP="00690F39">
      <w:pPr>
        <w:spacing w:after="0" w:line="240" w:lineRule="auto"/>
        <w:ind w:firstLine="540"/>
        <w:jc w:val="both"/>
        <w:rPr>
          <w:rFonts w:ascii="Arial" w:hAnsi="Arial" w:cs="Arial"/>
          <w:sz w:val="12"/>
          <w:szCs w:val="12"/>
          <w:lang w:val="mn-MN"/>
        </w:rPr>
      </w:pPr>
    </w:p>
    <w:p w14:paraId="1B10692F" w14:textId="77777777" w:rsidR="00690F39" w:rsidRDefault="00690F39" w:rsidP="00690F39">
      <w:pPr>
        <w:spacing w:after="0" w:line="240" w:lineRule="auto"/>
        <w:ind w:firstLine="540"/>
        <w:jc w:val="both"/>
        <w:rPr>
          <w:rFonts w:ascii="Arial" w:hAnsi="Arial" w:cs="Arial"/>
          <w:sz w:val="24"/>
          <w:szCs w:val="24"/>
          <w:lang w:val="mn-MN"/>
        </w:rPr>
      </w:pPr>
      <w:r>
        <w:rPr>
          <w:rFonts w:ascii="Arial" w:hAnsi="Arial" w:cs="Arial"/>
          <w:sz w:val="24"/>
          <w:szCs w:val="24"/>
          <w:lang w:val="mn-MN"/>
        </w:rPr>
        <w:t xml:space="preserve">4. </w:t>
      </w:r>
      <w:r w:rsidR="00CE355C" w:rsidRPr="00690F39">
        <w:rPr>
          <w:rFonts w:ascii="Arial" w:hAnsi="Arial" w:cs="Arial"/>
          <w:sz w:val="24"/>
          <w:szCs w:val="24"/>
          <w:lang w:val="mn-MN"/>
        </w:rPr>
        <w:t>Зардал</w:t>
      </w:r>
    </w:p>
    <w:p w14:paraId="177E60A4" w14:textId="77777777" w:rsidR="00690F39" w:rsidRPr="00690F39" w:rsidRDefault="00690F39" w:rsidP="00690F39">
      <w:pPr>
        <w:spacing w:after="0" w:line="240" w:lineRule="auto"/>
        <w:ind w:firstLine="540"/>
        <w:jc w:val="both"/>
        <w:rPr>
          <w:rFonts w:ascii="Arial" w:hAnsi="Arial" w:cs="Arial"/>
          <w:sz w:val="12"/>
          <w:szCs w:val="12"/>
          <w:lang w:val="mn-MN"/>
        </w:rPr>
      </w:pPr>
    </w:p>
    <w:p w14:paraId="20A46594" w14:textId="38F72E85" w:rsidR="00CE355C" w:rsidRPr="00690F39" w:rsidRDefault="00690F39" w:rsidP="00690F39">
      <w:pPr>
        <w:spacing w:after="0" w:line="240" w:lineRule="auto"/>
        <w:ind w:firstLine="540"/>
        <w:jc w:val="both"/>
        <w:rPr>
          <w:rFonts w:ascii="Arial" w:hAnsi="Arial" w:cs="Arial"/>
          <w:sz w:val="24"/>
          <w:szCs w:val="24"/>
          <w:lang w:val="mn-MN"/>
        </w:rPr>
      </w:pPr>
      <w:r>
        <w:rPr>
          <w:rFonts w:ascii="Arial" w:hAnsi="Arial" w:cs="Arial"/>
          <w:sz w:val="24"/>
          <w:szCs w:val="24"/>
          <w:lang w:val="mn-MN"/>
        </w:rPr>
        <w:t xml:space="preserve">5. </w:t>
      </w:r>
      <w:r w:rsidR="00CE355C" w:rsidRPr="00690F39">
        <w:rPr>
          <w:rFonts w:ascii="Arial" w:hAnsi="Arial" w:cs="Arial"/>
          <w:sz w:val="24"/>
          <w:szCs w:val="24"/>
          <w:lang w:val="mn-MN"/>
        </w:rPr>
        <w:t>Харилцан уялдаа зэрэг болно.</w:t>
      </w:r>
      <w:r w:rsidR="00CE355C" w:rsidRPr="00690F39">
        <w:rPr>
          <w:rFonts w:ascii="Arial" w:hAnsi="Arial" w:cs="Arial"/>
          <w:sz w:val="24"/>
          <w:szCs w:val="24"/>
          <w:lang w:val="mn-MN"/>
        </w:rPr>
        <w:tab/>
      </w:r>
      <w:r w:rsidR="00CE355C" w:rsidRPr="00690F39">
        <w:rPr>
          <w:rFonts w:ascii="Arial" w:hAnsi="Arial" w:cs="Arial"/>
          <w:sz w:val="24"/>
          <w:szCs w:val="24"/>
          <w:lang w:val="mn-MN"/>
        </w:rPr>
        <w:tab/>
      </w:r>
    </w:p>
    <w:p w14:paraId="5DD9AF3D" w14:textId="77777777" w:rsidR="00CE355C" w:rsidRPr="00690F39" w:rsidRDefault="00CE355C" w:rsidP="00CE355C">
      <w:pPr>
        <w:spacing w:after="0" w:line="240" w:lineRule="auto"/>
        <w:ind w:firstLine="540"/>
        <w:jc w:val="both"/>
        <w:rPr>
          <w:rFonts w:ascii="Arial" w:hAnsi="Arial" w:cs="Arial"/>
          <w:b/>
          <w:sz w:val="12"/>
          <w:szCs w:val="12"/>
          <w:lang w:val="mn-MN"/>
        </w:rPr>
      </w:pPr>
    </w:p>
    <w:p w14:paraId="1475CEC2" w14:textId="77777777" w:rsidR="00804FCF" w:rsidRDefault="00CE355C" w:rsidP="00CE355C">
      <w:pPr>
        <w:spacing w:after="0" w:line="240" w:lineRule="auto"/>
        <w:ind w:firstLine="540"/>
        <w:jc w:val="both"/>
        <w:rPr>
          <w:rFonts w:ascii="Arial" w:hAnsi="Arial" w:cs="Arial"/>
          <w:sz w:val="24"/>
          <w:szCs w:val="24"/>
          <w:lang w:val="mn-MN"/>
        </w:rPr>
      </w:pPr>
      <w:r w:rsidRPr="00690F39">
        <w:rPr>
          <w:rFonts w:ascii="Arial" w:hAnsi="Arial" w:cs="Arial"/>
          <w:b/>
          <w:sz w:val="24"/>
          <w:szCs w:val="24"/>
          <w:lang w:val="mn-MN"/>
        </w:rPr>
        <w:t>“Зорилгод хүрэх байдал”</w:t>
      </w:r>
      <w:r w:rsidRPr="00690F39">
        <w:rPr>
          <w:rFonts w:ascii="Arial" w:hAnsi="Arial" w:cs="Arial"/>
          <w:sz w:val="24"/>
          <w:szCs w:val="24"/>
          <w:lang w:val="mn-MN"/>
        </w:rPr>
        <w:t xml:space="preserve"> гэсэн шалгуур үзүүлэлтийн хүрээнд хуулийн </w:t>
      </w:r>
      <w:r w:rsidRPr="00804FCF">
        <w:rPr>
          <w:rFonts w:ascii="Arial" w:hAnsi="Arial" w:cs="Arial"/>
          <w:sz w:val="24"/>
          <w:szCs w:val="24"/>
          <w:lang w:val="mn-MN"/>
        </w:rPr>
        <w:t xml:space="preserve">төслийн зорилго нь үзэл баримтлалд тусгасан хуулийн төслийг боловсруулах болсон үндэслэл, шаардлагад нийцсэн эсэх /бүрэн илэрхийлж чадсан эсэх/, хуулийн төслийн үндсэн зорилго нь </w:t>
      </w:r>
      <w:r w:rsidR="00804FCF" w:rsidRPr="00804FCF">
        <w:rPr>
          <w:rStyle w:val="FontStyle12"/>
          <w:rFonts w:eastAsia="Calibri"/>
          <w:noProof/>
          <w:sz w:val="24"/>
          <w:szCs w:val="24"/>
          <w:lang w:val="mn-MN"/>
        </w:rPr>
        <w:t xml:space="preserve">Дотоодын цэргийн бүтэц, зохион байгуулалт, Дотоодын цэргийн штабын даргад тавигдах шалгуур, эрх хэмжээ, үүргийг тодорхойлж, улсын онц чухал болон бусад объектын хоорондын ялгамж, хамгаалж байгаа объектын цагийн байдал хүндэрсэн үед шуурхай байдлыг хангаж, бусад байгууллагуудын хүч хэрэгслийг дайчлах, улсын онц чухал объектод гэмт хэрэг, зөрчлөөс урьдчилан сэргийлэх зохицуулалтыг боловсронгуй болгох, алба хаагчийг </w:t>
      </w:r>
      <w:r w:rsidR="00804FCF" w:rsidRPr="00804FCF">
        <w:rPr>
          <w:rFonts w:ascii="Arial" w:hAnsi="Arial" w:cs="Arial"/>
          <w:sz w:val="24"/>
          <w:szCs w:val="24"/>
          <w:shd w:val="clear" w:color="auto" w:fill="FFFFFF"/>
          <w:lang w:val="mn-MN"/>
        </w:rPr>
        <w:t xml:space="preserve">хараат бус байдлаар албан үүргээ гүйцэтгэх нөхцөлийг бүрдүүлж, эрх зүйн байдлыг бусад төрийн цэргийн болон хууль сахиулах байгууллагын алба хаагчдын нэгэн адил нэмэгдүүлэх </w:t>
      </w:r>
      <w:r w:rsidRPr="00690F39">
        <w:rPr>
          <w:rFonts w:ascii="Arial" w:hAnsi="Arial" w:cs="Arial"/>
          <w:sz w:val="24"/>
          <w:szCs w:val="24"/>
          <w:lang w:val="mn-MN" w:bidi="mn-MN"/>
        </w:rPr>
        <w:t>тогтолцоог бүрдүүлэхтэй</w:t>
      </w:r>
      <w:r w:rsidRPr="00690F39">
        <w:rPr>
          <w:rStyle w:val="FontStyle12"/>
          <w:rFonts w:eastAsia="Calibri"/>
          <w:noProof/>
          <w:sz w:val="24"/>
          <w:szCs w:val="24"/>
          <w:lang w:val="mn-MN"/>
        </w:rPr>
        <w:t xml:space="preserve"> </w:t>
      </w:r>
      <w:r w:rsidRPr="00690F39">
        <w:rPr>
          <w:rFonts w:ascii="Arial" w:hAnsi="Arial" w:cs="Arial"/>
          <w:sz w:val="24"/>
          <w:szCs w:val="24"/>
          <w:lang w:val="mn-MN"/>
        </w:rPr>
        <w:t>холбоотой</w:t>
      </w:r>
      <w:r w:rsidRPr="00690F39">
        <w:rPr>
          <w:rFonts w:ascii="Arial" w:hAnsi="Arial" w:cs="Arial"/>
          <w:color w:val="000000" w:themeColor="text1"/>
          <w:sz w:val="24"/>
          <w:szCs w:val="24"/>
          <w:lang w:val="mn-MN"/>
        </w:rPr>
        <w:t xml:space="preserve"> </w:t>
      </w:r>
      <w:r w:rsidRPr="00690F39">
        <w:rPr>
          <w:rFonts w:ascii="Arial" w:hAnsi="Arial" w:cs="Arial"/>
          <w:sz w:val="24"/>
          <w:szCs w:val="24"/>
          <w:lang w:val="mn-MN"/>
        </w:rPr>
        <w:t xml:space="preserve">чиглэгдэж байгааг </w:t>
      </w:r>
      <w:r w:rsidRPr="00690F39">
        <w:rPr>
          <w:rFonts w:ascii="Arial" w:hAnsi="Arial" w:cs="Arial"/>
          <w:sz w:val="24"/>
          <w:szCs w:val="24"/>
          <w:lang w:val="mn-MN"/>
        </w:rPr>
        <w:lastRenderedPageBreak/>
        <w:t xml:space="preserve">анхаарч, хуулийн төслийн  зохицуулалт, арга хэмжээ нь хуулийн төслийн зорилгод хүрэх боломжтой байна уу гэдгийг үнэллээ. </w:t>
      </w:r>
    </w:p>
    <w:p w14:paraId="6BAEA917" w14:textId="77777777" w:rsidR="00804FCF" w:rsidRPr="00804FCF" w:rsidRDefault="00804FCF" w:rsidP="00CE355C">
      <w:pPr>
        <w:spacing w:after="0" w:line="240" w:lineRule="auto"/>
        <w:ind w:firstLine="540"/>
        <w:jc w:val="both"/>
        <w:rPr>
          <w:rFonts w:ascii="Arial" w:hAnsi="Arial" w:cs="Arial"/>
          <w:sz w:val="12"/>
          <w:szCs w:val="12"/>
          <w:lang w:val="mn-MN"/>
        </w:rPr>
      </w:pPr>
    </w:p>
    <w:p w14:paraId="03249426" w14:textId="0689B342" w:rsidR="00CE355C" w:rsidRPr="00690F39" w:rsidRDefault="00CE355C" w:rsidP="00CE355C">
      <w:pPr>
        <w:spacing w:after="0" w:line="240" w:lineRule="auto"/>
        <w:ind w:firstLine="540"/>
        <w:jc w:val="both"/>
        <w:rPr>
          <w:rFonts w:ascii="Arial" w:hAnsi="Arial" w:cs="Arial"/>
          <w:sz w:val="24"/>
          <w:szCs w:val="24"/>
          <w:lang w:val="mn-MN"/>
        </w:rPr>
      </w:pPr>
      <w:r w:rsidRPr="00690F39">
        <w:rPr>
          <w:rFonts w:ascii="Arial" w:hAnsi="Arial" w:cs="Arial"/>
          <w:sz w:val="24"/>
          <w:szCs w:val="24"/>
          <w:lang w:val="mn-MN"/>
        </w:rPr>
        <w:t>Энэхүү үнэлгээг хийхийн тулд хуулийн төслийн үзэл баримтлалтай танилцаж, хуулийн төсөл боловсруулах болсон үндэслэл, шаардлага, хуулийн төслийн зорилго болон зорилгод хүрэхэд чиглэгдсэн, мөн түүнийг тодорхой илэрхийлж чадахуйц арга хэмжээ, зохицуулалтыг сонгож авав.</w:t>
      </w:r>
    </w:p>
    <w:p w14:paraId="2D54393E" w14:textId="77777777" w:rsidR="00CE355C" w:rsidRPr="00804FCF" w:rsidRDefault="00CE355C" w:rsidP="00CE355C">
      <w:pPr>
        <w:spacing w:after="0" w:line="240" w:lineRule="auto"/>
        <w:ind w:firstLine="540"/>
        <w:jc w:val="both"/>
        <w:rPr>
          <w:rFonts w:ascii="Arial" w:hAnsi="Arial" w:cs="Arial"/>
          <w:b/>
          <w:sz w:val="12"/>
          <w:szCs w:val="12"/>
          <w:lang w:val="mn-MN"/>
        </w:rPr>
      </w:pPr>
    </w:p>
    <w:p w14:paraId="1324C549" w14:textId="77777777" w:rsidR="00CE355C" w:rsidRPr="00690F39" w:rsidRDefault="00CE355C" w:rsidP="00CE355C">
      <w:pPr>
        <w:spacing w:after="0" w:line="240" w:lineRule="auto"/>
        <w:ind w:firstLine="540"/>
        <w:jc w:val="both"/>
        <w:rPr>
          <w:rFonts w:ascii="Arial" w:hAnsi="Arial" w:cs="Arial"/>
          <w:sz w:val="24"/>
          <w:szCs w:val="24"/>
          <w:lang w:val="mn-MN"/>
        </w:rPr>
      </w:pPr>
      <w:r w:rsidRPr="00690F39">
        <w:rPr>
          <w:rFonts w:ascii="Arial" w:hAnsi="Arial" w:cs="Arial"/>
          <w:b/>
          <w:sz w:val="24"/>
          <w:szCs w:val="24"/>
          <w:lang w:val="mn-MN"/>
        </w:rPr>
        <w:t>“Практикт хэрэгжих боломж”</w:t>
      </w:r>
      <w:r w:rsidRPr="00690F39">
        <w:rPr>
          <w:rFonts w:ascii="Arial" w:hAnsi="Arial" w:cs="Arial"/>
          <w:sz w:val="24"/>
          <w:szCs w:val="24"/>
          <w:lang w:val="mn-MN"/>
        </w:rPr>
        <w:t xml:space="preserve"> шалгуур үзүүлэлтийн хүрээнд хуулийн төслийн зохицуулалтыг дагаж мөрдөх буюу хэрэгжүүлэх боломж байгаа эсэхийг, мөн хэрэгжүүлэх субъект, байгууллага нь хэн байх вэ гэдгийг тогтоох, тэдгээр байгууллагад тухайн зохицуулалтыг хэрэгжүүлэх боломж, бололцоо байгаа эсэхийг урьдчилан үнэлэх шалгуур үзүүлэлт бөгөөд үүнийг сонгон авах шаардлагагүй гэж үзлээ.</w:t>
      </w:r>
    </w:p>
    <w:p w14:paraId="04B15020" w14:textId="77777777" w:rsidR="00CE355C" w:rsidRPr="00804FCF" w:rsidRDefault="00CE355C" w:rsidP="00CE355C">
      <w:pPr>
        <w:spacing w:after="0" w:line="240" w:lineRule="auto"/>
        <w:ind w:firstLine="540"/>
        <w:jc w:val="both"/>
        <w:rPr>
          <w:rFonts w:ascii="Arial" w:hAnsi="Arial" w:cs="Arial"/>
          <w:b/>
          <w:sz w:val="12"/>
          <w:szCs w:val="12"/>
          <w:lang w:val="mn-MN"/>
        </w:rPr>
      </w:pPr>
    </w:p>
    <w:p w14:paraId="215B7D7F" w14:textId="77777777" w:rsidR="00CE355C" w:rsidRPr="00690F39" w:rsidRDefault="00CE355C" w:rsidP="00CE355C">
      <w:pPr>
        <w:spacing w:after="0" w:line="240" w:lineRule="auto"/>
        <w:ind w:firstLine="540"/>
        <w:jc w:val="both"/>
        <w:rPr>
          <w:rFonts w:ascii="Arial" w:hAnsi="Arial" w:cs="Arial"/>
          <w:sz w:val="24"/>
          <w:szCs w:val="24"/>
          <w:lang w:val="mn-MN"/>
        </w:rPr>
      </w:pPr>
      <w:r w:rsidRPr="00690F39">
        <w:rPr>
          <w:rFonts w:ascii="Arial" w:hAnsi="Arial" w:cs="Arial"/>
          <w:b/>
          <w:sz w:val="24"/>
          <w:szCs w:val="24"/>
          <w:lang w:val="mn-MN"/>
        </w:rPr>
        <w:t xml:space="preserve">“Хүлээн зөвшөөрөгдөх байдал” </w:t>
      </w:r>
      <w:r w:rsidRPr="00690F39">
        <w:rPr>
          <w:rFonts w:ascii="Arial" w:hAnsi="Arial" w:cs="Arial"/>
          <w:sz w:val="24"/>
          <w:szCs w:val="24"/>
          <w:lang w:val="mn-MN"/>
        </w:rPr>
        <w:t>шалгуур үзүүлэлтийн хүрээнд хуулийн</w:t>
      </w:r>
      <w:r w:rsidRPr="00690F39">
        <w:rPr>
          <w:rFonts w:ascii="Arial" w:hAnsi="Arial" w:cs="Arial"/>
          <w:b/>
          <w:sz w:val="24"/>
          <w:szCs w:val="24"/>
          <w:lang w:val="mn-MN"/>
        </w:rPr>
        <w:t xml:space="preserve"> </w:t>
      </w:r>
      <w:r w:rsidRPr="00690F39">
        <w:rPr>
          <w:rFonts w:ascii="Arial" w:hAnsi="Arial" w:cs="Arial"/>
          <w:sz w:val="24"/>
          <w:szCs w:val="24"/>
          <w:lang w:val="mn-MN"/>
        </w:rPr>
        <w:t xml:space="preserve"> төсөлд тодорхой этгээдүүдэд үүрэг хүлээлгэсэн, аж ахуйн байгууллагын салбарт хүндрэл үүсгэх зохицуулалтыг тусгаагүй тул хүлээн зөвшөөрөгдөх байдал гэсэн шалгуур үзүүлэлтийг сонгон авах шаардлагагүй. </w:t>
      </w:r>
    </w:p>
    <w:p w14:paraId="4DEA2882" w14:textId="77777777" w:rsidR="00CE355C" w:rsidRPr="00804FCF" w:rsidRDefault="00CE355C" w:rsidP="00CE355C">
      <w:pPr>
        <w:spacing w:after="0" w:line="240" w:lineRule="auto"/>
        <w:jc w:val="both"/>
        <w:rPr>
          <w:rFonts w:ascii="Arial" w:hAnsi="Arial" w:cs="Arial"/>
          <w:sz w:val="12"/>
          <w:szCs w:val="12"/>
          <w:lang w:val="mn-MN"/>
        </w:rPr>
      </w:pPr>
    </w:p>
    <w:p w14:paraId="2B20E5FC" w14:textId="77777777" w:rsidR="00CE355C" w:rsidRPr="00690F39" w:rsidRDefault="00CE355C" w:rsidP="00CE355C">
      <w:pPr>
        <w:spacing w:after="0" w:line="240" w:lineRule="auto"/>
        <w:ind w:firstLine="540"/>
        <w:jc w:val="both"/>
        <w:rPr>
          <w:rFonts w:ascii="Arial" w:hAnsi="Arial" w:cs="Arial"/>
          <w:sz w:val="24"/>
          <w:szCs w:val="24"/>
          <w:lang w:val="mn-MN"/>
        </w:rPr>
      </w:pPr>
      <w:r w:rsidRPr="00690F39">
        <w:rPr>
          <w:rFonts w:ascii="Arial" w:hAnsi="Arial" w:cs="Arial"/>
          <w:b/>
          <w:sz w:val="24"/>
          <w:szCs w:val="24"/>
          <w:lang w:val="mn-MN"/>
        </w:rPr>
        <w:t>“Ойлгомжтой байдал”</w:t>
      </w:r>
      <w:r w:rsidRPr="00690F39">
        <w:rPr>
          <w:rFonts w:ascii="Arial" w:hAnsi="Arial" w:cs="Arial"/>
          <w:sz w:val="24"/>
          <w:szCs w:val="24"/>
          <w:lang w:val="mn-MN"/>
        </w:rPr>
        <w:t xml:space="preserve"> гэсэн шалгуур үзүүлэлтийг хуулийн төсөл нь түүнийг хэрэглэх, хэрэгжүүлэх этгээдүүдийн хувьд ойлгомжтой, логик дараалалтай томьёологдсон эсэхийг  шалгах үүднээс хамаарах этгээдүүдээс санал авах, хуулийн төсөл нь Хууль тогтоомжийн тухай хууль, Хууль тогтоомжийн төсөл боловсруулах аргачлалд заасан шаардлагыг хангасан эсэхийг хянах байдлаар үнэлгээг хийхээр сонголоо. </w:t>
      </w:r>
    </w:p>
    <w:p w14:paraId="2823B776" w14:textId="77777777" w:rsidR="00CE355C" w:rsidRPr="00804FCF" w:rsidRDefault="00CE355C" w:rsidP="00CE355C">
      <w:pPr>
        <w:spacing w:after="0" w:line="240" w:lineRule="auto"/>
        <w:ind w:firstLine="540"/>
        <w:jc w:val="both"/>
        <w:rPr>
          <w:rFonts w:ascii="Arial" w:hAnsi="Arial" w:cs="Arial"/>
          <w:b/>
          <w:sz w:val="12"/>
          <w:szCs w:val="12"/>
          <w:lang w:val="mn-MN"/>
        </w:rPr>
      </w:pPr>
    </w:p>
    <w:p w14:paraId="7D41E535" w14:textId="77777777" w:rsidR="00CE355C" w:rsidRPr="00690F39" w:rsidRDefault="00CE355C" w:rsidP="00CE355C">
      <w:pPr>
        <w:spacing w:after="0" w:line="240" w:lineRule="auto"/>
        <w:ind w:firstLine="540"/>
        <w:jc w:val="both"/>
        <w:rPr>
          <w:rFonts w:ascii="Arial" w:hAnsi="Arial" w:cs="Arial"/>
          <w:sz w:val="24"/>
          <w:szCs w:val="24"/>
          <w:lang w:val="mn-MN"/>
        </w:rPr>
      </w:pPr>
      <w:r w:rsidRPr="00690F39">
        <w:rPr>
          <w:rFonts w:ascii="Arial" w:hAnsi="Arial" w:cs="Arial"/>
          <w:b/>
          <w:sz w:val="24"/>
          <w:szCs w:val="24"/>
          <w:lang w:val="mn-MN"/>
        </w:rPr>
        <w:t>“Зардал”</w:t>
      </w:r>
      <w:r w:rsidRPr="00690F39">
        <w:rPr>
          <w:rFonts w:ascii="Arial" w:hAnsi="Arial" w:cs="Arial"/>
          <w:sz w:val="24"/>
          <w:szCs w:val="24"/>
          <w:lang w:val="mn-MN"/>
        </w:rPr>
        <w:t xml:space="preserve"> гэсэн шалгуур үзүүлэлтийн хүрээнд хуулийн төсөл нь төрийн байгууллага, хуулийн этгээдэд холбогдох зардал үүсгэхээр зохицуулсан байх тул уг хоёр субъектэд үүсэх зардлыг “Хууль тогтоомжийг хэрэгжүүлэхтэй холбогдон гарах зардлын тооцоог хийх аргачлал”-</w:t>
      </w:r>
      <w:r w:rsidRPr="00690F39">
        <w:rPr>
          <w:rFonts w:ascii="Arial" w:hAnsi="Arial" w:cs="Arial"/>
          <w:sz w:val="24"/>
          <w:szCs w:val="24"/>
          <w:u w:val="wave"/>
          <w:lang w:val="mn-MN"/>
        </w:rPr>
        <w:t>ын</w:t>
      </w:r>
      <w:r w:rsidRPr="00690F39">
        <w:rPr>
          <w:rFonts w:ascii="Arial" w:hAnsi="Arial" w:cs="Arial"/>
          <w:sz w:val="24"/>
          <w:szCs w:val="24"/>
          <w:lang w:val="mn-MN"/>
        </w:rPr>
        <w:t xml:space="preserve"> дагуу тооцохоор энэхүү шалгуур үзүүлэлтийг сонгов.</w:t>
      </w:r>
    </w:p>
    <w:p w14:paraId="64031D0F" w14:textId="77777777" w:rsidR="00CE355C" w:rsidRPr="00804FCF" w:rsidRDefault="00CE355C" w:rsidP="00CE355C">
      <w:pPr>
        <w:spacing w:after="0" w:line="240" w:lineRule="auto"/>
        <w:ind w:firstLine="540"/>
        <w:jc w:val="both"/>
        <w:rPr>
          <w:rFonts w:ascii="Arial" w:hAnsi="Arial" w:cs="Arial"/>
          <w:b/>
          <w:sz w:val="12"/>
          <w:szCs w:val="12"/>
          <w:lang w:val="mn-MN"/>
        </w:rPr>
      </w:pPr>
    </w:p>
    <w:p w14:paraId="667EBD8F" w14:textId="77777777" w:rsidR="00CE355C" w:rsidRPr="00690F39" w:rsidRDefault="00CE355C" w:rsidP="00CE355C">
      <w:pPr>
        <w:spacing w:after="0" w:line="240" w:lineRule="auto"/>
        <w:ind w:firstLine="540"/>
        <w:jc w:val="both"/>
        <w:rPr>
          <w:rFonts w:ascii="Arial" w:hAnsi="Arial" w:cs="Arial"/>
          <w:sz w:val="24"/>
          <w:szCs w:val="24"/>
          <w:lang w:val="mn-MN"/>
        </w:rPr>
      </w:pPr>
      <w:r w:rsidRPr="00690F39">
        <w:rPr>
          <w:rFonts w:ascii="Arial" w:hAnsi="Arial" w:cs="Arial"/>
          <w:b/>
          <w:sz w:val="24"/>
          <w:szCs w:val="24"/>
          <w:lang w:val="mn-MN"/>
        </w:rPr>
        <w:t>“Харилцан уялдаа”</w:t>
      </w:r>
      <w:r w:rsidRPr="00690F39">
        <w:rPr>
          <w:rFonts w:ascii="Arial" w:hAnsi="Arial" w:cs="Arial"/>
          <w:sz w:val="24"/>
          <w:szCs w:val="24"/>
          <w:lang w:val="mn-MN"/>
        </w:rPr>
        <w:t xml:space="preserve"> гэсэн шалгуур үзүүлэлтийн хүрээнд </w:t>
      </w:r>
      <w:r w:rsidR="006F1C16" w:rsidRPr="00690F39">
        <w:rPr>
          <w:rFonts w:ascii="Arial" w:hAnsi="Arial" w:cs="Arial"/>
          <w:sz w:val="24"/>
          <w:szCs w:val="24"/>
          <w:lang w:val="mn-MN"/>
        </w:rPr>
        <w:t xml:space="preserve">Дотоодын цэргийн тухай хуульд нэмэлт, өөрчлөлт оруулах тухай хуулийн </w:t>
      </w:r>
      <w:r w:rsidRPr="00690F39">
        <w:rPr>
          <w:rFonts w:ascii="Arial" w:hAnsi="Arial" w:cs="Arial"/>
          <w:sz w:val="24"/>
          <w:szCs w:val="24"/>
          <w:lang w:val="mn-MN"/>
        </w:rPr>
        <w:t xml:space="preserve">төсөл нь Монгол Улсын Үндсэн хууль, Төрийн албаны тухай хуульд нийцүүлж боловсруулсан тул энэ шалгуур үзүүлэлтийг сонгон авах шаардлагагүй гэж үзлээ.  </w:t>
      </w:r>
    </w:p>
    <w:p w14:paraId="273B137B" w14:textId="77777777" w:rsidR="00CE355C" w:rsidRPr="00804FCF" w:rsidRDefault="00CE355C" w:rsidP="00CE355C">
      <w:pPr>
        <w:spacing w:after="0" w:line="240" w:lineRule="auto"/>
        <w:ind w:firstLine="720"/>
        <w:jc w:val="both"/>
        <w:rPr>
          <w:rFonts w:ascii="Arial" w:hAnsi="Arial" w:cs="Arial"/>
          <w:sz w:val="12"/>
          <w:szCs w:val="12"/>
          <w:lang w:val="mn-MN"/>
        </w:rPr>
      </w:pPr>
    </w:p>
    <w:p w14:paraId="20672B2E" w14:textId="77777777" w:rsidR="00CE355C" w:rsidRPr="00690F39" w:rsidRDefault="00CE355C" w:rsidP="00CE355C">
      <w:pPr>
        <w:spacing w:after="0" w:line="240" w:lineRule="auto"/>
        <w:jc w:val="center"/>
        <w:rPr>
          <w:rFonts w:ascii="Arial" w:hAnsi="Arial" w:cs="Arial"/>
          <w:b/>
          <w:sz w:val="24"/>
          <w:szCs w:val="24"/>
          <w:lang w:val="mn-MN"/>
        </w:rPr>
      </w:pPr>
      <w:r w:rsidRPr="00690F39">
        <w:rPr>
          <w:rFonts w:ascii="Arial" w:hAnsi="Arial" w:cs="Arial"/>
          <w:b/>
          <w:sz w:val="24"/>
          <w:szCs w:val="24"/>
          <w:lang w:val="mn-MN"/>
        </w:rPr>
        <w:t xml:space="preserve">ГУРАВ.ХУУЛИЙН ТӨСЛӨӨС ҮР НӨЛӨӨГ ҮНЭЛЭХ ХЭСГИЙГ </w:t>
      </w:r>
    </w:p>
    <w:p w14:paraId="30F040DB" w14:textId="77777777" w:rsidR="00CE355C" w:rsidRPr="00690F39" w:rsidRDefault="00CE355C" w:rsidP="00CE355C">
      <w:pPr>
        <w:spacing w:after="0" w:line="240" w:lineRule="auto"/>
        <w:jc w:val="center"/>
        <w:rPr>
          <w:rFonts w:ascii="Arial" w:hAnsi="Arial" w:cs="Arial"/>
          <w:b/>
          <w:sz w:val="24"/>
          <w:szCs w:val="24"/>
          <w:lang w:val="mn-MN"/>
        </w:rPr>
      </w:pPr>
      <w:r w:rsidRPr="00690F39">
        <w:rPr>
          <w:rFonts w:ascii="Arial" w:hAnsi="Arial" w:cs="Arial"/>
          <w:b/>
          <w:sz w:val="24"/>
          <w:szCs w:val="24"/>
          <w:lang w:val="mn-MN"/>
        </w:rPr>
        <w:t>ТОГТООСОН БАЙДАЛ</w:t>
      </w:r>
    </w:p>
    <w:p w14:paraId="0BF4CD6E" w14:textId="77777777" w:rsidR="00CE355C" w:rsidRPr="00804FCF" w:rsidRDefault="00CE355C" w:rsidP="00CE355C">
      <w:pPr>
        <w:spacing w:after="0" w:line="240" w:lineRule="auto"/>
        <w:jc w:val="center"/>
        <w:rPr>
          <w:rFonts w:ascii="Arial" w:hAnsi="Arial" w:cs="Arial"/>
          <w:b/>
          <w:sz w:val="12"/>
          <w:szCs w:val="12"/>
          <w:lang w:val="mn-MN"/>
        </w:rPr>
      </w:pPr>
    </w:p>
    <w:p w14:paraId="4979AD75" w14:textId="77777777" w:rsidR="00CE355C" w:rsidRPr="00690F39" w:rsidRDefault="00CE355C" w:rsidP="00CE355C">
      <w:pPr>
        <w:spacing w:after="0" w:line="240" w:lineRule="auto"/>
        <w:ind w:firstLine="540"/>
        <w:jc w:val="both"/>
        <w:rPr>
          <w:rFonts w:ascii="Arial" w:hAnsi="Arial" w:cs="Arial"/>
          <w:sz w:val="24"/>
          <w:szCs w:val="24"/>
          <w:lang w:val="mn-MN"/>
        </w:rPr>
      </w:pPr>
      <w:r w:rsidRPr="00690F39">
        <w:rPr>
          <w:rFonts w:ascii="Arial" w:hAnsi="Arial" w:cs="Arial"/>
          <w:b/>
          <w:sz w:val="24"/>
          <w:szCs w:val="24"/>
          <w:lang w:val="mn-MN"/>
        </w:rPr>
        <w:t>“Зорилгод хүрэх байдал”</w:t>
      </w:r>
      <w:r w:rsidRPr="00690F39">
        <w:rPr>
          <w:rFonts w:ascii="Arial" w:hAnsi="Arial" w:cs="Arial"/>
          <w:sz w:val="24"/>
          <w:szCs w:val="24"/>
          <w:lang w:val="mn-MN"/>
        </w:rPr>
        <w:t xml:space="preserve"> гэсэн шалгуур үзүүлэлтийн хүрээнд хуулийн төслийн үзэл баримтлалд тусгасан хуулийн төсөл боловсруулах болсон үндэслэл, хэрэгцээ шаардлагад хуулийн төслийн зорилго, зорилт, зохицуулалтууд нь нийцэж байгаа эсэхэд дүн шинжилгээ хийх үүднээс хуулийн төслийн үзэл баримтлалтай танилцаж,  үзэл баримтлал болон хуулийн төслийн зорилго, түүнийг хангахад чиглэсэн зохицуулалтуудыг харьцуулах байдлаар дүн шинжилгээ хийнэ.</w:t>
      </w:r>
    </w:p>
    <w:p w14:paraId="5C0039B1" w14:textId="77777777" w:rsidR="00CE355C" w:rsidRPr="00804FCF" w:rsidRDefault="00CE355C" w:rsidP="00CE355C">
      <w:pPr>
        <w:spacing w:after="0" w:line="240" w:lineRule="auto"/>
        <w:jc w:val="both"/>
        <w:rPr>
          <w:rFonts w:ascii="Arial" w:hAnsi="Arial" w:cs="Arial"/>
          <w:sz w:val="12"/>
          <w:szCs w:val="12"/>
          <w:lang w:val="mn-MN"/>
        </w:rPr>
      </w:pPr>
    </w:p>
    <w:p w14:paraId="0FB2337D" w14:textId="03BC647E" w:rsidR="00CE355C" w:rsidRPr="00690F39" w:rsidRDefault="00CE355C" w:rsidP="00CE355C">
      <w:pPr>
        <w:spacing w:after="0" w:line="240" w:lineRule="auto"/>
        <w:ind w:firstLine="540"/>
        <w:jc w:val="both"/>
        <w:rPr>
          <w:rFonts w:ascii="Arial" w:hAnsi="Arial" w:cs="Arial"/>
          <w:sz w:val="24"/>
          <w:szCs w:val="24"/>
          <w:lang w:val="mn-MN"/>
        </w:rPr>
      </w:pPr>
      <w:r w:rsidRPr="00690F39">
        <w:rPr>
          <w:rFonts w:ascii="Arial" w:hAnsi="Arial" w:cs="Arial"/>
          <w:b/>
          <w:sz w:val="24"/>
          <w:szCs w:val="24"/>
          <w:lang w:val="mn-MN"/>
        </w:rPr>
        <w:t>“Ойлгомжтой байдал”</w:t>
      </w:r>
      <w:r w:rsidRPr="00690F39">
        <w:rPr>
          <w:rFonts w:ascii="Arial" w:hAnsi="Arial" w:cs="Arial"/>
          <w:sz w:val="24"/>
          <w:szCs w:val="24"/>
          <w:lang w:val="mn-MN"/>
        </w:rPr>
        <w:t xml:space="preserve"> гэсэн шалгуур үзүүлэлтийн хүрээнд хуулийн төсөл нь боловсруулалтын хувьд Хууль тогтоомжийн тухай хуулийн Дөрөвдүгээр бүлэгт болон Хууль тогтоомжийн төсөл боловсруулах аргачлалд заасан шаардлагыг хангасан эсэхийг, түүнчлэн хэрэглэх, хэрэгжүүлэх этгээдүүд хуулийг ойлгож хэрэглэх, хэрэгжүүлэх боломжтой байдлаар боловсруулагдсан эсэхийг шалгахын тулд хуулийн төслийг бүхэлд нь сонгон авлаа. </w:t>
      </w:r>
    </w:p>
    <w:p w14:paraId="426E0360" w14:textId="2699C773" w:rsidR="00CE355C" w:rsidRDefault="00CE355C" w:rsidP="00CE355C">
      <w:pPr>
        <w:spacing w:after="0" w:line="240" w:lineRule="auto"/>
        <w:jc w:val="both"/>
        <w:rPr>
          <w:rFonts w:ascii="Arial" w:hAnsi="Arial" w:cs="Arial"/>
          <w:sz w:val="24"/>
          <w:szCs w:val="24"/>
          <w:lang w:val="mn-MN"/>
        </w:rPr>
      </w:pPr>
    </w:p>
    <w:p w14:paraId="7485566C" w14:textId="77777777" w:rsidR="00804FCF" w:rsidRPr="00690F39" w:rsidRDefault="00804FCF" w:rsidP="00CE355C">
      <w:pPr>
        <w:spacing w:after="0" w:line="240" w:lineRule="auto"/>
        <w:jc w:val="both"/>
        <w:rPr>
          <w:rFonts w:ascii="Arial" w:hAnsi="Arial" w:cs="Arial"/>
          <w:sz w:val="24"/>
          <w:szCs w:val="24"/>
          <w:lang w:val="mn-MN"/>
        </w:rPr>
      </w:pPr>
    </w:p>
    <w:p w14:paraId="11843FDC" w14:textId="77777777" w:rsidR="00CE355C" w:rsidRPr="00690F39" w:rsidRDefault="00CE355C" w:rsidP="00CE355C">
      <w:pPr>
        <w:spacing w:after="0" w:line="240" w:lineRule="auto"/>
        <w:jc w:val="center"/>
        <w:rPr>
          <w:rFonts w:ascii="Arial" w:hAnsi="Arial" w:cs="Arial"/>
          <w:b/>
          <w:sz w:val="24"/>
          <w:szCs w:val="24"/>
          <w:lang w:val="mn-MN"/>
        </w:rPr>
      </w:pPr>
      <w:r w:rsidRPr="00690F39">
        <w:rPr>
          <w:rFonts w:ascii="Arial" w:hAnsi="Arial" w:cs="Arial"/>
          <w:b/>
          <w:sz w:val="24"/>
          <w:szCs w:val="24"/>
          <w:lang w:val="mn-MN"/>
        </w:rPr>
        <w:lastRenderedPageBreak/>
        <w:t>ДӨРӨВ.УРЬДЧИЛАН СОНГОСОН ШАЛГУУР ҮЗҮҮЛЭЛТЭД ТОХИРОХ ШАЛГАХ ХЭРЭГСЛИЙН ДАГУУ ХУУЛИЙН ТӨСЛИЙН ҮР НӨЛӨӨГ ҮНЭЛСЭН БАЙДАЛ</w:t>
      </w:r>
    </w:p>
    <w:p w14:paraId="1992A76D" w14:textId="77777777" w:rsidR="00CE355C" w:rsidRPr="00690F39" w:rsidRDefault="00CE355C" w:rsidP="00CE355C">
      <w:pPr>
        <w:spacing w:after="0" w:line="240" w:lineRule="auto"/>
        <w:jc w:val="center"/>
        <w:rPr>
          <w:rFonts w:ascii="Arial" w:hAnsi="Arial" w:cs="Arial"/>
          <w:b/>
          <w:sz w:val="24"/>
          <w:szCs w:val="24"/>
          <w:lang w:val="mn-MN"/>
        </w:rPr>
      </w:pPr>
    </w:p>
    <w:p w14:paraId="2A2DC589" w14:textId="77777777" w:rsidR="00CE355C" w:rsidRPr="00690F39" w:rsidRDefault="00CE355C" w:rsidP="00CE355C">
      <w:pPr>
        <w:spacing w:after="0" w:line="240" w:lineRule="auto"/>
        <w:ind w:firstLine="540"/>
        <w:jc w:val="both"/>
        <w:rPr>
          <w:rFonts w:ascii="Arial" w:hAnsi="Arial" w:cs="Arial"/>
          <w:sz w:val="24"/>
          <w:szCs w:val="24"/>
          <w:lang w:val="mn-MN"/>
        </w:rPr>
      </w:pPr>
      <w:r w:rsidRPr="00690F39">
        <w:rPr>
          <w:rFonts w:ascii="Arial" w:hAnsi="Arial" w:cs="Arial"/>
          <w:sz w:val="24"/>
          <w:szCs w:val="24"/>
          <w:lang w:val="mn-MN"/>
        </w:rPr>
        <w:t xml:space="preserve">Өмнөх үе шатуудад хуулийн төслийн үр нөлөөг үнэлэх шалгуур үзүүлэлтийг сонгож, үр нөлөөг үнэлэх хэсгээ тогтоосон тул тэдгээрт тохирох шалгах хэрэгслийг </w:t>
      </w:r>
      <w:r w:rsidRPr="00690F39">
        <w:rPr>
          <w:rFonts w:ascii="Arial" w:hAnsi="Arial" w:cs="Arial"/>
          <w:sz w:val="24"/>
          <w:szCs w:val="24"/>
          <w:u w:val="wave"/>
          <w:lang w:val="mn-MN"/>
        </w:rPr>
        <w:t>дараахь</w:t>
      </w:r>
      <w:r w:rsidRPr="00690F39">
        <w:rPr>
          <w:rFonts w:ascii="Arial" w:hAnsi="Arial" w:cs="Arial"/>
          <w:sz w:val="24"/>
          <w:szCs w:val="24"/>
          <w:lang w:val="mn-MN"/>
        </w:rPr>
        <w:t xml:space="preserve"> байдлаар харуулъя. </w:t>
      </w:r>
    </w:p>
    <w:p w14:paraId="38FFD071" w14:textId="77777777" w:rsidR="00CE355C" w:rsidRPr="00690F39" w:rsidRDefault="00CE355C" w:rsidP="00CE355C">
      <w:pPr>
        <w:spacing w:after="0" w:line="240" w:lineRule="auto"/>
        <w:jc w:val="both"/>
        <w:rPr>
          <w:rFonts w:ascii="Arial" w:hAnsi="Arial" w:cs="Arial"/>
          <w:sz w:val="24"/>
          <w:szCs w:val="24"/>
          <w:lang w:val="mn-MN"/>
        </w:rPr>
      </w:pPr>
    </w:p>
    <w:tbl>
      <w:tblPr>
        <w:tblStyle w:val="TableGrid"/>
        <w:tblW w:w="9361" w:type="dxa"/>
        <w:tblLayout w:type="fixed"/>
        <w:tblLook w:val="04A0" w:firstRow="1" w:lastRow="0" w:firstColumn="1" w:lastColumn="0" w:noHBand="0" w:noVBand="1"/>
      </w:tblPr>
      <w:tblGrid>
        <w:gridCol w:w="558"/>
        <w:gridCol w:w="2214"/>
        <w:gridCol w:w="4321"/>
        <w:gridCol w:w="2268"/>
      </w:tblGrid>
      <w:tr w:rsidR="00CE355C" w:rsidRPr="00690F39" w14:paraId="245AF217" w14:textId="77777777" w:rsidTr="00A43883">
        <w:trPr>
          <w:trHeight w:val="469"/>
        </w:trPr>
        <w:tc>
          <w:tcPr>
            <w:tcW w:w="558" w:type="dxa"/>
            <w:vAlign w:val="center"/>
          </w:tcPr>
          <w:p w14:paraId="48EC5751" w14:textId="77777777" w:rsidR="00CE355C" w:rsidRPr="00690F39" w:rsidRDefault="00CE355C" w:rsidP="00A43883">
            <w:pPr>
              <w:jc w:val="center"/>
              <w:rPr>
                <w:rFonts w:ascii="Arial" w:hAnsi="Arial" w:cs="Arial"/>
                <w:b/>
                <w:sz w:val="24"/>
                <w:szCs w:val="24"/>
                <w:lang w:val="mn-MN"/>
              </w:rPr>
            </w:pPr>
            <w:r w:rsidRPr="00690F39">
              <w:rPr>
                <w:rFonts w:ascii="Arial" w:hAnsi="Arial" w:cs="Arial"/>
                <w:b/>
                <w:sz w:val="24"/>
                <w:szCs w:val="24"/>
                <w:u w:val="wave"/>
                <w:lang w:val="mn-MN"/>
              </w:rPr>
              <w:t>Д</w:t>
            </w:r>
            <w:r w:rsidRPr="00690F39">
              <w:rPr>
                <w:rFonts w:ascii="Arial" w:hAnsi="Arial" w:cs="Arial"/>
                <w:b/>
                <w:sz w:val="24"/>
                <w:szCs w:val="24"/>
                <w:lang w:val="mn-MN"/>
              </w:rPr>
              <w:t>/</w:t>
            </w:r>
            <w:r w:rsidRPr="00690F39">
              <w:rPr>
                <w:rFonts w:ascii="Arial" w:hAnsi="Arial" w:cs="Arial"/>
                <w:b/>
                <w:sz w:val="24"/>
                <w:szCs w:val="24"/>
                <w:u w:val="wave"/>
                <w:lang w:val="mn-MN"/>
              </w:rPr>
              <w:t>д</w:t>
            </w:r>
          </w:p>
        </w:tc>
        <w:tc>
          <w:tcPr>
            <w:tcW w:w="2214" w:type="dxa"/>
            <w:vAlign w:val="center"/>
          </w:tcPr>
          <w:p w14:paraId="2DDE9738" w14:textId="77777777" w:rsidR="00CE355C" w:rsidRPr="00690F39" w:rsidRDefault="00CE355C" w:rsidP="00A43883">
            <w:pPr>
              <w:jc w:val="center"/>
              <w:rPr>
                <w:rFonts w:ascii="Arial" w:hAnsi="Arial" w:cs="Arial"/>
                <w:b/>
                <w:sz w:val="24"/>
                <w:szCs w:val="24"/>
                <w:lang w:val="mn-MN"/>
              </w:rPr>
            </w:pPr>
            <w:r w:rsidRPr="00690F39">
              <w:rPr>
                <w:rFonts w:ascii="Arial" w:hAnsi="Arial" w:cs="Arial"/>
                <w:b/>
                <w:sz w:val="24"/>
                <w:szCs w:val="24"/>
                <w:lang w:val="mn-MN"/>
              </w:rPr>
              <w:t>Шалгуур үзүүлэлт</w:t>
            </w:r>
          </w:p>
        </w:tc>
        <w:tc>
          <w:tcPr>
            <w:tcW w:w="4321" w:type="dxa"/>
            <w:vAlign w:val="center"/>
          </w:tcPr>
          <w:p w14:paraId="4F5BFC2F" w14:textId="77777777" w:rsidR="00CE355C" w:rsidRPr="00690F39" w:rsidRDefault="00CE355C" w:rsidP="00A43883">
            <w:pPr>
              <w:jc w:val="center"/>
              <w:rPr>
                <w:rFonts w:ascii="Arial" w:hAnsi="Arial" w:cs="Arial"/>
                <w:b/>
                <w:sz w:val="24"/>
                <w:szCs w:val="24"/>
                <w:lang w:val="mn-MN"/>
              </w:rPr>
            </w:pPr>
            <w:r w:rsidRPr="00690F39">
              <w:rPr>
                <w:rFonts w:ascii="Arial" w:hAnsi="Arial" w:cs="Arial"/>
                <w:b/>
                <w:sz w:val="24"/>
                <w:szCs w:val="24"/>
                <w:lang w:val="mn-MN"/>
              </w:rPr>
              <w:t>Үр нөлөөг үнэлэх хэсэг</w:t>
            </w:r>
          </w:p>
        </w:tc>
        <w:tc>
          <w:tcPr>
            <w:tcW w:w="2268" w:type="dxa"/>
            <w:vAlign w:val="center"/>
          </w:tcPr>
          <w:p w14:paraId="16E683CC" w14:textId="77777777" w:rsidR="00CE355C" w:rsidRPr="00690F39" w:rsidRDefault="00CE355C" w:rsidP="00A43883">
            <w:pPr>
              <w:jc w:val="center"/>
              <w:rPr>
                <w:rFonts w:ascii="Arial" w:hAnsi="Arial" w:cs="Arial"/>
                <w:b/>
                <w:sz w:val="24"/>
                <w:szCs w:val="24"/>
                <w:lang w:val="mn-MN"/>
              </w:rPr>
            </w:pPr>
            <w:r w:rsidRPr="00690F39">
              <w:rPr>
                <w:rFonts w:ascii="Arial" w:hAnsi="Arial" w:cs="Arial"/>
                <w:b/>
                <w:sz w:val="24"/>
                <w:szCs w:val="24"/>
                <w:lang w:val="mn-MN"/>
              </w:rPr>
              <w:t>Тохирох шалгах хэрэгсэл</w:t>
            </w:r>
          </w:p>
        </w:tc>
      </w:tr>
      <w:tr w:rsidR="00CE355C" w:rsidRPr="00690F39" w14:paraId="6E115605" w14:textId="77777777" w:rsidTr="00690F39">
        <w:trPr>
          <w:trHeight w:val="953"/>
        </w:trPr>
        <w:tc>
          <w:tcPr>
            <w:tcW w:w="558" w:type="dxa"/>
            <w:vAlign w:val="center"/>
          </w:tcPr>
          <w:p w14:paraId="5006330C" w14:textId="77777777" w:rsidR="00CE355C" w:rsidRPr="00690F39" w:rsidRDefault="00CE355C" w:rsidP="00690F39">
            <w:pPr>
              <w:jc w:val="center"/>
              <w:rPr>
                <w:rFonts w:ascii="Arial" w:hAnsi="Arial" w:cs="Arial"/>
                <w:sz w:val="24"/>
                <w:szCs w:val="24"/>
                <w:lang w:val="mn-MN"/>
              </w:rPr>
            </w:pPr>
            <w:r w:rsidRPr="00690F39">
              <w:rPr>
                <w:rFonts w:ascii="Arial" w:hAnsi="Arial" w:cs="Arial"/>
                <w:sz w:val="24"/>
                <w:szCs w:val="24"/>
                <w:lang w:val="mn-MN"/>
              </w:rPr>
              <w:t>1</w:t>
            </w:r>
          </w:p>
        </w:tc>
        <w:tc>
          <w:tcPr>
            <w:tcW w:w="2214" w:type="dxa"/>
            <w:vAlign w:val="center"/>
          </w:tcPr>
          <w:p w14:paraId="18E13345" w14:textId="77777777" w:rsidR="00CE355C" w:rsidRPr="00690F39" w:rsidRDefault="00CE355C" w:rsidP="00690F39">
            <w:pPr>
              <w:jc w:val="center"/>
              <w:rPr>
                <w:rFonts w:ascii="Arial" w:hAnsi="Arial" w:cs="Arial"/>
                <w:sz w:val="24"/>
                <w:szCs w:val="24"/>
                <w:lang w:val="mn-MN"/>
              </w:rPr>
            </w:pPr>
            <w:r w:rsidRPr="00690F39">
              <w:rPr>
                <w:rFonts w:ascii="Arial" w:hAnsi="Arial" w:cs="Arial"/>
                <w:sz w:val="24"/>
                <w:szCs w:val="24"/>
                <w:lang w:val="mn-MN"/>
              </w:rPr>
              <w:t>Зорилгод хүрэх байдал</w:t>
            </w:r>
          </w:p>
        </w:tc>
        <w:tc>
          <w:tcPr>
            <w:tcW w:w="4321" w:type="dxa"/>
            <w:vAlign w:val="center"/>
          </w:tcPr>
          <w:p w14:paraId="1278A4BA" w14:textId="77777777" w:rsidR="00CE355C" w:rsidRPr="00690F39" w:rsidRDefault="00CE355C" w:rsidP="00690F39">
            <w:pPr>
              <w:jc w:val="center"/>
              <w:rPr>
                <w:rFonts w:ascii="Arial" w:hAnsi="Arial" w:cs="Arial"/>
                <w:sz w:val="24"/>
                <w:szCs w:val="24"/>
                <w:lang w:val="mn-MN"/>
              </w:rPr>
            </w:pPr>
            <w:r w:rsidRPr="00690F39">
              <w:rPr>
                <w:rFonts w:ascii="Arial" w:hAnsi="Arial" w:cs="Arial"/>
                <w:sz w:val="24"/>
                <w:szCs w:val="24"/>
                <w:lang w:val="mn-MN"/>
              </w:rPr>
              <w:t>Хуулийн төсөл бүхэлдээ</w:t>
            </w:r>
          </w:p>
        </w:tc>
        <w:tc>
          <w:tcPr>
            <w:tcW w:w="2268" w:type="dxa"/>
            <w:vAlign w:val="center"/>
          </w:tcPr>
          <w:p w14:paraId="39543210" w14:textId="77777777" w:rsidR="00CE355C" w:rsidRPr="00690F39" w:rsidRDefault="00CE355C" w:rsidP="00690F39">
            <w:pPr>
              <w:jc w:val="center"/>
              <w:rPr>
                <w:rFonts w:ascii="Arial" w:hAnsi="Arial" w:cs="Arial"/>
                <w:sz w:val="24"/>
                <w:szCs w:val="24"/>
                <w:lang w:val="mn-MN"/>
              </w:rPr>
            </w:pPr>
            <w:r w:rsidRPr="00690F39">
              <w:rPr>
                <w:rFonts w:ascii="Arial" w:hAnsi="Arial" w:cs="Arial"/>
                <w:sz w:val="24"/>
                <w:szCs w:val="24"/>
                <w:lang w:val="mn-MN"/>
              </w:rPr>
              <w:t>Зорилгод дүн шинжилгээ хийх</w:t>
            </w:r>
          </w:p>
        </w:tc>
      </w:tr>
      <w:tr w:rsidR="00CE355C" w:rsidRPr="00690F39" w14:paraId="2AEAEF20" w14:textId="77777777" w:rsidTr="00690F39">
        <w:trPr>
          <w:trHeight w:val="412"/>
        </w:trPr>
        <w:tc>
          <w:tcPr>
            <w:tcW w:w="558" w:type="dxa"/>
            <w:vAlign w:val="center"/>
          </w:tcPr>
          <w:p w14:paraId="2A1DDF3A" w14:textId="77777777" w:rsidR="00CE355C" w:rsidRPr="00690F39" w:rsidRDefault="00CE355C" w:rsidP="00690F39">
            <w:pPr>
              <w:jc w:val="center"/>
              <w:rPr>
                <w:rFonts w:ascii="Arial" w:hAnsi="Arial" w:cs="Arial"/>
                <w:sz w:val="24"/>
                <w:szCs w:val="24"/>
                <w:lang w:val="mn-MN"/>
              </w:rPr>
            </w:pPr>
            <w:r w:rsidRPr="00690F39">
              <w:rPr>
                <w:rFonts w:ascii="Arial" w:hAnsi="Arial" w:cs="Arial"/>
                <w:sz w:val="24"/>
                <w:szCs w:val="24"/>
                <w:lang w:val="mn-MN"/>
              </w:rPr>
              <w:t>2</w:t>
            </w:r>
          </w:p>
        </w:tc>
        <w:tc>
          <w:tcPr>
            <w:tcW w:w="2214" w:type="dxa"/>
            <w:vAlign w:val="center"/>
          </w:tcPr>
          <w:p w14:paraId="57096CA4" w14:textId="77777777" w:rsidR="00CE355C" w:rsidRPr="00690F39" w:rsidRDefault="00CE355C" w:rsidP="00690F39">
            <w:pPr>
              <w:jc w:val="center"/>
              <w:rPr>
                <w:rFonts w:ascii="Arial" w:hAnsi="Arial" w:cs="Arial"/>
                <w:sz w:val="24"/>
                <w:szCs w:val="24"/>
                <w:lang w:val="mn-MN"/>
              </w:rPr>
            </w:pPr>
            <w:r w:rsidRPr="00690F39">
              <w:rPr>
                <w:rFonts w:ascii="Arial" w:hAnsi="Arial" w:cs="Arial"/>
                <w:sz w:val="24"/>
                <w:szCs w:val="24"/>
                <w:lang w:val="mn-MN"/>
              </w:rPr>
              <w:t>Ойлгомжтой байдал</w:t>
            </w:r>
          </w:p>
        </w:tc>
        <w:tc>
          <w:tcPr>
            <w:tcW w:w="4321" w:type="dxa"/>
            <w:vAlign w:val="center"/>
          </w:tcPr>
          <w:p w14:paraId="1F99AEBD" w14:textId="77777777" w:rsidR="00CE355C" w:rsidRPr="00690F39" w:rsidRDefault="00CE355C" w:rsidP="00690F39">
            <w:pPr>
              <w:jc w:val="center"/>
              <w:rPr>
                <w:rFonts w:ascii="Arial" w:hAnsi="Arial" w:cs="Arial"/>
                <w:sz w:val="24"/>
                <w:szCs w:val="24"/>
                <w:lang w:val="mn-MN"/>
              </w:rPr>
            </w:pPr>
            <w:r w:rsidRPr="00690F39">
              <w:rPr>
                <w:rFonts w:ascii="Arial" w:hAnsi="Arial" w:cs="Arial"/>
                <w:sz w:val="24"/>
                <w:szCs w:val="24"/>
                <w:lang w:val="mn-MN"/>
              </w:rPr>
              <w:t>Хуулийн төсөл бүхэлдээ</w:t>
            </w:r>
          </w:p>
        </w:tc>
        <w:tc>
          <w:tcPr>
            <w:tcW w:w="2268" w:type="dxa"/>
            <w:vAlign w:val="center"/>
          </w:tcPr>
          <w:p w14:paraId="65D1565C" w14:textId="68251902" w:rsidR="00CE355C" w:rsidRPr="00690F39" w:rsidRDefault="00690F39" w:rsidP="00690F39">
            <w:pPr>
              <w:jc w:val="center"/>
              <w:rPr>
                <w:rFonts w:ascii="Arial" w:hAnsi="Arial" w:cs="Arial"/>
                <w:sz w:val="24"/>
                <w:szCs w:val="24"/>
                <w:lang w:val="mn-MN"/>
              </w:rPr>
            </w:pPr>
            <w:r w:rsidRPr="00690F39">
              <w:rPr>
                <w:rFonts w:ascii="Arial" w:hAnsi="Arial" w:cs="Arial"/>
                <w:sz w:val="24"/>
                <w:szCs w:val="24"/>
                <w:u w:val="wave"/>
                <w:lang w:val="mn-MN"/>
              </w:rPr>
              <w:t xml:space="preserve">Ойлгомжтой </w:t>
            </w:r>
            <w:r w:rsidR="00CE355C" w:rsidRPr="00690F39">
              <w:rPr>
                <w:rFonts w:ascii="Arial" w:hAnsi="Arial" w:cs="Arial"/>
                <w:sz w:val="24"/>
                <w:szCs w:val="24"/>
                <w:lang w:val="mn-MN"/>
              </w:rPr>
              <w:t>байдлыг судлах</w:t>
            </w:r>
          </w:p>
        </w:tc>
      </w:tr>
      <w:tr w:rsidR="00CE355C" w:rsidRPr="00690F39" w14:paraId="06AC1931" w14:textId="77777777" w:rsidTr="00690F39">
        <w:trPr>
          <w:trHeight w:val="793"/>
        </w:trPr>
        <w:tc>
          <w:tcPr>
            <w:tcW w:w="558" w:type="dxa"/>
            <w:vAlign w:val="center"/>
          </w:tcPr>
          <w:p w14:paraId="11E46117" w14:textId="77777777" w:rsidR="00CE355C" w:rsidRPr="00690F39" w:rsidRDefault="00CE355C" w:rsidP="00690F39">
            <w:pPr>
              <w:jc w:val="center"/>
              <w:rPr>
                <w:rFonts w:ascii="Arial" w:hAnsi="Arial" w:cs="Arial"/>
                <w:sz w:val="24"/>
                <w:szCs w:val="24"/>
                <w:lang w:val="mn-MN"/>
              </w:rPr>
            </w:pPr>
            <w:r w:rsidRPr="00690F39">
              <w:rPr>
                <w:rFonts w:ascii="Arial" w:hAnsi="Arial" w:cs="Arial"/>
                <w:sz w:val="24"/>
                <w:szCs w:val="24"/>
                <w:lang w:val="mn-MN"/>
              </w:rPr>
              <w:t>3</w:t>
            </w:r>
          </w:p>
        </w:tc>
        <w:tc>
          <w:tcPr>
            <w:tcW w:w="2214" w:type="dxa"/>
            <w:vAlign w:val="center"/>
          </w:tcPr>
          <w:p w14:paraId="016D6742" w14:textId="77777777" w:rsidR="00CE355C" w:rsidRPr="00690F39" w:rsidRDefault="00CE355C" w:rsidP="00690F39">
            <w:pPr>
              <w:jc w:val="center"/>
              <w:rPr>
                <w:rFonts w:ascii="Arial" w:hAnsi="Arial" w:cs="Arial"/>
                <w:sz w:val="24"/>
                <w:szCs w:val="24"/>
                <w:lang w:val="mn-MN"/>
              </w:rPr>
            </w:pPr>
            <w:r w:rsidRPr="00690F39">
              <w:rPr>
                <w:rFonts w:ascii="Arial" w:hAnsi="Arial" w:cs="Arial"/>
                <w:sz w:val="24"/>
                <w:szCs w:val="24"/>
                <w:lang w:val="mn-MN"/>
              </w:rPr>
              <w:t>Зардал</w:t>
            </w:r>
          </w:p>
        </w:tc>
        <w:tc>
          <w:tcPr>
            <w:tcW w:w="4321" w:type="dxa"/>
            <w:vAlign w:val="center"/>
          </w:tcPr>
          <w:p w14:paraId="5D1EEF6B" w14:textId="77777777" w:rsidR="00CE355C" w:rsidRPr="00690F39" w:rsidRDefault="00CE355C" w:rsidP="00690F39">
            <w:pPr>
              <w:jc w:val="center"/>
              <w:rPr>
                <w:rFonts w:ascii="Arial" w:hAnsi="Arial" w:cs="Arial"/>
                <w:sz w:val="24"/>
                <w:szCs w:val="24"/>
                <w:lang w:val="mn-MN"/>
              </w:rPr>
            </w:pPr>
            <w:r w:rsidRPr="00690F39">
              <w:rPr>
                <w:rFonts w:ascii="Arial" w:hAnsi="Arial" w:cs="Arial"/>
                <w:sz w:val="24"/>
                <w:szCs w:val="24"/>
                <w:lang w:val="mn-MN"/>
              </w:rPr>
              <w:t>Хууль тогтоомжийг хэрэгжүүлэхтэй холбогдон гарах зардлын тооцоог хийх аргачлалын дагуу тусад нь тооцно.</w:t>
            </w:r>
          </w:p>
        </w:tc>
        <w:tc>
          <w:tcPr>
            <w:tcW w:w="2268" w:type="dxa"/>
            <w:vAlign w:val="center"/>
          </w:tcPr>
          <w:p w14:paraId="06D3CEAB" w14:textId="77777777" w:rsidR="00CE355C" w:rsidRPr="00690F39" w:rsidRDefault="00CE355C" w:rsidP="00690F39">
            <w:pPr>
              <w:jc w:val="center"/>
              <w:rPr>
                <w:rFonts w:ascii="Arial" w:hAnsi="Arial" w:cs="Arial"/>
                <w:sz w:val="24"/>
                <w:szCs w:val="24"/>
                <w:lang w:val="mn-MN"/>
              </w:rPr>
            </w:pPr>
            <w:r w:rsidRPr="00690F39">
              <w:rPr>
                <w:rFonts w:ascii="Arial" w:hAnsi="Arial" w:cs="Arial"/>
                <w:sz w:val="24"/>
                <w:szCs w:val="24"/>
                <w:lang w:val="mn-MN"/>
              </w:rPr>
              <w:t>Зардлын тооцоо хийх</w:t>
            </w:r>
          </w:p>
        </w:tc>
      </w:tr>
    </w:tbl>
    <w:p w14:paraId="134F2094" w14:textId="77777777" w:rsidR="00CE355C" w:rsidRPr="00690F39" w:rsidRDefault="00CE355C" w:rsidP="00CE355C">
      <w:pPr>
        <w:spacing w:after="0" w:line="240" w:lineRule="auto"/>
        <w:jc w:val="both"/>
        <w:rPr>
          <w:rFonts w:ascii="Arial" w:hAnsi="Arial" w:cs="Arial"/>
          <w:sz w:val="24"/>
          <w:szCs w:val="24"/>
          <w:lang w:val="mn-MN"/>
        </w:rPr>
      </w:pPr>
      <w:r w:rsidRPr="00690F39">
        <w:rPr>
          <w:rFonts w:ascii="Arial" w:hAnsi="Arial" w:cs="Arial"/>
          <w:sz w:val="24"/>
          <w:szCs w:val="24"/>
          <w:lang w:val="mn-MN"/>
        </w:rPr>
        <w:t xml:space="preserve"> </w:t>
      </w:r>
    </w:p>
    <w:p w14:paraId="5DA194F2" w14:textId="77777777" w:rsidR="00CE355C" w:rsidRPr="00690F39" w:rsidRDefault="00CE355C" w:rsidP="00CE355C">
      <w:pPr>
        <w:tabs>
          <w:tab w:val="left" w:pos="540"/>
        </w:tabs>
        <w:spacing w:after="0" w:line="240" w:lineRule="auto"/>
        <w:jc w:val="both"/>
        <w:rPr>
          <w:rFonts w:ascii="Arial" w:hAnsi="Arial" w:cs="Arial"/>
          <w:sz w:val="24"/>
          <w:szCs w:val="24"/>
          <w:lang w:val="mn-MN"/>
        </w:rPr>
      </w:pPr>
      <w:r w:rsidRPr="00690F39">
        <w:rPr>
          <w:rFonts w:ascii="Arial" w:hAnsi="Arial" w:cs="Arial"/>
          <w:b/>
          <w:sz w:val="24"/>
          <w:szCs w:val="24"/>
          <w:lang w:val="mn-MN"/>
        </w:rPr>
        <w:tab/>
      </w:r>
      <w:r w:rsidRPr="00690F39">
        <w:rPr>
          <w:rFonts w:ascii="Arial" w:hAnsi="Arial" w:cs="Arial"/>
          <w:sz w:val="24"/>
          <w:szCs w:val="24"/>
          <w:lang w:val="mn-MN"/>
        </w:rPr>
        <w:t>Дээрх урьдчилан сонгосон шалгуур үзүүлэлтэд тохирсон шалгах хэрэгслийн дагуу хуулийн төслийн үр нөлөөг дараах байдлаар үнэллээ.</w:t>
      </w:r>
    </w:p>
    <w:p w14:paraId="1ADBF72F" w14:textId="77777777" w:rsidR="00CE355C" w:rsidRPr="00690F39" w:rsidRDefault="00CE355C" w:rsidP="00CE355C">
      <w:pPr>
        <w:tabs>
          <w:tab w:val="left" w:pos="540"/>
        </w:tabs>
        <w:spacing w:after="0" w:line="240" w:lineRule="auto"/>
        <w:ind w:firstLine="720"/>
        <w:jc w:val="both"/>
        <w:rPr>
          <w:rFonts w:ascii="Arial" w:hAnsi="Arial" w:cs="Arial"/>
          <w:b/>
          <w:sz w:val="24"/>
          <w:szCs w:val="24"/>
          <w:lang w:val="mn-MN"/>
        </w:rPr>
      </w:pPr>
    </w:p>
    <w:p w14:paraId="03A695CD" w14:textId="77777777" w:rsidR="00CE355C" w:rsidRPr="00690F39" w:rsidRDefault="00CE355C" w:rsidP="00CE355C">
      <w:pPr>
        <w:tabs>
          <w:tab w:val="left" w:pos="540"/>
        </w:tabs>
        <w:spacing w:after="0" w:line="240" w:lineRule="auto"/>
        <w:ind w:firstLine="540"/>
        <w:jc w:val="both"/>
        <w:rPr>
          <w:rFonts w:ascii="Arial" w:hAnsi="Arial" w:cs="Arial"/>
          <w:b/>
          <w:sz w:val="24"/>
          <w:szCs w:val="24"/>
          <w:lang w:val="mn-MN"/>
        </w:rPr>
      </w:pPr>
      <w:r w:rsidRPr="00690F39">
        <w:rPr>
          <w:rFonts w:ascii="Arial" w:hAnsi="Arial" w:cs="Arial"/>
          <w:b/>
          <w:sz w:val="24"/>
          <w:szCs w:val="24"/>
          <w:lang w:val="mn-MN"/>
        </w:rPr>
        <w:tab/>
        <w:t xml:space="preserve">“Зорилгод хүрэх байдал” шалгуур үзүүлэлтийн хүрээнд хийсэн үнэлгээ: </w:t>
      </w:r>
    </w:p>
    <w:p w14:paraId="28CD9724" w14:textId="77777777" w:rsidR="00CE355C" w:rsidRPr="00690F39" w:rsidRDefault="00CE355C" w:rsidP="00CE355C">
      <w:pPr>
        <w:tabs>
          <w:tab w:val="left" w:pos="540"/>
        </w:tabs>
        <w:spacing w:after="0" w:line="240" w:lineRule="auto"/>
        <w:ind w:firstLine="540"/>
        <w:jc w:val="both"/>
        <w:rPr>
          <w:rFonts w:ascii="Arial" w:hAnsi="Arial" w:cs="Arial"/>
          <w:sz w:val="24"/>
          <w:szCs w:val="24"/>
          <w:lang w:val="mn-MN"/>
        </w:rPr>
      </w:pPr>
    </w:p>
    <w:p w14:paraId="722C065C" w14:textId="32BA9CD5" w:rsidR="00CE355C" w:rsidRDefault="00CE355C" w:rsidP="00804FCF">
      <w:pPr>
        <w:spacing w:after="0" w:line="240" w:lineRule="auto"/>
        <w:ind w:firstLine="540"/>
        <w:jc w:val="both"/>
        <w:rPr>
          <w:rFonts w:ascii="Arial" w:hAnsi="Arial" w:cs="Arial"/>
          <w:color w:val="000000" w:themeColor="text1"/>
          <w:sz w:val="24"/>
          <w:szCs w:val="24"/>
          <w:lang w:val="mn-MN"/>
        </w:rPr>
      </w:pPr>
      <w:r w:rsidRPr="00690F39">
        <w:rPr>
          <w:rFonts w:ascii="Arial" w:hAnsi="Arial" w:cs="Arial"/>
          <w:sz w:val="24"/>
          <w:szCs w:val="24"/>
          <w:lang w:val="mn-MN"/>
        </w:rPr>
        <w:tab/>
        <w:t xml:space="preserve">Энэ хуулийн төслийн үзэл баримтлалд тусгасан хэрэгцээ шаардлагыг хуулийн төслийн зохицуулалттай харьцуулан үзлээ. Хуулийн төслийн үзэл баримтлалаас харахад </w:t>
      </w:r>
      <w:r w:rsidR="00804FCF" w:rsidRPr="00804FCF">
        <w:rPr>
          <w:rStyle w:val="FontStyle12"/>
          <w:rFonts w:eastAsia="Calibri"/>
          <w:noProof/>
          <w:sz w:val="24"/>
          <w:szCs w:val="24"/>
          <w:lang w:val="mn-MN"/>
        </w:rPr>
        <w:t xml:space="preserve">Дотоодын цэргийн бүтэц, зохион байгуулалт, Дотоодын цэргийн штабын даргад тавигдах шалгуур, эрх хэмжээ, үүргийг тодорхойлж, улсын онц чухал болон бусад объектын хоорондын ялгамж, хамгаалж байгаа объектын цагийн байдал хүндэрсэн үед шуурхай байдлыг хангаж, бусад байгууллагуудын хүч хэрэгслийг дайчлах, улсын онц чухал объектод гэмт хэрэг, зөрчлөөс урьдчилан сэргийлэх зохицуулалтыг боловсронгуй болгох, алба хаагчийг </w:t>
      </w:r>
      <w:r w:rsidR="00804FCF" w:rsidRPr="00804FCF">
        <w:rPr>
          <w:rFonts w:ascii="Arial" w:hAnsi="Arial" w:cs="Arial"/>
          <w:sz w:val="24"/>
          <w:szCs w:val="24"/>
          <w:shd w:val="clear" w:color="auto" w:fill="FFFFFF"/>
          <w:lang w:val="mn-MN"/>
        </w:rPr>
        <w:t xml:space="preserve">хараат бус байдлаар албан үүргээ гүйцэтгэх нөхцөлийг бүрдүүлж, эрх зүйн байдлыг бусад төрийн цэргийн болон хууль сахиулах байгууллагын алба хаагчдын нэгэн адил нэмэгдүүлэх </w:t>
      </w:r>
      <w:r w:rsidR="00804FCF" w:rsidRPr="00690F39">
        <w:rPr>
          <w:rFonts w:ascii="Arial" w:hAnsi="Arial" w:cs="Arial"/>
          <w:sz w:val="24"/>
          <w:szCs w:val="24"/>
          <w:lang w:val="mn-MN" w:bidi="mn-MN"/>
        </w:rPr>
        <w:t>тогтолцоог бүрдүүлэхтэй</w:t>
      </w:r>
      <w:r w:rsidR="00804FCF" w:rsidRPr="00690F39">
        <w:rPr>
          <w:rStyle w:val="FontStyle12"/>
          <w:rFonts w:eastAsia="Calibri"/>
          <w:noProof/>
          <w:sz w:val="24"/>
          <w:szCs w:val="24"/>
          <w:lang w:val="mn-MN"/>
        </w:rPr>
        <w:t xml:space="preserve"> </w:t>
      </w:r>
      <w:r w:rsidR="00226D11" w:rsidRPr="00690F39">
        <w:rPr>
          <w:rFonts w:ascii="Arial" w:hAnsi="Arial" w:cs="Arial"/>
          <w:sz w:val="24"/>
          <w:szCs w:val="24"/>
          <w:lang w:val="mn-MN"/>
        </w:rPr>
        <w:t xml:space="preserve">холбоотой харилцааг боловсронгуй болгох замаар </w:t>
      </w:r>
      <w:r w:rsidR="00804FCF">
        <w:rPr>
          <w:rFonts w:ascii="Arial" w:hAnsi="Arial" w:cs="Arial"/>
          <w:sz w:val="24"/>
          <w:szCs w:val="24"/>
          <w:lang w:val="mn-MN"/>
        </w:rPr>
        <w:t>Монгол Улсын Дотоод аюулгүй байдлыг хангах</w:t>
      </w:r>
      <w:r w:rsidR="00226D11" w:rsidRPr="00690F39">
        <w:rPr>
          <w:rFonts w:ascii="Arial" w:hAnsi="Arial" w:cs="Arial"/>
          <w:sz w:val="24"/>
          <w:szCs w:val="24"/>
          <w:lang w:val="mn-MN"/>
        </w:rPr>
        <w:t xml:space="preserve"> хүчин чадлыг нэмэгдүүлэх шаардлагатай </w:t>
      </w:r>
      <w:r w:rsidRPr="00690F39">
        <w:rPr>
          <w:rFonts w:ascii="Arial" w:hAnsi="Arial" w:cs="Arial"/>
          <w:color w:val="000000" w:themeColor="text1"/>
          <w:sz w:val="24"/>
          <w:szCs w:val="24"/>
          <w:lang w:val="mn-MN"/>
        </w:rPr>
        <w:t>гэж үзэж заасан байна.</w:t>
      </w:r>
    </w:p>
    <w:p w14:paraId="3C1F7531" w14:textId="1DDF9C2A" w:rsidR="00804FCF" w:rsidRDefault="00804FCF" w:rsidP="00804FCF">
      <w:pPr>
        <w:spacing w:after="0" w:line="240" w:lineRule="auto"/>
        <w:ind w:firstLine="540"/>
        <w:jc w:val="both"/>
        <w:rPr>
          <w:rFonts w:ascii="Arial" w:hAnsi="Arial" w:cs="Arial"/>
          <w:color w:val="000000" w:themeColor="text1"/>
          <w:sz w:val="24"/>
          <w:szCs w:val="24"/>
          <w:lang w:val="mn-MN"/>
        </w:rPr>
      </w:pPr>
    </w:p>
    <w:tbl>
      <w:tblPr>
        <w:tblStyle w:val="TableGrid"/>
        <w:tblW w:w="9186" w:type="dxa"/>
        <w:tblInd w:w="-5" w:type="dxa"/>
        <w:tblLook w:val="04A0" w:firstRow="1" w:lastRow="0" w:firstColumn="1" w:lastColumn="0" w:noHBand="0" w:noVBand="1"/>
      </w:tblPr>
      <w:tblGrid>
        <w:gridCol w:w="5925"/>
        <w:gridCol w:w="3261"/>
      </w:tblGrid>
      <w:tr w:rsidR="00804FCF" w:rsidRPr="006F7266" w14:paraId="04465EE8" w14:textId="77777777" w:rsidTr="00804FCF">
        <w:trPr>
          <w:trHeight w:val="834"/>
        </w:trPr>
        <w:tc>
          <w:tcPr>
            <w:tcW w:w="5925" w:type="dxa"/>
            <w:shd w:val="clear" w:color="auto" w:fill="auto"/>
          </w:tcPr>
          <w:p w14:paraId="3332CC71" w14:textId="77777777" w:rsidR="00804FCF" w:rsidRPr="006F7266" w:rsidRDefault="00804FCF" w:rsidP="000C1A47">
            <w:pPr>
              <w:spacing w:after="0"/>
              <w:jc w:val="center"/>
              <w:rPr>
                <w:rFonts w:ascii="Arial" w:hAnsi="Arial" w:cs="Arial"/>
                <w:b/>
                <w:sz w:val="20"/>
                <w:szCs w:val="20"/>
                <w:lang w:val="mn-MN"/>
              </w:rPr>
            </w:pPr>
            <w:r w:rsidRPr="006F7266">
              <w:rPr>
                <w:rFonts w:ascii="Arial" w:hAnsi="Arial" w:cs="Arial"/>
                <w:b/>
                <w:sz w:val="20"/>
                <w:szCs w:val="20"/>
                <w:lang w:val="mn-MN"/>
              </w:rPr>
              <w:t>Хуулийн төслийн хэрэгцээ шаардлага</w:t>
            </w:r>
          </w:p>
          <w:p w14:paraId="3ED9DBF9" w14:textId="77777777" w:rsidR="00804FCF" w:rsidRPr="006F7266" w:rsidRDefault="00804FCF" w:rsidP="000C1A47">
            <w:pPr>
              <w:spacing w:after="0"/>
              <w:jc w:val="center"/>
              <w:rPr>
                <w:rFonts w:ascii="Arial" w:hAnsi="Arial" w:cs="Arial"/>
                <w:b/>
                <w:sz w:val="20"/>
                <w:szCs w:val="20"/>
                <w:lang w:val="mn-MN"/>
              </w:rPr>
            </w:pPr>
            <w:r w:rsidRPr="006F7266">
              <w:rPr>
                <w:rFonts w:ascii="Arial" w:hAnsi="Arial" w:cs="Arial"/>
                <w:b/>
                <w:sz w:val="20"/>
                <w:szCs w:val="20"/>
                <w:lang w:val="mn-MN"/>
              </w:rPr>
              <w:t xml:space="preserve"> /Үндсэн зорилго, дэд зорилго/ хуулийн төслийн үзэл баримтлалаас</w:t>
            </w:r>
          </w:p>
        </w:tc>
        <w:tc>
          <w:tcPr>
            <w:tcW w:w="3261" w:type="dxa"/>
            <w:shd w:val="clear" w:color="auto" w:fill="auto"/>
            <w:vAlign w:val="center"/>
          </w:tcPr>
          <w:p w14:paraId="46D8BFE4" w14:textId="77777777" w:rsidR="00804FCF" w:rsidRPr="006F7266" w:rsidRDefault="00804FCF" w:rsidP="000C1A47">
            <w:pPr>
              <w:jc w:val="center"/>
              <w:rPr>
                <w:rFonts w:ascii="Arial" w:hAnsi="Arial" w:cs="Arial"/>
                <w:b/>
                <w:sz w:val="20"/>
                <w:szCs w:val="20"/>
                <w:lang w:val="mn-MN"/>
              </w:rPr>
            </w:pPr>
            <w:r w:rsidRPr="006F7266">
              <w:rPr>
                <w:rFonts w:ascii="Arial" w:hAnsi="Arial" w:cs="Arial"/>
                <w:b/>
                <w:sz w:val="20"/>
                <w:szCs w:val="20"/>
                <w:lang w:val="mn-MN"/>
              </w:rPr>
              <w:t>Хуулийн төслийн зорилго</w:t>
            </w:r>
          </w:p>
        </w:tc>
      </w:tr>
      <w:tr w:rsidR="00804FCF" w:rsidRPr="0063022B" w14:paraId="3CE25035" w14:textId="77777777" w:rsidTr="00F200FE">
        <w:trPr>
          <w:trHeight w:val="70"/>
        </w:trPr>
        <w:tc>
          <w:tcPr>
            <w:tcW w:w="5925" w:type="dxa"/>
          </w:tcPr>
          <w:p w14:paraId="1AB38BED" w14:textId="1B3BC582" w:rsidR="00804FCF" w:rsidRPr="006F7266" w:rsidRDefault="00F200FE" w:rsidP="00F200FE">
            <w:pPr>
              <w:spacing w:line="240" w:lineRule="auto"/>
              <w:jc w:val="both"/>
              <w:rPr>
                <w:rFonts w:ascii="Arial" w:hAnsi="Arial" w:cs="Arial"/>
                <w:sz w:val="20"/>
                <w:szCs w:val="20"/>
                <w:lang w:val="mn-MN"/>
              </w:rPr>
            </w:pPr>
            <w:r w:rsidRPr="006F7266">
              <w:rPr>
                <w:rFonts w:ascii="Arial" w:hAnsi="Arial" w:cs="Arial"/>
                <w:sz w:val="20"/>
                <w:szCs w:val="20"/>
                <w:lang w:val="mn-MN"/>
              </w:rPr>
              <w:t>Дотоодын цэргийг “Монгол Улсын дотоод аюулгүй байдлыг хангахад дэмжлэг үзүүлэх үндсэн чиг үүргийг хуульд заасан бүрэн эрхийн хүрээнд хэрэгжүүлэх төрийн цэргийн байгууллага мөн” гэж тодорхойлон, дэмжлэг үзүүлэх болон террорист үйлдлийн сөрөг тусгай ажиллагаанд оролцох нэгжтэй байхаар тусгана.</w:t>
            </w:r>
          </w:p>
        </w:tc>
        <w:tc>
          <w:tcPr>
            <w:tcW w:w="3261" w:type="dxa"/>
          </w:tcPr>
          <w:p w14:paraId="609B3237" w14:textId="70954269" w:rsidR="00804FCF" w:rsidRPr="006F7266" w:rsidRDefault="001C2F10" w:rsidP="001C2F10">
            <w:pPr>
              <w:spacing w:after="0" w:line="240" w:lineRule="auto"/>
              <w:jc w:val="both"/>
              <w:rPr>
                <w:rFonts w:ascii="Arial" w:hAnsi="Arial" w:cs="Arial"/>
                <w:sz w:val="20"/>
                <w:szCs w:val="20"/>
                <w:lang w:val="mn-MN"/>
              </w:rPr>
            </w:pPr>
            <w:r w:rsidRPr="006F7266">
              <w:rPr>
                <w:rFonts w:ascii="Arial" w:hAnsi="Arial" w:cs="Arial"/>
                <w:sz w:val="20"/>
                <w:szCs w:val="20"/>
                <w:lang w:val="mn-MN"/>
              </w:rPr>
              <w:t>3</w:t>
            </w:r>
            <w:r w:rsidRPr="006F7266">
              <w:rPr>
                <w:rFonts w:ascii="Arial" w:hAnsi="Arial" w:cs="Arial"/>
                <w:sz w:val="20"/>
                <w:szCs w:val="20"/>
                <w:vertAlign w:val="superscript"/>
                <w:lang w:val="mn-MN"/>
              </w:rPr>
              <w:t>1</w:t>
            </w:r>
            <w:r w:rsidRPr="006F7266">
              <w:rPr>
                <w:rFonts w:ascii="Arial" w:hAnsi="Arial" w:cs="Arial"/>
                <w:sz w:val="20"/>
                <w:szCs w:val="20"/>
                <w:lang w:val="mn-MN"/>
              </w:rPr>
              <w:t xml:space="preserve">.Дотоодын цэрэг нь Монгол Улсын дотоод аюулгүй байдлыг хангахад дэмжлэг үзүүлэх үндсэн чиг үүргийг хуульд заасан бүрэн эрхийн хүрээнд хэрэгжүүлэх төрийн цэргийн байгууллага мөн.”, “7.3.Дотоодын цэрэг нь үндсэн чиг үүргээ хэрэгжүүлэх </w:t>
            </w:r>
            <w:r w:rsidRPr="006F7266">
              <w:rPr>
                <w:rFonts w:ascii="Arial" w:hAnsi="Arial" w:cs="Arial"/>
                <w:sz w:val="20"/>
                <w:szCs w:val="20"/>
                <w:lang w:val="mn-MN"/>
              </w:rPr>
              <w:lastRenderedPageBreak/>
              <w:t>төрөлжсөн болон дэмжлэг үзүүлэх, энхийг дэмжих, террорист үйлдлийн сөрөг тусгай ажиллагаанд оролцох мэргэжлийн нэгжтэй байна.” гэж нэмэхээр</w:t>
            </w:r>
            <w:r w:rsidR="0070533F" w:rsidRPr="006F7266">
              <w:rPr>
                <w:rFonts w:ascii="Arial" w:hAnsi="Arial" w:cs="Arial"/>
                <w:sz w:val="20"/>
                <w:szCs w:val="20"/>
                <w:lang w:val="mn-MN"/>
              </w:rPr>
              <w:t>,</w:t>
            </w:r>
          </w:p>
        </w:tc>
      </w:tr>
      <w:tr w:rsidR="00804FCF" w:rsidRPr="0063022B" w14:paraId="4D103369" w14:textId="77777777" w:rsidTr="000C1A47">
        <w:trPr>
          <w:trHeight w:val="330"/>
        </w:trPr>
        <w:tc>
          <w:tcPr>
            <w:tcW w:w="5925" w:type="dxa"/>
          </w:tcPr>
          <w:p w14:paraId="512BCE21" w14:textId="10DC51D7" w:rsidR="00804FCF" w:rsidRPr="006F7266" w:rsidRDefault="00F200FE" w:rsidP="00F200FE">
            <w:pPr>
              <w:pStyle w:val="NormalWeb"/>
              <w:shd w:val="clear" w:color="auto" w:fill="FFFFFF"/>
              <w:spacing w:before="0" w:beforeAutospacing="0" w:after="0" w:afterAutospacing="0"/>
              <w:jc w:val="both"/>
              <w:textAlignment w:val="top"/>
              <w:rPr>
                <w:rFonts w:ascii="Arial" w:hAnsi="Arial" w:cs="Arial"/>
                <w:color w:val="000000" w:themeColor="text1"/>
                <w:sz w:val="20"/>
                <w:szCs w:val="20"/>
                <w:lang w:val="mn-MN"/>
              </w:rPr>
            </w:pPr>
            <w:r w:rsidRPr="006F7266">
              <w:rPr>
                <w:rFonts w:ascii="Arial" w:hAnsi="Arial" w:cs="Arial"/>
                <w:sz w:val="20"/>
                <w:szCs w:val="20"/>
                <w:lang w:val="mn-MN"/>
              </w:rPr>
              <w:lastRenderedPageBreak/>
              <w:t>Дотоодын цэргийн штабыг Дотоодын цэргийг удирдах мэргэжлийн төв байгууллага болгон, штабын даргын албан тушаалд тавигдах шаардлагыг хуулийн төсөлд тусгаж, Дотоодын цэргийн командлагчийн зөвшөөрснөөр тодорхой эрхийг штабын даргад шилжүүлэхээр тусгана.</w:t>
            </w:r>
          </w:p>
        </w:tc>
        <w:tc>
          <w:tcPr>
            <w:tcW w:w="3261" w:type="dxa"/>
          </w:tcPr>
          <w:p w14:paraId="3E974A75" w14:textId="68571A35" w:rsidR="00804FCF" w:rsidRPr="006F7266" w:rsidRDefault="0070533F" w:rsidP="0070533F">
            <w:pPr>
              <w:spacing w:after="0" w:line="240" w:lineRule="auto"/>
              <w:jc w:val="both"/>
              <w:rPr>
                <w:rFonts w:ascii="Arial" w:hAnsi="Arial" w:cs="Arial"/>
                <w:bCs/>
                <w:sz w:val="20"/>
                <w:szCs w:val="20"/>
                <w:shd w:val="clear" w:color="auto" w:fill="FFFFFF"/>
                <w:lang w:val="mn-MN"/>
              </w:rPr>
            </w:pPr>
            <w:r w:rsidRPr="006F7266">
              <w:rPr>
                <w:rFonts w:ascii="Arial" w:hAnsi="Arial" w:cs="Arial"/>
                <w:sz w:val="20"/>
                <w:szCs w:val="20"/>
                <w:shd w:val="clear" w:color="auto" w:fill="FFFFFF"/>
                <w:lang w:val="mn-MN"/>
              </w:rPr>
              <w:t xml:space="preserve">9 дүгээр зүйлийн 9.1 дэх хэсгийн “мэргэжлийн” гэсний дараа “төв” гэж, </w:t>
            </w:r>
            <w:r w:rsidRPr="006F7266">
              <w:rPr>
                <w:rFonts w:ascii="Arial" w:hAnsi="Arial" w:cs="Arial"/>
                <w:bCs/>
                <w:sz w:val="20"/>
                <w:szCs w:val="20"/>
                <w:shd w:val="clear" w:color="auto" w:fill="FFFFFF"/>
                <w:lang w:val="mn-MN"/>
              </w:rPr>
              <w:t>9.3.“Энэ хуулийн 6.1.4-т заасны дагуу Дотоодын цэргийн штабын даргаар цагдаа, дотоодын цэргийн байгууллагад 18-аас доошгүй жил ажилласан, эрх зүйч, эсхүл цэргийн мэргэжилтэй, удирдах болон мэргэжлийн ажлын дадлага туршлагатай Монгол Улсын иргэн байна.” гэж, 9.4.“Штабын дарга нь Дотоодын цэргийн командлагчийн түр эзгүй үед олгосон эрхийн хүрээнд чиг үүргийг хэрэгжүүлнэ.” гэж, 9.5.“</w:t>
            </w:r>
            <w:r w:rsidRPr="006F7266">
              <w:rPr>
                <w:rFonts w:ascii="Arial" w:hAnsi="Arial" w:cs="Arial"/>
                <w:sz w:val="20"/>
                <w:szCs w:val="20"/>
                <w:lang w:val="mn-MN"/>
              </w:rPr>
              <w:t>Дотоодын цэргийн командлагч  алба хаагч, ажилтныг томилж, чөлөөлөх, цол олгох, сэргээх, бууруулах, хураан авах, ёс зүй, сахилгын хариуцлага хүлээлгэх, дотоодын цэргийн байгууллагыг төлөөлөх, төсөв, хөрөнгийг захиран зарцуулах шийдвэр гаргах бүрэн эрхээ штабын даргад шилжүүлж болох бөгөөд ийнхүү шилжүүлсэн нь түүнийг хариуцлагаас чөлөөлөх үндэслэл болохгүй.</w:t>
            </w:r>
            <w:r w:rsidRPr="006F7266">
              <w:rPr>
                <w:rFonts w:ascii="Arial" w:hAnsi="Arial" w:cs="Arial"/>
                <w:bCs/>
                <w:sz w:val="20"/>
                <w:szCs w:val="20"/>
                <w:shd w:val="clear" w:color="auto" w:fill="FFFFFF"/>
                <w:lang w:val="mn-MN"/>
              </w:rPr>
              <w:t>” гэж тусгахаар,</w:t>
            </w:r>
          </w:p>
        </w:tc>
      </w:tr>
      <w:tr w:rsidR="00F200FE" w:rsidRPr="0063022B" w14:paraId="310699EE" w14:textId="77777777" w:rsidTr="000C1A47">
        <w:trPr>
          <w:trHeight w:val="330"/>
        </w:trPr>
        <w:tc>
          <w:tcPr>
            <w:tcW w:w="5925" w:type="dxa"/>
          </w:tcPr>
          <w:p w14:paraId="12E4132C" w14:textId="5C39CCDA" w:rsidR="00F200FE" w:rsidRPr="006F7266" w:rsidRDefault="00F200FE" w:rsidP="00F200FE">
            <w:pPr>
              <w:pStyle w:val="NormalWeb"/>
              <w:shd w:val="clear" w:color="auto" w:fill="FFFFFF"/>
              <w:spacing w:before="0" w:beforeAutospacing="0" w:after="0" w:afterAutospacing="0"/>
              <w:jc w:val="both"/>
              <w:textAlignment w:val="top"/>
              <w:rPr>
                <w:rFonts w:ascii="Arial" w:hAnsi="Arial" w:cs="Arial"/>
                <w:color w:val="000000" w:themeColor="text1"/>
                <w:sz w:val="20"/>
                <w:szCs w:val="20"/>
                <w:lang w:val="mn-MN"/>
              </w:rPr>
            </w:pPr>
            <w:r w:rsidRPr="006F7266">
              <w:rPr>
                <w:rFonts w:ascii="Arial" w:hAnsi="Arial" w:cs="Arial"/>
                <w:sz w:val="20"/>
                <w:szCs w:val="20"/>
                <w:lang w:val="mn-MN"/>
              </w:rPr>
              <w:t>Дотоодын цэргийн алба хаагчдын ажил үүргээ гүйцэтгэх нөхцөлийг сайжруулах зорилгоор Цагдаагийн албаны тухай хуулийн 59 дүгээр зүйлийн 59.1.4 дэх хэсэгт заасан “</w:t>
            </w:r>
            <w:r w:rsidRPr="006F7266">
              <w:rPr>
                <w:rFonts w:ascii="Arial" w:hAnsi="Arial" w:cs="Arial"/>
                <w:bCs/>
                <w:sz w:val="20"/>
                <w:szCs w:val="20"/>
                <w:shd w:val="clear" w:color="auto" w:fill="FFFFFF"/>
                <w:lang w:val="mn-MN"/>
              </w:rPr>
              <w:t>Хот, суурин дотор такси үйлчилгээнээс бусад нийтийн тээврийн хэрэгслээр үнэ төлбөргүй зорчих;”</w:t>
            </w:r>
            <w:r w:rsidRPr="006F7266">
              <w:rPr>
                <w:rFonts w:ascii="Arial" w:hAnsi="Arial" w:cs="Arial"/>
                <w:sz w:val="20"/>
                <w:szCs w:val="20"/>
                <w:lang w:val="mn-MN"/>
              </w:rPr>
              <w:t xml:space="preserve"> гэж, 87 дугаар зүйлийн 87.3 дахь хэсэгт заасан “</w:t>
            </w:r>
            <w:r w:rsidRPr="006F7266">
              <w:rPr>
                <w:rFonts w:ascii="Arial" w:hAnsi="Arial" w:cs="Arial"/>
                <w:sz w:val="20"/>
                <w:szCs w:val="20"/>
                <w:shd w:val="clear" w:color="auto" w:fill="FFFFFF"/>
                <w:lang w:val="mn-MN"/>
              </w:rPr>
              <w:t>Цагдаагийн алба хаагч шилжин ажиллах болсноос шалтгаалан эхнэр, нөхөр нь хөдөлмөрийн гэрээгээ цуцлахад хүрвэл түүнийг тэргүүн ээлжид ажлаар хангах бөгөөд ажлаар хангаагүй нөхцөлд ажилгүй байсан хугацааны эрүүл мэндийн болон нийгмийн даатгалын шимтгэлийг тухайн үед мөрдөж байгаа цалингийн доод хэмжээгээр тооцож улсаас олгоно;</w:t>
            </w:r>
            <w:r w:rsidRPr="006F7266">
              <w:rPr>
                <w:rFonts w:ascii="Arial" w:hAnsi="Arial" w:cs="Arial"/>
                <w:sz w:val="20"/>
                <w:szCs w:val="20"/>
                <w:lang w:val="mn-MN"/>
              </w:rPr>
              <w:t>” гэж, 89 дүгээр зүйлийн 89.2 дахь хэсэгт заасан “</w:t>
            </w:r>
            <w:r w:rsidRPr="006F7266">
              <w:rPr>
                <w:rFonts w:ascii="Arial" w:hAnsi="Arial" w:cs="Arial"/>
                <w:sz w:val="20"/>
                <w:szCs w:val="20"/>
                <w:shd w:val="clear" w:color="auto" w:fill="FFFFFF"/>
                <w:lang w:val="mn-MN"/>
              </w:rPr>
              <w:t>Аймгийн төвөөс бусад суманд тасралтгүй ажиллаж байгаа цагдаагийн алба хаагчид 30 сарын үндсэн цалинтай тэнцэх хэмжээний мөнгөн урамшлыг 5 жил тутам олгох бөгөөд мөнгөн урамшил олгох журмыг Засгийн газар батална.” гэж заасан нийгмийн баталгааг Дотоодын цэргийн алба хаагчид нэгэн адил эдлүүлэх зохицуулалтыг бий болгоно.</w:t>
            </w:r>
          </w:p>
        </w:tc>
        <w:tc>
          <w:tcPr>
            <w:tcW w:w="3261" w:type="dxa"/>
          </w:tcPr>
          <w:p w14:paraId="52C0298B" w14:textId="61C5CFCF" w:rsidR="00F200FE" w:rsidRPr="006F7266" w:rsidRDefault="0070533F" w:rsidP="00034C62">
            <w:pPr>
              <w:spacing w:after="0" w:line="240" w:lineRule="auto"/>
              <w:ind w:firstLine="720"/>
              <w:jc w:val="both"/>
              <w:rPr>
                <w:color w:val="000000"/>
                <w:sz w:val="20"/>
                <w:szCs w:val="20"/>
                <w:lang w:val="mn-MN"/>
              </w:rPr>
            </w:pPr>
            <w:r w:rsidRPr="006F7266">
              <w:rPr>
                <w:rFonts w:ascii="Arial" w:hAnsi="Arial" w:cs="Arial"/>
                <w:bCs/>
                <w:sz w:val="20"/>
                <w:szCs w:val="20"/>
                <w:shd w:val="clear" w:color="auto" w:fill="FFFFFF"/>
                <w:lang w:val="mn-MN"/>
              </w:rPr>
              <w:t xml:space="preserve">33.1.11. “хот, суурийнгийн дотор такси үйлчилгээнээс бусад нийтийн тээврийн хэрэгслээр үнэ төлбөргүй зорчих;” гэж,  </w:t>
            </w:r>
            <w:r w:rsidRPr="006F7266">
              <w:rPr>
                <w:rFonts w:ascii="Arial" w:hAnsi="Arial" w:cs="Arial"/>
                <w:sz w:val="20"/>
                <w:szCs w:val="20"/>
                <w:lang w:val="mn-MN"/>
              </w:rPr>
              <w:t xml:space="preserve">36.7. “Дотоодын цэргийн алба хаагч шилжин ажиллах болсноос шалтгаалан эхнэр, нөхөр нь хөдөлмөрийн гэрээгээ цуцлахад хүрвэл түүнийг тэргүүн ээлжид ажлаар хангах бөгөөд ажлаар хангаагүй нөхцөлд ажилгүй байсан хугацааны эрүүл мэндийн болон нийгмийн даатгалын шимтгэлийг тухайн үед мөрдөж байгаа цалингийн доод хэмжээгээр тооцож улсаас олгоно.” гэж, </w:t>
            </w:r>
            <w:r w:rsidRPr="006F7266">
              <w:rPr>
                <w:rFonts w:ascii="Arial" w:hAnsi="Arial" w:cs="Arial"/>
                <w:bCs/>
                <w:sz w:val="20"/>
                <w:szCs w:val="20"/>
                <w:shd w:val="clear" w:color="auto" w:fill="FFFFFF"/>
                <w:lang w:val="mn-MN"/>
              </w:rPr>
              <w:t>36.6</w:t>
            </w:r>
            <w:r w:rsidR="00034C62" w:rsidRPr="006F7266">
              <w:rPr>
                <w:rFonts w:ascii="Arial" w:hAnsi="Arial" w:cs="Arial"/>
                <w:bCs/>
                <w:sz w:val="20"/>
                <w:szCs w:val="20"/>
                <w:shd w:val="clear" w:color="auto" w:fill="FFFFFF"/>
                <w:lang w:val="mn-MN"/>
              </w:rPr>
              <w:t>.</w:t>
            </w:r>
            <w:r w:rsidR="00034C62" w:rsidRPr="006F7266">
              <w:rPr>
                <w:rFonts w:ascii="Arial" w:hAnsi="Arial" w:cs="Arial"/>
                <w:sz w:val="20"/>
                <w:szCs w:val="20"/>
                <w:lang w:val="mn-MN"/>
              </w:rPr>
              <w:t xml:space="preserve"> “</w:t>
            </w:r>
            <w:r w:rsidR="00034C62" w:rsidRPr="006F7266">
              <w:rPr>
                <w:rFonts w:ascii="Arial" w:hAnsi="Arial" w:cs="Arial"/>
                <w:bCs/>
                <w:color w:val="000000"/>
                <w:sz w:val="20"/>
                <w:szCs w:val="20"/>
                <w:shd w:val="clear" w:color="auto" w:fill="FFFFFF"/>
                <w:lang w:val="mn-MN"/>
              </w:rPr>
              <w:t xml:space="preserve">Дотоодын цэргийн алба хаагч Цагдаагийн албаны тухай хуулийн 87.3, 89.2-т заасан баталгаагаар цагдаагийн алба хаагчийн нэгэн адил хангагдана.” </w:t>
            </w:r>
            <w:r w:rsidRPr="006F7266">
              <w:rPr>
                <w:rFonts w:ascii="Arial" w:hAnsi="Arial" w:cs="Arial"/>
                <w:sz w:val="20"/>
                <w:szCs w:val="20"/>
                <w:lang w:val="mn-MN"/>
              </w:rPr>
              <w:t>гэж тус тус тусгахаар,</w:t>
            </w:r>
          </w:p>
        </w:tc>
      </w:tr>
      <w:tr w:rsidR="00F200FE" w:rsidRPr="0063022B" w14:paraId="72408363" w14:textId="77777777" w:rsidTr="000C1A47">
        <w:trPr>
          <w:trHeight w:val="330"/>
        </w:trPr>
        <w:tc>
          <w:tcPr>
            <w:tcW w:w="5925" w:type="dxa"/>
          </w:tcPr>
          <w:p w14:paraId="0886DE21" w14:textId="59FDCF99" w:rsidR="00F200FE" w:rsidRPr="006F7266" w:rsidRDefault="00F200FE" w:rsidP="00F200FE">
            <w:pPr>
              <w:pStyle w:val="NormalWeb"/>
              <w:shd w:val="clear" w:color="auto" w:fill="FFFFFF"/>
              <w:spacing w:before="0" w:beforeAutospacing="0" w:after="0" w:afterAutospacing="0"/>
              <w:jc w:val="both"/>
              <w:textAlignment w:val="top"/>
              <w:rPr>
                <w:rFonts w:ascii="Arial" w:hAnsi="Arial" w:cs="Arial"/>
                <w:color w:val="000000" w:themeColor="text1"/>
                <w:sz w:val="20"/>
                <w:szCs w:val="20"/>
                <w:lang w:val="mn-MN"/>
              </w:rPr>
            </w:pPr>
            <w:r w:rsidRPr="006F7266">
              <w:rPr>
                <w:rFonts w:ascii="Arial" w:hAnsi="Arial" w:cs="Arial"/>
                <w:sz w:val="20"/>
                <w:szCs w:val="20"/>
                <w:shd w:val="clear" w:color="auto" w:fill="FFFFFF"/>
                <w:lang w:val="mn-MN"/>
              </w:rPr>
              <w:lastRenderedPageBreak/>
              <w:t>Дотоодын цэргийн алба хаагчийг Дотоодын цэргийн командлагчийн зөвшөөрөлгүйгээр албадан саатуулах, цагдан хорих, баривчлах, орон байр, албан тасалгаа, унаа болон биед нь үзлэг нэгжлэг хийхийг хориглож, хараат бус байдлаар албан үүргээ гүйцэтгэх нөхцөлийг бүрдүүлж, бусад төрийн цэргийн болон хууль сахиулах байгууллагын алба хаагчдын нэгэн адил алба хаасан хугацааг тооцохдоо ажилласан 1 жилийг 1 жил 3 сараар тооцохоор хуулийн төслийг боловсруулна.</w:t>
            </w:r>
          </w:p>
        </w:tc>
        <w:tc>
          <w:tcPr>
            <w:tcW w:w="3261" w:type="dxa"/>
          </w:tcPr>
          <w:p w14:paraId="39043A62" w14:textId="6C5A1A9F" w:rsidR="00F200FE" w:rsidRPr="006F7266" w:rsidRDefault="0070533F" w:rsidP="00F200FE">
            <w:pPr>
              <w:pStyle w:val="NormalWeb"/>
              <w:shd w:val="clear" w:color="auto" w:fill="FFFFFF"/>
              <w:spacing w:before="0" w:beforeAutospacing="0" w:after="0" w:afterAutospacing="0"/>
              <w:ind w:right="4"/>
              <w:jc w:val="both"/>
              <w:textAlignment w:val="top"/>
              <w:rPr>
                <w:rFonts w:ascii="Arial" w:hAnsi="Arial" w:cs="Arial"/>
                <w:sz w:val="20"/>
                <w:szCs w:val="20"/>
                <w:lang w:val="mn-MN"/>
              </w:rPr>
            </w:pPr>
            <w:r w:rsidRPr="006F7266">
              <w:rPr>
                <w:rFonts w:ascii="Arial" w:hAnsi="Arial" w:cs="Arial"/>
                <w:sz w:val="20"/>
                <w:szCs w:val="20"/>
                <w:lang w:val="mn-MN"/>
              </w:rPr>
              <w:t>36.8.“Дотоодын цэргийн алба хаагчийг Дотоодын цэргийн командлагчийн зөвшөөрөлгүйгээр албадан саатуулах, цагдан хорих, баривчлах, орон байр, албан тасалгаа, унаа болон биед нь үзлэг, нэгжлэг хийхийг хориглоно.</w:t>
            </w:r>
            <w:r w:rsidRPr="006F7266">
              <w:rPr>
                <w:rFonts w:ascii="Arial" w:hAnsi="Arial" w:cs="Arial"/>
                <w:bCs/>
                <w:sz w:val="20"/>
                <w:szCs w:val="20"/>
                <w:shd w:val="clear" w:color="auto" w:fill="FFFFFF"/>
                <w:lang w:val="mn-MN"/>
              </w:rPr>
              <w:t xml:space="preserve">” гэж тусган, </w:t>
            </w:r>
            <w:r w:rsidRPr="006F7266">
              <w:rPr>
                <w:rFonts w:ascii="Arial" w:hAnsi="Arial" w:cs="Arial"/>
                <w:sz w:val="20"/>
                <w:szCs w:val="20"/>
                <w:lang w:val="mn-MN"/>
              </w:rPr>
              <w:t>36 дугаар зүйлийн 36.3 дахь хэсгийн “улсын онц чухал объектын харуул хамгаалалтад ажилласан” гэснийг хасахаар,</w:t>
            </w:r>
          </w:p>
        </w:tc>
      </w:tr>
      <w:tr w:rsidR="00F200FE" w:rsidRPr="0063022B" w14:paraId="283343DB" w14:textId="77777777" w:rsidTr="000C1A47">
        <w:trPr>
          <w:trHeight w:val="330"/>
        </w:trPr>
        <w:tc>
          <w:tcPr>
            <w:tcW w:w="5925" w:type="dxa"/>
          </w:tcPr>
          <w:p w14:paraId="5255DB97" w14:textId="3B398AD1" w:rsidR="00F200FE" w:rsidRPr="006F7266" w:rsidRDefault="00F200FE" w:rsidP="00F200FE">
            <w:pPr>
              <w:pStyle w:val="NormalWeb"/>
              <w:shd w:val="clear" w:color="auto" w:fill="FFFFFF"/>
              <w:spacing w:before="0" w:beforeAutospacing="0" w:after="0" w:afterAutospacing="0"/>
              <w:jc w:val="both"/>
              <w:textAlignment w:val="top"/>
              <w:rPr>
                <w:rFonts w:ascii="Arial" w:hAnsi="Arial" w:cs="Arial"/>
                <w:color w:val="000000" w:themeColor="text1"/>
                <w:sz w:val="20"/>
                <w:szCs w:val="20"/>
                <w:lang w:val="mn-MN"/>
              </w:rPr>
            </w:pPr>
            <w:r w:rsidRPr="006F7266">
              <w:rPr>
                <w:rFonts w:ascii="Arial" w:hAnsi="Arial" w:cs="Arial"/>
                <w:sz w:val="20"/>
                <w:szCs w:val="20"/>
                <w:shd w:val="clear" w:color="auto" w:fill="FFFFFF"/>
                <w:lang w:val="mn-MN"/>
              </w:rPr>
              <w:t>Улсын онц чухал объектод үүссэн цагийн байдалтай холбогдуулан шаардлагатай тохиолдолд эрх бүхий байгууллага, албан тушаалтанд танилцуулж, нэмэлт хүч хэрэгсэл дайчлах, объектын хамгаалалтын найдвартай, аюулгүй байдлыг хангах, үйл ажиллагаанд шинжлэх ухааны ололт, орчин үеийн техник, технологи, инженер, техникийн хэрэгслийг нэвтрүүлэх, болзошгүй эрсдэлээс урьдчилан сэргийлэх зорилгоор хамгаалуулагч байгууллагын нэмэлт санхүүжилтийг авч ашиглах талаар зохицуулалтыг бий болгоно.</w:t>
            </w:r>
          </w:p>
        </w:tc>
        <w:tc>
          <w:tcPr>
            <w:tcW w:w="3261" w:type="dxa"/>
          </w:tcPr>
          <w:p w14:paraId="05C74B57" w14:textId="3E821F2A" w:rsidR="0070533F" w:rsidRPr="006F7266" w:rsidRDefault="0070533F" w:rsidP="0070533F">
            <w:pPr>
              <w:spacing w:after="0" w:line="240" w:lineRule="auto"/>
              <w:jc w:val="both"/>
              <w:rPr>
                <w:rFonts w:ascii="Arial" w:hAnsi="Arial" w:cs="Arial"/>
                <w:sz w:val="20"/>
                <w:szCs w:val="20"/>
                <w:lang w:val="mn-MN"/>
              </w:rPr>
            </w:pPr>
            <w:r w:rsidRPr="006F7266">
              <w:rPr>
                <w:rFonts w:ascii="Arial" w:hAnsi="Arial" w:cs="Arial"/>
                <w:sz w:val="20"/>
                <w:szCs w:val="20"/>
                <w:lang w:val="mn-MN"/>
              </w:rPr>
              <w:t xml:space="preserve">8.1.12.“Объектод үүссэн цагийн байдалтай холбогдуулан шаардлагатай тохиолдолд эрх бүхий байгууллага, албан тушаалтанд танилцуулж, нэмэлт хүч хэрэгсэл дайчлах” гэж, </w:t>
            </w:r>
            <w:r w:rsidRPr="006F7266">
              <w:rPr>
                <w:rFonts w:ascii="Arial" w:hAnsi="Arial" w:cs="Arial"/>
                <w:bCs/>
                <w:sz w:val="20"/>
                <w:szCs w:val="20"/>
                <w:shd w:val="clear" w:color="auto" w:fill="FFFFFF"/>
                <w:lang w:val="mn-MN"/>
              </w:rPr>
              <w:t>38.4.Улсын онц чухал объектын хамгаалалтын найдвартай аюулгүй байдлыг хангах, үйл ажиллагаанд ”</w:t>
            </w:r>
            <w:r w:rsidRPr="006F7266">
              <w:rPr>
                <w:rFonts w:ascii="Arial" w:hAnsi="Arial" w:cs="Arial"/>
                <w:sz w:val="20"/>
                <w:szCs w:val="20"/>
                <w:lang w:val="mn-MN"/>
              </w:rPr>
              <w:t xml:space="preserve"> шинжлэх ухааны ололт, орчин үеийн техник, технологи, мэдээллийн сүлжээг ашиглах, мэдээлэл дамжуулах, болзошгүй эрсдлээс урьдчилан сэргийлэх зорилгоор хамгаалуулагч байгууллагын нэмэлт санхүүжилт авч болно.” гэж нэмэхээр;</w:t>
            </w:r>
          </w:p>
          <w:p w14:paraId="42D60965" w14:textId="77777777" w:rsidR="00F200FE" w:rsidRPr="006F7266" w:rsidRDefault="00F200FE" w:rsidP="00F200FE">
            <w:pPr>
              <w:pStyle w:val="NormalWeb"/>
              <w:shd w:val="clear" w:color="auto" w:fill="FFFFFF"/>
              <w:spacing w:before="0" w:beforeAutospacing="0" w:after="0" w:afterAutospacing="0"/>
              <w:ind w:right="4"/>
              <w:jc w:val="both"/>
              <w:textAlignment w:val="top"/>
              <w:rPr>
                <w:rFonts w:ascii="Arial" w:hAnsi="Arial" w:cs="Arial"/>
                <w:color w:val="000000" w:themeColor="text1"/>
                <w:sz w:val="20"/>
                <w:szCs w:val="20"/>
                <w:lang w:val="mn-MN"/>
              </w:rPr>
            </w:pPr>
          </w:p>
        </w:tc>
      </w:tr>
      <w:tr w:rsidR="00F200FE" w:rsidRPr="0063022B" w14:paraId="0FC19A2A" w14:textId="77777777" w:rsidTr="0070533F">
        <w:trPr>
          <w:trHeight w:val="330"/>
        </w:trPr>
        <w:tc>
          <w:tcPr>
            <w:tcW w:w="5925" w:type="dxa"/>
          </w:tcPr>
          <w:p w14:paraId="73B5798A" w14:textId="7C90309D" w:rsidR="00F200FE" w:rsidRPr="006F7266" w:rsidRDefault="00F200FE" w:rsidP="00F200FE">
            <w:pPr>
              <w:spacing w:after="0" w:line="240" w:lineRule="auto"/>
              <w:jc w:val="both"/>
              <w:rPr>
                <w:rFonts w:ascii="Arial" w:hAnsi="Arial" w:cs="Arial"/>
                <w:color w:val="000000" w:themeColor="text1"/>
                <w:sz w:val="20"/>
                <w:szCs w:val="20"/>
                <w:lang w:val="mn-MN"/>
              </w:rPr>
            </w:pPr>
            <w:r w:rsidRPr="006F7266">
              <w:rPr>
                <w:rFonts w:ascii="Arial" w:hAnsi="Arial" w:cs="Arial"/>
                <w:sz w:val="20"/>
                <w:szCs w:val="20"/>
                <w:shd w:val="clear" w:color="auto" w:fill="FFFFFF"/>
                <w:lang w:val="mn-MN"/>
              </w:rPr>
              <w:t>Цаг үеийн нөхцөл байдалтай холбогдуулан, шаардлагатай тохиолдолд улсын онц чухал объектоос бусад объектыг Дотоодын цэргийн хамгаалалтад авч, аюулгүй байдлыг хангах чиг үүргийг хэрэгжүүлэхээр хуулийн төсөлд тусгана.</w:t>
            </w:r>
          </w:p>
        </w:tc>
        <w:tc>
          <w:tcPr>
            <w:tcW w:w="3261" w:type="dxa"/>
            <w:vAlign w:val="center"/>
          </w:tcPr>
          <w:p w14:paraId="14049B2C" w14:textId="46667EB1" w:rsidR="00F200FE" w:rsidRPr="006F7266" w:rsidRDefault="0070533F" w:rsidP="0070533F">
            <w:pPr>
              <w:pStyle w:val="NormalWeb"/>
              <w:shd w:val="clear" w:color="auto" w:fill="FFFFFF"/>
              <w:spacing w:before="0" w:beforeAutospacing="0" w:after="0" w:afterAutospacing="0"/>
              <w:ind w:right="4"/>
              <w:jc w:val="both"/>
              <w:textAlignment w:val="top"/>
              <w:rPr>
                <w:rFonts w:ascii="Arial" w:hAnsi="Arial" w:cs="Arial"/>
                <w:color w:val="000000" w:themeColor="text1"/>
                <w:sz w:val="20"/>
                <w:szCs w:val="20"/>
                <w:lang w:val="mn-MN"/>
              </w:rPr>
            </w:pPr>
            <w:r w:rsidRPr="006F7266">
              <w:rPr>
                <w:rFonts w:ascii="Arial" w:hAnsi="Arial" w:cs="Arial"/>
                <w:sz w:val="20"/>
                <w:szCs w:val="20"/>
                <w:shd w:val="clear" w:color="auto" w:fill="FFFFFF"/>
                <w:lang w:val="mn-MN"/>
              </w:rPr>
              <w:t>5.1.4 дэх заалтын “улсын онц чухал” гэсний дараа “болон бусад” гэж нэмэхээр;</w:t>
            </w:r>
          </w:p>
        </w:tc>
      </w:tr>
      <w:tr w:rsidR="00F200FE" w:rsidRPr="0063022B" w14:paraId="71A1909E" w14:textId="77777777" w:rsidTr="000C1A47">
        <w:trPr>
          <w:trHeight w:val="330"/>
        </w:trPr>
        <w:tc>
          <w:tcPr>
            <w:tcW w:w="5925" w:type="dxa"/>
          </w:tcPr>
          <w:p w14:paraId="2FB22F18" w14:textId="0B43673B" w:rsidR="00F200FE" w:rsidRPr="006F7266" w:rsidRDefault="00F200FE" w:rsidP="00F200FE">
            <w:pPr>
              <w:spacing w:after="0" w:line="240" w:lineRule="auto"/>
              <w:jc w:val="both"/>
              <w:rPr>
                <w:rFonts w:ascii="Arial" w:hAnsi="Arial" w:cs="Arial"/>
                <w:sz w:val="20"/>
                <w:szCs w:val="20"/>
                <w:shd w:val="clear" w:color="auto" w:fill="FFFFFF"/>
                <w:lang w:val="mn-MN"/>
              </w:rPr>
            </w:pPr>
            <w:r w:rsidRPr="006F7266">
              <w:rPr>
                <w:rFonts w:ascii="Arial" w:hAnsi="Arial" w:cs="Arial"/>
                <w:sz w:val="20"/>
                <w:szCs w:val="20"/>
                <w:shd w:val="clear" w:color="auto" w:fill="FFFFFF"/>
                <w:lang w:val="mn-MN"/>
              </w:rPr>
              <w:t xml:space="preserve">Улсын онц чухал объектын хамгаалалтад гэмт хэрэг, зөрчил гарахаас урьдчилан сэргийлэх зорилгоор хамгаалалтад байгаа объектын ойр орчимд илэрсэн сэжиг бүхий хүн, тээврийн хэрэгсэлд үзлэх хийх, бичиг баримтыг шалгах, </w:t>
            </w:r>
            <w:r w:rsidR="006B0EAE" w:rsidRPr="006F7266">
              <w:rPr>
                <w:rFonts w:ascii="Arial" w:hAnsi="Arial" w:cs="Arial"/>
                <w:sz w:val="20"/>
                <w:szCs w:val="20"/>
                <w:shd w:val="clear" w:color="auto" w:fill="FFFFFF"/>
                <w:lang w:val="mn-MN"/>
              </w:rPr>
              <w:t>гаргасан</w:t>
            </w:r>
            <w:r w:rsidRPr="006F7266">
              <w:rPr>
                <w:rFonts w:ascii="Arial" w:hAnsi="Arial" w:cs="Arial"/>
                <w:sz w:val="20"/>
                <w:szCs w:val="20"/>
                <w:shd w:val="clear" w:color="auto" w:fill="FFFFFF"/>
                <w:lang w:val="mn-MN"/>
              </w:rPr>
              <w:t xml:space="preserve"> зөрчлийг </w:t>
            </w:r>
            <w:r w:rsidR="006B0EAE" w:rsidRPr="006F7266">
              <w:rPr>
                <w:rFonts w:ascii="Arial" w:hAnsi="Arial" w:cs="Arial"/>
                <w:sz w:val="20"/>
                <w:szCs w:val="20"/>
                <w:shd w:val="clear" w:color="auto" w:fill="FFFFFF"/>
                <w:lang w:val="mn-MN"/>
              </w:rPr>
              <w:t xml:space="preserve">шийдвэрлэх, шаардлагатай тохиолдолд </w:t>
            </w:r>
            <w:r w:rsidRPr="006F7266">
              <w:rPr>
                <w:rFonts w:ascii="Arial" w:hAnsi="Arial" w:cs="Arial"/>
                <w:sz w:val="20"/>
                <w:szCs w:val="20"/>
                <w:shd w:val="clear" w:color="auto" w:fill="FFFFFF"/>
                <w:lang w:val="mn-MN"/>
              </w:rPr>
              <w:t>цагдаагийн байгууллагад шалгуулахаар шилжүүлэх зохицуулалтыг</w:t>
            </w:r>
            <w:r w:rsidR="006B0EAE" w:rsidRPr="006F7266">
              <w:rPr>
                <w:rFonts w:ascii="Arial" w:hAnsi="Arial" w:cs="Arial"/>
                <w:sz w:val="20"/>
                <w:szCs w:val="20"/>
                <w:shd w:val="clear" w:color="auto" w:fill="FFFFFF"/>
                <w:lang w:val="mn-MN"/>
              </w:rPr>
              <w:t xml:space="preserve"> </w:t>
            </w:r>
            <w:r w:rsidRPr="006F7266">
              <w:rPr>
                <w:rFonts w:ascii="Arial" w:hAnsi="Arial" w:cs="Arial"/>
                <w:sz w:val="20"/>
                <w:szCs w:val="20"/>
                <w:shd w:val="clear" w:color="auto" w:fill="FFFFFF"/>
                <w:lang w:val="mn-MN"/>
              </w:rPr>
              <w:t>бий болгоно.</w:t>
            </w:r>
          </w:p>
        </w:tc>
        <w:tc>
          <w:tcPr>
            <w:tcW w:w="3261" w:type="dxa"/>
          </w:tcPr>
          <w:p w14:paraId="61C5858E" w14:textId="21CCC503" w:rsidR="00F200FE" w:rsidRPr="006F7266" w:rsidRDefault="0070533F" w:rsidP="00DD2701">
            <w:pPr>
              <w:pStyle w:val="NormalWeb"/>
              <w:shd w:val="clear" w:color="auto" w:fill="FFFFFF"/>
              <w:spacing w:before="0" w:beforeAutospacing="0" w:after="0" w:afterAutospacing="0"/>
              <w:ind w:right="4"/>
              <w:jc w:val="both"/>
              <w:textAlignment w:val="top"/>
              <w:rPr>
                <w:rFonts w:ascii="Arial" w:hAnsi="Arial" w:cs="Arial"/>
                <w:color w:val="000000" w:themeColor="text1"/>
                <w:sz w:val="20"/>
                <w:szCs w:val="20"/>
                <w:lang w:val="mn-MN"/>
              </w:rPr>
            </w:pPr>
            <w:r w:rsidRPr="006F7266">
              <w:rPr>
                <w:rFonts w:ascii="Arial" w:hAnsi="Arial" w:cs="Arial"/>
                <w:sz w:val="20"/>
                <w:szCs w:val="20"/>
                <w:lang w:val="mn-MN"/>
              </w:rPr>
              <w:t>33.1.10.“Хамгаалалтад байгаа обьектын ойр орчимд илэрсэн сэжиг бүхий хүн, тээврийн хэрэгсэлд үзлэг хийх, бичиг баримтыг шалгах, зөрчил гаргасан хүнийг 6 цаг хүртэл хугацаагаар түр саатуулах, илэрсэн зөрчлийг цагдаагийн байгууллагад шалгуулахаар шилжүүлэх” гэж нэмэхээр</w:t>
            </w:r>
          </w:p>
        </w:tc>
      </w:tr>
    </w:tbl>
    <w:p w14:paraId="2676B60D" w14:textId="77777777" w:rsidR="00804FCF" w:rsidRPr="00690F39" w:rsidRDefault="00804FCF" w:rsidP="00804FCF">
      <w:pPr>
        <w:spacing w:after="0" w:line="240" w:lineRule="auto"/>
        <w:ind w:firstLine="540"/>
        <w:jc w:val="both"/>
        <w:rPr>
          <w:rFonts w:ascii="Arial" w:eastAsia="Calibri" w:hAnsi="Arial" w:cs="Arial"/>
          <w:noProof/>
          <w:sz w:val="24"/>
          <w:szCs w:val="24"/>
          <w:lang w:val="mn-MN"/>
        </w:rPr>
      </w:pPr>
    </w:p>
    <w:p w14:paraId="1D1997A1" w14:textId="635AADE7" w:rsidR="00CE355C" w:rsidRPr="00690F39" w:rsidRDefault="00CE355C" w:rsidP="00757063">
      <w:pPr>
        <w:spacing w:after="0" w:line="240" w:lineRule="auto"/>
        <w:ind w:firstLine="540"/>
        <w:jc w:val="both"/>
        <w:rPr>
          <w:rFonts w:ascii="Arial" w:hAnsi="Arial" w:cs="Arial"/>
          <w:sz w:val="24"/>
          <w:szCs w:val="24"/>
          <w:lang w:val="mn-MN"/>
        </w:rPr>
      </w:pPr>
      <w:r w:rsidRPr="00690F39">
        <w:rPr>
          <w:rFonts w:ascii="Arial" w:hAnsi="Arial" w:cs="Arial"/>
          <w:sz w:val="24"/>
          <w:szCs w:val="24"/>
          <w:lang w:val="mn-MN"/>
        </w:rPr>
        <w:tab/>
        <w:t xml:space="preserve">Харьцуулсан дүн шинжилгээг хийж үзэхэд хуулийн төслийн зохицуулалтууд нь үзэл баримтлалаар тодорхойлсон </w:t>
      </w:r>
      <w:r w:rsidR="00757063" w:rsidRPr="00804FCF">
        <w:rPr>
          <w:rStyle w:val="FontStyle12"/>
          <w:rFonts w:eastAsia="Calibri"/>
          <w:noProof/>
          <w:sz w:val="24"/>
          <w:szCs w:val="24"/>
          <w:lang w:val="mn-MN"/>
        </w:rPr>
        <w:t xml:space="preserve">Дотоодын цэргийн бүтэц, зохион байгуулалт, Дотоодын цэргийн штабын даргад тавигдах шалгуур, эрх хэмжээ, үүргийг тодорхойлж, улсын онц чухал болон бусад объектын хоорондын ялгамж, хамгаалж байгаа объектын цагийн байдал хүндэрсэн үед шуурхай байдлыг хангаж, бусад байгууллагуудын хүч хэрэгслийг дайчлах, улсын онц чухал объектод гэмт хэрэг, зөрчлөөс урьдчилан сэргийлэх зохицуулалтыг боловсронгуй болгох, алба хаагчийг </w:t>
      </w:r>
      <w:r w:rsidR="00757063" w:rsidRPr="00804FCF">
        <w:rPr>
          <w:rFonts w:ascii="Arial" w:hAnsi="Arial" w:cs="Arial"/>
          <w:sz w:val="24"/>
          <w:szCs w:val="24"/>
          <w:shd w:val="clear" w:color="auto" w:fill="FFFFFF"/>
          <w:lang w:val="mn-MN"/>
        </w:rPr>
        <w:t xml:space="preserve">хараат бус байдлаар албан үүргээ гүйцэтгэх нөхцөлийг бүрдүүлж, эрх зүйн байдлыг бусад төрийн цэргийн болон хууль сахиулах байгууллагын алба хаагчдын нэгэн адил нэмэгдүүлэх </w:t>
      </w:r>
      <w:r w:rsidR="00757063" w:rsidRPr="00690F39">
        <w:rPr>
          <w:rFonts w:ascii="Arial" w:hAnsi="Arial" w:cs="Arial"/>
          <w:sz w:val="24"/>
          <w:szCs w:val="24"/>
          <w:lang w:val="mn-MN" w:bidi="mn-MN"/>
        </w:rPr>
        <w:t xml:space="preserve">тогтолцоог </w:t>
      </w:r>
      <w:r w:rsidR="0045600F" w:rsidRPr="00690F39">
        <w:rPr>
          <w:rFonts w:ascii="Arial" w:hAnsi="Arial" w:cs="Arial"/>
          <w:sz w:val="24"/>
          <w:szCs w:val="24"/>
          <w:lang w:val="mn-MN" w:bidi="mn-MN"/>
        </w:rPr>
        <w:t>бүрдүүлэхтэй</w:t>
      </w:r>
      <w:r w:rsidR="0045600F" w:rsidRPr="00690F39">
        <w:rPr>
          <w:rStyle w:val="FontStyle12"/>
          <w:rFonts w:eastAsia="Calibri"/>
          <w:noProof/>
          <w:sz w:val="24"/>
          <w:szCs w:val="24"/>
          <w:lang w:val="mn-MN"/>
        </w:rPr>
        <w:t xml:space="preserve"> </w:t>
      </w:r>
      <w:r w:rsidRPr="00690F39">
        <w:rPr>
          <w:rFonts w:ascii="Arial" w:hAnsi="Arial" w:cs="Arial"/>
          <w:color w:val="000000" w:themeColor="text1"/>
          <w:sz w:val="24"/>
          <w:szCs w:val="24"/>
          <w:lang w:val="mn-MN"/>
        </w:rPr>
        <w:t xml:space="preserve">холбоотой зохицуулалтад холбогдох өөрчлөлтийг оруулахаар тусгасан зорилтод нийцсэн байна гэж дүгнэлээ. </w:t>
      </w:r>
    </w:p>
    <w:p w14:paraId="79DAB7F4" w14:textId="77777777" w:rsidR="00CE355C" w:rsidRPr="00804FCF" w:rsidRDefault="00CE355C" w:rsidP="00CE355C">
      <w:pPr>
        <w:tabs>
          <w:tab w:val="left" w:pos="540"/>
        </w:tabs>
        <w:spacing w:after="0" w:line="240" w:lineRule="auto"/>
        <w:ind w:firstLine="540"/>
        <w:jc w:val="both"/>
        <w:rPr>
          <w:rFonts w:ascii="Arial" w:hAnsi="Arial" w:cs="Arial"/>
          <w:sz w:val="12"/>
          <w:szCs w:val="12"/>
          <w:lang w:val="mn-MN"/>
        </w:rPr>
      </w:pPr>
    </w:p>
    <w:p w14:paraId="56CFFBE2" w14:textId="77777777" w:rsidR="00CE355C" w:rsidRPr="00690F39" w:rsidRDefault="00CE355C" w:rsidP="00CE355C">
      <w:pPr>
        <w:pStyle w:val="NormalWeb"/>
        <w:spacing w:before="0" w:beforeAutospacing="0" w:after="0" w:afterAutospacing="0"/>
        <w:ind w:firstLine="720"/>
        <w:jc w:val="both"/>
        <w:rPr>
          <w:rFonts w:ascii="Arial" w:hAnsi="Arial" w:cs="Arial"/>
          <w:b/>
          <w:lang w:val="mn-MN"/>
        </w:rPr>
      </w:pPr>
      <w:r w:rsidRPr="00690F39">
        <w:rPr>
          <w:rFonts w:ascii="Arial" w:hAnsi="Arial" w:cs="Arial"/>
          <w:b/>
          <w:lang w:val="mn-MN"/>
        </w:rPr>
        <w:t>“Ойлгомжтой байдлыг судлах” шалгуур үзүүлэлтийн хүрээнд хийсэн үнэлгээ:</w:t>
      </w:r>
    </w:p>
    <w:p w14:paraId="03FEEAD7" w14:textId="77777777" w:rsidR="00CE355C" w:rsidRPr="00804FCF" w:rsidRDefault="00CE355C" w:rsidP="00CE355C">
      <w:pPr>
        <w:spacing w:after="0" w:line="240" w:lineRule="auto"/>
        <w:ind w:firstLine="540"/>
        <w:jc w:val="both"/>
        <w:rPr>
          <w:rFonts w:ascii="Arial" w:hAnsi="Arial" w:cs="Arial"/>
          <w:b/>
          <w:sz w:val="12"/>
          <w:szCs w:val="12"/>
          <w:lang w:val="mn-MN"/>
        </w:rPr>
      </w:pPr>
    </w:p>
    <w:p w14:paraId="6583F67F" w14:textId="77777777" w:rsidR="00CE355C" w:rsidRPr="00690F39" w:rsidRDefault="00CE355C" w:rsidP="00CE355C">
      <w:pPr>
        <w:spacing w:after="0" w:line="240" w:lineRule="auto"/>
        <w:ind w:firstLine="540"/>
        <w:jc w:val="both"/>
        <w:rPr>
          <w:rFonts w:ascii="Arial" w:hAnsi="Arial" w:cs="Arial"/>
          <w:sz w:val="24"/>
          <w:szCs w:val="24"/>
          <w:lang w:val="mn-MN"/>
        </w:rPr>
      </w:pPr>
      <w:r w:rsidRPr="00690F39">
        <w:rPr>
          <w:rFonts w:ascii="Arial" w:hAnsi="Arial" w:cs="Arial"/>
          <w:sz w:val="24"/>
          <w:szCs w:val="24"/>
          <w:lang w:val="mn-MN"/>
        </w:rPr>
        <w:t>Хуулийн төсөл нь хэрэгжүүлэх, хэрэглэх этгээдүүдэд ойлгомжтой байдлаар томьёологдсон эсэхийг шалгах үүднээс хуулийн төсөлд санал авахаар Засгийн газрын бүх гишүүд /1</w:t>
      </w:r>
      <w:r w:rsidR="0045600F" w:rsidRPr="00690F39">
        <w:rPr>
          <w:rFonts w:ascii="Arial" w:hAnsi="Arial" w:cs="Arial"/>
          <w:sz w:val="24"/>
          <w:szCs w:val="24"/>
          <w:lang w:val="mn-MN"/>
        </w:rPr>
        <w:t>5</w:t>
      </w:r>
      <w:r w:rsidRPr="00690F39">
        <w:rPr>
          <w:rFonts w:ascii="Arial" w:hAnsi="Arial" w:cs="Arial"/>
          <w:sz w:val="24"/>
          <w:szCs w:val="24"/>
          <w:lang w:val="mn-MN"/>
        </w:rPr>
        <w:t xml:space="preserve"> яамд/, </w:t>
      </w:r>
      <w:r w:rsidR="0045600F" w:rsidRPr="00690F39">
        <w:rPr>
          <w:rFonts w:ascii="Arial" w:hAnsi="Arial" w:cs="Arial"/>
          <w:sz w:val="24"/>
          <w:szCs w:val="24"/>
          <w:lang w:val="mn-MN"/>
        </w:rPr>
        <w:t>Цагдаагийн ерөнхий газараас</w:t>
      </w:r>
      <w:r w:rsidRPr="00690F39">
        <w:rPr>
          <w:rFonts w:ascii="Arial" w:hAnsi="Arial" w:cs="Arial"/>
          <w:sz w:val="24"/>
          <w:szCs w:val="24"/>
          <w:lang w:val="mn-MN"/>
        </w:rPr>
        <w:t xml:space="preserve"> санал авах тухай албан бичгийг хуулийн төслийн үзэл баримтлал, танилцуулга, хуулийн төсөл, түүний хэрэгцээ, шаардлагыг урьдчилан тандан судлах судалгааны тайлангийн хамтаар хавсарган хүргүүлж, саналыг ав</w:t>
      </w:r>
      <w:r w:rsidR="001B3B14" w:rsidRPr="00690F39">
        <w:rPr>
          <w:rFonts w:ascii="Arial" w:hAnsi="Arial" w:cs="Arial"/>
          <w:sz w:val="24"/>
          <w:szCs w:val="24"/>
          <w:lang w:val="mn-MN"/>
        </w:rPr>
        <w:t>сан байна.</w:t>
      </w:r>
    </w:p>
    <w:p w14:paraId="12944F6A" w14:textId="77777777" w:rsidR="00CE355C" w:rsidRPr="00804FCF" w:rsidRDefault="00CE355C" w:rsidP="00CE355C">
      <w:pPr>
        <w:spacing w:after="0" w:line="240" w:lineRule="auto"/>
        <w:ind w:firstLine="540"/>
        <w:jc w:val="both"/>
        <w:rPr>
          <w:rFonts w:ascii="Arial" w:hAnsi="Arial" w:cs="Arial"/>
          <w:sz w:val="12"/>
          <w:szCs w:val="12"/>
          <w:lang w:val="mn-MN"/>
        </w:rPr>
      </w:pPr>
    </w:p>
    <w:p w14:paraId="09C7070C" w14:textId="46F62E18" w:rsidR="006F7266" w:rsidRPr="007D0671" w:rsidRDefault="00CE355C" w:rsidP="00DE467A">
      <w:pPr>
        <w:spacing w:after="0" w:line="240" w:lineRule="auto"/>
        <w:ind w:firstLine="540"/>
        <w:jc w:val="both"/>
        <w:rPr>
          <w:rFonts w:ascii="Arial" w:hAnsi="Arial" w:cs="Arial"/>
          <w:sz w:val="24"/>
          <w:szCs w:val="24"/>
          <w:lang w:val="mn-MN"/>
        </w:rPr>
      </w:pPr>
      <w:r w:rsidRPr="007D0671">
        <w:rPr>
          <w:rFonts w:ascii="Arial" w:hAnsi="Arial" w:cs="Arial"/>
          <w:sz w:val="24"/>
          <w:szCs w:val="24"/>
          <w:lang w:val="mn-MN"/>
        </w:rPr>
        <w:t xml:space="preserve">Дээрх байгууллагуудаас ирүүлсэн саналуудаас хуулийн төслийн ойлгомжтой байдал гэсэн шалгах хэрэгслийн хүрээнд </w:t>
      </w:r>
      <w:r w:rsidR="001B3B14" w:rsidRPr="007D0671">
        <w:rPr>
          <w:rFonts w:ascii="Arial" w:hAnsi="Arial" w:cs="Arial"/>
          <w:sz w:val="24"/>
          <w:szCs w:val="24"/>
          <w:lang w:val="mn-MN"/>
        </w:rPr>
        <w:t xml:space="preserve">байгууллагуудаас өгсөн саналд дүгнэлт хийхэд </w:t>
      </w:r>
      <w:r w:rsidR="006F7266" w:rsidRPr="007D0671">
        <w:rPr>
          <w:rFonts w:ascii="Arial" w:hAnsi="Arial" w:cs="Arial"/>
          <w:sz w:val="24"/>
          <w:szCs w:val="24"/>
          <w:lang w:val="mn-MN"/>
        </w:rPr>
        <w:t>“Дотоодын цэргийн тухай хуулийн 5 дугаар зүйлийн 5.1.4 дэх заалтын “улсын онц чухал” гэсний дараа “болон шаардлагатай бусад” гэж нэмэхээр тусгахдаа “шаардлагатай бусад обьект”-д ямар обьектыг хамруулах нь тодорхойгүй, дотоодын цэргийн хамгаалалтад авах шаардлагатай бусад обьектод тавигдах шалгуурыг тусгаагүй нь ойлгомжгүй байдал үүсгэж байн</w:t>
      </w:r>
      <w:r w:rsidR="007D0671">
        <w:rPr>
          <w:rFonts w:ascii="Arial" w:hAnsi="Arial" w:cs="Arial"/>
          <w:sz w:val="24"/>
          <w:szCs w:val="24"/>
          <w:lang w:val="mn-MN"/>
        </w:rPr>
        <w:t xml:space="preserve">а, мөн </w:t>
      </w:r>
      <w:r w:rsidR="007D0671">
        <w:rPr>
          <w:rFonts w:ascii="Arial" w:hAnsi="Arial" w:cs="Arial"/>
          <w:sz w:val="24"/>
          <w:szCs w:val="24"/>
          <w:shd w:val="clear" w:color="auto" w:fill="FFFFFF"/>
          <w:lang w:val="mn-MN"/>
        </w:rPr>
        <w:t>у</w:t>
      </w:r>
      <w:r w:rsidR="007D0671" w:rsidRPr="007D0671">
        <w:rPr>
          <w:rFonts w:ascii="Arial" w:hAnsi="Arial" w:cs="Arial"/>
          <w:sz w:val="24"/>
          <w:szCs w:val="24"/>
          <w:shd w:val="clear" w:color="auto" w:fill="FFFFFF"/>
          <w:lang w:val="mn-MN"/>
        </w:rPr>
        <w:t xml:space="preserve">лсын онц чухал обьектын хамгаалалтад гэмт хэрэг, зөрчил гарахаас урьдчилан сэргийлэх зорилгоор хамгаалалтад байгаа обьектын ойр орчимд илэрсэн сэжиг бүхий хүн, тээврийн хэрэгсэлд үзлэг хийх, бичиг баримтыг шалгах, гаргасан зөрчлийг шийдвэрлэх </w:t>
      </w:r>
      <w:r w:rsidR="007D0671">
        <w:rPr>
          <w:rFonts w:ascii="Arial" w:hAnsi="Arial" w:cs="Arial"/>
          <w:sz w:val="24"/>
          <w:szCs w:val="24"/>
          <w:shd w:val="clear" w:color="auto" w:fill="FFFFFF"/>
          <w:lang w:val="mn-MN"/>
        </w:rPr>
        <w:t xml:space="preserve">ажиллагаанд </w:t>
      </w:r>
      <w:r w:rsidR="007D0671">
        <w:rPr>
          <w:rFonts w:ascii="Arial" w:hAnsi="Arial" w:cs="Arial"/>
          <w:sz w:val="24"/>
          <w:szCs w:val="24"/>
          <w:lang w:val="mn-MN"/>
        </w:rPr>
        <w:t>мөрдөх дүрэм, журам зарчмыг нэмж тусгах шаардлагатай гэж</w:t>
      </w:r>
      <w:r w:rsidR="006F7266" w:rsidRPr="007D0671">
        <w:rPr>
          <w:rFonts w:ascii="Arial" w:hAnsi="Arial" w:cs="Arial"/>
          <w:sz w:val="24"/>
          <w:szCs w:val="24"/>
          <w:lang w:val="mn-MN"/>
        </w:rPr>
        <w:t xml:space="preserve"> дүгнэлээ.</w:t>
      </w:r>
    </w:p>
    <w:p w14:paraId="5359EDAC" w14:textId="3BFFCDEE" w:rsidR="005F2936" w:rsidRDefault="005F2936" w:rsidP="00DE467A">
      <w:pPr>
        <w:spacing w:after="0" w:line="240" w:lineRule="auto"/>
        <w:ind w:firstLine="540"/>
        <w:jc w:val="both"/>
        <w:rPr>
          <w:rFonts w:ascii="Arial" w:hAnsi="Arial" w:cs="Arial"/>
          <w:sz w:val="24"/>
          <w:szCs w:val="24"/>
          <w:lang w:val="mn-MN"/>
        </w:rPr>
      </w:pPr>
    </w:p>
    <w:p w14:paraId="5F8BF342" w14:textId="2935BE8B" w:rsidR="005F2936" w:rsidRDefault="005F2936" w:rsidP="00DE467A">
      <w:pPr>
        <w:spacing w:after="0" w:line="240" w:lineRule="auto"/>
        <w:ind w:firstLine="540"/>
        <w:jc w:val="both"/>
        <w:rPr>
          <w:rFonts w:ascii="Arial" w:hAnsi="Arial" w:cs="Arial"/>
          <w:sz w:val="24"/>
          <w:szCs w:val="24"/>
          <w:lang w:val="mn-MN"/>
        </w:rPr>
      </w:pPr>
      <w:r>
        <w:rPr>
          <w:rFonts w:ascii="Arial" w:hAnsi="Arial" w:cs="Arial"/>
          <w:sz w:val="24"/>
          <w:szCs w:val="24"/>
          <w:lang w:val="mn-MN"/>
        </w:rPr>
        <w:t>Иймд нэр томьёоны тодорхойлолтод болон тайлбар нэмэх шаардлагагүй бөгөөд хуулийн төслийн үзэл баримтлалд тодорхой тусгах шаардлагатай гэж үзлээ.</w:t>
      </w:r>
    </w:p>
    <w:p w14:paraId="6BBCB1EA" w14:textId="77777777" w:rsidR="006F7266" w:rsidRPr="00690F39" w:rsidRDefault="006F7266" w:rsidP="00DE467A">
      <w:pPr>
        <w:spacing w:after="0" w:line="240" w:lineRule="auto"/>
        <w:ind w:firstLine="540"/>
        <w:jc w:val="both"/>
        <w:rPr>
          <w:rFonts w:ascii="Arial" w:hAnsi="Arial" w:cs="Arial"/>
          <w:sz w:val="24"/>
          <w:szCs w:val="24"/>
          <w:lang w:val="mn-MN"/>
        </w:rPr>
      </w:pPr>
    </w:p>
    <w:tbl>
      <w:tblPr>
        <w:tblW w:w="1006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3"/>
        <w:gridCol w:w="1640"/>
        <w:gridCol w:w="4247"/>
        <w:gridCol w:w="3685"/>
      </w:tblGrid>
      <w:tr w:rsidR="006F7266" w:rsidRPr="006F7266" w14:paraId="6202592E" w14:textId="77777777" w:rsidTr="00815B86">
        <w:trPr>
          <w:trHeight w:val="512"/>
        </w:trPr>
        <w:tc>
          <w:tcPr>
            <w:tcW w:w="493" w:type="dxa"/>
            <w:shd w:val="clear" w:color="auto" w:fill="auto"/>
            <w:vAlign w:val="center"/>
          </w:tcPr>
          <w:p w14:paraId="6BB9F463" w14:textId="77777777" w:rsidR="006F7266" w:rsidRPr="006F7266" w:rsidRDefault="006F7266" w:rsidP="00815B86">
            <w:pPr>
              <w:spacing w:after="0" w:line="240" w:lineRule="auto"/>
              <w:jc w:val="center"/>
              <w:rPr>
                <w:rFonts w:ascii="Arial" w:hAnsi="Arial" w:cs="Arial"/>
                <w:sz w:val="20"/>
                <w:szCs w:val="20"/>
                <w:lang w:val="mn-MN"/>
              </w:rPr>
            </w:pPr>
            <w:r w:rsidRPr="006F7266">
              <w:rPr>
                <w:rFonts w:ascii="Arial" w:hAnsi="Arial" w:cs="Arial"/>
                <w:sz w:val="20"/>
                <w:szCs w:val="20"/>
                <w:lang w:val="mn-MN"/>
              </w:rPr>
              <w:t>№</w:t>
            </w:r>
          </w:p>
        </w:tc>
        <w:tc>
          <w:tcPr>
            <w:tcW w:w="1640" w:type="dxa"/>
            <w:shd w:val="clear" w:color="auto" w:fill="auto"/>
            <w:vAlign w:val="center"/>
          </w:tcPr>
          <w:p w14:paraId="57E17778" w14:textId="77777777" w:rsidR="006F7266" w:rsidRPr="006F7266" w:rsidRDefault="006F7266" w:rsidP="00815B86">
            <w:pPr>
              <w:spacing w:after="0" w:line="240" w:lineRule="auto"/>
              <w:jc w:val="center"/>
              <w:rPr>
                <w:rFonts w:ascii="Arial" w:hAnsi="Arial" w:cs="Arial"/>
                <w:b/>
                <w:sz w:val="20"/>
                <w:szCs w:val="20"/>
                <w:lang w:val="mn-MN"/>
              </w:rPr>
            </w:pPr>
            <w:r w:rsidRPr="006F7266">
              <w:rPr>
                <w:rFonts w:ascii="Arial" w:hAnsi="Arial" w:cs="Arial"/>
                <w:b/>
                <w:sz w:val="20"/>
                <w:szCs w:val="20"/>
                <w:lang w:val="mn-MN"/>
              </w:rPr>
              <w:t>Байгууллагын нэр</w:t>
            </w:r>
          </w:p>
        </w:tc>
        <w:tc>
          <w:tcPr>
            <w:tcW w:w="4247" w:type="dxa"/>
            <w:shd w:val="clear" w:color="auto" w:fill="auto"/>
            <w:vAlign w:val="center"/>
          </w:tcPr>
          <w:p w14:paraId="7FB11A05" w14:textId="77777777" w:rsidR="006F7266" w:rsidRPr="006F7266" w:rsidRDefault="006F7266" w:rsidP="00815B86">
            <w:pPr>
              <w:spacing w:after="0" w:line="240" w:lineRule="auto"/>
              <w:jc w:val="center"/>
              <w:rPr>
                <w:rFonts w:ascii="Arial" w:hAnsi="Arial" w:cs="Arial"/>
                <w:b/>
                <w:sz w:val="20"/>
                <w:szCs w:val="20"/>
                <w:lang w:val="mn-MN"/>
              </w:rPr>
            </w:pPr>
            <w:r w:rsidRPr="006F7266">
              <w:rPr>
                <w:rFonts w:ascii="Arial" w:hAnsi="Arial" w:cs="Arial"/>
                <w:b/>
                <w:sz w:val="20"/>
                <w:szCs w:val="20"/>
                <w:lang w:val="mn-MN"/>
              </w:rPr>
              <w:t>Ирүүлсэн санал</w:t>
            </w:r>
          </w:p>
        </w:tc>
        <w:tc>
          <w:tcPr>
            <w:tcW w:w="3685" w:type="dxa"/>
            <w:shd w:val="clear" w:color="auto" w:fill="auto"/>
            <w:vAlign w:val="center"/>
          </w:tcPr>
          <w:p w14:paraId="48403371" w14:textId="77777777" w:rsidR="006F7266" w:rsidRPr="006F7266" w:rsidRDefault="006F7266" w:rsidP="00815B86">
            <w:pPr>
              <w:spacing w:after="0" w:line="240" w:lineRule="auto"/>
              <w:jc w:val="center"/>
              <w:rPr>
                <w:rFonts w:ascii="Arial" w:hAnsi="Arial" w:cs="Arial"/>
                <w:b/>
                <w:sz w:val="20"/>
                <w:szCs w:val="20"/>
                <w:lang w:val="mn-MN"/>
              </w:rPr>
            </w:pPr>
            <w:r w:rsidRPr="006F7266">
              <w:rPr>
                <w:rFonts w:ascii="Arial" w:hAnsi="Arial" w:cs="Arial"/>
                <w:b/>
                <w:sz w:val="20"/>
                <w:szCs w:val="20"/>
                <w:lang w:val="mn-MN"/>
              </w:rPr>
              <w:t>Саналыг тусгасан  байдал</w:t>
            </w:r>
          </w:p>
        </w:tc>
      </w:tr>
      <w:tr w:rsidR="006F7266" w:rsidRPr="006F7266" w14:paraId="0EABC37C" w14:textId="77777777" w:rsidTr="00815B86">
        <w:trPr>
          <w:trHeight w:val="170"/>
        </w:trPr>
        <w:tc>
          <w:tcPr>
            <w:tcW w:w="493" w:type="dxa"/>
            <w:shd w:val="clear" w:color="auto" w:fill="auto"/>
            <w:vAlign w:val="center"/>
          </w:tcPr>
          <w:p w14:paraId="0F241F78" w14:textId="77777777" w:rsidR="006F7266" w:rsidRPr="006F7266" w:rsidRDefault="006F7266" w:rsidP="00815B86">
            <w:pPr>
              <w:spacing w:after="0" w:line="240" w:lineRule="auto"/>
              <w:jc w:val="center"/>
              <w:rPr>
                <w:rFonts w:ascii="Arial" w:hAnsi="Arial" w:cs="Arial"/>
                <w:sz w:val="20"/>
                <w:szCs w:val="20"/>
                <w:lang w:val="mn-MN"/>
              </w:rPr>
            </w:pPr>
            <w:r w:rsidRPr="006F7266">
              <w:rPr>
                <w:rFonts w:ascii="Arial" w:hAnsi="Arial" w:cs="Arial"/>
                <w:sz w:val="20"/>
                <w:szCs w:val="20"/>
                <w:lang w:val="mn-MN"/>
              </w:rPr>
              <w:t>1</w:t>
            </w:r>
          </w:p>
        </w:tc>
        <w:tc>
          <w:tcPr>
            <w:tcW w:w="1640" w:type="dxa"/>
            <w:shd w:val="clear" w:color="auto" w:fill="auto"/>
            <w:vAlign w:val="center"/>
          </w:tcPr>
          <w:p w14:paraId="77D7E554" w14:textId="77777777" w:rsidR="006F7266" w:rsidRPr="006F7266" w:rsidRDefault="006F7266" w:rsidP="00815B86">
            <w:pPr>
              <w:spacing w:after="0" w:line="240" w:lineRule="auto"/>
              <w:jc w:val="center"/>
              <w:rPr>
                <w:rFonts w:ascii="Arial" w:hAnsi="Arial" w:cs="Arial"/>
                <w:b/>
                <w:bCs/>
                <w:sz w:val="20"/>
                <w:szCs w:val="20"/>
                <w:lang w:val="mn-MN"/>
              </w:rPr>
            </w:pPr>
            <w:r w:rsidRPr="006F7266">
              <w:rPr>
                <w:rFonts w:ascii="Arial" w:hAnsi="Arial" w:cs="Arial"/>
                <w:b/>
                <w:bCs/>
                <w:sz w:val="20"/>
                <w:szCs w:val="20"/>
                <w:lang w:val="mn-MN"/>
              </w:rPr>
              <w:t>Монгол Улсын Шадар сайд</w:t>
            </w:r>
          </w:p>
        </w:tc>
        <w:tc>
          <w:tcPr>
            <w:tcW w:w="4247" w:type="dxa"/>
            <w:shd w:val="clear" w:color="auto" w:fill="auto"/>
          </w:tcPr>
          <w:p w14:paraId="3085C433" w14:textId="77777777" w:rsidR="006F7266" w:rsidRPr="006F7266" w:rsidRDefault="006F7266" w:rsidP="00815B86">
            <w:pPr>
              <w:widowControl w:val="0"/>
              <w:spacing w:after="0" w:line="240" w:lineRule="auto"/>
              <w:ind w:right="20" w:firstLine="331"/>
              <w:jc w:val="both"/>
              <w:rPr>
                <w:rFonts w:ascii="Arial" w:hAnsi="Arial" w:cs="Arial"/>
                <w:sz w:val="20"/>
                <w:szCs w:val="20"/>
                <w:lang w:val="mn-MN"/>
              </w:rPr>
            </w:pPr>
          </w:p>
        </w:tc>
        <w:tc>
          <w:tcPr>
            <w:tcW w:w="3685" w:type="dxa"/>
            <w:shd w:val="clear" w:color="auto" w:fill="auto"/>
            <w:vAlign w:val="center"/>
          </w:tcPr>
          <w:p w14:paraId="16C49599" w14:textId="77777777" w:rsidR="006F7266" w:rsidRPr="006F7266" w:rsidRDefault="006F7266" w:rsidP="00815B86">
            <w:pPr>
              <w:spacing w:after="0" w:line="240" w:lineRule="auto"/>
              <w:ind w:firstLine="256"/>
              <w:jc w:val="center"/>
              <w:rPr>
                <w:rFonts w:ascii="Arial" w:hAnsi="Arial" w:cs="Arial"/>
                <w:sz w:val="20"/>
                <w:szCs w:val="20"/>
                <w:lang w:val="mn-MN"/>
              </w:rPr>
            </w:pPr>
          </w:p>
        </w:tc>
      </w:tr>
      <w:tr w:rsidR="006F7266" w:rsidRPr="0063022B" w14:paraId="40167B43" w14:textId="77777777" w:rsidTr="00815B86">
        <w:trPr>
          <w:trHeight w:val="692"/>
        </w:trPr>
        <w:tc>
          <w:tcPr>
            <w:tcW w:w="493" w:type="dxa"/>
            <w:vMerge w:val="restart"/>
            <w:shd w:val="clear" w:color="auto" w:fill="auto"/>
            <w:vAlign w:val="center"/>
          </w:tcPr>
          <w:p w14:paraId="6E7728A9" w14:textId="77777777" w:rsidR="006F7266" w:rsidRPr="006F7266" w:rsidRDefault="006F7266" w:rsidP="00815B86">
            <w:pPr>
              <w:spacing w:after="0" w:line="240" w:lineRule="auto"/>
              <w:jc w:val="center"/>
              <w:rPr>
                <w:rFonts w:ascii="Arial" w:hAnsi="Arial" w:cs="Arial"/>
                <w:sz w:val="20"/>
                <w:szCs w:val="20"/>
                <w:lang w:val="mn-MN"/>
              </w:rPr>
            </w:pPr>
            <w:r w:rsidRPr="006F7266">
              <w:rPr>
                <w:rFonts w:ascii="Arial" w:hAnsi="Arial" w:cs="Arial"/>
                <w:sz w:val="20"/>
                <w:szCs w:val="20"/>
                <w:lang w:val="mn-MN"/>
              </w:rPr>
              <w:t>2</w:t>
            </w:r>
          </w:p>
        </w:tc>
        <w:tc>
          <w:tcPr>
            <w:tcW w:w="1640" w:type="dxa"/>
            <w:vMerge w:val="restart"/>
            <w:shd w:val="clear" w:color="auto" w:fill="auto"/>
            <w:vAlign w:val="center"/>
          </w:tcPr>
          <w:p w14:paraId="6C5FD992" w14:textId="77777777" w:rsidR="006F7266" w:rsidRPr="006F7266" w:rsidRDefault="006F7266" w:rsidP="00815B86">
            <w:pPr>
              <w:tabs>
                <w:tab w:val="left" w:pos="345"/>
                <w:tab w:val="center" w:pos="1196"/>
              </w:tabs>
              <w:spacing w:after="0" w:line="240" w:lineRule="auto"/>
              <w:jc w:val="center"/>
              <w:rPr>
                <w:rFonts w:ascii="Arial" w:hAnsi="Arial" w:cs="Arial"/>
                <w:b/>
                <w:bCs/>
                <w:sz w:val="20"/>
                <w:szCs w:val="20"/>
                <w:lang w:val="mn-MN"/>
              </w:rPr>
            </w:pPr>
            <w:r w:rsidRPr="006F7266">
              <w:rPr>
                <w:rFonts w:ascii="Arial" w:hAnsi="Arial" w:cs="Arial"/>
                <w:b/>
                <w:bCs/>
                <w:sz w:val="20"/>
                <w:szCs w:val="20"/>
                <w:lang w:val="mn-MN"/>
              </w:rPr>
              <w:t>Сангийн яам</w:t>
            </w:r>
          </w:p>
          <w:p w14:paraId="342AB1BF" w14:textId="77777777" w:rsidR="006F7266" w:rsidRPr="006F7266" w:rsidRDefault="006F7266" w:rsidP="00815B86">
            <w:pPr>
              <w:tabs>
                <w:tab w:val="left" w:pos="345"/>
                <w:tab w:val="center" w:pos="1196"/>
              </w:tabs>
              <w:spacing w:after="0" w:line="240" w:lineRule="auto"/>
              <w:jc w:val="center"/>
              <w:rPr>
                <w:rFonts w:ascii="Arial" w:hAnsi="Arial" w:cs="Arial"/>
                <w:b/>
                <w:bCs/>
                <w:sz w:val="20"/>
                <w:szCs w:val="20"/>
                <w:lang w:val="mn-MN"/>
              </w:rPr>
            </w:pPr>
            <w:r w:rsidRPr="006F7266">
              <w:rPr>
                <w:rFonts w:ascii="Arial" w:hAnsi="Arial" w:cs="Arial"/>
                <w:b/>
                <w:bCs/>
                <w:sz w:val="20"/>
                <w:szCs w:val="20"/>
                <w:lang w:val="mn-MN"/>
              </w:rPr>
              <w:t>2022.04.01</w:t>
            </w:r>
          </w:p>
          <w:p w14:paraId="64F1C207" w14:textId="77777777" w:rsidR="006F7266" w:rsidRPr="006F7266" w:rsidRDefault="006F7266" w:rsidP="00815B86">
            <w:pPr>
              <w:tabs>
                <w:tab w:val="left" w:pos="345"/>
                <w:tab w:val="center" w:pos="1196"/>
              </w:tabs>
              <w:spacing w:after="0" w:line="240" w:lineRule="auto"/>
              <w:jc w:val="center"/>
              <w:rPr>
                <w:rFonts w:ascii="Arial" w:hAnsi="Arial" w:cs="Arial"/>
                <w:b/>
                <w:bCs/>
                <w:sz w:val="20"/>
                <w:szCs w:val="20"/>
                <w:lang w:val="mn-MN"/>
              </w:rPr>
            </w:pPr>
            <w:r w:rsidRPr="006F7266">
              <w:rPr>
                <w:rFonts w:ascii="Arial" w:hAnsi="Arial" w:cs="Arial"/>
                <w:b/>
                <w:bCs/>
                <w:sz w:val="20"/>
                <w:szCs w:val="20"/>
                <w:lang w:val="mn-MN"/>
              </w:rPr>
              <w:t>01/1909</w:t>
            </w:r>
          </w:p>
          <w:p w14:paraId="29AD77FC" w14:textId="77777777" w:rsidR="006F7266" w:rsidRPr="006F7266" w:rsidRDefault="006F7266" w:rsidP="00815B86">
            <w:pPr>
              <w:spacing w:after="0" w:line="240" w:lineRule="auto"/>
              <w:jc w:val="center"/>
              <w:rPr>
                <w:rFonts w:ascii="Arial" w:hAnsi="Arial" w:cs="Arial"/>
                <w:b/>
                <w:bCs/>
                <w:sz w:val="20"/>
                <w:szCs w:val="20"/>
                <w:lang w:val="mn-MN"/>
              </w:rPr>
            </w:pPr>
          </w:p>
        </w:tc>
        <w:tc>
          <w:tcPr>
            <w:tcW w:w="4247" w:type="dxa"/>
            <w:tcBorders>
              <w:bottom w:val="single" w:sz="4" w:space="0" w:color="auto"/>
            </w:tcBorders>
            <w:shd w:val="clear" w:color="auto" w:fill="auto"/>
            <w:vAlign w:val="center"/>
          </w:tcPr>
          <w:p w14:paraId="7EE0D888" w14:textId="77777777" w:rsidR="006F7266" w:rsidRPr="006F7266" w:rsidRDefault="006F7266" w:rsidP="00815B86">
            <w:pPr>
              <w:widowControl w:val="0"/>
              <w:tabs>
                <w:tab w:val="left" w:pos="999"/>
              </w:tabs>
              <w:spacing w:after="0" w:line="240" w:lineRule="auto"/>
              <w:ind w:right="20" w:firstLine="331"/>
              <w:jc w:val="both"/>
              <w:rPr>
                <w:rFonts w:ascii="Arial" w:hAnsi="Arial" w:cs="Arial"/>
                <w:sz w:val="20"/>
                <w:szCs w:val="20"/>
                <w:lang w:val="mn-MN"/>
              </w:rPr>
            </w:pPr>
            <w:r w:rsidRPr="006F7266">
              <w:rPr>
                <w:rFonts w:ascii="Arial" w:hAnsi="Arial" w:cs="Arial"/>
                <w:sz w:val="20"/>
                <w:szCs w:val="20"/>
                <w:lang w:val="mn-MN"/>
              </w:rPr>
              <w:t>Дотоодын цэргийн тухай хуульд нэмэлт, өөрчлөлт оруулах тухай хуулийн төсөл болон хуулийн төслийг дагалдуулан боловсруулсан Зөрчлийн тухай хуульд нэмэлт оруулах тухай, Зөрчил шалган шийдвэрлэх тухай хуульд нэмэлт оруулах хуулийн төслүүдтэй танилцаад зарчмын хувьд дэмжиж байна.</w:t>
            </w:r>
          </w:p>
          <w:p w14:paraId="12DFDF62" w14:textId="77777777" w:rsidR="006F7266" w:rsidRPr="006F7266" w:rsidRDefault="006F7266" w:rsidP="00815B86">
            <w:pPr>
              <w:widowControl w:val="0"/>
              <w:tabs>
                <w:tab w:val="left" w:pos="999"/>
              </w:tabs>
              <w:spacing w:after="0" w:line="240" w:lineRule="auto"/>
              <w:ind w:right="20" w:firstLine="331"/>
              <w:jc w:val="both"/>
              <w:rPr>
                <w:rFonts w:ascii="Arial" w:hAnsi="Arial" w:cs="Arial"/>
                <w:sz w:val="20"/>
                <w:szCs w:val="20"/>
                <w:lang w:val="mn-MN"/>
              </w:rPr>
            </w:pPr>
            <w:r w:rsidRPr="006F7266">
              <w:rPr>
                <w:rFonts w:ascii="Arial" w:hAnsi="Arial" w:cs="Arial"/>
                <w:sz w:val="20"/>
                <w:szCs w:val="20"/>
                <w:lang w:val="mn-MN"/>
              </w:rPr>
              <w:t>1.Хуулийн төслийн үзэл баримтлалд хуульд зайлшгүй нэмэлт, өөрчлөлт оруулах практик үндэслэл, шаардлагыг тусгаагүй байгааг анхаарах.</w:t>
            </w:r>
          </w:p>
        </w:tc>
        <w:tc>
          <w:tcPr>
            <w:tcW w:w="3685" w:type="dxa"/>
            <w:tcBorders>
              <w:bottom w:val="single" w:sz="4" w:space="0" w:color="auto"/>
            </w:tcBorders>
            <w:shd w:val="clear" w:color="auto" w:fill="auto"/>
            <w:vAlign w:val="center"/>
          </w:tcPr>
          <w:p w14:paraId="31895D63" w14:textId="77777777" w:rsidR="006F7266" w:rsidRPr="006F7266" w:rsidRDefault="006F7266" w:rsidP="00815B86">
            <w:pPr>
              <w:spacing w:after="0" w:line="240" w:lineRule="auto"/>
              <w:jc w:val="both"/>
              <w:rPr>
                <w:rFonts w:ascii="Arial" w:hAnsi="Arial" w:cs="Arial"/>
                <w:sz w:val="20"/>
                <w:szCs w:val="20"/>
                <w:lang w:val="mn-MN"/>
              </w:rPr>
            </w:pPr>
            <w:r w:rsidRPr="006F7266">
              <w:rPr>
                <w:rFonts w:ascii="Arial" w:hAnsi="Arial" w:cs="Arial"/>
                <w:sz w:val="20"/>
                <w:szCs w:val="20"/>
                <w:lang w:val="mn-MN"/>
              </w:rPr>
              <w:t xml:space="preserve">     Дотоодын цэргийн тухай хуульд нэмэлт, өөрчлөлт оруулах тухай хуулийн төслийн үзэл баримтлалын 1.“Хуулийн төсөл боловсруулах үндэслэл, шаардлага” гээд 1.1 “Хууль зүйн үндэслэл шаардлага” гэж, 1.2 “Практик үндэслэл шаардлага” -ыг тусгасан болно.</w:t>
            </w:r>
          </w:p>
          <w:p w14:paraId="7DD06DF0" w14:textId="77777777" w:rsidR="006F7266" w:rsidRPr="006F7266" w:rsidRDefault="006F7266" w:rsidP="00815B86">
            <w:pPr>
              <w:spacing w:after="0" w:line="240" w:lineRule="auto"/>
              <w:jc w:val="both"/>
              <w:rPr>
                <w:rFonts w:ascii="Arial" w:hAnsi="Arial" w:cs="Arial"/>
                <w:sz w:val="20"/>
                <w:szCs w:val="20"/>
                <w:lang w:val="mn-MN"/>
              </w:rPr>
            </w:pPr>
          </w:p>
        </w:tc>
      </w:tr>
      <w:tr w:rsidR="006F7266" w:rsidRPr="0063022B" w14:paraId="098E7D41" w14:textId="77777777" w:rsidTr="00815B86">
        <w:trPr>
          <w:trHeight w:val="1970"/>
        </w:trPr>
        <w:tc>
          <w:tcPr>
            <w:tcW w:w="493" w:type="dxa"/>
            <w:vMerge/>
            <w:shd w:val="clear" w:color="auto" w:fill="auto"/>
            <w:vAlign w:val="center"/>
          </w:tcPr>
          <w:p w14:paraId="3983828C" w14:textId="77777777" w:rsidR="006F7266" w:rsidRPr="006F7266" w:rsidRDefault="006F7266" w:rsidP="00815B86">
            <w:pPr>
              <w:spacing w:after="0" w:line="240" w:lineRule="auto"/>
              <w:jc w:val="center"/>
              <w:rPr>
                <w:rFonts w:ascii="Arial" w:hAnsi="Arial" w:cs="Arial"/>
                <w:sz w:val="20"/>
                <w:szCs w:val="20"/>
                <w:lang w:val="mn-MN"/>
              </w:rPr>
            </w:pPr>
          </w:p>
        </w:tc>
        <w:tc>
          <w:tcPr>
            <w:tcW w:w="1640" w:type="dxa"/>
            <w:vMerge/>
            <w:shd w:val="clear" w:color="auto" w:fill="auto"/>
            <w:vAlign w:val="center"/>
          </w:tcPr>
          <w:p w14:paraId="0533FA19" w14:textId="77777777" w:rsidR="006F7266" w:rsidRPr="006F7266" w:rsidRDefault="006F7266" w:rsidP="00815B86">
            <w:pPr>
              <w:tabs>
                <w:tab w:val="left" w:pos="345"/>
                <w:tab w:val="center" w:pos="1196"/>
              </w:tabs>
              <w:spacing w:after="0" w:line="240" w:lineRule="auto"/>
              <w:jc w:val="center"/>
              <w:rPr>
                <w:rFonts w:ascii="Arial" w:hAnsi="Arial" w:cs="Arial"/>
                <w:b/>
                <w:bCs/>
                <w:sz w:val="20"/>
                <w:szCs w:val="20"/>
                <w:lang w:val="mn-MN"/>
              </w:rPr>
            </w:pPr>
          </w:p>
        </w:tc>
        <w:tc>
          <w:tcPr>
            <w:tcW w:w="4247" w:type="dxa"/>
            <w:tcBorders>
              <w:top w:val="single" w:sz="4" w:space="0" w:color="auto"/>
              <w:bottom w:val="single" w:sz="4" w:space="0" w:color="auto"/>
            </w:tcBorders>
            <w:shd w:val="clear" w:color="auto" w:fill="auto"/>
          </w:tcPr>
          <w:p w14:paraId="360E3E44" w14:textId="77777777" w:rsidR="006F7266" w:rsidRPr="006F7266" w:rsidRDefault="006F7266" w:rsidP="00815B86">
            <w:pPr>
              <w:widowControl w:val="0"/>
              <w:tabs>
                <w:tab w:val="left" w:pos="999"/>
              </w:tabs>
              <w:spacing w:after="0" w:line="240" w:lineRule="auto"/>
              <w:ind w:right="20" w:firstLine="331"/>
              <w:jc w:val="both"/>
              <w:rPr>
                <w:rFonts w:ascii="Arial" w:hAnsi="Arial" w:cs="Arial"/>
                <w:sz w:val="20"/>
                <w:szCs w:val="20"/>
                <w:lang w:val="mn-MN"/>
              </w:rPr>
            </w:pPr>
            <w:r w:rsidRPr="006F7266">
              <w:rPr>
                <w:rFonts w:ascii="Arial" w:hAnsi="Arial" w:cs="Arial"/>
                <w:sz w:val="20"/>
                <w:szCs w:val="20"/>
                <w:lang w:val="mn-MN"/>
              </w:rPr>
              <w:t xml:space="preserve">2.Хуулийн төслийн 1 дүгээр зүйлийн 2 дахь хэсэгт улсын онц чухал болон шаардлагатай бусад обьектыг Дотоодын цэргийн хамгаалалтад шилжүүлэхэд зохих зардлыг шийдвэрлэсэн байхаар тусгасан байна. Нэгэнт Засгийн газрын шийдвэрээр “шаардлагатай бусад” обьектын жагсаалтыг батлах тул “зохих зардлыг Засгийн газар шийдвэрлэнэ” гэсэн нь төсвийг бодитой төлөвлөж хэрэгжүүлэх талаар төсвийн хууль тогтоомжийг зөрчихөөр байгаа тул хуулийн төслийн 1 дүгээр зүйлийн 2 дахь хэсгийг хасах. </w:t>
            </w:r>
          </w:p>
        </w:tc>
        <w:tc>
          <w:tcPr>
            <w:tcW w:w="3685" w:type="dxa"/>
            <w:tcBorders>
              <w:top w:val="single" w:sz="4" w:space="0" w:color="auto"/>
              <w:bottom w:val="single" w:sz="4" w:space="0" w:color="auto"/>
            </w:tcBorders>
            <w:shd w:val="clear" w:color="auto" w:fill="auto"/>
            <w:vAlign w:val="center"/>
          </w:tcPr>
          <w:p w14:paraId="5B777E7C" w14:textId="77777777" w:rsidR="006F7266" w:rsidRPr="006F7266" w:rsidRDefault="006F7266" w:rsidP="00815B86">
            <w:pPr>
              <w:spacing w:after="0" w:line="240" w:lineRule="auto"/>
              <w:ind w:firstLine="256"/>
              <w:jc w:val="both"/>
              <w:rPr>
                <w:rFonts w:ascii="Arial" w:hAnsi="Arial" w:cs="Arial"/>
                <w:sz w:val="20"/>
                <w:szCs w:val="20"/>
                <w:shd w:val="clear" w:color="auto" w:fill="FFFFFF"/>
                <w:lang w:val="mn-MN"/>
              </w:rPr>
            </w:pPr>
            <w:r w:rsidRPr="006F7266">
              <w:rPr>
                <w:rFonts w:ascii="Arial" w:hAnsi="Arial" w:cs="Arial"/>
                <w:sz w:val="20"/>
                <w:szCs w:val="20"/>
                <w:shd w:val="clear" w:color="auto" w:fill="FFFFFF"/>
                <w:lang w:val="mn-MN"/>
              </w:rPr>
              <w:t>Дотоодын цэргийн тухай хуульд "Улсын онц чухал обьект" гэж Монгол Улсын Засгийн газраас  тогтоосон онцгой ач холбогдол бүхий байгууллага, үйлдвэр, барилга байгууламжийг гэж заасан бөгөөд Монгол Улсын Засгийн газрын 2017 оны 281 дүгээр тогтоолоор “Цагдаа, дотоодын цэргийн хамгаалалтад авах улсын онц чухал объектын жагсаалт”-ыг баталж, хэрэгжилтийг ханган ажиллаж байна.</w:t>
            </w:r>
          </w:p>
          <w:p w14:paraId="123C3557" w14:textId="77777777" w:rsidR="006F7266" w:rsidRPr="006F7266" w:rsidRDefault="006F7266" w:rsidP="00815B86">
            <w:pPr>
              <w:spacing w:after="0" w:line="240" w:lineRule="auto"/>
              <w:ind w:firstLine="256"/>
              <w:jc w:val="both"/>
              <w:rPr>
                <w:rFonts w:ascii="Arial" w:hAnsi="Arial" w:cs="Arial"/>
                <w:sz w:val="20"/>
                <w:szCs w:val="20"/>
                <w:shd w:val="clear" w:color="auto" w:fill="FFFFFF"/>
                <w:lang w:val="mn-MN"/>
              </w:rPr>
            </w:pPr>
            <w:r w:rsidRPr="006F7266">
              <w:rPr>
                <w:rFonts w:ascii="Arial" w:hAnsi="Arial" w:cs="Arial"/>
                <w:sz w:val="20"/>
                <w:szCs w:val="20"/>
                <w:shd w:val="clear" w:color="auto" w:fill="FFFFFF"/>
                <w:lang w:val="mn-MN"/>
              </w:rPr>
              <w:t xml:space="preserve">Тус жагсаалтын 3 дахь хэсэгт </w:t>
            </w:r>
            <w:r w:rsidRPr="006F7266">
              <w:rPr>
                <w:rFonts w:ascii="Arial" w:hAnsi="Arial" w:cs="Arial"/>
                <w:sz w:val="20"/>
                <w:szCs w:val="20"/>
                <w:shd w:val="clear" w:color="auto" w:fill="FFFFFF"/>
                <w:lang w:val="mn-MN"/>
              </w:rPr>
              <w:lastRenderedPageBreak/>
              <w:t>“Гадаадын иргэн, харьяатын газрын төв байр”, 4 дэх хэсэгт “Цагааннуур” худалдааны чөлөөт бүс гэж заасан бөгөөд дээрх 2 объект нь цахилгаан станц болон бусад объекттой харьцуулахад ач холбогдол бага юм.</w:t>
            </w:r>
          </w:p>
          <w:p w14:paraId="2AD6F95D" w14:textId="77777777" w:rsidR="006F7266" w:rsidRPr="006F7266" w:rsidRDefault="006F7266" w:rsidP="00815B86">
            <w:pPr>
              <w:spacing w:after="0" w:line="240" w:lineRule="auto"/>
              <w:ind w:firstLine="256"/>
              <w:jc w:val="both"/>
              <w:rPr>
                <w:rFonts w:ascii="Arial" w:hAnsi="Arial" w:cs="Arial"/>
                <w:sz w:val="20"/>
                <w:szCs w:val="20"/>
                <w:shd w:val="clear" w:color="auto" w:fill="FFFFFF"/>
                <w:lang w:val="mn-MN"/>
              </w:rPr>
            </w:pPr>
            <w:r w:rsidRPr="006F7266">
              <w:rPr>
                <w:rFonts w:ascii="Arial" w:hAnsi="Arial" w:cs="Arial"/>
                <w:sz w:val="20"/>
                <w:szCs w:val="20"/>
                <w:shd w:val="clear" w:color="auto" w:fill="FFFFFF"/>
                <w:lang w:val="mn-MN"/>
              </w:rPr>
              <w:t>Мөн Монгол Улсын Музейн тухай хуулийн 6 дугаар зүйлд “Музейн зэрэглэл” гээд 6.3 дахь хэсэгт “Үндэсний болон улсын зэрэглэлийн музей төрийн хамгаалалтад байна” гэж заажээ.</w:t>
            </w:r>
          </w:p>
          <w:p w14:paraId="14292574" w14:textId="77777777" w:rsidR="006F7266" w:rsidRPr="006F7266" w:rsidRDefault="006F7266" w:rsidP="00815B86">
            <w:pPr>
              <w:spacing w:after="0" w:line="240" w:lineRule="auto"/>
              <w:ind w:firstLine="256"/>
              <w:jc w:val="both"/>
              <w:rPr>
                <w:rFonts w:ascii="Arial" w:hAnsi="Arial" w:cs="Arial"/>
                <w:sz w:val="20"/>
                <w:szCs w:val="20"/>
                <w:lang w:val="mn-MN"/>
              </w:rPr>
            </w:pPr>
            <w:r w:rsidRPr="006F7266">
              <w:rPr>
                <w:rFonts w:ascii="Arial" w:hAnsi="Arial" w:cs="Arial"/>
                <w:sz w:val="20"/>
                <w:szCs w:val="20"/>
                <w:shd w:val="clear" w:color="auto" w:fill="FFFFFF"/>
                <w:lang w:val="mn-MN"/>
              </w:rPr>
              <w:t>Соёлын яамнаас дээрх хуулийг үндэслэн Үндэсний болон Улсын зэрэглэлтэй 10 музейг Дотоодын цэргийн хамгаалалтад шилжүүлэхээр 2021 оны 3/2730 дугаар албан бичгээр хандсан байна. Иймд зайлшгүй шаардлагатай бусад объект гэж хуульд нэмэлтээр оруулж өгсөн болно.</w:t>
            </w:r>
          </w:p>
        </w:tc>
      </w:tr>
      <w:tr w:rsidR="006F7266" w:rsidRPr="0063022B" w14:paraId="2A1AF2F5" w14:textId="77777777" w:rsidTr="00815B86">
        <w:trPr>
          <w:trHeight w:val="53"/>
        </w:trPr>
        <w:tc>
          <w:tcPr>
            <w:tcW w:w="493" w:type="dxa"/>
            <w:vMerge/>
            <w:shd w:val="clear" w:color="auto" w:fill="auto"/>
            <w:vAlign w:val="center"/>
          </w:tcPr>
          <w:p w14:paraId="3A67DD3D" w14:textId="77777777" w:rsidR="006F7266" w:rsidRPr="006F7266" w:rsidRDefault="006F7266" w:rsidP="00815B86">
            <w:pPr>
              <w:spacing w:after="0" w:line="240" w:lineRule="auto"/>
              <w:jc w:val="center"/>
              <w:rPr>
                <w:rFonts w:ascii="Arial" w:hAnsi="Arial" w:cs="Arial"/>
                <w:sz w:val="20"/>
                <w:szCs w:val="20"/>
                <w:lang w:val="mn-MN"/>
              </w:rPr>
            </w:pPr>
          </w:p>
        </w:tc>
        <w:tc>
          <w:tcPr>
            <w:tcW w:w="1640" w:type="dxa"/>
            <w:vMerge/>
            <w:shd w:val="clear" w:color="auto" w:fill="auto"/>
            <w:vAlign w:val="center"/>
          </w:tcPr>
          <w:p w14:paraId="3D9F3099" w14:textId="77777777" w:rsidR="006F7266" w:rsidRPr="006F7266" w:rsidRDefault="006F7266" w:rsidP="00815B86">
            <w:pPr>
              <w:tabs>
                <w:tab w:val="left" w:pos="345"/>
                <w:tab w:val="center" w:pos="1196"/>
              </w:tabs>
              <w:spacing w:after="0" w:line="240" w:lineRule="auto"/>
              <w:jc w:val="center"/>
              <w:rPr>
                <w:rFonts w:ascii="Arial" w:hAnsi="Arial" w:cs="Arial"/>
                <w:b/>
                <w:bCs/>
                <w:sz w:val="20"/>
                <w:szCs w:val="20"/>
                <w:lang w:val="mn-MN"/>
              </w:rPr>
            </w:pPr>
          </w:p>
        </w:tc>
        <w:tc>
          <w:tcPr>
            <w:tcW w:w="4247" w:type="dxa"/>
            <w:tcBorders>
              <w:top w:val="single" w:sz="4" w:space="0" w:color="auto"/>
              <w:bottom w:val="single" w:sz="4" w:space="0" w:color="auto"/>
            </w:tcBorders>
            <w:shd w:val="clear" w:color="auto" w:fill="auto"/>
            <w:vAlign w:val="center"/>
          </w:tcPr>
          <w:p w14:paraId="1F182358" w14:textId="77777777" w:rsidR="006F7266" w:rsidRPr="006F7266" w:rsidRDefault="006F7266" w:rsidP="00815B86">
            <w:pPr>
              <w:widowControl w:val="0"/>
              <w:tabs>
                <w:tab w:val="left" w:pos="999"/>
              </w:tabs>
              <w:spacing w:after="0" w:line="240" w:lineRule="auto"/>
              <w:ind w:right="20" w:firstLine="331"/>
              <w:jc w:val="both"/>
              <w:rPr>
                <w:rFonts w:ascii="Arial" w:hAnsi="Arial" w:cs="Arial"/>
                <w:sz w:val="20"/>
                <w:szCs w:val="20"/>
                <w:lang w:val="mn-MN"/>
              </w:rPr>
            </w:pPr>
            <w:r w:rsidRPr="006F7266">
              <w:rPr>
                <w:rFonts w:ascii="Arial" w:hAnsi="Arial" w:cs="Arial"/>
                <w:sz w:val="20"/>
                <w:szCs w:val="20"/>
                <w:lang w:val="mn-MN"/>
              </w:rPr>
              <w:t>3.Хуулийн төслийн 1 дүгээр зүйлийн 3 дахь хэсгээр 7.3 дахь заалтад “Дотоодын цэрэг нь төрөлжсөн болон дэмжлэг үзүүлэх, энхийг дэмжих, террорист үйлдлийн сөрөг тусгай ажиллагаанд оролцох мэргэжлийн нэгжтэй байна” гэж нэмсэн нь орон тоо нэмэгдэж, төсвийн урсгал зардал нэмэгдэх үр дагавартай болохыг анхаарах.</w:t>
            </w:r>
          </w:p>
        </w:tc>
        <w:tc>
          <w:tcPr>
            <w:tcW w:w="3685" w:type="dxa"/>
            <w:tcBorders>
              <w:top w:val="single" w:sz="4" w:space="0" w:color="auto"/>
              <w:bottom w:val="single" w:sz="4" w:space="0" w:color="auto"/>
            </w:tcBorders>
            <w:shd w:val="clear" w:color="auto" w:fill="auto"/>
            <w:vAlign w:val="center"/>
          </w:tcPr>
          <w:p w14:paraId="7C109E90" w14:textId="77777777" w:rsidR="006F7266" w:rsidRPr="006F7266" w:rsidRDefault="006F7266" w:rsidP="00815B86">
            <w:pPr>
              <w:spacing w:after="0" w:line="240" w:lineRule="auto"/>
              <w:jc w:val="both"/>
              <w:rPr>
                <w:rFonts w:ascii="Arial" w:hAnsi="Arial" w:cs="Arial"/>
                <w:sz w:val="20"/>
                <w:szCs w:val="20"/>
                <w:shd w:val="clear" w:color="auto" w:fill="FFFFFF"/>
                <w:lang w:val="mn-MN"/>
              </w:rPr>
            </w:pPr>
            <w:r w:rsidRPr="006F7266">
              <w:rPr>
                <w:rFonts w:ascii="Arial" w:hAnsi="Arial" w:cs="Arial"/>
                <w:sz w:val="20"/>
                <w:szCs w:val="20"/>
                <w:lang w:val="mn-MN"/>
              </w:rPr>
              <w:t xml:space="preserve">     Дотоодын цэргийн байгууллага нь Дотоодын цэргийн тухай хуулиар </w:t>
            </w:r>
            <w:r w:rsidRPr="006F7266">
              <w:rPr>
                <w:rFonts w:ascii="Arial" w:hAnsi="Arial" w:cs="Arial"/>
                <w:sz w:val="20"/>
                <w:szCs w:val="20"/>
                <w:shd w:val="clear" w:color="auto" w:fill="FFFFFF"/>
                <w:lang w:val="mn-MN"/>
              </w:rPr>
              <w:t>улсын онц чухал обьектыг хамгаалах, нийтийн хэв журам сахиулах, олон нийтийн аюулгүй байдлыг хангах, гэмт хэргийг таслан зогсооход дэмжлэг үзүүлэх, гамшиг, аюулт үзэгдэл, осол, аюул тохиолдсон үед болон эрэн хайх, аврах, хор уршгийг арилгах, хойшлуулшгүй сэргээн босгох ажиллагаанд дэмжлэг үзүүлэх, шаардлагатай үед зарим обьектыг түр хугацаагаар хамгаалах, зорчигч, ачаа тээшийг харгалзан хүргэх, террорист үйлдлийг таслан зогсоох тусгай ажиллагаанд оролцох болон хуулиар тогтоосон бусад чиг үүргийг хэрэгжүүлдэг.</w:t>
            </w:r>
          </w:p>
          <w:p w14:paraId="249FF1FA" w14:textId="77777777" w:rsidR="006F7266" w:rsidRPr="006F7266" w:rsidRDefault="006F7266" w:rsidP="00815B86">
            <w:pPr>
              <w:spacing w:after="0" w:line="240" w:lineRule="auto"/>
              <w:jc w:val="both"/>
              <w:rPr>
                <w:rFonts w:ascii="Arial" w:hAnsi="Arial" w:cs="Arial"/>
                <w:sz w:val="20"/>
                <w:szCs w:val="20"/>
                <w:lang w:val="mn-MN"/>
              </w:rPr>
            </w:pPr>
            <w:r w:rsidRPr="006F7266">
              <w:rPr>
                <w:rFonts w:ascii="Arial" w:hAnsi="Arial" w:cs="Arial"/>
                <w:sz w:val="20"/>
                <w:szCs w:val="20"/>
                <w:lang w:val="mn-MN"/>
              </w:rPr>
              <w:t xml:space="preserve">     Одоогийн байгаа бүтэц бүрэлдэхүүн нь зөвхөн улсын онц чухал объектыг хамгаалах чиг үүрэгтэйгээр алба-ажиллагааг зохион байгуулж байна.</w:t>
            </w:r>
          </w:p>
          <w:p w14:paraId="2712BA72" w14:textId="77777777" w:rsidR="006F7266" w:rsidRPr="006F7266" w:rsidRDefault="006F7266" w:rsidP="00815B86">
            <w:pPr>
              <w:spacing w:after="0" w:line="240" w:lineRule="auto"/>
              <w:jc w:val="both"/>
              <w:rPr>
                <w:rFonts w:ascii="Arial" w:hAnsi="Arial" w:cs="Arial"/>
                <w:sz w:val="20"/>
                <w:szCs w:val="20"/>
                <w:lang w:val="mn-MN"/>
              </w:rPr>
            </w:pPr>
            <w:r w:rsidRPr="006F7266">
              <w:rPr>
                <w:rFonts w:ascii="Arial" w:hAnsi="Arial" w:cs="Arial"/>
                <w:sz w:val="20"/>
                <w:szCs w:val="20"/>
                <w:lang w:val="mn-MN"/>
              </w:rPr>
              <w:t xml:space="preserve">     Бусад чиг үүргийг хэрэгжүүлэхэд улсын онц чухал объектын хамгаалалтад сөргөөр нөлөөлөх тул дэмжлэг үзүүлэх, энхийг дэмжих, террорист үйлдлийн сөрөг тусгай ажиллагаанд оролцох тусдаа нэгжтэй байх шаардлага тулгарч байгаа бөгөөд тус хуулийн төсөлд энэ асуудлыг шийдвэрлэхээр тусгасан болно. Орон тоо, бүтцийг одоогийн батлагдсан орон тоо, төсвийн хүрээнд зохион байгуулах боломжтой юм.</w:t>
            </w:r>
          </w:p>
          <w:p w14:paraId="14876ADA" w14:textId="77777777" w:rsidR="006F7266" w:rsidRPr="006F7266" w:rsidRDefault="006F7266" w:rsidP="00815B86">
            <w:pPr>
              <w:spacing w:after="0" w:line="240" w:lineRule="auto"/>
              <w:jc w:val="both"/>
              <w:rPr>
                <w:rFonts w:ascii="Arial" w:hAnsi="Arial" w:cs="Arial"/>
                <w:sz w:val="20"/>
                <w:szCs w:val="20"/>
                <w:lang w:val="mn-MN"/>
              </w:rPr>
            </w:pPr>
          </w:p>
        </w:tc>
      </w:tr>
      <w:tr w:rsidR="006F7266" w:rsidRPr="0063022B" w14:paraId="779C0968" w14:textId="77777777" w:rsidTr="00815B86">
        <w:trPr>
          <w:trHeight w:val="332"/>
        </w:trPr>
        <w:tc>
          <w:tcPr>
            <w:tcW w:w="493" w:type="dxa"/>
            <w:vMerge/>
            <w:shd w:val="clear" w:color="auto" w:fill="auto"/>
            <w:vAlign w:val="center"/>
          </w:tcPr>
          <w:p w14:paraId="66E75899" w14:textId="77777777" w:rsidR="006F7266" w:rsidRPr="006F7266" w:rsidRDefault="006F7266" w:rsidP="00815B86">
            <w:pPr>
              <w:spacing w:after="0" w:line="240" w:lineRule="auto"/>
              <w:jc w:val="center"/>
              <w:rPr>
                <w:rFonts w:ascii="Arial" w:hAnsi="Arial" w:cs="Arial"/>
                <w:sz w:val="20"/>
                <w:szCs w:val="20"/>
                <w:lang w:val="mn-MN"/>
              </w:rPr>
            </w:pPr>
          </w:p>
        </w:tc>
        <w:tc>
          <w:tcPr>
            <w:tcW w:w="1640" w:type="dxa"/>
            <w:vMerge/>
            <w:shd w:val="clear" w:color="auto" w:fill="auto"/>
            <w:vAlign w:val="center"/>
          </w:tcPr>
          <w:p w14:paraId="543EDD3E" w14:textId="77777777" w:rsidR="006F7266" w:rsidRPr="006F7266" w:rsidRDefault="006F7266" w:rsidP="00815B86">
            <w:pPr>
              <w:tabs>
                <w:tab w:val="left" w:pos="345"/>
                <w:tab w:val="center" w:pos="1196"/>
              </w:tabs>
              <w:spacing w:after="0" w:line="240" w:lineRule="auto"/>
              <w:jc w:val="center"/>
              <w:rPr>
                <w:rFonts w:ascii="Arial" w:hAnsi="Arial" w:cs="Arial"/>
                <w:b/>
                <w:bCs/>
                <w:sz w:val="20"/>
                <w:szCs w:val="20"/>
                <w:lang w:val="mn-MN"/>
              </w:rPr>
            </w:pPr>
          </w:p>
        </w:tc>
        <w:tc>
          <w:tcPr>
            <w:tcW w:w="4247" w:type="dxa"/>
            <w:tcBorders>
              <w:top w:val="single" w:sz="4" w:space="0" w:color="auto"/>
              <w:bottom w:val="single" w:sz="4" w:space="0" w:color="auto"/>
            </w:tcBorders>
            <w:shd w:val="clear" w:color="auto" w:fill="auto"/>
            <w:vAlign w:val="center"/>
          </w:tcPr>
          <w:p w14:paraId="0ABA7070" w14:textId="77777777" w:rsidR="006F7266" w:rsidRPr="006F7266" w:rsidRDefault="006F7266" w:rsidP="00815B86">
            <w:pPr>
              <w:widowControl w:val="0"/>
              <w:tabs>
                <w:tab w:val="left" w:pos="999"/>
              </w:tabs>
              <w:spacing w:after="0" w:line="240" w:lineRule="auto"/>
              <w:ind w:right="20" w:firstLine="331"/>
              <w:jc w:val="both"/>
              <w:rPr>
                <w:rFonts w:ascii="Arial" w:hAnsi="Arial" w:cs="Arial"/>
                <w:sz w:val="20"/>
                <w:szCs w:val="20"/>
                <w:lang w:val="mn-MN"/>
              </w:rPr>
            </w:pPr>
            <w:r w:rsidRPr="006F7266">
              <w:rPr>
                <w:rFonts w:ascii="Arial" w:hAnsi="Arial" w:cs="Arial"/>
                <w:sz w:val="20"/>
                <w:szCs w:val="20"/>
                <w:lang w:val="mn-MN"/>
              </w:rPr>
              <w:t xml:space="preserve">4.Хуулийн төслийн 1 дүгээр зүйлийн 5 дахь хэсгийн “даргаар” гэснийг “дарга нь” гэх, “иргэн байна.” гэснийг “иргэнийг </w:t>
            </w:r>
            <w:r w:rsidRPr="006F7266">
              <w:rPr>
                <w:rFonts w:ascii="Arial" w:hAnsi="Arial" w:cs="Arial"/>
                <w:sz w:val="20"/>
                <w:szCs w:val="20"/>
                <w:lang w:val="mn-MN"/>
              </w:rPr>
              <w:lastRenderedPageBreak/>
              <w:t xml:space="preserve">томилно” гэж өөрчлөх. </w:t>
            </w:r>
          </w:p>
        </w:tc>
        <w:tc>
          <w:tcPr>
            <w:tcW w:w="3685" w:type="dxa"/>
            <w:tcBorders>
              <w:top w:val="single" w:sz="4" w:space="0" w:color="auto"/>
              <w:bottom w:val="single" w:sz="4" w:space="0" w:color="auto"/>
            </w:tcBorders>
            <w:shd w:val="clear" w:color="auto" w:fill="auto"/>
            <w:vAlign w:val="center"/>
          </w:tcPr>
          <w:p w14:paraId="2D783528" w14:textId="77777777" w:rsidR="006F7266" w:rsidRPr="006F7266" w:rsidRDefault="006F7266" w:rsidP="00815B86">
            <w:pPr>
              <w:spacing w:after="0" w:line="240" w:lineRule="auto"/>
              <w:jc w:val="both"/>
              <w:rPr>
                <w:rFonts w:ascii="Arial" w:hAnsi="Arial" w:cs="Arial"/>
                <w:sz w:val="20"/>
                <w:szCs w:val="20"/>
                <w:lang w:val="mn-MN"/>
              </w:rPr>
            </w:pPr>
            <w:r w:rsidRPr="006F7266">
              <w:rPr>
                <w:rFonts w:ascii="Arial" w:hAnsi="Arial" w:cs="Arial"/>
                <w:sz w:val="20"/>
                <w:szCs w:val="20"/>
                <w:lang w:val="mn-MN"/>
              </w:rPr>
              <w:lastRenderedPageBreak/>
              <w:t xml:space="preserve">     Дотоодын цэргийн тухай хуулийн 6 дугаар зүйлд “Дотоод хэргийн асуудал эрхэлсэн Засгийн газрын </w:t>
            </w:r>
            <w:r w:rsidRPr="006F7266">
              <w:rPr>
                <w:rFonts w:ascii="Arial" w:hAnsi="Arial" w:cs="Arial"/>
                <w:sz w:val="20"/>
                <w:szCs w:val="20"/>
                <w:lang w:val="mn-MN"/>
              </w:rPr>
              <w:lastRenderedPageBreak/>
              <w:t>гишүүний бүрэх эрх” гээд  6.1.4 дэх хэсэгт “Дотоодын цэргийн командлагчийн саналыг үндэслэн Дотоодын цэргийн штабын даргыг томилж, чөлөөлөх” гэж заасан, хуулийн төслийн 1 дүгээр зүйлийн 5 дахь хэсэгт Дотоодын цэргийн штабын даргад тавигдах шалгуур үзүүлэлтийг тусгасан болно.</w:t>
            </w:r>
          </w:p>
        </w:tc>
      </w:tr>
      <w:tr w:rsidR="006F7266" w:rsidRPr="0063022B" w14:paraId="5F49DB15" w14:textId="77777777" w:rsidTr="00815B86">
        <w:trPr>
          <w:trHeight w:val="980"/>
        </w:trPr>
        <w:tc>
          <w:tcPr>
            <w:tcW w:w="493" w:type="dxa"/>
            <w:vMerge/>
            <w:shd w:val="clear" w:color="auto" w:fill="auto"/>
            <w:vAlign w:val="center"/>
          </w:tcPr>
          <w:p w14:paraId="3821DEBB" w14:textId="77777777" w:rsidR="006F7266" w:rsidRPr="006F7266" w:rsidRDefault="006F7266" w:rsidP="00815B86">
            <w:pPr>
              <w:spacing w:after="0" w:line="240" w:lineRule="auto"/>
              <w:jc w:val="center"/>
              <w:rPr>
                <w:rFonts w:ascii="Arial" w:hAnsi="Arial" w:cs="Arial"/>
                <w:sz w:val="20"/>
                <w:szCs w:val="20"/>
                <w:lang w:val="mn-MN"/>
              </w:rPr>
            </w:pPr>
          </w:p>
        </w:tc>
        <w:tc>
          <w:tcPr>
            <w:tcW w:w="1640" w:type="dxa"/>
            <w:vMerge/>
            <w:shd w:val="clear" w:color="auto" w:fill="auto"/>
            <w:vAlign w:val="center"/>
          </w:tcPr>
          <w:p w14:paraId="066A80D5" w14:textId="77777777" w:rsidR="006F7266" w:rsidRPr="006F7266" w:rsidRDefault="006F7266" w:rsidP="00815B86">
            <w:pPr>
              <w:tabs>
                <w:tab w:val="left" w:pos="345"/>
                <w:tab w:val="center" w:pos="1196"/>
              </w:tabs>
              <w:spacing w:after="0" w:line="240" w:lineRule="auto"/>
              <w:jc w:val="center"/>
              <w:rPr>
                <w:rFonts w:ascii="Arial" w:hAnsi="Arial" w:cs="Arial"/>
                <w:b/>
                <w:bCs/>
                <w:sz w:val="20"/>
                <w:szCs w:val="20"/>
                <w:lang w:val="mn-MN"/>
              </w:rPr>
            </w:pPr>
          </w:p>
        </w:tc>
        <w:tc>
          <w:tcPr>
            <w:tcW w:w="4247" w:type="dxa"/>
            <w:tcBorders>
              <w:top w:val="single" w:sz="4" w:space="0" w:color="auto"/>
              <w:bottom w:val="single" w:sz="4" w:space="0" w:color="auto"/>
            </w:tcBorders>
            <w:shd w:val="clear" w:color="auto" w:fill="auto"/>
          </w:tcPr>
          <w:p w14:paraId="3EDD1723" w14:textId="77777777" w:rsidR="006F7266" w:rsidRPr="006F7266" w:rsidRDefault="006F7266" w:rsidP="00815B86">
            <w:pPr>
              <w:widowControl w:val="0"/>
              <w:tabs>
                <w:tab w:val="left" w:pos="999"/>
              </w:tabs>
              <w:spacing w:after="0" w:line="240" w:lineRule="auto"/>
              <w:ind w:right="20" w:firstLine="331"/>
              <w:jc w:val="both"/>
              <w:rPr>
                <w:rFonts w:ascii="Arial" w:hAnsi="Arial" w:cs="Arial"/>
                <w:sz w:val="20"/>
                <w:szCs w:val="20"/>
                <w:lang w:val="mn-MN"/>
              </w:rPr>
            </w:pPr>
            <w:r w:rsidRPr="006F7266">
              <w:rPr>
                <w:rFonts w:ascii="Arial" w:hAnsi="Arial" w:cs="Arial"/>
                <w:sz w:val="20"/>
                <w:szCs w:val="20"/>
                <w:lang w:val="mn-MN"/>
              </w:rPr>
              <w:t>5.Дотоодын цэргийн тухай хуулийн 36 дугаар зүйлийн 36.1 дэх хэсэгт “энэ хуулийн 11.1-д заасан чиг үүргийг хэрэгжүүлж байгаа дотоодын цэргийн алба хаагчид Цагдаагийн албаны тухай хуулиар цагдаагийн алба хаагчид олгосон баталгаа нэгэн адил үйлчилнэ” гэсэн байх тул хуулийн төслийн 1 дүгээр зүйлийн 7 дахь хэсгийг хасах.</w:t>
            </w:r>
          </w:p>
        </w:tc>
        <w:tc>
          <w:tcPr>
            <w:tcW w:w="3685" w:type="dxa"/>
            <w:tcBorders>
              <w:top w:val="single" w:sz="4" w:space="0" w:color="auto"/>
              <w:bottom w:val="single" w:sz="4" w:space="0" w:color="auto"/>
            </w:tcBorders>
            <w:shd w:val="clear" w:color="auto" w:fill="auto"/>
            <w:vAlign w:val="center"/>
          </w:tcPr>
          <w:p w14:paraId="42CD768D" w14:textId="77777777" w:rsidR="006F7266" w:rsidRPr="006F7266" w:rsidRDefault="006F7266" w:rsidP="00815B86">
            <w:pPr>
              <w:spacing w:after="0" w:line="240" w:lineRule="auto"/>
              <w:ind w:firstLine="256"/>
              <w:jc w:val="both"/>
              <w:rPr>
                <w:rFonts w:ascii="Arial" w:hAnsi="Arial" w:cs="Arial"/>
                <w:sz w:val="20"/>
                <w:szCs w:val="20"/>
                <w:lang w:val="mn-MN"/>
              </w:rPr>
            </w:pPr>
            <w:r w:rsidRPr="006F7266">
              <w:rPr>
                <w:rFonts w:ascii="Arial" w:hAnsi="Arial" w:cs="Arial"/>
                <w:sz w:val="20"/>
                <w:szCs w:val="20"/>
                <w:lang w:val="mn-MN"/>
              </w:rPr>
              <w:t>Энэхүү баталгаа нь зөвхөн цагдаагийн албанд дэмжлэг үзүүлэх үед эрх зүйн баталгаа үйлчилдэг болно.</w:t>
            </w:r>
          </w:p>
        </w:tc>
      </w:tr>
      <w:tr w:rsidR="006F7266" w:rsidRPr="0063022B" w14:paraId="0BCAB74B" w14:textId="77777777" w:rsidTr="00815B86">
        <w:trPr>
          <w:trHeight w:val="890"/>
        </w:trPr>
        <w:tc>
          <w:tcPr>
            <w:tcW w:w="493" w:type="dxa"/>
            <w:vMerge/>
            <w:shd w:val="clear" w:color="auto" w:fill="auto"/>
            <w:vAlign w:val="center"/>
          </w:tcPr>
          <w:p w14:paraId="2F66A8FE" w14:textId="77777777" w:rsidR="006F7266" w:rsidRPr="006F7266" w:rsidRDefault="006F7266" w:rsidP="00815B86">
            <w:pPr>
              <w:spacing w:after="0" w:line="240" w:lineRule="auto"/>
              <w:jc w:val="center"/>
              <w:rPr>
                <w:rFonts w:ascii="Arial" w:hAnsi="Arial" w:cs="Arial"/>
                <w:sz w:val="20"/>
                <w:szCs w:val="20"/>
                <w:lang w:val="mn-MN"/>
              </w:rPr>
            </w:pPr>
          </w:p>
        </w:tc>
        <w:tc>
          <w:tcPr>
            <w:tcW w:w="1640" w:type="dxa"/>
            <w:vMerge/>
            <w:shd w:val="clear" w:color="auto" w:fill="auto"/>
            <w:vAlign w:val="center"/>
          </w:tcPr>
          <w:p w14:paraId="106DF57D" w14:textId="77777777" w:rsidR="006F7266" w:rsidRPr="006F7266" w:rsidRDefault="006F7266" w:rsidP="00815B86">
            <w:pPr>
              <w:tabs>
                <w:tab w:val="left" w:pos="345"/>
                <w:tab w:val="center" w:pos="1196"/>
              </w:tabs>
              <w:spacing w:after="0" w:line="240" w:lineRule="auto"/>
              <w:jc w:val="center"/>
              <w:rPr>
                <w:rFonts w:ascii="Arial" w:hAnsi="Arial" w:cs="Arial"/>
                <w:b/>
                <w:bCs/>
                <w:sz w:val="20"/>
                <w:szCs w:val="20"/>
                <w:lang w:val="mn-MN"/>
              </w:rPr>
            </w:pPr>
          </w:p>
        </w:tc>
        <w:tc>
          <w:tcPr>
            <w:tcW w:w="4247" w:type="dxa"/>
            <w:tcBorders>
              <w:top w:val="single" w:sz="4" w:space="0" w:color="auto"/>
            </w:tcBorders>
            <w:shd w:val="clear" w:color="auto" w:fill="auto"/>
          </w:tcPr>
          <w:p w14:paraId="656F6E63" w14:textId="77777777" w:rsidR="006F7266" w:rsidRPr="006F7266" w:rsidRDefault="006F7266" w:rsidP="00815B86">
            <w:pPr>
              <w:widowControl w:val="0"/>
              <w:tabs>
                <w:tab w:val="left" w:pos="999"/>
              </w:tabs>
              <w:spacing w:after="0" w:line="240" w:lineRule="auto"/>
              <w:ind w:right="20" w:firstLine="331"/>
              <w:jc w:val="both"/>
              <w:rPr>
                <w:rFonts w:ascii="Arial" w:hAnsi="Arial" w:cs="Arial"/>
                <w:sz w:val="20"/>
                <w:szCs w:val="20"/>
                <w:lang w:val="mn-MN"/>
              </w:rPr>
            </w:pPr>
            <w:r w:rsidRPr="006F7266">
              <w:rPr>
                <w:rFonts w:ascii="Arial" w:hAnsi="Arial" w:cs="Arial"/>
                <w:sz w:val="20"/>
                <w:szCs w:val="20"/>
                <w:lang w:val="mn-MN"/>
              </w:rPr>
              <w:t>6.Хуулийн төслийн 2 дугаар зүйлийн “...38 дугаар зүйлийн 38.2 дахь хэсгийн “хариуцна” гэсний дараа “энэхүү төсөв нь дотоодын цэргийн үйл ажиллагааг шуурхай, тасралтгүй, үр дүнтэй явуулах шаардлагыг хангасан байна” гэснийг хасах.</w:t>
            </w:r>
          </w:p>
        </w:tc>
        <w:tc>
          <w:tcPr>
            <w:tcW w:w="3685" w:type="dxa"/>
            <w:tcBorders>
              <w:top w:val="single" w:sz="4" w:space="0" w:color="auto"/>
            </w:tcBorders>
            <w:shd w:val="clear" w:color="auto" w:fill="auto"/>
            <w:vAlign w:val="center"/>
          </w:tcPr>
          <w:p w14:paraId="7EEAABB8" w14:textId="77777777" w:rsidR="006F7266" w:rsidRPr="006F7266" w:rsidRDefault="006F7266" w:rsidP="00815B86">
            <w:pPr>
              <w:spacing w:after="0" w:line="240" w:lineRule="auto"/>
              <w:ind w:firstLine="271"/>
              <w:jc w:val="both"/>
              <w:rPr>
                <w:rFonts w:ascii="Arial" w:hAnsi="Arial" w:cs="Arial"/>
                <w:sz w:val="20"/>
                <w:szCs w:val="20"/>
                <w:lang w:val="mn-MN"/>
              </w:rPr>
            </w:pPr>
            <w:r w:rsidRPr="006F7266">
              <w:rPr>
                <w:rFonts w:ascii="Arial" w:hAnsi="Arial" w:cs="Arial"/>
                <w:sz w:val="20"/>
                <w:szCs w:val="20"/>
                <w:lang w:val="mn-MN"/>
              </w:rPr>
              <w:t>Дотоодын цэргийн тухай хуулийн 38 дугаар зүйлийн 38.2 дахь хэсэгт “Дотоодын цэргийн санхүүжилт, аж ахуй, материал-техникийн хангалтыг цагдаагийн төв байгууллага хариуцна” гэж заасны дагуу төсөвт тавих шалгуурыг заасан тул саналыг тусгаагүй болно.</w:t>
            </w:r>
          </w:p>
        </w:tc>
      </w:tr>
      <w:tr w:rsidR="006F7266" w:rsidRPr="006F7266" w14:paraId="05859CCF" w14:textId="77777777" w:rsidTr="00815B86">
        <w:trPr>
          <w:trHeight w:val="1448"/>
        </w:trPr>
        <w:tc>
          <w:tcPr>
            <w:tcW w:w="493" w:type="dxa"/>
            <w:vMerge/>
            <w:shd w:val="clear" w:color="auto" w:fill="auto"/>
            <w:vAlign w:val="center"/>
          </w:tcPr>
          <w:p w14:paraId="7AE67F0D" w14:textId="77777777" w:rsidR="006F7266" w:rsidRPr="006F7266" w:rsidRDefault="006F7266" w:rsidP="00815B86">
            <w:pPr>
              <w:spacing w:after="0" w:line="240" w:lineRule="auto"/>
              <w:jc w:val="center"/>
              <w:rPr>
                <w:rFonts w:ascii="Arial" w:hAnsi="Arial" w:cs="Arial"/>
                <w:sz w:val="20"/>
                <w:szCs w:val="20"/>
                <w:lang w:val="mn-MN"/>
              </w:rPr>
            </w:pPr>
          </w:p>
        </w:tc>
        <w:tc>
          <w:tcPr>
            <w:tcW w:w="1640" w:type="dxa"/>
            <w:vMerge/>
            <w:shd w:val="clear" w:color="auto" w:fill="auto"/>
            <w:vAlign w:val="center"/>
          </w:tcPr>
          <w:p w14:paraId="77A50882" w14:textId="77777777" w:rsidR="006F7266" w:rsidRPr="006F7266" w:rsidRDefault="006F7266" w:rsidP="00815B86">
            <w:pPr>
              <w:tabs>
                <w:tab w:val="left" w:pos="345"/>
                <w:tab w:val="center" w:pos="1196"/>
              </w:tabs>
              <w:spacing w:after="0" w:line="240" w:lineRule="auto"/>
              <w:jc w:val="center"/>
              <w:rPr>
                <w:rFonts w:ascii="Arial" w:hAnsi="Arial" w:cs="Arial"/>
                <w:b/>
                <w:bCs/>
                <w:sz w:val="20"/>
                <w:szCs w:val="20"/>
                <w:lang w:val="mn-MN"/>
              </w:rPr>
            </w:pPr>
          </w:p>
        </w:tc>
        <w:tc>
          <w:tcPr>
            <w:tcW w:w="4247" w:type="dxa"/>
            <w:tcBorders>
              <w:top w:val="single" w:sz="4" w:space="0" w:color="auto"/>
              <w:bottom w:val="single" w:sz="4" w:space="0" w:color="auto"/>
            </w:tcBorders>
            <w:shd w:val="clear" w:color="auto" w:fill="auto"/>
          </w:tcPr>
          <w:p w14:paraId="11446DEC" w14:textId="77777777" w:rsidR="006F7266" w:rsidRPr="006F7266" w:rsidRDefault="006F7266" w:rsidP="00815B86">
            <w:pPr>
              <w:widowControl w:val="0"/>
              <w:tabs>
                <w:tab w:val="left" w:pos="999"/>
              </w:tabs>
              <w:spacing w:after="0" w:line="240" w:lineRule="auto"/>
              <w:ind w:right="20" w:firstLine="331"/>
              <w:jc w:val="both"/>
              <w:rPr>
                <w:rFonts w:ascii="Arial" w:hAnsi="Arial" w:cs="Arial"/>
                <w:sz w:val="20"/>
                <w:szCs w:val="20"/>
                <w:lang w:val="mn-MN"/>
              </w:rPr>
            </w:pPr>
            <w:r w:rsidRPr="006F7266">
              <w:rPr>
                <w:rFonts w:ascii="Arial" w:hAnsi="Arial" w:cs="Arial"/>
                <w:sz w:val="20"/>
                <w:szCs w:val="20"/>
                <w:lang w:val="mn-MN"/>
              </w:rPr>
              <w:t xml:space="preserve"> 7.Хуулийн төсөл нь санхүү, төсвийн үр дагавартай зохицуулалтыг тусгасан байна. Төсвийн тухай хуулийн 6 дугаар зүйлийн 6.2.4-т “Монгол Улсын Ерөнхийлөгч, Улсын Их Хурал, нутгийн өөрөө удирдах байгууллага, Засгийн газар, Засаг даргын аливаа шийдвэр нь төсөвт үзүүлэх нөлөөллийн талаарх дүгнэлтэд үндэслэсэн байх” гэж заасныг анхаарах.</w:t>
            </w:r>
          </w:p>
        </w:tc>
        <w:tc>
          <w:tcPr>
            <w:tcW w:w="3685" w:type="dxa"/>
            <w:tcBorders>
              <w:top w:val="single" w:sz="4" w:space="0" w:color="auto"/>
              <w:bottom w:val="single" w:sz="4" w:space="0" w:color="auto"/>
            </w:tcBorders>
            <w:shd w:val="clear" w:color="auto" w:fill="auto"/>
            <w:vAlign w:val="center"/>
          </w:tcPr>
          <w:p w14:paraId="0939B29B" w14:textId="77777777" w:rsidR="006F7266" w:rsidRPr="006F7266" w:rsidRDefault="006F7266" w:rsidP="00815B86">
            <w:pPr>
              <w:pStyle w:val="Heading1"/>
              <w:shd w:val="clear" w:color="auto" w:fill="FFFFFF"/>
              <w:spacing w:before="0" w:line="240" w:lineRule="auto"/>
              <w:ind w:right="10" w:firstLine="361"/>
              <w:jc w:val="both"/>
              <w:rPr>
                <w:rFonts w:ascii="Arial" w:hAnsi="Arial" w:cs="Arial"/>
                <w:color w:val="auto"/>
                <w:sz w:val="20"/>
                <w:szCs w:val="20"/>
                <w:lang w:val="mn-MN"/>
              </w:rPr>
            </w:pPr>
            <w:r w:rsidRPr="006F7266">
              <w:rPr>
                <w:rStyle w:val="Heading1Char"/>
                <w:color w:val="auto"/>
                <w:sz w:val="20"/>
                <w:szCs w:val="20"/>
                <w:lang w:val="mn-MN"/>
              </w:rPr>
              <w:t>---</w:t>
            </w:r>
            <w:r w:rsidRPr="006F7266">
              <w:rPr>
                <w:rStyle w:val="Heading1Char"/>
                <w:rFonts w:ascii="Arial" w:hAnsi="Arial" w:cs="Arial"/>
                <w:color w:val="auto"/>
                <w:sz w:val="20"/>
                <w:szCs w:val="20"/>
                <w:lang w:val="mn-MN"/>
              </w:rPr>
              <w:t>.</w:t>
            </w:r>
          </w:p>
        </w:tc>
      </w:tr>
      <w:tr w:rsidR="006F7266" w:rsidRPr="0063022B" w14:paraId="7F0D7538" w14:textId="77777777" w:rsidTr="00815B86">
        <w:trPr>
          <w:trHeight w:val="1898"/>
        </w:trPr>
        <w:tc>
          <w:tcPr>
            <w:tcW w:w="493" w:type="dxa"/>
            <w:vMerge/>
            <w:shd w:val="clear" w:color="auto" w:fill="auto"/>
            <w:vAlign w:val="center"/>
          </w:tcPr>
          <w:p w14:paraId="71DD6306" w14:textId="77777777" w:rsidR="006F7266" w:rsidRPr="006F7266" w:rsidRDefault="006F7266" w:rsidP="00815B86">
            <w:pPr>
              <w:spacing w:after="0" w:line="240" w:lineRule="auto"/>
              <w:jc w:val="center"/>
              <w:rPr>
                <w:rFonts w:ascii="Arial" w:hAnsi="Arial" w:cs="Arial"/>
                <w:sz w:val="20"/>
                <w:szCs w:val="20"/>
                <w:lang w:val="mn-MN"/>
              </w:rPr>
            </w:pPr>
          </w:p>
        </w:tc>
        <w:tc>
          <w:tcPr>
            <w:tcW w:w="1640" w:type="dxa"/>
            <w:vMerge/>
            <w:shd w:val="clear" w:color="auto" w:fill="auto"/>
            <w:vAlign w:val="center"/>
          </w:tcPr>
          <w:p w14:paraId="552CD55D" w14:textId="77777777" w:rsidR="006F7266" w:rsidRPr="006F7266" w:rsidRDefault="006F7266" w:rsidP="00815B86">
            <w:pPr>
              <w:tabs>
                <w:tab w:val="left" w:pos="345"/>
                <w:tab w:val="center" w:pos="1196"/>
              </w:tabs>
              <w:spacing w:after="0" w:line="240" w:lineRule="auto"/>
              <w:jc w:val="center"/>
              <w:rPr>
                <w:rFonts w:ascii="Arial" w:hAnsi="Arial" w:cs="Arial"/>
                <w:b/>
                <w:bCs/>
                <w:sz w:val="20"/>
                <w:szCs w:val="20"/>
                <w:lang w:val="mn-MN"/>
              </w:rPr>
            </w:pPr>
          </w:p>
        </w:tc>
        <w:tc>
          <w:tcPr>
            <w:tcW w:w="4247" w:type="dxa"/>
            <w:tcBorders>
              <w:top w:val="single" w:sz="4" w:space="0" w:color="auto"/>
            </w:tcBorders>
            <w:shd w:val="clear" w:color="auto" w:fill="auto"/>
          </w:tcPr>
          <w:p w14:paraId="3402381D" w14:textId="77777777" w:rsidR="006F7266" w:rsidRPr="006F7266" w:rsidRDefault="006F7266" w:rsidP="00815B86">
            <w:pPr>
              <w:widowControl w:val="0"/>
              <w:tabs>
                <w:tab w:val="left" w:pos="999"/>
              </w:tabs>
              <w:spacing w:after="0" w:line="240" w:lineRule="auto"/>
              <w:ind w:right="20" w:firstLine="331"/>
              <w:jc w:val="both"/>
              <w:rPr>
                <w:rFonts w:ascii="Arial" w:hAnsi="Arial" w:cs="Arial"/>
                <w:sz w:val="20"/>
                <w:szCs w:val="20"/>
                <w:lang w:val="mn-MN"/>
              </w:rPr>
            </w:pPr>
            <w:r w:rsidRPr="006F7266">
              <w:rPr>
                <w:rFonts w:ascii="Arial" w:hAnsi="Arial" w:cs="Arial"/>
                <w:sz w:val="20"/>
                <w:szCs w:val="20"/>
                <w:lang w:val="mn-MN"/>
              </w:rPr>
              <w:t>8.Хууль тогтоомжийн тухай хуулийн 14 дүгээр зүйлийн 14.1, 16 дугаар зүйлийн 16.2-т хууль санаачлагч хууль тогтоомжийн хэрэгцээ, шаардлагыг урьдчилан тандан судалсны, эсхүл хууль тогтоомжийн хэрэгжилтийн үр дагаварт үнэлгээ хийсний үндсэн дээр хуулийн төсөл, үзэл баримтлалын төсөл боловруулна гэж заасан боловч эдгээр баримт бичгийг ирүүлээгүй байна.</w:t>
            </w:r>
          </w:p>
          <w:p w14:paraId="542F7684" w14:textId="77777777" w:rsidR="006F7266" w:rsidRPr="006F7266" w:rsidRDefault="006F7266" w:rsidP="00815B86">
            <w:pPr>
              <w:widowControl w:val="0"/>
              <w:tabs>
                <w:tab w:val="left" w:pos="999"/>
              </w:tabs>
              <w:spacing w:after="0" w:line="240" w:lineRule="auto"/>
              <w:ind w:right="20" w:firstLine="331"/>
              <w:jc w:val="both"/>
              <w:rPr>
                <w:rFonts w:ascii="Arial" w:hAnsi="Arial" w:cs="Arial"/>
                <w:sz w:val="20"/>
                <w:szCs w:val="20"/>
                <w:lang w:val="mn-MN"/>
              </w:rPr>
            </w:pPr>
            <w:r w:rsidRPr="006F7266">
              <w:rPr>
                <w:rFonts w:ascii="Arial" w:hAnsi="Arial" w:cs="Arial"/>
                <w:sz w:val="20"/>
                <w:szCs w:val="20"/>
                <w:lang w:val="mn-MN"/>
              </w:rPr>
              <w:t>Иймд Хууль тогтоомжийн тухай хуульд заасны дагуу баримт бичгийг бүрдлийг бүрэн хангана уу.</w:t>
            </w:r>
          </w:p>
        </w:tc>
        <w:tc>
          <w:tcPr>
            <w:tcW w:w="3685" w:type="dxa"/>
            <w:tcBorders>
              <w:top w:val="single" w:sz="4" w:space="0" w:color="auto"/>
            </w:tcBorders>
            <w:shd w:val="clear" w:color="auto" w:fill="auto"/>
            <w:vAlign w:val="center"/>
          </w:tcPr>
          <w:p w14:paraId="3BE298D2" w14:textId="77777777" w:rsidR="006F7266" w:rsidRPr="006F7266" w:rsidRDefault="006F7266" w:rsidP="00815B86">
            <w:pPr>
              <w:spacing w:line="240" w:lineRule="auto"/>
              <w:ind w:firstLine="361"/>
              <w:jc w:val="both"/>
              <w:rPr>
                <w:rFonts w:ascii="Arial" w:hAnsi="Arial" w:cs="Arial"/>
                <w:bCs/>
                <w:sz w:val="20"/>
                <w:szCs w:val="20"/>
                <w:lang w:val="mn-MN"/>
              </w:rPr>
            </w:pPr>
            <w:r w:rsidRPr="006F7266">
              <w:rPr>
                <w:rFonts w:ascii="Arial" w:hAnsi="Arial" w:cs="Arial"/>
                <w:bCs/>
                <w:sz w:val="20"/>
                <w:szCs w:val="20"/>
                <w:lang w:val="mn-MN"/>
              </w:rPr>
              <w:t>Хууль тогтоомжийн хэрэгцээ, шаардлагыг урьдчилан тандан судлах судалгааны тайлан, эдийн засагт үзүүлэх үр нөлөө, нийгэмд үзүүлэх үр нөлөө, байгаль орчинд үзүүлэх үр нөлөө, Дотоодын цэргийн тухай хуульд нэмэлт, өөрчлөлт оруулах тухай хуулийн төслийн үр нөлөөг үнэлэх ажлын тайлан зэргийг тус тус гаргасан.</w:t>
            </w:r>
          </w:p>
        </w:tc>
      </w:tr>
      <w:tr w:rsidR="006F7266" w:rsidRPr="0063022B" w14:paraId="477D7E79" w14:textId="77777777" w:rsidTr="00815B86">
        <w:trPr>
          <w:trHeight w:val="1052"/>
        </w:trPr>
        <w:tc>
          <w:tcPr>
            <w:tcW w:w="493" w:type="dxa"/>
            <w:shd w:val="clear" w:color="auto" w:fill="auto"/>
            <w:vAlign w:val="center"/>
          </w:tcPr>
          <w:p w14:paraId="4256E9BE" w14:textId="77777777" w:rsidR="006F7266" w:rsidRPr="006F7266" w:rsidRDefault="006F7266" w:rsidP="00815B86">
            <w:pPr>
              <w:spacing w:after="0" w:line="240" w:lineRule="auto"/>
              <w:jc w:val="center"/>
              <w:rPr>
                <w:rFonts w:ascii="Arial" w:hAnsi="Arial" w:cs="Arial"/>
                <w:sz w:val="20"/>
                <w:szCs w:val="20"/>
                <w:lang w:val="mn-MN"/>
              </w:rPr>
            </w:pPr>
            <w:r w:rsidRPr="006F7266">
              <w:rPr>
                <w:rFonts w:ascii="Arial" w:hAnsi="Arial" w:cs="Arial"/>
                <w:sz w:val="20"/>
                <w:szCs w:val="20"/>
                <w:lang w:val="mn-MN"/>
              </w:rPr>
              <w:t>3</w:t>
            </w:r>
          </w:p>
        </w:tc>
        <w:tc>
          <w:tcPr>
            <w:tcW w:w="1640" w:type="dxa"/>
            <w:shd w:val="clear" w:color="auto" w:fill="auto"/>
            <w:vAlign w:val="center"/>
          </w:tcPr>
          <w:p w14:paraId="1B51F65E" w14:textId="77777777" w:rsidR="006F7266" w:rsidRPr="006F7266" w:rsidRDefault="006F7266" w:rsidP="00815B86">
            <w:pPr>
              <w:tabs>
                <w:tab w:val="left" w:pos="345"/>
                <w:tab w:val="center" w:pos="1196"/>
              </w:tabs>
              <w:spacing w:after="0" w:line="240" w:lineRule="auto"/>
              <w:jc w:val="center"/>
              <w:rPr>
                <w:rFonts w:ascii="Arial" w:hAnsi="Arial" w:cs="Arial"/>
                <w:b/>
                <w:bCs/>
                <w:sz w:val="20"/>
                <w:szCs w:val="20"/>
                <w:lang w:val="mn-MN"/>
              </w:rPr>
            </w:pPr>
            <w:r w:rsidRPr="006F7266">
              <w:rPr>
                <w:rFonts w:ascii="Arial" w:hAnsi="Arial" w:cs="Arial"/>
                <w:b/>
                <w:bCs/>
                <w:sz w:val="20"/>
                <w:szCs w:val="20"/>
                <w:lang w:val="mn-MN"/>
              </w:rPr>
              <w:t>Гадаад харилцааны яам</w:t>
            </w:r>
          </w:p>
          <w:p w14:paraId="32652D8B" w14:textId="77777777" w:rsidR="006F7266" w:rsidRPr="006F7266" w:rsidRDefault="006F7266" w:rsidP="00815B86">
            <w:pPr>
              <w:tabs>
                <w:tab w:val="left" w:pos="345"/>
                <w:tab w:val="center" w:pos="1196"/>
              </w:tabs>
              <w:spacing w:after="0" w:line="240" w:lineRule="auto"/>
              <w:jc w:val="center"/>
              <w:rPr>
                <w:rFonts w:ascii="Arial" w:hAnsi="Arial" w:cs="Arial"/>
                <w:b/>
                <w:bCs/>
                <w:sz w:val="20"/>
                <w:szCs w:val="20"/>
                <w:lang w:val="mn-MN"/>
              </w:rPr>
            </w:pPr>
            <w:r w:rsidRPr="006F7266">
              <w:rPr>
                <w:rFonts w:ascii="Arial" w:hAnsi="Arial" w:cs="Arial"/>
                <w:b/>
                <w:bCs/>
                <w:sz w:val="20"/>
                <w:szCs w:val="20"/>
                <w:lang w:val="mn-MN"/>
              </w:rPr>
              <w:t>2022.03.29</w:t>
            </w:r>
          </w:p>
          <w:p w14:paraId="6E910C94" w14:textId="77777777" w:rsidR="006F7266" w:rsidRPr="006F7266" w:rsidRDefault="006F7266" w:rsidP="00815B86">
            <w:pPr>
              <w:tabs>
                <w:tab w:val="left" w:pos="345"/>
                <w:tab w:val="center" w:pos="1196"/>
              </w:tabs>
              <w:spacing w:after="0" w:line="240" w:lineRule="auto"/>
              <w:jc w:val="center"/>
              <w:rPr>
                <w:rFonts w:ascii="Arial" w:hAnsi="Arial" w:cs="Arial"/>
                <w:b/>
                <w:bCs/>
                <w:sz w:val="20"/>
                <w:szCs w:val="20"/>
                <w:lang w:val="mn-MN"/>
              </w:rPr>
            </w:pPr>
            <w:r w:rsidRPr="006F7266">
              <w:rPr>
                <w:rFonts w:ascii="Arial" w:hAnsi="Arial" w:cs="Arial"/>
                <w:b/>
                <w:bCs/>
                <w:sz w:val="20"/>
                <w:szCs w:val="20"/>
                <w:lang w:val="mn-MN"/>
              </w:rPr>
              <w:t>09/1503</w:t>
            </w:r>
          </w:p>
        </w:tc>
        <w:tc>
          <w:tcPr>
            <w:tcW w:w="4247" w:type="dxa"/>
            <w:shd w:val="clear" w:color="auto" w:fill="auto"/>
            <w:vAlign w:val="center"/>
          </w:tcPr>
          <w:p w14:paraId="4D9C76DC" w14:textId="77777777" w:rsidR="006F7266" w:rsidRPr="006F7266" w:rsidRDefault="006F7266" w:rsidP="00815B86">
            <w:pPr>
              <w:widowControl w:val="0"/>
              <w:spacing w:after="0" w:line="240" w:lineRule="auto"/>
              <w:ind w:right="40" w:firstLine="331"/>
              <w:rPr>
                <w:rFonts w:ascii="Arial" w:hAnsi="Arial" w:cs="Arial"/>
                <w:sz w:val="20"/>
                <w:szCs w:val="20"/>
                <w:lang w:val="mn-MN"/>
              </w:rPr>
            </w:pPr>
            <w:r w:rsidRPr="006F7266">
              <w:rPr>
                <w:rFonts w:ascii="Arial" w:hAnsi="Arial" w:cs="Arial"/>
                <w:sz w:val="20"/>
                <w:szCs w:val="20"/>
                <w:lang w:val="mn-MN"/>
              </w:rPr>
              <w:t>Хуулийн төслийг дэмжиж байна.</w:t>
            </w:r>
          </w:p>
        </w:tc>
        <w:tc>
          <w:tcPr>
            <w:tcW w:w="3685" w:type="dxa"/>
            <w:shd w:val="clear" w:color="auto" w:fill="auto"/>
            <w:vAlign w:val="center"/>
          </w:tcPr>
          <w:p w14:paraId="0688C1BF" w14:textId="77777777" w:rsidR="006F7266" w:rsidRPr="006F7266" w:rsidRDefault="006F7266" w:rsidP="00815B86">
            <w:pPr>
              <w:spacing w:after="0" w:line="240" w:lineRule="auto"/>
              <w:ind w:firstLine="256"/>
              <w:jc w:val="center"/>
              <w:rPr>
                <w:rFonts w:ascii="Arial" w:hAnsi="Arial" w:cs="Arial"/>
                <w:sz w:val="20"/>
                <w:szCs w:val="20"/>
                <w:lang w:val="mn-MN"/>
              </w:rPr>
            </w:pPr>
            <w:r w:rsidRPr="006F7266">
              <w:rPr>
                <w:rFonts w:ascii="Arial" w:hAnsi="Arial" w:cs="Arial"/>
                <w:sz w:val="20"/>
                <w:szCs w:val="20"/>
                <w:lang w:val="mn-MN"/>
              </w:rPr>
              <w:t>Хуулийн төслийг дэмжсэн санал өгсөн.</w:t>
            </w:r>
          </w:p>
        </w:tc>
      </w:tr>
      <w:tr w:rsidR="006F7266" w:rsidRPr="0063022B" w14:paraId="6D30458A" w14:textId="77777777" w:rsidTr="00815B86">
        <w:trPr>
          <w:trHeight w:val="710"/>
        </w:trPr>
        <w:tc>
          <w:tcPr>
            <w:tcW w:w="493" w:type="dxa"/>
            <w:shd w:val="clear" w:color="auto" w:fill="auto"/>
            <w:vAlign w:val="center"/>
          </w:tcPr>
          <w:p w14:paraId="3469C9BD" w14:textId="77777777" w:rsidR="006F7266" w:rsidRPr="006F7266" w:rsidRDefault="006F7266" w:rsidP="00815B86">
            <w:pPr>
              <w:spacing w:after="0" w:line="240" w:lineRule="auto"/>
              <w:jc w:val="center"/>
              <w:rPr>
                <w:rFonts w:ascii="Arial" w:hAnsi="Arial" w:cs="Arial"/>
                <w:sz w:val="20"/>
                <w:szCs w:val="20"/>
                <w:lang w:val="mn-MN"/>
              </w:rPr>
            </w:pPr>
            <w:r w:rsidRPr="006F7266">
              <w:rPr>
                <w:rFonts w:ascii="Arial" w:hAnsi="Arial" w:cs="Arial"/>
                <w:sz w:val="20"/>
                <w:szCs w:val="20"/>
                <w:lang w:val="mn-MN"/>
              </w:rPr>
              <w:t>4</w:t>
            </w:r>
          </w:p>
        </w:tc>
        <w:tc>
          <w:tcPr>
            <w:tcW w:w="1640" w:type="dxa"/>
            <w:shd w:val="clear" w:color="auto" w:fill="auto"/>
            <w:vAlign w:val="center"/>
          </w:tcPr>
          <w:p w14:paraId="596D3312" w14:textId="77777777" w:rsidR="006F7266" w:rsidRPr="006F7266" w:rsidRDefault="006F7266" w:rsidP="00815B86">
            <w:pPr>
              <w:tabs>
                <w:tab w:val="left" w:pos="345"/>
                <w:tab w:val="center" w:pos="1196"/>
              </w:tabs>
              <w:spacing w:after="0" w:line="240" w:lineRule="auto"/>
              <w:jc w:val="center"/>
              <w:rPr>
                <w:rFonts w:ascii="Arial" w:hAnsi="Arial" w:cs="Arial"/>
                <w:b/>
                <w:bCs/>
                <w:sz w:val="20"/>
                <w:szCs w:val="20"/>
                <w:lang w:val="mn-MN"/>
              </w:rPr>
            </w:pPr>
            <w:r w:rsidRPr="006F7266">
              <w:rPr>
                <w:rFonts w:ascii="Arial" w:hAnsi="Arial" w:cs="Arial"/>
                <w:b/>
                <w:bCs/>
                <w:sz w:val="20"/>
                <w:szCs w:val="20"/>
                <w:lang w:val="mn-MN"/>
              </w:rPr>
              <w:t>Байгаль орчин, аялал жуулчлалын яам</w:t>
            </w:r>
          </w:p>
        </w:tc>
        <w:tc>
          <w:tcPr>
            <w:tcW w:w="4247" w:type="dxa"/>
            <w:shd w:val="clear" w:color="auto" w:fill="auto"/>
          </w:tcPr>
          <w:p w14:paraId="4D4D2A75" w14:textId="77777777" w:rsidR="006F7266" w:rsidRPr="006F7266" w:rsidRDefault="006F7266" w:rsidP="00815B86">
            <w:pPr>
              <w:widowControl w:val="0"/>
              <w:tabs>
                <w:tab w:val="left" w:pos="1100"/>
              </w:tabs>
              <w:spacing w:after="0" w:line="240" w:lineRule="auto"/>
              <w:ind w:right="40" w:firstLine="331"/>
              <w:jc w:val="both"/>
              <w:rPr>
                <w:rFonts w:ascii="Arial" w:hAnsi="Arial" w:cs="Arial"/>
                <w:sz w:val="20"/>
                <w:szCs w:val="20"/>
                <w:lang w:val="mn-MN"/>
              </w:rPr>
            </w:pPr>
          </w:p>
          <w:p w14:paraId="24629A14" w14:textId="77777777" w:rsidR="006F7266" w:rsidRPr="006F7266" w:rsidRDefault="006F7266" w:rsidP="00815B86">
            <w:pPr>
              <w:widowControl w:val="0"/>
              <w:tabs>
                <w:tab w:val="left" w:pos="1100"/>
              </w:tabs>
              <w:spacing w:after="0" w:line="240" w:lineRule="auto"/>
              <w:ind w:right="40" w:firstLine="331"/>
              <w:jc w:val="both"/>
              <w:rPr>
                <w:rFonts w:ascii="Arial" w:hAnsi="Arial" w:cs="Arial"/>
                <w:sz w:val="20"/>
                <w:szCs w:val="20"/>
                <w:lang w:val="mn-MN"/>
              </w:rPr>
            </w:pPr>
            <w:r w:rsidRPr="006F7266">
              <w:rPr>
                <w:rFonts w:ascii="Arial" w:hAnsi="Arial" w:cs="Arial"/>
                <w:sz w:val="20"/>
                <w:szCs w:val="20"/>
                <w:lang w:val="mn-MN"/>
              </w:rPr>
              <w:t xml:space="preserve">Тусгайлан санал өгөөгүй. </w:t>
            </w:r>
          </w:p>
        </w:tc>
        <w:tc>
          <w:tcPr>
            <w:tcW w:w="3685" w:type="dxa"/>
            <w:shd w:val="clear" w:color="auto" w:fill="auto"/>
            <w:vAlign w:val="center"/>
          </w:tcPr>
          <w:p w14:paraId="75BDC75B" w14:textId="77777777" w:rsidR="006F7266" w:rsidRPr="006F7266" w:rsidRDefault="006F7266" w:rsidP="00815B86">
            <w:pPr>
              <w:spacing w:after="0" w:line="240" w:lineRule="auto"/>
              <w:ind w:firstLine="256"/>
              <w:jc w:val="center"/>
              <w:rPr>
                <w:rFonts w:ascii="Arial" w:hAnsi="Arial" w:cs="Arial"/>
                <w:sz w:val="20"/>
                <w:szCs w:val="20"/>
                <w:lang w:val="mn-MN"/>
              </w:rPr>
            </w:pPr>
            <w:r w:rsidRPr="006F7266">
              <w:rPr>
                <w:rFonts w:ascii="Arial" w:hAnsi="Arial" w:cs="Arial"/>
                <w:sz w:val="20"/>
                <w:szCs w:val="20"/>
                <w:lang w:val="mn-MN"/>
              </w:rPr>
              <w:t xml:space="preserve">Хуулийн хугацаанд санал ирүүлээгүй тул тусгайлан өгөх саналгүй гэж үзсэн. </w:t>
            </w:r>
          </w:p>
          <w:p w14:paraId="0C95E2F3" w14:textId="77777777" w:rsidR="006F7266" w:rsidRPr="006F7266" w:rsidRDefault="006F7266" w:rsidP="00815B86">
            <w:pPr>
              <w:spacing w:after="0" w:line="240" w:lineRule="auto"/>
              <w:ind w:firstLine="256"/>
              <w:jc w:val="center"/>
              <w:rPr>
                <w:rFonts w:ascii="Arial" w:hAnsi="Arial" w:cs="Arial"/>
                <w:sz w:val="20"/>
                <w:szCs w:val="20"/>
                <w:lang w:val="mn-MN"/>
              </w:rPr>
            </w:pPr>
          </w:p>
        </w:tc>
      </w:tr>
      <w:tr w:rsidR="006F7266" w:rsidRPr="0063022B" w14:paraId="178213EE" w14:textId="77777777" w:rsidTr="00815B86">
        <w:trPr>
          <w:trHeight w:val="698"/>
        </w:trPr>
        <w:tc>
          <w:tcPr>
            <w:tcW w:w="493" w:type="dxa"/>
            <w:vMerge w:val="restart"/>
            <w:shd w:val="clear" w:color="auto" w:fill="auto"/>
            <w:vAlign w:val="center"/>
          </w:tcPr>
          <w:p w14:paraId="6FE8A0FD" w14:textId="77777777" w:rsidR="006F7266" w:rsidRPr="006F7266" w:rsidRDefault="006F7266" w:rsidP="00815B86">
            <w:pPr>
              <w:spacing w:after="0" w:line="240" w:lineRule="auto"/>
              <w:jc w:val="center"/>
              <w:rPr>
                <w:rFonts w:ascii="Arial" w:hAnsi="Arial" w:cs="Arial"/>
                <w:sz w:val="20"/>
                <w:szCs w:val="20"/>
                <w:lang w:val="mn-MN"/>
              </w:rPr>
            </w:pPr>
            <w:r w:rsidRPr="006F7266">
              <w:rPr>
                <w:rFonts w:ascii="Arial" w:hAnsi="Arial" w:cs="Arial"/>
                <w:sz w:val="20"/>
                <w:szCs w:val="20"/>
                <w:lang w:val="mn-MN"/>
              </w:rPr>
              <w:t>5</w:t>
            </w:r>
          </w:p>
        </w:tc>
        <w:tc>
          <w:tcPr>
            <w:tcW w:w="1640" w:type="dxa"/>
            <w:vMerge w:val="restart"/>
            <w:shd w:val="clear" w:color="auto" w:fill="auto"/>
            <w:vAlign w:val="center"/>
          </w:tcPr>
          <w:p w14:paraId="4A74EC71" w14:textId="77777777" w:rsidR="006F7266" w:rsidRPr="006F7266" w:rsidRDefault="006F7266" w:rsidP="00815B86">
            <w:pPr>
              <w:tabs>
                <w:tab w:val="left" w:pos="345"/>
                <w:tab w:val="center" w:pos="1196"/>
              </w:tabs>
              <w:spacing w:after="0" w:line="240" w:lineRule="auto"/>
              <w:jc w:val="center"/>
              <w:rPr>
                <w:rFonts w:ascii="Arial" w:hAnsi="Arial" w:cs="Arial"/>
                <w:b/>
                <w:bCs/>
                <w:sz w:val="20"/>
                <w:szCs w:val="20"/>
                <w:lang w:val="mn-MN"/>
              </w:rPr>
            </w:pPr>
            <w:r w:rsidRPr="006F7266">
              <w:rPr>
                <w:rFonts w:ascii="Arial" w:hAnsi="Arial" w:cs="Arial"/>
                <w:b/>
                <w:bCs/>
                <w:sz w:val="20"/>
                <w:szCs w:val="20"/>
                <w:lang w:val="mn-MN"/>
              </w:rPr>
              <w:t>Батлан хамгаалах яам</w:t>
            </w:r>
          </w:p>
          <w:p w14:paraId="029F7F80" w14:textId="77777777" w:rsidR="006F7266" w:rsidRPr="006F7266" w:rsidRDefault="006F7266" w:rsidP="00815B86">
            <w:pPr>
              <w:tabs>
                <w:tab w:val="left" w:pos="345"/>
                <w:tab w:val="center" w:pos="1196"/>
              </w:tabs>
              <w:spacing w:after="0" w:line="240" w:lineRule="auto"/>
              <w:jc w:val="center"/>
              <w:rPr>
                <w:rFonts w:ascii="Arial" w:hAnsi="Arial" w:cs="Arial"/>
                <w:b/>
                <w:bCs/>
                <w:sz w:val="20"/>
                <w:szCs w:val="20"/>
                <w:lang w:val="mn-MN"/>
              </w:rPr>
            </w:pPr>
            <w:r w:rsidRPr="006F7266">
              <w:rPr>
                <w:rFonts w:ascii="Arial" w:hAnsi="Arial" w:cs="Arial"/>
                <w:b/>
                <w:bCs/>
                <w:sz w:val="20"/>
                <w:szCs w:val="20"/>
                <w:lang w:val="mn-MN"/>
              </w:rPr>
              <w:t>2022.03.25</w:t>
            </w:r>
          </w:p>
          <w:p w14:paraId="3BEAF9D0" w14:textId="77777777" w:rsidR="006F7266" w:rsidRPr="006F7266" w:rsidRDefault="006F7266" w:rsidP="00815B86">
            <w:pPr>
              <w:tabs>
                <w:tab w:val="left" w:pos="345"/>
                <w:tab w:val="center" w:pos="1196"/>
              </w:tabs>
              <w:spacing w:after="0" w:line="240" w:lineRule="auto"/>
              <w:jc w:val="center"/>
              <w:rPr>
                <w:rFonts w:ascii="Arial" w:hAnsi="Arial" w:cs="Arial"/>
                <w:b/>
                <w:bCs/>
                <w:sz w:val="20"/>
                <w:szCs w:val="20"/>
                <w:lang w:val="mn-MN"/>
              </w:rPr>
            </w:pPr>
            <w:r w:rsidRPr="006F7266">
              <w:rPr>
                <w:rFonts w:ascii="Arial" w:hAnsi="Arial" w:cs="Arial"/>
                <w:b/>
                <w:bCs/>
                <w:sz w:val="20"/>
                <w:szCs w:val="20"/>
                <w:lang w:val="mn-MN"/>
              </w:rPr>
              <w:lastRenderedPageBreak/>
              <w:t>1б/1131</w:t>
            </w:r>
          </w:p>
        </w:tc>
        <w:tc>
          <w:tcPr>
            <w:tcW w:w="4247" w:type="dxa"/>
            <w:tcBorders>
              <w:bottom w:val="single" w:sz="4" w:space="0" w:color="auto"/>
            </w:tcBorders>
            <w:shd w:val="clear" w:color="auto" w:fill="auto"/>
          </w:tcPr>
          <w:p w14:paraId="407E6FC4" w14:textId="77777777" w:rsidR="006F7266" w:rsidRPr="006F7266" w:rsidRDefault="006F7266" w:rsidP="00815B86">
            <w:pPr>
              <w:pStyle w:val="BodyText3"/>
              <w:shd w:val="clear" w:color="auto" w:fill="auto"/>
              <w:tabs>
                <w:tab w:val="left" w:pos="885"/>
              </w:tabs>
              <w:spacing w:before="0" w:after="0" w:line="240" w:lineRule="auto"/>
              <w:ind w:right="40" w:firstLine="331"/>
              <w:rPr>
                <w:color w:val="auto"/>
                <w:sz w:val="20"/>
                <w:szCs w:val="20"/>
              </w:rPr>
            </w:pPr>
            <w:r w:rsidRPr="006F7266">
              <w:rPr>
                <w:color w:val="auto"/>
                <w:sz w:val="20"/>
                <w:szCs w:val="20"/>
              </w:rPr>
              <w:lastRenderedPageBreak/>
              <w:t xml:space="preserve">1.Хуулийн төслийн 1 дүгээр зүйлийн 3-т “7.3.Дотоодын цэрэг нь төрөлжсөн болон дэмжлэг үзүүлэх, энхийг дэмжих, сөрөг тусгай ажиллагаанд оролцох мэргэжлийн </w:t>
            </w:r>
            <w:r w:rsidRPr="006F7266">
              <w:rPr>
                <w:color w:val="auto"/>
                <w:sz w:val="20"/>
                <w:szCs w:val="20"/>
              </w:rPr>
              <w:lastRenderedPageBreak/>
              <w:t xml:space="preserve">нэгжтэй байна” гэсний “террорист үйлдлийн сөрөг тусгай ажиллагаанд оролцох” гэсэн нь Дотоодын цэргийн тухай хуулийн 11 дүгээр зүйлийн 11.1.5-д “террорист үйлдлийг таслан зогсоох тусгай ажиллагаанд оролцох” чиг үүрэгтэй, 12 дугаар зүйлийн 12.1.5-д “хамгаалалтад авсан обьектод хорлон сүйтгэх ажиллагаа явуулах, террор ажиллагаа үйлдэхээс урьдчилан сэргийлэх”, 16 дугаар зүйлд “террорист үйлдлийг таслан зогсоох тусгай ажиллагаанд оролцох” гэж тус тус заасантай нийцэж байна. </w:t>
            </w:r>
          </w:p>
          <w:p w14:paraId="4D927C75" w14:textId="77777777" w:rsidR="006F7266" w:rsidRPr="006F7266" w:rsidRDefault="006F7266" w:rsidP="00815B86">
            <w:pPr>
              <w:pStyle w:val="BodyText3"/>
              <w:shd w:val="clear" w:color="auto" w:fill="auto"/>
              <w:tabs>
                <w:tab w:val="left" w:pos="885"/>
              </w:tabs>
              <w:spacing w:before="0" w:after="0" w:line="240" w:lineRule="auto"/>
              <w:ind w:right="40" w:firstLine="331"/>
              <w:rPr>
                <w:color w:val="auto"/>
                <w:sz w:val="20"/>
                <w:szCs w:val="20"/>
              </w:rPr>
            </w:pPr>
            <w:r w:rsidRPr="006F7266">
              <w:rPr>
                <w:color w:val="auto"/>
                <w:sz w:val="20"/>
                <w:szCs w:val="20"/>
              </w:rPr>
              <w:t>Харин “Дотоодын цэрэг нь төрөлжсөн болон дэмжлэг үзүүлэх, энхийг дэмжих... мэргэжлийн нэгжтэй байна” гэж тусгасан нь хүчин төгөлдөр мөрдөж байгаа Энхийг дэмжих ажиллагаанд оролцох тухай хуулийн холбогдох эрх зүйн зохицуулалттай нийцэхгүй байх тул хуулийн төслийн 1 дүгээр зүйлийн 3 дахь хэсгийг “Дотоодын цэрэг нь террорист үйлдлийн сөрөг тусгай ажиллагаанд оролцох нэгжтэй байж болно” гэж өөрчлөн найруулах.</w:t>
            </w:r>
          </w:p>
        </w:tc>
        <w:tc>
          <w:tcPr>
            <w:tcW w:w="3685" w:type="dxa"/>
            <w:tcBorders>
              <w:bottom w:val="single" w:sz="4" w:space="0" w:color="auto"/>
            </w:tcBorders>
            <w:shd w:val="clear" w:color="auto" w:fill="auto"/>
            <w:vAlign w:val="center"/>
          </w:tcPr>
          <w:p w14:paraId="07BD6E92" w14:textId="77777777" w:rsidR="006F7266" w:rsidRPr="006F7266" w:rsidRDefault="006F7266" w:rsidP="00815B86">
            <w:pPr>
              <w:spacing w:after="0" w:line="240" w:lineRule="auto"/>
              <w:ind w:firstLine="271"/>
              <w:jc w:val="both"/>
              <w:rPr>
                <w:rFonts w:ascii="Arial" w:hAnsi="Arial" w:cs="Arial"/>
                <w:sz w:val="20"/>
                <w:szCs w:val="20"/>
                <w:shd w:val="clear" w:color="auto" w:fill="FFFFFF"/>
                <w:lang w:val="mn-MN"/>
              </w:rPr>
            </w:pPr>
            <w:r w:rsidRPr="006F7266">
              <w:rPr>
                <w:rFonts w:ascii="Arial" w:hAnsi="Arial" w:cs="Arial"/>
                <w:sz w:val="20"/>
                <w:szCs w:val="20"/>
                <w:lang w:val="mn-MN"/>
              </w:rPr>
              <w:lastRenderedPageBreak/>
              <w:t xml:space="preserve">Дотоодын цэргийн байгууллага нь Дотоодын цэргийн тухай хуулиар </w:t>
            </w:r>
            <w:r w:rsidRPr="006F7266">
              <w:rPr>
                <w:rFonts w:ascii="Arial" w:hAnsi="Arial" w:cs="Arial"/>
                <w:sz w:val="20"/>
                <w:szCs w:val="20"/>
                <w:shd w:val="clear" w:color="auto" w:fill="FFFFFF"/>
                <w:lang w:val="mn-MN"/>
              </w:rPr>
              <w:t xml:space="preserve">улсын онц чухал обьектыг хамгаалах, нийтийн хэв журам </w:t>
            </w:r>
            <w:r w:rsidRPr="006F7266">
              <w:rPr>
                <w:rFonts w:ascii="Arial" w:hAnsi="Arial" w:cs="Arial"/>
                <w:sz w:val="20"/>
                <w:szCs w:val="20"/>
                <w:shd w:val="clear" w:color="auto" w:fill="FFFFFF"/>
                <w:lang w:val="mn-MN"/>
              </w:rPr>
              <w:lastRenderedPageBreak/>
              <w:t>сахиулах, олон нийтийн аюулгүй байдлыг хангах, гэмт хэргийг таслан зогсооход дэмжлэг үзүүлэх, гамшиг, аюулт үзэгдэл, осол, аюул тохиолдсон үед болон эрэн хайх, аврах, хор уршгийг арилгах, хойшлуулшгүй сэргээн босгох ажиллагаанд дэмжлэг үзүүлэх, шаардлагатай үед зарим обьектыг түр хугацаагаар хамгаалах, зорчигч, ачаа тээшийг харгалзан хүргэх, террорист үйлдлийг таслан зогсоох тусгай ажиллагаанд оролцох болон хуулиар тогтоосон бусад чиг үүргийг хэрэгжүүлдэг.</w:t>
            </w:r>
          </w:p>
          <w:p w14:paraId="09479742" w14:textId="77777777" w:rsidR="006F7266" w:rsidRPr="006F7266" w:rsidRDefault="006F7266" w:rsidP="00815B86">
            <w:pPr>
              <w:spacing w:after="0" w:line="240" w:lineRule="auto"/>
              <w:jc w:val="both"/>
              <w:rPr>
                <w:rFonts w:ascii="Arial" w:hAnsi="Arial" w:cs="Arial"/>
                <w:sz w:val="20"/>
                <w:szCs w:val="20"/>
                <w:lang w:val="mn-MN"/>
              </w:rPr>
            </w:pPr>
            <w:r w:rsidRPr="006F7266">
              <w:rPr>
                <w:rFonts w:ascii="Arial" w:hAnsi="Arial" w:cs="Arial"/>
                <w:sz w:val="20"/>
                <w:szCs w:val="20"/>
                <w:lang w:val="mn-MN"/>
              </w:rPr>
              <w:t xml:space="preserve">     Одоогийн байгаа бүтэц бүрэлдэхүүн нь зөвхөн улсын онц чухал объектыг хамгаалах чиг үүрэгтэйгээр алба-ажиллагааг зохион байгуулж байна.</w:t>
            </w:r>
          </w:p>
          <w:p w14:paraId="1A8265A4" w14:textId="77777777" w:rsidR="006F7266" w:rsidRPr="006F7266" w:rsidRDefault="006F7266" w:rsidP="00815B86">
            <w:pPr>
              <w:spacing w:after="0" w:line="240" w:lineRule="auto"/>
              <w:jc w:val="both"/>
              <w:rPr>
                <w:rFonts w:ascii="Arial" w:hAnsi="Arial" w:cs="Arial"/>
                <w:sz w:val="20"/>
                <w:szCs w:val="20"/>
                <w:lang w:val="mn-MN"/>
              </w:rPr>
            </w:pPr>
            <w:r w:rsidRPr="006F7266">
              <w:rPr>
                <w:rFonts w:ascii="Arial" w:hAnsi="Arial" w:cs="Arial"/>
                <w:sz w:val="20"/>
                <w:szCs w:val="20"/>
                <w:lang w:val="mn-MN"/>
              </w:rPr>
              <w:t xml:space="preserve">     Дотоодын цэргийн тухай хуулиар хүлээсэн бусад чиг үүргийг хэрэгжүүлэхэд улсын онц чухал объектын хамгаалалтад сөргөөр нөлөөлөх тул дэмжлэг үзүүлэх, энхийг дэмжих, террорист үйлдлийн сөрөг тусгай ажиллагаанд оролцох тусдаа нэгжтэй байх шаардлага тулгарч байгаа бөгөөд тус хуулийн төсөлд энэ асуудлыг шийдвэрлэхээр тусгасан болно.</w:t>
            </w:r>
          </w:p>
        </w:tc>
      </w:tr>
      <w:tr w:rsidR="006F7266" w:rsidRPr="0063022B" w14:paraId="7E55C500" w14:textId="77777777" w:rsidTr="00815B86">
        <w:trPr>
          <w:trHeight w:val="1268"/>
        </w:trPr>
        <w:tc>
          <w:tcPr>
            <w:tcW w:w="493" w:type="dxa"/>
            <w:vMerge/>
            <w:shd w:val="clear" w:color="auto" w:fill="auto"/>
            <w:vAlign w:val="center"/>
          </w:tcPr>
          <w:p w14:paraId="744352A5" w14:textId="77777777" w:rsidR="006F7266" w:rsidRPr="006F7266" w:rsidRDefault="006F7266" w:rsidP="00815B86">
            <w:pPr>
              <w:spacing w:after="0" w:line="240" w:lineRule="auto"/>
              <w:jc w:val="center"/>
              <w:rPr>
                <w:rFonts w:ascii="Arial" w:hAnsi="Arial" w:cs="Arial"/>
                <w:sz w:val="20"/>
                <w:szCs w:val="20"/>
                <w:lang w:val="mn-MN"/>
              </w:rPr>
            </w:pPr>
          </w:p>
        </w:tc>
        <w:tc>
          <w:tcPr>
            <w:tcW w:w="1640" w:type="dxa"/>
            <w:vMerge/>
            <w:shd w:val="clear" w:color="auto" w:fill="auto"/>
            <w:vAlign w:val="center"/>
          </w:tcPr>
          <w:p w14:paraId="55C68531" w14:textId="77777777" w:rsidR="006F7266" w:rsidRPr="006F7266" w:rsidRDefault="006F7266" w:rsidP="00815B86">
            <w:pPr>
              <w:tabs>
                <w:tab w:val="left" w:pos="345"/>
                <w:tab w:val="center" w:pos="1196"/>
              </w:tabs>
              <w:spacing w:after="0" w:line="240" w:lineRule="auto"/>
              <w:jc w:val="center"/>
              <w:rPr>
                <w:rFonts w:ascii="Arial" w:hAnsi="Arial" w:cs="Arial"/>
                <w:b/>
                <w:bCs/>
                <w:sz w:val="20"/>
                <w:szCs w:val="20"/>
                <w:lang w:val="mn-MN"/>
              </w:rPr>
            </w:pPr>
          </w:p>
        </w:tc>
        <w:tc>
          <w:tcPr>
            <w:tcW w:w="4247" w:type="dxa"/>
            <w:tcBorders>
              <w:top w:val="single" w:sz="4" w:space="0" w:color="auto"/>
              <w:bottom w:val="single" w:sz="4" w:space="0" w:color="auto"/>
            </w:tcBorders>
            <w:shd w:val="clear" w:color="auto" w:fill="auto"/>
          </w:tcPr>
          <w:p w14:paraId="3BF08F61" w14:textId="77777777" w:rsidR="006F7266" w:rsidRPr="006F7266" w:rsidRDefault="006F7266" w:rsidP="00815B86">
            <w:pPr>
              <w:pStyle w:val="BodyText3"/>
              <w:shd w:val="clear" w:color="auto" w:fill="auto"/>
              <w:tabs>
                <w:tab w:val="left" w:pos="885"/>
              </w:tabs>
              <w:spacing w:before="0" w:after="0" w:line="240" w:lineRule="auto"/>
              <w:ind w:right="40" w:firstLine="331"/>
              <w:rPr>
                <w:color w:val="auto"/>
                <w:sz w:val="20"/>
                <w:szCs w:val="20"/>
              </w:rPr>
            </w:pPr>
            <w:r w:rsidRPr="006F7266">
              <w:rPr>
                <w:color w:val="auto"/>
                <w:sz w:val="20"/>
                <w:szCs w:val="20"/>
              </w:rPr>
              <w:t xml:space="preserve">2.Хуулийн төслийн 1 дүгээр зүйлийн 7-д “33.1.11.хот, суурины дотор такси үйлчилгээнээс бусад нийтийн тээврийн хэрэгслээр үнэ төлбөргүй зорчих” гэсэн эрх зүйн зохицуулалт нь Дотоодын цэргийн тухай хуулийн чиг үүрэг болон төрийн цэргийн байгууллагын хуульд заасан эрх зүйн байдал нь нэгдмэл байна гэсэн зохицуулалттай нийцэхгүй байх тул хуулийн төслийн 1 дүгээр зүйлийн 7 дахь хэсгийг хасах. </w:t>
            </w:r>
          </w:p>
        </w:tc>
        <w:tc>
          <w:tcPr>
            <w:tcW w:w="3685" w:type="dxa"/>
            <w:tcBorders>
              <w:top w:val="single" w:sz="4" w:space="0" w:color="auto"/>
              <w:bottom w:val="single" w:sz="4" w:space="0" w:color="auto"/>
            </w:tcBorders>
            <w:shd w:val="clear" w:color="auto" w:fill="auto"/>
            <w:vAlign w:val="center"/>
          </w:tcPr>
          <w:p w14:paraId="16B94944" w14:textId="77777777" w:rsidR="006F7266" w:rsidRPr="006F7266" w:rsidRDefault="006F7266" w:rsidP="00815B86">
            <w:pPr>
              <w:spacing w:after="0" w:line="240" w:lineRule="auto"/>
              <w:jc w:val="both"/>
              <w:rPr>
                <w:rFonts w:ascii="Arial" w:hAnsi="Arial" w:cs="Arial"/>
                <w:sz w:val="20"/>
                <w:szCs w:val="20"/>
                <w:shd w:val="clear" w:color="auto" w:fill="FFFFFF"/>
                <w:lang w:val="mn-MN"/>
              </w:rPr>
            </w:pPr>
            <w:r w:rsidRPr="006F7266">
              <w:rPr>
                <w:rFonts w:ascii="Arial" w:hAnsi="Arial" w:cs="Arial"/>
                <w:sz w:val="20"/>
                <w:szCs w:val="20"/>
                <w:shd w:val="clear" w:color="auto" w:fill="FFFFFF"/>
                <w:lang w:val="mn-MN"/>
              </w:rPr>
              <w:t>Монгол Улсын Их Хурлын 2015 оны 85 дугаар тогтоолоор баталсан “Батлан хамгаалах бодлогын үндэс”-ийн 7.3 дахь хэсэгь “Тайван цагт хилийн ба дотоодын цэрэг, онцгой байдлын байгууллага нь бие даасан үүрэг гүйцэтгэх бөгөөд тэдгээрийн бүтэц, чиг үүргийг хуулиар тогтооно.” гэж заасан.</w:t>
            </w:r>
          </w:p>
          <w:p w14:paraId="5D3C850D" w14:textId="77777777" w:rsidR="006F7266" w:rsidRPr="006F7266" w:rsidRDefault="006F7266" w:rsidP="00815B86">
            <w:pPr>
              <w:spacing w:after="0" w:line="240" w:lineRule="auto"/>
              <w:jc w:val="both"/>
              <w:rPr>
                <w:rFonts w:ascii="Arial" w:hAnsi="Arial" w:cs="Arial"/>
                <w:sz w:val="20"/>
                <w:szCs w:val="20"/>
                <w:lang w:val="mn-MN"/>
              </w:rPr>
            </w:pPr>
            <w:r w:rsidRPr="006F7266">
              <w:rPr>
                <w:rFonts w:ascii="Arial" w:hAnsi="Arial" w:cs="Arial"/>
                <w:sz w:val="20"/>
                <w:szCs w:val="20"/>
                <w:lang w:val="mn-MN"/>
              </w:rPr>
              <w:t>Дотоодын цэрэг нь тайван цагт бие даасан үйл ажиллагаа явуулж байгаа Төрийн цэргийн байгууллага бөгөөд чиг үүргийг Дотоодын цэргийн тухай хуулиар тогтоосон.</w:t>
            </w:r>
          </w:p>
          <w:p w14:paraId="75C92B45" w14:textId="77777777" w:rsidR="006F7266" w:rsidRPr="006F7266" w:rsidRDefault="006F7266" w:rsidP="00815B86">
            <w:pPr>
              <w:spacing w:after="0" w:line="240" w:lineRule="auto"/>
              <w:jc w:val="both"/>
              <w:rPr>
                <w:rFonts w:ascii="Arial" w:hAnsi="Arial" w:cs="Arial"/>
                <w:sz w:val="20"/>
                <w:szCs w:val="20"/>
                <w:lang w:val="mn-MN"/>
              </w:rPr>
            </w:pPr>
            <w:r w:rsidRPr="006F7266">
              <w:rPr>
                <w:rFonts w:ascii="Arial" w:hAnsi="Arial" w:cs="Arial"/>
                <w:sz w:val="20"/>
                <w:szCs w:val="20"/>
                <w:lang w:val="mn-MN"/>
              </w:rPr>
              <w:t xml:space="preserve">Ирүүлсэн саналын </w:t>
            </w:r>
            <w:r w:rsidRPr="006F7266">
              <w:rPr>
                <w:rFonts w:ascii="Arial" w:hAnsi="Arial" w:cs="Arial"/>
                <w:i/>
                <w:iCs/>
                <w:sz w:val="20"/>
                <w:szCs w:val="20"/>
                <w:lang w:val="mn-MN"/>
              </w:rPr>
              <w:t>“Дотоодын цэргийн тухай хуулийн чиг үүрэг болон төрийн цэргийн байгууллагын хуульд заасан эрх зүйн байдал нь нэгдмэл байна”</w:t>
            </w:r>
            <w:r w:rsidRPr="006F7266">
              <w:rPr>
                <w:rFonts w:ascii="Arial" w:hAnsi="Arial" w:cs="Arial"/>
                <w:sz w:val="20"/>
                <w:szCs w:val="20"/>
                <w:lang w:val="mn-MN"/>
              </w:rPr>
              <w:t xml:space="preserve"> гэж заасан зохицуулалт байхгүй.</w:t>
            </w:r>
          </w:p>
          <w:p w14:paraId="418DF751" w14:textId="77777777" w:rsidR="006F7266" w:rsidRPr="006F7266" w:rsidRDefault="006F7266" w:rsidP="00815B86">
            <w:pPr>
              <w:spacing w:after="0" w:line="240" w:lineRule="auto"/>
              <w:jc w:val="both"/>
              <w:rPr>
                <w:rFonts w:ascii="Arial" w:hAnsi="Arial" w:cs="Arial"/>
                <w:sz w:val="20"/>
                <w:szCs w:val="20"/>
                <w:lang w:val="mn-MN"/>
              </w:rPr>
            </w:pPr>
            <w:r w:rsidRPr="006F7266">
              <w:rPr>
                <w:rFonts w:ascii="Arial" w:hAnsi="Arial" w:cs="Arial"/>
                <w:sz w:val="20"/>
                <w:szCs w:val="20"/>
                <w:lang w:val="mn-MN"/>
              </w:rPr>
              <w:t>Жишээ нь: Хилийн тухай хуулийн 39 дүгээр зүйлд Хилийн цэргийн алба хаагчийн, Гамшгаас хамгаалах тухай хуулийн 50 дугаар зүйлд Онцгой байдлын байгууллагын алба хаагчийн эрх зүйн баталгааг өөрийн гүйцэтгэж байгаа чиг үүрэгт тохируулан тусгаж, хэрэгжилтийг хангаж байна.</w:t>
            </w:r>
          </w:p>
        </w:tc>
      </w:tr>
      <w:tr w:rsidR="006F7266" w:rsidRPr="0063022B" w14:paraId="2EC1A0D2" w14:textId="77777777" w:rsidTr="00815B86">
        <w:trPr>
          <w:trHeight w:val="170"/>
        </w:trPr>
        <w:tc>
          <w:tcPr>
            <w:tcW w:w="493" w:type="dxa"/>
            <w:vMerge/>
            <w:shd w:val="clear" w:color="auto" w:fill="auto"/>
            <w:vAlign w:val="center"/>
          </w:tcPr>
          <w:p w14:paraId="3B738464" w14:textId="77777777" w:rsidR="006F7266" w:rsidRPr="006F7266" w:rsidRDefault="006F7266" w:rsidP="00815B86">
            <w:pPr>
              <w:spacing w:after="0" w:line="240" w:lineRule="auto"/>
              <w:jc w:val="center"/>
              <w:rPr>
                <w:rFonts w:ascii="Arial" w:hAnsi="Arial" w:cs="Arial"/>
                <w:sz w:val="20"/>
                <w:szCs w:val="20"/>
                <w:lang w:val="mn-MN"/>
              </w:rPr>
            </w:pPr>
          </w:p>
        </w:tc>
        <w:tc>
          <w:tcPr>
            <w:tcW w:w="1640" w:type="dxa"/>
            <w:vMerge/>
            <w:shd w:val="clear" w:color="auto" w:fill="auto"/>
            <w:vAlign w:val="center"/>
          </w:tcPr>
          <w:p w14:paraId="59AABFAD" w14:textId="77777777" w:rsidR="006F7266" w:rsidRPr="006F7266" w:rsidRDefault="006F7266" w:rsidP="00815B86">
            <w:pPr>
              <w:tabs>
                <w:tab w:val="left" w:pos="345"/>
                <w:tab w:val="center" w:pos="1196"/>
              </w:tabs>
              <w:spacing w:after="0" w:line="240" w:lineRule="auto"/>
              <w:jc w:val="center"/>
              <w:rPr>
                <w:rFonts w:ascii="Arial" w:hAnsi="Arial" w:cs="Arial"/>
                <w:b/>
                <w:bCs/>
                <w:sz w:val="20"/>
                <w:szCs w:val="20"/>
                <w:lang w:val="mn-MN"/>
              </w:rPr>
            </w:pPr>
          </w:p>
        </w:tc>
        <w:tc>
          <w:tcPr>
            <w:tcW w:w="4247" w:type="dxa"/>
            <w:tcBorders>
              <w:top w:val="single" w:sz="4" w:space="0" w:color="auto"/>
            </w:tcBorders>
            <w:shd w:val="clear" w:color="auto" w:fill="auto"/>
            <w:vAlign w:val="center"/>
          </w:tcPr>
          <w:p w14:paraId="06883767" w14:textId="77777777" w:rsidR="006F7266" w:rsidRPr="006F7266" w:rsidRDefault="006F7266" w:rsidP="00815B86">
            <w:pPr>
              <w:pStyle w:val="BodyText3"/>
              <w:tabs>
                <w:tab w:val="left" w:pos="885"/>
              </w:tabs>
              <w:spacing w:before="0" w:after="0" w:line="240" w:lineRule="auto"/>
              <w:ind w:right="40" w:firstLine="331"/>
              <w:rPr>
                <w:color w:val="auto"/>
                <w:sz w:val="20"/>
                <w:szCs w:val="20"/>
              </w:rPr>
            </w:pPr>
            <w:r w:rsidRPr="006F7266">
              <w:rPr>
                <w:color w:val="auto"/>
                <w:sz w:val="20"/>
                <w:szCs w:val="20"/>
              </w:rPr>
              <w:t xml:space="preserve">3.Хуулийн төслийн 1 дүгээр зүйлийн 8 дахь хэсэгт “36.7.Дотоодын цэргийн алба хаагчийг албан үүргээ гүйцэтгэж байх үед </w:t>
            </w:r>
            <w:r w:rsidRPr="006F7266">
              <w:rPr>
                <w:color w:val="auto"/>
                <w:sz w:val="20"/>
                <w:szCs w:val="20"/>
              </w:rPr>
              <w:lastRenderedPageBreak/>
              <w:t>Дотоодын цэргийн командлагчийн зөвшөөрөлгүйгээр албадан саатуулах, цагдан хорих, баривчлах, орон байр, албан тасалгаа, унаа болон биед нь нэгжлэг хийхийг хориглоно” гэсэн нь хуульд зайлшгүй тусгах эрх зүйн үндэслэл, шаардлага эсэх талаар хуулийн төсөлд нарийвчлан заагаагүй байх тул хуулийн төслийн 1 дүгээр зүйлийн 8 дахь хэсгийг хуулийн төслөөс хасах.</w:t>
            </w:r>
          </w:p>
        </w:tc>
        <w:tc>
          <w:tcPr>
            <w:tcW w:w="3685" w:type="dxa"/>
            <w:tcBorders>
              <w:top w:val="single" w:sz="4" w:space="0" w:color="auto"/>
            </w:tcBorders>
            <w:shd w:val="clear" w:color="auto" w:fill="auto"/>
            <w:vAlign w:val="center"/>
          </w:tcPr>
          <w:p w14:paraId="32C21EF2" w14:textId="77777777" w:rsidR="006F7266" w:rsidRPr="006F7266" w:rsidRDefault="006F7266" w:rsidP="00815B86">
            <w:pPr>
              <w:spacing w:after="0" w:line="240" w:lineRule="auto"/>
              <w:jc w:val="both"/>
              <w:rPr>
                <w:rFonts w:ascii="Arial" w:hAnsi="Arial" w:cs="Arial"/>
                <w:sz w:val="20"/>
                <w:szCs w:val="20"/>
                <w:lang w:val="mn-MN"/>
              </w:rPr>
            </w:pPr>
            <w:r w:rsidRPr="006F7266">
              <w:rPr>
                <w:rFonts w:ascii="Arial" w:hAnsi="Arial" w:cs="Arial"/>
                <w:sz w:val="20"/>
                <w:szCs w:val="20"/>
                <w:lang w:val="mn-MN"/>
              </w:rPr>
              <w:lastRenderedPageBreak/>
              <w:t xml:space="preserve">     Дотоодын цэргийн алба хаагч нь хуульд заасан чиг үүргээ хэрэгжүүлэхдээ галт зэвсэг </w:t>
            </w:r>
            <w:r w:rsidRPr="006F7266">
              <w:rPr>
                <w:rFonts w:ascii="Arial" w:hAnsi="Arial" w:cs="Arial"/>
                <w:sz w:val="20"/>
                <w:szCs w:val="20"/>
                <w:lang w:val="mn-MN"/>
              </w:rPr>
              <w:lastRenderedPageBreak/>
              <w:t>ашиглахаар хууль тогтоомжид заасан байна.</w:t>
            </w:r>
          </w:p>
          <w:p w14:paraId="5C29EA0D" w14:textId="77777777" w:rsidR="006F7266" w:rsidRPr="006F7266" w:rsidRDefault="006F7266" w:rsidP="00815B86">
            <w:pPr>
              <w:spacing w:after="0" w:line="240" w:lineRule="auto"/>
              <w:jc w:val="both"/>
              <w:rPr>
                <w:rFonts w:ascii="Arial" w:hAnsi="Arial" w:cs="Arial"/>
                <w:sz w:val="20"/>
                <w:szCs w:val="20"/>
                <w:lang w:val="mn-MN"/>
              </w:rPr>
            </w:pPr>
            <w:r w:rsidRPr="006F7266">
              <w:rPr>
                <w:rFonts w:ascii="Arial" w:hAnsi="Arial" w:cs="Arial"/>
                <w:sz w:val="20"/>
                <w:szCs w:val="20"/>
                <w:lang w:val="mn-MN"/>
              </w:rPr>
              <w:t>Тухайлбал Дотоодын цэргийн тухай хуулийн 28 дугаар зүйлд “Галт зэвсэг хэрэглэх үндэслэл”, 29 дүгээр зүйлд “Галт зэвсэг хэрэглэх журам”, Цэргийн алба хаагчийн эрх зүйн байдлын тухай хуулийн 10 дугаар зүйлд “Цэргийн алба хаагч галт зэвсэг хэрэглэх” талаар хуульчилжээ.</w:t>
            </w:r>
          </w:p>
          <w:p w14:paraId="4F04E125" w14:textId="77777777" w:rsidR="006F7266" w:rsidRPr="006F7266" w:rsidRDefault="006F7266" w:rsidP="00815B86">
            <w:pPr>
              <w:spacing w:after="0" w:line="240" w:lineRule="auto"/>
              <w:ind w:right="-96"/>
              <w:jc w:val="both"/>
              <w:rPr>
                <w:rFonts w:ascii="Arial" w:hAnsi="Arial" w:cs="Arial"/>
                <w:sz w:val="20"/>
                <w:szCs w:val="20"/>
                <w:lang w:val="mn-MN"/>
              </w:rPr>
            </w:pPr>
            <w:r w:rsidRPr="006F7266">
              <w:rPr>
                <w:rFonts w:ascii="Arial" w:hAnsi="Arial" w:cs="Arial"/>
                <w:bCs/>
                <w:sz w:val="20"/>
                <w:szCs w:val="20"/>
                <w:lang w:val="mn-MN"/>
              </w:rPr>
              <w:t xml:space="preserve">     Монгол Улсын Ерөнхийлөгчийн 2019 оны 17 дугаар зарлигаар батлагдсан “Цэргийн хүрээний ба харуулын албаны дүрэм”-ийн 103 дахь хэсэгт “</w:t>
            </w:r>
            <w:r w:rsidRPr="006F7266">
              <w:rPr>
                <w:rFonts w:ascii="Arial" w:hAnsi="Arial" w:cs="Arial"/>
                <w:i/>
                <w:iCs/>
                <w:sz w:val="20"/>
                <w:szCs w:val="20"/>
                <w:lang w:val="mn-MN"/>
              </w:rPr>
              <w:t>Харуулын алба нь тайван цагийн байлдааны үүрэг бөгөөд</w:t>
            </w:r>
            <w:r w:rsidRPr="006F7266">
              <w:rPr>
                <w:rFonts w:ascii="Arial" w:hAnsi="Arial" w:cs="Arial"/>
                <w:sz w:val="20"/>
                <w:szCs w:val="20"/>
                <w:lang w:val="mn-MN"/>
              </w:rPr>
              <w:t xml:space="preserve"> ....” гэж заасан байна.</w:t>
            </w:r>
          </w:p>
          <w:p w14:paraId="093E1BEA" w14:textId="77777777" w:rsidR="006F7266" w:rsidRPr="006F7266" w:rsidRDefault="006F7266" w:rsidP="00815B86">
            <w:pPr>
              <w:spacing w:after="0" w:line="240" w:lineRule="auto"/>
              <w:jc w:val="both"/>
              <w:rPr>
                <w:rFonts w:ascii="Arial" w:hAnsi="Arial" w:cs="Arial"/>
                <w:sz w:val="20"/>
                <w:szCs w:val="20"/>
                <w:lang w:val="mn-MN"/>
              </w:rPr>
            </w:pPr>
            <w:r w:rsidRPr="006F7266">
              <w:rPr>
                <w:rFonts w:ascii="Arial" w:hAnsi="Arial" w:cs="Arial"/>
                <w:sz w:val="20"/>
                <w:szCs w:val="20"/>
                <w:lang w:val="mn-MN"/>
              </w:rPr>
              <w:t xml:space="preserve">     Иймд удирдлагад мэдэгдэлгүйгээр харуулын үүрэг гүйцэтгэж байгаа алба хаагчийг албадан саатуулах, хүч хэрэглэх нь галт зэвсэг хэрэглэх үндэслэл болж байна.</w:t>
            </w:r>
          </w:p>
        </w:tc>
      </w:tr>
      <w:tr w:rsidR="006F7266" w:rsidRPr="006F7266" w14:paraId="64ECED6C" w14:textId="77777777" w:rsidTr="00815B86">
        <w:trPr>
          <w:trHeight w:val="2614"/>
        </w:trPr>
        <w:tc>
          <w:tcPr>
            <w:tcW w:w="493" w:type="dxa"/>
            <w:shd w:val="clear" w:color="auto" w:fill="auto"/>
            <w:vAlign w:val="center"/>
          </w:tcPr>
          <w:p w14:paraId="554376B3" w14:textId="77777777" w:rsidR="006F7266" w:rsidRPr="006F7266" w:rsidRDefault="006F7266" w:rsidP="00815B86">
            <w:pPr>
              <w:spacing w:after="0" w:line="240" w:lineRule="auto"/>
              <w:jc w:val="center"/>
              <w:rPr>
                <w:rFonts w:ascii="Arial" w:hAnsi="Arial" w:cs="Arial"/>
                <w:sz w:val="20"/>
                <w:szCs w:val="20"/>
                <w:lang w:val="mn-MN"/>
              </w:rPr>
            </w:pPr>
            <w:r w:rsidRPr="006F7266">
              <w:rPr>
                <w:rFonts w:ascii="Arial" w:hAnsi="Arial" w:cs="Arial"/>
                <w:sz w:val="20"/>
                <w:szCs w:val="20"/>
                <w:lang w:val="mn-MN"/>
              </w:rPr>
              <w:lastRenderedPageBreak/>
              <w:t>6</w:t>
            </w:r>
          </w:p>
        </w:tc>
        <w:tc>
          <w:tcPr>
            <w:tcW w:w="1640" w:type="dxa"/>
            <w:shd w:val="clear" w:color="auto" w:fill="auto"/>
            <w:vAlign w:val="center"/>
          </w:tcPr>
          <w:p w14:paraId="182D85C6" w14:textId="77777777" w:rsidR="006F7266" w:rsidRPr="006F7266" w:rsidRDefault="006F7266" w:rsidP="00815B86">
            <w:pPr>
              <w:tabs>
                <w:tab w:val="left" w:pos="345"/>
                <w:tab w:val="center" w:pos="1196"/>
              </w:tabs>
              <w:spacing w:after="0" w:line="240" w:lineRule="auto"/>
              <w:jc w:val="center"/>
              <w:rPr>
                <w:rFonts w:ascii="Arial" w:hAnsi="Arial" w:cs="Arial"/>
                <w:b/>
                <w:bCs/>
                <w:sz w:val="20"/>
                <w:szCs w:val="20"/>
                <w:lang w:val="mn-MN"/>
              </w:rPr>
            </w:pPr>
            <w:r w:rsidRPr="006F7266">
              <w:rPr>
                <w:rFonts w:ascii="Arial" w:hAnsi="Arial" w:cs="Arial"/>
                <w:b/>
                <w:bCs/>
                <w:sz w:val="20"/>
                <w:szCs w:val="20"/>
                <w:lang w:val="mn-MN"/>
              </w:rPr>
              <w:t>Хөдөлмөр, нийгмийн хамгааллын яам</w:t>
            </w:r>
          </w:p>
          <w:p w14:paraId="2571C11E" w14:textId="77777777" w:rsidR="006F7266" w:rsidRPr="006F7266" w:rsidRDefault="006F7266" w:rsidP="00815B86">
            <w:pPr>
              <w:tabs>
                <w:tab w:val="left" w:pos="345"/>
                <w:tab w:val="center" w:pos="1196"/>
              </w:tabs>
              <w:spacing w:after="0" w:line="240" w:lineRule="auto"/>
              <w:jc w:val="center"/>
              <w:rPr>
                <w:rFonts w:ascii="Arial" w:hAnsi="Arial" w:cs="Arial"/>
                <w:b/>
                <w:bCs/>
                <w:sz w:val="20"/>
                <w:szCs w:val="20"/>
                <w:lang w:val="mn-MN"/>
              </w:rPr>
            </w:pPr>
            <w:r w:rsidRPr="006F7266">
              <w:rPr>
                <w:rFonts w:ascii="Arial" w:hAnsi="Arial" w:cs="Arial"/>
                <w:b/>
                <w:bCs/>
                <w:sz w:val="20"/>
                <w:szCs w:val="20"/>
                <w:lang w:val="mn-MN"/>
              </w:rPr>
              <w:t>2022.03.31</w:t>
            </w:r>
          </w:p>
          <w:p w14:paraId="180A5A9E" w14:textId="77777777" w:rsidR="006F7266" w:rsidRPr="006F7266" w:rsidRDefault="006F7266" w:rsidP="00815B86">
            <w:pPr>
              <w:tabs>
                <w:tab w:val="left" w:pos="345"/>
                <w:tab w:val="center" w:pos="1196"/>
              </w:tabs>
              <w:spacing w:after="0" w:line="240" w:lineRule="auto"/>
              <w:jc w:val="center"/>
              <w:rPr>
                <w:rFonts w:ascii="Arial" w:hAnsi="Arial" w:cs="Arial"/>
                <w:b/>
                <w:bCs/>
                <w:sz w:val="20"/>
                <w:szCs w:val="20"/>
                <w:lang w:val="mn-MN"/>
              </w:rPr>
            </w:pPr>
            <w:r w:rsidRPr="006F7266">
              <w:rPr>
                <w:rFonts w:ascii="Arial" w:hAnsi="Arial" w:cs="Arial"/>
                <w:b/>
                <w:bCs/>
                <w:sz w:val="20"/>
                <w:szCs w:val="20"/>
                <w:lang w:val="mn-MN"/>
              </w:rPr>
              <w:t>02/845</w:t>
            </w:r>
          </w:p>
        </w:tc>
        <w:tc>
          <w:tcPr>
            <w:tcW w:w="4247" w:type="dxa"/>
            <w:shd w:val="clear" w:color="auto" w:fill="auto"/>
          </w:tcPr>
          <w:p w14:paraId="60431425" w14:textId="77777777" w:rsidR="006F7266" w:rsidRPr="006F7266" w:rsidRDefault="006F7266" w:rsidP="00815B86">
            <w:pPr>
              <w:widowControl w:val="0"/>
              <w:tabs>
                <w:tab w:val="left" w:pos="985"/>
              </w:tabs>
              <w:spacing w:after="0" w:line="240" w:lineRule="auto"/>
              <w:ind w:right="20" w:firstLine="331"/>
              <w:jc w:val="both"/>
              <w:rPr>
                <w:rFonts w:ascii="Arial" w:hAnsi="Arial" w:cs="Arial"/>
                <w:sz w:val="20"/>
                <w:szCs w:val="20"/>
                <w:lang w:val="mn-MN"/>
              </w:rPr>
            </w:pPr>
          </w:p>
          <w:p w14:paraId="0868CADA" w14:textId="77777777" w:rsidR="006F7266" w:rsidRPr="006F7266" w:rsidRDefault="006F7266" w:rsidP="00815B86">
            <w:pPr>
              <w:widowControl w:val="0"/>
              <w:tabs>
                <w:tab w:val="left" w:pos="985"/>
              </w:tabs>
              <w:spacing w:after="0" w:line="240" w:lineRule="auto"/>
              <w:ind w:right="20" w:firstLine="331"/>
              <w:jc w:val="both"/>
              <w:rPr>
                <w:rFonts w:ascii="Arial" w:hAnsi="Arial" w:cs="Arial"/>
                <w:sz w:val="20"/>
                <w:szCs w:val="20"/>
                <w:lang w:val="mn-MN"/>
              </w:rPr>
            </w:pPr>
            <w:r w:rsidRPr="006F7266">
              <w:rPr>
                <w:rFonts w:ascii="Arial" w:hAnsi="Arial" w:cs="Arial"/>
                <w:sz w:val="20"/>
                <w:szCs w:val="20"/>
                <w:lang w:val="mn-MN"/>
              </w:rPr>
              <w:t xml:space="preserve">Төрийн албаны тухай хуулийн 61 дүгээр зүйлийн 61.1.1 дэх заалтад төрийн албан хаагч нь “Албан тушаалын цалин хөлс, нөхөн төлбөр, тусламж, шагнал урамшуулал, тэтгэвэр, тэтгэмж авах” нийтлэг баталгаагаара хангагдаж байна. Түүнчлэн мөн хуулийн 51, 59, 60 дугаар зүйлд төрийн албан хаагчийн шагнал, мөнгөн урамшуулал, нөхөн төлбөр, тусламжийн талаар тусгайлан заасан заалт бий. Иймд төрийн албан хаагчид төрөөс тусгайлан олгож байгаа шагнал, урамшуулал, тусламж тэтгэмж, нөхөн олговорыг хамгаалуулагч байгууллагаар олгуулахаар хуулийн төсөлд тусгасан нь төрийн албаны тухай хуультай зөрчилдөж байх тул хуулийн төслийн 38.5 дахь хэсгийг хасах саналтай байна. </w:t>
            </w:r>
          </w:p>
        </w:tc>
        <w:tc>
          <w:tcPr>
            <w:tcW w:w="3685" w:type="dxa"/>
            <w:shd w:val="clear" w:color="auto" w:fill="auto"/>
            <w:vAlign w:val="center"/>
          </w:tcPr>
          <w:p w14:paraId="373AC6E4" w14:textId="77777777" w:rsidR="006F7266" w:rsidRPr="006F7266" w:rsidRDefault="006F7266" w:rsidP="00815B86">
            <w:pPr>
              <w:spacing w:after="0" w:line="240" w:lineRule="auto"/>
              <w:jc w:val="both"/>
              <w:rPr>
                <w:rFonts w:ascii="Arial" w:hAnsi="Arial" w:cs="Arial"/>
                <w:sz w:val="20"/>
                <w:szCs w:val="20"/>
                <w:lang w:val="mn-MN"/>
              </w:rPr>
            </w:pPr>
            <w:r w:rsidRPr="006F7266">
              <w:rPr>
                <w:rFonts w:ascii="Arial" w:hAnsi="Arial" w:cs="Arial"/>
                <w:sz w:val="20"/>
                <w:szCs w:val="20"/>
                <w:lang w:val="mn-MN"/>
              </w:rPr>
              <w:t>Дотоодын цэрэг нь хуульд заасан “Улсын онц чухал объектыг хамгаалах” чиг үүргээ хэрэгжүүлэхэд тус хуулийн 5 дугаар зүйл “Засгийн газрын бүрэн эрх” гээд 5.1.4 дэх хэсэгт “Улсын онц чухал объектын жагсаалтыг батлах” гэж заасны дагуу Монгол Улсын Засгийн газраас “Дотоодын цэргийн хамгаалалтад авах улсын онц чухал объектын жагсаалт”-ыг баталдаг. Тус жагсаалтад төсөвт болон гэрээт гэж ангилдаг бөгөөд объектыг гэрээт хамгаалалтад авсан тохиолдолд Төрийн албаны тухай хуульд заасан “Албан тушаалын цалин хөлс, нөхөн төлбөр, тусламж, шагнал урамшуулал, тэтгэвэр, тэтгэмж авах” нийтлэг баталгаанд шаардагдах төсвийг хамгаалуулж байгаа объектын захиргаа шийдвэрлэдэг болно. Энэ нь Төрийн албаны тухай хуульд нийцэж байна.</w:t>
            </w:r>
          </w:p>
        </w:tc>
      </w:tr>
      <w:tr w:rsidR="006F7266" w:rsidRPr="0063022B" w14:paraId="49CBE470" w14:textId="77777777" w:rsidTr="00815B86">
        <w:trPr>
          <w:trHeight w:val="2357"/>
        </w:trPr>
        <w:tc>
          <w:tcPr>
            <w:tcW w:w="493" w:type="dxa"/>
            <w:vMerge w:val="restart"/>
            <w:shd w:val="clear" w:color="auto" w:fill="auto"/>
            <w:vAlign w:val="center"/>
          </w:tcPr>
          <w:p w14:paraId="705D24D8" w14:textId="77777777" w:rsidR="006F7266" w:rsidRPr="006F7266" w:rsidRDefault="006F7266" w:rsidP="00815B86">
            <w:pPr>
              <w:spacing w:after="0" w:line="240" w:lineRule="auto"/>
              <w:jc w:val="center"/>
              <w:rPr>
                <w:rFonts w:ascii="Arial" w:hAnsi="Arial" w:cs="Arial"/>
                <w:sz w:val="20"/>
                <w:szCs w:val="20"/>
                <w:lang w:val="mn-MN"/>
              </w:rPr>
            </w:pPr>
            <w:r w:rsidRPr="006F7266">
              <w:rPr>
                <w:rFonts w:ascii="Arial" w:hAnsi="Arial" w:cs="Arial"/>
                <w:sz w:val="20"/>
                <w:szCs w:val="20"/>
                <w:lang w:val="mn-MN"/>
              </w:rPr>
              <w:t>7</w:t>
            </w:r>
          </w:p>
        </w:tc>
        <w:tc>
          <w:tcPr>
            <w:tcW w:w="1640" w:type="dxa"/>
            <w:vMerge w:val="restart"/>
            <w:shd w:val="clear" w:color="auto" w:fill="auto"/>
            <w:vAlign w:val="center"/>
          </w:tcPr>
          <w:p w14:paraId="405B5FCA" w14:textId="77777777" w:rsidR="006F7266" w:rsidRPr="006F7266" w:rsidRDefault="006F7266" w:rsidP="00815B86">
            <w:pPr>
              <w:tabs>
                <w:tab w:val="left" w:pos="345"/>
                <w:tab w:val="center" w:pos="1196"/>
              </w:tabs>
              <w:spacing w:after="0" w:line="240" w:lineRule="auto"/>
              <w:jc w:val="center"/>
              <w:rPr>
                <w:rFonts w:ascii="Arial" w:hAnsi="Arial" w:cs="Arial"/>
                <w:b/>
                <w:bCs/>
                <w:sz w:val="20"/>
                <w:szCs w:val="20"/>
                <w:lang w:val="mn-MN"/>
              </w:rPr>
            </w:pPr>
            <w:r w:rsidRPr="006F7266">
              <w:rPr>
                <w:rFonts w:ascii="Arial" w:hAnsi="Arial" w:cs="Arial"/>
                <w:b/>
                <w:bCs/>
                <w:sz w:val="20"/>
                <w:szCs w:val="20"/>
                <w:lang w:val="mn-MN"/>
              </w:rPr>
              <w:t>Барилга, хот байгуулалтын яам</w:t>
            </w:r>
          </w:p>
          <w:p w14:paraId="0C76A2D3" w14:textId="77777777" w:rsidR="006F7266" w:rsidRPr="006F7266" w:rsidRDefault="006F7266" w:rsidP="00815B86">
            <w:pPr>
              <w:tabs>
                <w:tab w:val="left" w:pos="345"/>
                <w:tab w:val="center" w:pos="1196"/>
              </w:tabs>
              <w:spacing w:after="0" w:line="240" w:lineRule="auto"/>
              <w:jc w:val="center"/>
              <w:rPr>
                <w:rFonts w:ascii="Arial" w:hAnsi="Arial" w:cs="Arial"/>
                <w:b/>
                <w:bCs/>
                <w:sz w:val="20"/>
                <w:szCs w:val="20"/>
                <w:lang w:val="mn-MN"/>
              </w:rPr>
            </w:pPr>
            <w:r w:rsidRPr="006F7266">
              <w:rPr>
                <w:rFonts w:ascii="Arial" w:hAnsi="Arial" w:cs="Arial"/>
                <w:b/>
                <w:bCs/>
                <w:sz w:val="20"/>
                <w:szCs w:val="20"/>
                <w:lang w:val="mn-MN"/>
              </w:rPr>
              <w:t>2022.03.25</w:t>
            </w:r>
          </w:p>
          <w:p w14:paraId="3E513558" w14:textId="77777777" w:rsidR="006F7266" w:rsidRPr="006F7266" w:rsidRDefault="006F7266" w:rsidP="00815B86">
            <w:pPr>
              <w:tabs>
                <w:tab w:val="left" w:pos="345"/>
                <w:tab w:val="center" w:pos="1196"/>
              </w:tabs>
              <w:spacing w:after="0" w:line="240" w:lineRule="auto"/>
              <w:jc w:val="center"/>
              <w:rPr>
                <w:rFonts w:ascii="Arial" w:hAnsi="Arial" w:cs="Arial"/>
                <w:b/>
                <w:bCs/>
                <w:sz w:val="20"/>
                <w:szCs w:val="20"/>
                <w:lang w:val="mn-MN"/>
              </w:rPr>
            </w:pPr>
            <w:r w:rsidRPr="006F7266">
              <w:rPr>
                <w:rFonts w:ascii="Arial" w:hAnsi="Arial" w:cs="Arial"/>
                <w:b/>
                <w:bCs/>
                <w:sz w:val="20"/>
                <w:szCs w:val="20"/>
                <w:lang w:val="mn-MN"/>
              </w:rPr>
              <w:t>1/1261</w:t>
            </w:r>
          </w:p>
        </w:tc>
        <w:tc>
          <w:tcPr>
            <w:tcW w:w="4247" w:type="dxa"/>
            <w:tcBorders>
              <w:bottom w:val="single" w:sz="4" w:space="0" w:color="auto"/>
            </w:tcBorders>
            <w:shd w:val="clear" w:color="auto" w:fill="auto"/>
          </w:tcPr>
          <w:p w14:paraId="4C784FC1" w14:textId="77777777" w:rsidR="006F7266" w:rsidRPr="006F7266" w:rsidRDefault="006F7266" w:rsidP="00815B86">
            <w:pPr>
              <w:widowControl w:val="0"/>
              <w:tabs>
                <w:tab w:val="left" w:pos="1038"/>
              </w:tabs>
              <w:spacing w:after="0" w:line="240" w:lineRule="auto"/>
              <w:ind w:right="20" w:firstLine="331"/>
              <w:jc w:val="both"/>
              <w:rPr>
                <w:rFonts w:ascii="Arial" w:hAnsi="Arial" w:cs="Arial"/>
                <w:sz w:val="20"/>
                <w:szCs w:val="20"/>
                <w:lang w:val="mn-MN"/>
              </w:rPr>
            </w:pPr>
            <w:r w:rsidRPr="006F7266">
              <w:rPr>
                <w:rFonts w:ascii="Arial" w:hAnsi="Arial" w:cs="Arial"/>
                <w:sz w:val="20"/>
                <w:szCs w:val="20"/>
                <w:lang w:val="mn-MN"/>
              </w:rPr>
              <w:t xml:space="preserve">1.Хуулийн төслийн 2 дугаар зүйлд Дотоодын цэргийн тухай хуулийн 4 дүгээр зүйлийн 4.1.3 дахь заалтад заасан улсын онц чухал обьектод тавигдах шалгуурыг “улс орны нийгэм, эдийн засаг, стратегийн” гэж тодорхойлсон боловч мөн хуулийн төслийн 2 дугаар зүйлд хүчин төгөлдөр мөрдөгдөж буй Дотоодын цэргийн тухай хуулийн 5 дугаар зүйлийн 5.1.4 дэх заалтын “улсын онц чухал” гэсний дараа “болон шаардлагатай бусад” гэж нэмэхээр тусгахдаа “шаардлагатай бусад обьект”-д ямар обьектыг хамруулах нь тодорхойгүй, дотоодын цэргийн хамгаалалтад авах шаардлагатай бусад обьектод тавигдах шалгуурыг тогтоож </w:t>
            </w:r>
            <w:r w:rsidRPr="006F7266">
              <w:rPr>
                <w:rFonts w:ascii="Arial" w:hAnsi="Arial" w:cs="Arial"/>
                <w:sz w:val="20"/>
                <w:szCs w:val="20"/>
                <w:lang w:val="mn-MN"/>
              </w:rPr>
              <w:lastRenderedPageBreak/>
              <w:t>өгөөгүй нь ойлгомжгүй байх тул хуулийн төслийн 1 дүгээр зүйлийн 2 дахь заалт, 2 дугаар зүйлд тусгасан “болон шаардлагатай бусад” гэснийг тус тус хасах.</w:t>
            </w:r>
          </w:p>
        </w:tc>
        <w:tc>
          <w:tcPr>
            <w:tcW w:w="3685" w:type="dxa"/>
            <w:tcBorders>
              <w:bottom w:val="single" w:sz="4" w:space="0" w:color="auto"/>
            </w:tcBorders>
            <w:shd w:val="clear" w:color="auto" w:fill="auto"/>
            <w:vAlign w:val="center"/>
          </w:tcPr>
          <w:p w14:paraId="3E987056" w14:textId="77777777" w:rsidR="006F7266" w:rsidRPr="006F7266" w:rsidRDefault="006F7266" w:rsidP="00815B86">
            <w:pPr>
              <w:spacing w:after="0" w:line="240" w:lineRule="auto"/>
              <w:ind w:firstLine="256"/>
              <w:jc w:val="both"/>
              <w:rPr>
                <w:rFonts w:ascii="Arial" w:hAnsi="Arial" w:cs="Arial"/>
                <w:sz w:val="20"/>
                <w:szCs w:val="20"/>
                <w:shd w:val="clear" w:color="auto" w:fill="FFFFFF"/>
                <w:lang w:val="mn-MN"/>
              </w:rPr>
            </w:pPr>
            <w:r w:rsidRPr="006F7266">
              <w:rPr>
                <w:rFonts w:ascii="Arial" w:hAnsi="Arial" w:cs="Arial"/>
                <w:sz w:val="20"/>
                <w:szCs w:val="20"/>
                <w:shd w:val="clear" w:color="auto" w:fill="FFFFFF"/>
                <w:lang w:val="mn-MN"/>
              </w:rPr>
              <w:lastRenderedPageBreak/>
              <w:t>Дотоодын цэргийн тухай хуульд "Улсын онц чухал обьект" гэж Монгол Улсын Засгийн газраас  тогтоосон онцгой ач холбогдол бүхий байгууллага, үйлдвэр, барилга байгууламжийг гэж заасан бөгөөд Монгол Улсын Засгийн газрын 2017 оны 281 дүгээр тогтоолоор “Цагдаа, дотоодын цэргийн хамгаалалтад авах улсын онц чухал объектын жагсаалт”-ыг баталж, хэрэгжилтийг ханган ажиллаж байна.</w:t>
            </w:r>
          </w:p>
          <w:p w14:paraId="791A692F" w14:textId="77777777" w:rsidR="006F7266" w:rsidRPr="006F7266" w:rsidRDefault="006F7266" w:rsidP="00815B86">
            <w:pPr>
              <w:spacing w:after="0" w:line="240" w:lineRule="auto"/>
              <w:ind w:firstLine="256"/>
              <w:jc w:val="both"/>
              <w:rPr>
                <w:rFonts w:ascii="Arial" w:hAnsi="Arial" w:cs="Arial"/>
                <w:sz w:val="20"/>
                <w:szCs w:val="20"/>
                <w:shd w:val="clear" w:color="auto" w:fill="FFFFFF"/>
                <w:lang w:val="mn-MN"/>
              </w:rPr>
            </w:pPr>
            <w:r w:rsidRPr="006F7266">
              <w:rPr>
                <w:rFonts w:ascii="Arial" w:hAnsi="Arial" w:cs="Arial"/>
                <w:sz w:val="20"/>
                <w:szCs w:val="20"/>
                <w:shd w:val="clear" w:color="auto" w:fill="FFFFFF"/>
                <w:lang w:val="mn-MN"/>
              </w:rPr>
              <w:t xml:space="preserve">Тус жагсаалтын 3 дахь хэсэгт “Гадаадын иргэн, харьяатын газрын төв байр”, 4 дэх хэсэгт “Цагааннуур” </w:t>
            </w:r>
            <w:r w:rsidRPr="006F7266">
              <w:rPr>
                <w:rFonts w:ascii="Arial" w:hAnsi="Arial" w:cs="Arial"/>
                <w:sz w:val="20"/>
                <w:szCs w:val="20"/>
                <w:shd w:val="clear" w:color="auto" w:fill="FFFFFF"/>
                <w:lang w:val="mn-MN"/>
              </w:rPr>
              <w:lastRenderedPageBreak/>
              <w:t>худалдааны чөлөөт бүс гэж заасан бөгөөд дээрх 2 объект нь цахилгаан станц болон бусад объекттой харьцуулахад ач холбогдол бага юм.</w:t>
            </w:r>
          </w:p>
          <w:p w14:paraId="05421708" w14:textId="77777777" w:rsidR="006F7266" w:rsidRPr="006F7266" w:rsidRDefault="006F7266" w:rsidP="00815B86">
            <w:pPr>
              <w:spacing w:after="0" w:line="240" w:lineRule="auto"/>
              <w:ind w:firstLine="256"/>
              <w:jc w:val="both"/>
              <w:rPr>
                <w:rFonts w:ascii="Arial" w:hAnsi="Arial" w:cs="Arial"/>
                <w:sz w:val="20"/>
                <w:szCs w:val="20"/>
                <w:shd w:val="clear" w:color="auto" w:fill="FFFFFF"/>
                <w:lang w:val="mn-MN"/>
              </w:rPr>
            </w:pPr>
            <w:r w:rsidRPr="006F7266">
              <w:rPr>
                <w:rFonts w:ascii="Arial" w:hAnsi="Arial" w:cs="Arial"/>
                <w:sz w:val="20"/>
                <w:szCs w:val="20"/>
                <w:shd w:val="clear" w:color="auto" w:fill="FFFFFF"/>
                <w:lang w:val="mn-MN"/>
              </w:rPr>
              <w:t>Мөн Монгол Улсын Музейн тухай хуулийн 6 дугаар зүйлд “Музейн зэрэглэл” гээд 6.3 дахь хэсэгт “Үндэсний болон улсын зэрэглэлийн музей төрийн хамгаалалтад байна” гэж заажээ.</w:t>
            </w:r>
          </w:p>
          <w:p w14:paraId="537A3132" w14:textId="77777777" w:rsidR="006F7266" w:rsidRPr="006F7266" w:rsidRDefault="006F7266" w:rsidP="00815B86">
            <w:pPr>
              <w:spacing w:after="0" w:line="240" w:lineRule="auto"/>
              <w:ind w:firstLine="256"/>
              <w:jc w:val="both"/>
              <w:rPr>
                <w:rFonts w:ascii="Arial" w:hAnsi="Arial" w:cs="Arial"/>
                <w:sz w:val="20"/>
                <w:szCs w:val="20"/>
                <w:shd w:val="clear" w:color="auto" w:fill="FFFFFF"/>
                <w:lang w:val="mn-MN"/>
              </w:rPr>
            </w:pPr>
            <w:r w:rsidRPr="006F7266">
              <w:rPr>
                <w:rFonts w:ascii="Arial" w:hAnsi="Arial" w:cs="Arial"/>
                <w:sz w:val="20"/>
                <w:szCs w:val="20"/>
                <w:shd w:val="clear" w:color="auto" w:fill="FFFFFF"/>
                <w:lang w:val="mn-MN"/>
              </w:rPr>
              <w:t>Соёлын яамнаас дээрх хуулийг үндэслэн Үндэсний болон Улсын зэрэглэлтэй 10 музейг Дотоодын цэргийн хамгаалалтад шилжүүлэхээр 2021 оны 3/2730 дугаар албан бичгээр хандсан байна.</w:t>
            </w:r>
          </w:p>
          <w:p w14:paraId="11BE3A36" w14:textId="77777777" w:rsidR="006F7266" w:rsidRPr="006F7266" w:rsidRDefault="006F7266" w:rsidP="00815B86">
            <w:pPr>
              <w:spacing w:after="0" w:line="240" w:lineRule="auto"/>
              <w:ind w:firstLine="256"/>
              <w:jc w:val="center"/>
              <w:rPr>
                <w:rFonts w:ascii="Arial" w:hAnsi="Arial" w:cs="Arial"/>
                <w:sz w:val="20"/>
                <w:szCs w:val="20"/>
                <w:lang w:val="mn-MN"/>
              </w:rPr>
            </w:pPr>
            <w:r w:rsidRPr="006F7266">
              <w:rPr>
                <w:rFonts w:ascii="Arial" w:hAnsi="Arial" w:cs="Arial"/>
                <w:sz w:val="20"/>
                <w:szCs w:val="20"/>
                <w:shd w:val="clear" w:color="auto" w:fill="FFFFFF"/>
                <w:lang w:val="mn-MN"/>
              </w:rPr>
              <w:t>Иймд зайлшгүй шаардлагатай бусад объект гэж хуульд нэмэлтээр оруулж өгсөн болно.</w:t>
            </w:r>
          </w:p>
        </w:tc>
      </w:tr>
      <w:tr w:rsidR="006F7266" w:rsidRPr="0063022B" w14:paraId="7AF0A0CB" w14:textId="77777777" w:rsidTr="00815B86">
        <w:trPr>
          <w:trHeight w:val="908"/>
        </w:trPr>
        <w:tc>
          <w:tcPr>
            <w:tcW w:w="493" w:type="dxa"/>
            <w:vMerge/>
            <w:shd w:val="clear" w:color="auto" w:fill="auto"/>
            <w:vAlign w:val="center"/>
          </w:tcPr>
          <w:p w14:paraId="2E0766B8" w14:textId="77777777" w:rsidR="006F7266" w:rsidRPr="006F7266" w:rsidRDefault="006F7266" w:rsidP="00815B86">
            <w:pPr>
              <w:spacing w:after="0" w:line="240" w:lineRule="auto"/>
              <w:jc w:val="center"/>
              <w:rPr>
                <w:rFonts w:ascii="Arial" w:hAnsi="Arial" w:cs="Arial"/>
                <w:sz w:val="20"/>
                <w:szCs w:val="20"/>
                <w:lang w:val="mn-MN"/>
              </w:rPr>
            </w:pPr>
          </w:p>
        </w:tc>
        <w:tc>
          <w:tcPr>
            <w:tcW w:w="1640" w:type="dxa"/>
            <w:vMerge/>
            <w:shd w:val="clear" w:color="auto" w:fill="auto"/>
            <w:vAlign w:val="center"/>
          </w:tcPr>
          <w:p w14:paraId="6CFC6600" w14:textId="77777777" w:rsidR="006F7266" w:rsidRPr="006F7266" w:rsidRDefault="006F7266" w:rsidP="00815B86">
            <w:pPr>
              <w:tabs>
                <w:tab w:val="left" w:pos="345"/>
                <w:tab w:val="center" w:pos="1196"/>
              </w:tabs>
              <w:spacing w:after="0" w:line="240" w:lineRule="auto"/>
              <w:jc w:val="center"/>
              <w:rPr>
                <w:rFonts w:ascii="Arial" w:hAnsi="Arial" w:cs="Arial"/>
                <w:b/>
                <w:bCs/>
                <w:sz w:val="20"/>
                <w:szCs w:val="20"/>
                <w:lang w:val="mn-MN"/>
              </w:rPr>
            </w:pPr>
          </w:p>
        </w:tc>
        <w:tc>
          <w:tcPr>
            <w:tcW w:w="4247" w:type="dxa"/>
            <w:tcBorders>
              <w:top w:val="single" w:sz="4" w:space="0" w:color="auto"/>
              <w:bottom w:val="single" w:sz="4" w:space="0" w:color="auto"/>
            </w:tcBorders>
            <w:shd w:val="clear" w:color="auto" w:fill="auto"/>
          </w:tcPr>
          <w:p w14:paraId="29E200F1" w14:textId="77777777" w:rsidR="006F7266" w:rsidRPr="006F7266" w:rsidRDefault="006F7266" w:rsidP="00815B86">
            <w:pPr>
              <w:widowControl w:val="0"/>
              <w:tabs>
                <w:tab w:val="left" w:pos="1038"/>
              </w:tabs>
              <w:spacing w:after="0" w:line="240" w:lineRule="auto"/>
              <w:ind w:right="20" w:firstLine="331"/>
              <w:jc w:val="both"/>
              <w:rPr>
                <w:rFonts w:ascii="Arial" w:hAnsi="Arial" w:cs="Arial"/>
                <w:sz w:val="20"/>
                <w:szCs w:val="20"/>
                <w:lang w:val="mn-MN"/>
              </w:rPr>
            </w:pPr>
            <w:r w:rsidRPr="006F7266">
              <w:rPr>
                <w:rFonts w:ascii="Arial" w:hAnsi="Arial" w:cs="Arial"/>
                <w:sz w:val="20"/>
                <w:szCs w:val="20"/>
                <w:lang w:val="mn-MN"/>
              </w:rPr>
              <w:t>2.Хуулийн төслийн 1 дүгээр зүйлийн 4 дэх заалтаар хүчин төгөлдөр мөрдөгдөж буй хуулийн 8 дугаар зүйлд 8.1.12, 8.1,13, 8.1.14 дэх заалтыг тус тус нэмэхээр тусгасан боловч уг заалтын агуулгад 8.1.14 дэх заалтыг орхигдуулсан байх тул нэмэх.</w:t>
            </w:r>
          </w:p>
        </w:tc>
        <w:tc>
          <w:tcPr>
            <w:tcW w:w="3685" w:type="dxa"/>
            <w:tcBorders>
              <w:top w:val="single" w:sz="4" w:space="0" w:color="auto"/>
              <w:bottom w:val="single" w:sz="4" w:space="0" w:color="auto"/>
            </w:tcBorders>
            <w:shd w:val="clear" w:color="auto" w:fill="auto"/>
            <w:vAlign w:val="center"/>
          </w:tcPr>
          <w:p w14:paraId="5E4AE99A" w14:textId="77777777" w:rsidR="006F7266" w:rsidRPr="006F7266" w:rsidRDefault="006F7266" w:rsidP="00815B86">
            <w:pPr>
              <w:spacing w:after="0" w:line="240" w:lineRule="auto"/>
              <w:ind w:firstLine="256"/>
              <w:jc w:val="both"/>
              <w:rPr>
                <w:rFonts w:ascii="Arial" w:hAnsi="Arial" w:cs="Arial"/>
                <w:sz w:val="20"/>
                <w:szCs w:val="20"/>
                <w:lang w:val="mn-MN"/>
              </w:rPr>
            </w:pPr>
            <w:r w:rsidRPr="006F7266">
              <w:rPr>
                <w:rFonts w:ascii="Arial" w:hAnsi="Arial" w:cs="Arial"/>
                <w:sz w:val="20"/>
                <w:szCs w:val="20"/>
                <w:lang w:val="mn-MN"/>
              </w:rPr>
              <w:t>Хуулийн төслийн 4 дүгээр зүйлд “8.1.12 дахь заалтын дугаарыг 8.1.15 дахь заалт болгон өөрчлөх” гэж тусгасан байна.</w:t>
            </w:r>
          </w:p>
        </w:tc>
      </w:tr>
      <w:tr w:rsidR="006F7266" w:rsidRPr="006F7266" w14:paraId="7BC5EEA0" w14:textId="77777777" w:rsidTr="00815B86">
        <w:trPr>
          <w:trHeight w:val="1592"/>
        </w:trPr>
        <w:tc>
          <w:tcPr>
            <w:tcW w:w="493" w:type="dxa"/>
            <w:vMerge/>
            <w:shd w:val="clear" w:color="auto" w:fill="auto"/>
            <w:vAlign w:val="center"/>
          </w:tcPr>
          <w:p w14:paraId="7C558281" w14:textId="77777777" w:rsidR="006F7266" w:rsidRPr="006F7266" w:rsidRDefault="006F7266" w:rsidP="00815B86">
            <w:pPr>
              <w:spacing w:after="0" w:line="240" w:lineRule="auto"/>
              <w:jc w:val="center"/>
              <w:rPr>
                <w:rFonts w:ascii="Arial" w:hAnsi="Arial" w:cs="Arial"/>
                <w:sz w:val="20"/>
                <w:szCs w:val="20"/>
                <w:lang w:val="mn-MN"/>
              </w:rPr>
            </w:pPr>
          </w:p>
        </w:tc>
        <w:tc>
          <w:tcPr>
            <w:tcW w:w="1640" w:type="dxa"/>
            <w:vMerge/>
            <w:shd w:val="clear" w:color="auto" w:fill="auto"/>
            <w:vAlign w:val="center"/>
          </w:tcPr>
          <w:p w14:paraId="777C8B51" w14:textId="77777777" w:rsidR="006F7266" w:rsidRPr="006F7266" w:rsidRDefault="006F7266" w:rsidP="00815B86">
            <w:pPr>
              <w:tabs>
                <w:tab w:val="left" w:pos="345"/>
                <w:tab w:val="center" w:pos="1196"/>
              </w:tabs>
              <w:spacing w:after="0" w:line="240" w:lineRule="auto"/>
              <w:jc w:val="center"/>
              <w:rPr>
                <w:rFonts w:ascii="Arial" w:hAnsi="Arial" w:cs="Arial"/>
                <w:b/>
                <w:bCs/>
                <w:sz w:val="20"/>
                <w:szCs w:val="20"/>
                <w:lang w:val="mn-MN"/>
              </w:rPr>
            </w:pPr>
          </w:p>
        </w:tc>
        <w:tc>
          <w:tcPr>
            <w:tcW w:w="4247" w:type="dxa"/>
            <w:tcBorders>
              <w:top w:val="single" w:sz="4" w:space="0" w:color="auto"/>
            </w:tcBorders>
            <w:shd w:val="clear" w:color="auto" w:fill="auto"/>
          </w:tcPr>
          <w:p w14:paraId="7FF99763" w14:textId="77777777" w:rsidR="006F7266" w:rsidRPr="006F7266" w:rsidRDefault="006F7266" w:rsidP="00815B86">
            <w:pPr>
              <w:widowControl w:val="0"/>
              <w:tabs>
                <w:tab w:val="left" w:pos="1038"/>
              </w:tabs>
              <w:spacing w:after="0" w:line="240" w:lineRule="auto"/>
              <w:ind w:right="20" w:firstLine="331"/>
              <w:jc w:val="both"/>
              <w:rPr>
                <w:rFonts w:ascii="Arial" w:hAnsi="Arial" w:cs="Arial"/>
                <w:sz w:val="20"/>
                <w:szCs w:val="20"/>
                <w:lang w:val="mn-MN"/>
              </w:rPr>
            </w:pPr>
            <w:r w:rsidRPr="006F7266">
              <w:rPr>
                <w:rFonts w:ascii="Arial" w:hAnsi="Arial" w:cs="Arial"/>
                <w:sz w:val="20"/>
                <w:szCs w:val="20"/>
                <w:lang w:val="mn-MN"/>
              </w:rPr>
              <w:t>3.Мөн зүйлийн 8 дахь заалтад “36.7.Дотоодын цэргийн алба хаагчийг албан үүргээ гүйцэтгэж байх үед Дотоодын цэргийн командлагчийн зөвшөөрөлгүйгээр албадан саатуулах, цагдан хорих, баривчлах, орон байр, албан тасалгаа, унаа болон биед нь нэгжлэг хийхийг хориглоно” гэж тусгасан байна. Уг хэсгийг “албан үүргээ гүйцэтгэж байх” гэж ойлголтод дотоодын цэргийн албан хаагчийн “орон байр, унаа” хамааруулсан нь зөв эсэхийг дахин нягтлах зэрэг болно.</w:t>
            </w:r>
          </w:p>
        </w:tc>
        <w:tc>
          <w:tcPr>
            <w:tcW w:w="3685" w:type="dxa"/>
            <w:tcBorders>
              <w:top w:val="single" w:sz="4" w:space="0" w:color="auto"/>
            </w:tcBorders>
            <w:shd w:val="clear" w:color="auto" w:fill="auto"/>
            <w:vAlign w:val="center"/>
          </w:tcPr>
          <w:p w14:paraId="25319FA3" w14:textId="77777777" w:rsidR="006F7266" w:rsidRPr="006F7266" w:rsidRDefault="006F7266" w:rsidP="00815B86">
            <w:pPr>
              <w:spacing w:after="0" w:line="240" w:lineRule="auto"/>
              <w:jc w:val="center"/>
              <w:rPr>
                <w:rFonts w:ascii="Arial" w:hAnsi="Arial" w:cs="Arial"/>
                <w:sz w:val="20"/>
                <w:szCs w:val="20"/>
                <w:lang w:val="mn-MN"/>
              </w:rPr>
            </w:pPr>
            <w:r w:rsidRPr="006F7266">
              <w:rPr>
                <w:rFonts w:ascii="Arial" w:hAnsi="Arial" w:cs="Arial"/>
                <w:sz w:val="20"/>
                <w:szCs w:val="20"/>
                <w:lang w:val="mn-MN"/>
              </w:rPr>
              <w:t>-</w:t>
            </w:r>
          </w:p>
        </w:tc>
      </w:tr>
      <w:tr w:rsidR="006F7266" w:rsidRPr="0063022B" w14:paraId="1983CFF1" w14:textId="77777777" w:rsidTr="00815B86">
        <w:tc>
          <w:tcPr>
            <w:tcW w:w="493" w:type="dxa"/>
            <w:shd w:val="clear" w:color="auto" w:fill="auto"/>
            <w:vAlign w:val="center"/>
          </w:tcPr>
          <w:p w14:paraId="73607C17" w14:textId="77777777" w:rsidR="006F7266" w:rsidRPr="006F7266" w:rsidRDefault="006F7266" w:rsidP="00815B86">
            <w:pPr>
              <w:spacing w:after="0" w:line="240" w:lineRule="auto"/>
              <w:jc w:val="center"/>
              <w:rPr>
                <w:rFonts w:ascii="Arial" w:hAnsi="Arial" w:cs="Arial"/>
                <w:sz w:val="20"/>
                <w:szCs w:val="20"/>
                <w:lang w:val="mn-MN"/>
              </w:rPr>
            </w:pPr>
            <w:r w:rsidRPr="006F7266">
              <w:rPr>
                <w:rFonts w:ascii="Arial" w:hAnsi="Arial" w:cs="Arial"/>
                <w:sz w:val="20"/>
                <w:szCs w:val="20"/>
                <w:lang w:val="mn-MN"/>
              </w:rPr>
              <w:t>8</w:t>
            </w:r>
          </w:p>
        </w:tc>
        <w:tc>
          <w:tcPr>
            <w:tcW w:w="1640" w:type="dxa"/>
            <w:shd w:val="clear" w:color="auto" w:fill="auto"/>
            <w:vAlign w:val="center"/>
          </w:tcPr>
          <w:p w14:paraId="578563E2" w14:textId="77777777" w:rsidR="006F7266" w:rsidRPr="006F7266" w:rsidRDefault="006F7266" w:rsidP="00815B86">
            <w:pPr>
              <w:tabs>
                <w:tab w:val="left" w:pos="345"/>
                <w:tab w:val="center" w:pos="1196"/>
              </w:tabs>
              <w:spacing w:after="0" w:line="240" w:lineRule="auto"/>
              <w:jc w:val="center"/>
              <w:rPr>
                <w:rFonts w:ascii="Arial" w:hAnsi="Arial" w:cs="Arial"/>
                <w:b/>
                <w:bCs/>
                <w:sz w:val="20"/>
                <w:szCs w:val="20"/>
                <w:lang w:val="mn-MN"/>
              </w:rPr>
            </w:pPr>
            <w:r w:rsidRPr="006F7266">
              <w:rPr>
                <w:rFonts w:ascii="Arial" w:hAnsi="Arial" w:cs="Arial"/>
                <w:b/>
                <w:bCs/>
                <w:sz w:val="20"/>
                <w:szCs w:val="20"/>
                <w:lang w:val="mn-MN"/>
              </w:rPr>
              <w:t>Боловсрол, шинжлэх ухааны яам</w:t>
            </w:r>
          </w:p>
          <w:p w14:paraId="3355B3BD" w14:textId="77777777" w:rsidR="006F7266" w:rsidRPr="006F7266" w:rsidRDefault="006F7266" w:rsidP="00815B86">
            <w:pPr>
              <w:tabs>
                <w:tab w:val="left" w:pos="345"/>
                <w:tab w:val="center" w:pos="1196"/>
              </w:tabs>
              <w:spacing w:after="0" w:line="240" w:lineRule="auto"/>
              <w:jc w:val="center"/>
              <w:rPr>
                <w:rFonts w:ascii="Arial" w:hAnsi="Arial" w:cs="Arial"/>
                <w:b/>
                <w:bCs/>
                <w:sz w:val="20"/>
                <w:szCs w:val="20"/>
                <w:lang w:val="mn-MN"/>
              </w:rPr>
            </w:pPr>
            <w:r w:rsidRPr="006F7266">
              <w:rPr>
                <w:rFonts w:ascii="Arial" w:hAnsi="Arial" w:cs="Arial"/>
                <w:b/>
                <w:bCs/>
                <w:sz w:val="20"/>
                <w:szCs w:val="20"/>
                <w:lang w:val="mn-MN"/>
              </w:rPr>
              <w:t>2022.03.29</w:t>
            </w:r>
          </w:p>
          <w:p w14:paraId="79DD1CF1" w14:textId="77777777" w:rsidR="006F7266" w:rsidRPr="006F7266" w:rsidRDefault="006F7266" w:rsidP="00815B86">
            <w:pPr>
              <w:tabs>
                <w:tab w:val="left" w:pos="345"/>
                <w:tab w:val="center" w:pos="1196"/>
              </w:tabs>
              <w:spacing w:after="0" w:line="240" w:lineRule="auto"/>
              <w:jc w:val="center"/>
              <w:rPr>
                <w:rFonts w:ascii="Arial" w:hAnsi="Arial" w:cs="Arial"/>
                <w:b/>
                <w:bCs/>
                <w:sz w:val="20"/>
                <w:szCs w:val="20"/>
                <w:lang w:val="mn-MN"/>
              </w:rPr>
            </w:pPr>
            <w:r w:rsidRPr="006F7266">
              <w:rPr>
                <w:rFonts w:ascii="Arial" w:hAnsi="Arial" w:cs="Arial"/>
                <w:b/>
                <w:bCs/>
                <w:sz w:val="20"/>
                <w:szCs w:val="20"/>
                <w:lang w:val="mn-MN"/>
              </w:rPr>
              <w:t>1a/1392</w:t>
            </w:r>
          </w:p>
        </w:tc>
        <w:tc>
          <w:tcPr>
            <w:tcW w:w="4247" w:type="dxa"/>
            <w:shd w:val="clear" w:color="auto" w:fill="auto"/>
            <w:vAlign w:val="center"/>
          </w:tcPr>
          <w:p w14:paraId="32AC4E1A" w14:textId="77777777" w:rsidR="006F7266" w:rsidRPr="006F7266" w:rsidRDefault="006F7266" w:rsidP="00815B86">
            <w:pPr>
              <w:spacing w:after="0" w:line="240" w:lineRule="auto"/>
              <w:ind w:firstLine="331"/>
              <w:jc w:val="both"/>
              <w:rPr>
                <w:rFonts w:ascii="Arial" w:hAnsi="Arial" w:cs="Arial"/>
                <w:sz w:val="20"/>
                <w:szCs w:val="20"/>
                <w:lang w:val="mn-MN"/>
              </w:rPr>
            </w:pPr>
            <w:r w:rsidRPr="006F7266">
              <w:rPr>
                <w:rFonts w:ascii="Arial" w:hAnsi="Arial" w:cs="Arial"/>
                <w:sz w:val="20"/>
                <w:szCs w:val="20"/>
                <w:lang w:val="mn-MN"/>
              </w:rPr>
              <w:t>Хуулийн төслүүдтэй танилцуулаад тусгайлан өгөх саналгүй, дэмжиж байна.</w:t>
            </w:r>
          </w:p>
        </w:tc>
        <w:tc>
          <w:tcPr>
            <w:tcW w:w="3685" w:type="dxa"/>
            <w:shd w:val="clear" w:color="auto" w:fill="auto"/>
            <w:vAlign w:val="center"/>
          </w:tcPr>
          <w:p w14:paraId="173CFB5D" w14:textId="77777777" w:rsidR="006F7266" w:rsidRPr="006F7266" w:rsidRDefault="006F7266" w:rsidP="00815B86">
            <w:pPr>
              <w:spacing w:after="0" w:line="240" w:lineRule="auto"/>
              <w:ind w:firstLine="256"/>
              <w:jc w:val="center"/>
              <w:rPr>
                <w:rFonts w:ascii="Arial" w:hAnsi="Arial" w:cs="Arial"/>
                <w:sz w:val="20"/>
                <w:szCs w:val="20"/>
                <w:lang w:val="mn-MN"/>
              </w:rPr>
            </w:pPr>
            <w:r w:rsidRPr="006F7266">
              <w:rPr>
                <w:rFonts w:ascii="Arial" w:hAnsi="Arial" w:cs="Arial"/>
                <w:sz w:val="20"/>
                <w:szCs w:val="20"/>
                <w:lang w:val="mn-MN"/>
              </w:rPr>
              <w:t>Хуулийн төслийг дэмжиж санал өгсөн.</w:t>
            </w:r>
          </w:p>
        </w:tc>
      </w:tr>
      <w:tr w:rsidR="006F7266" w:rsidRPr="0063022B" w14:paraId="727ED805" w14:textId="77777777" w:rsidTr="00815B86">
        <w:tc>
          <w:tcPr>
            <w:tcW w:w="493" w:type="dxa"/>
            <w:shd w:val="clear" w:color="auto" w:fill="auto"/>
            <w:vAlign w:val="center"/>
          </w:tcPr>
          <w:p w14:paraId="70CD0A05" w14:textId="77777777" w:rsidR="006F7266" w:rsidRPr="006F7266" w:rsidRDefault="006F7266" w:rsidP="00815B86">
            <w:pPr>
              <w:spacing w:after="0" w:line="240" w:lineRule="auto"/>
              <w:jc w:val="center"/>
              <w:rPr>
                <w:rFonts w:ascii="Arial" w:hAnsi="Arial" w:cs="Arial"/>
                <w:sz w:val="20"/>
                <w:szCs w:val="20"/>
                <w:lang w:val="mn-MN"/>
              </w:rPr>
            </w:pPr>
            <w:r w:rsidRPr="006F7266">
              <w:rPr>
                <w:rFonts w:ascii="Arial" w:hAnsi="Arial" w:cs="Arial"/>
                <w:sz w:val="20"/>
                <w:szCs w:val="20"/>
                <w:lang w:val="mn-MN"/>
              </w:rPr>
              <w:t>9.</w:t>
            </w:r>
          </w:p>
        </w:tc>
        <w:tc>
          <w:tcPr>
            <w:tcW w:w="1640" w:type="dxa"/>
            <w:shd w:val="clear" w:color="auto" w:fill="auto"/>
            <w:vAlign w:val="center"/>
          </w:tcPr>
          <w:p w14:paraId="050647DF" w14:textId="77777777" w:rsidR="006F7266" w:rsidRPr="006F7266" w:rsidRDefault="006F7266" w:rsidP="00815B86">
            <w:pPr>
              <w:tabs>
                <w:tab w:val="left" w:pos="345"/>
                <w:tab w:val="center" w:pos="1196"/>
              </w:tabs>
              <w:spacing w:after="0" w:line="240" w:lineRule="auto"/>
              <w:jc w:val="center"/>
              <w:rPr>
                <w:rFonts w:ascii="Arial" w:hAnsi="Arial" w:cs="Arial"/>
                <w:b/>
                <w:bCs/>
                <w:sz w:val="20"/>
                <w:szCs w:val="20"/>
                <w:lang w:val="mn-MN"/>
              </w:rPr>
            </w:pPr>
            <w:r w:rsidRPr="006F7266">
              <w:rPr>
                <w:rFonts w:ascii="Arial" w:hAnsi="Arial" w:cs="Arial"/>
                <w:b/>
                <w:bCs/>
                <w:sz w:val="20"/>
                <w:szCs w:val="20"/>
                <w:lang w:val="mn-MN"/>
              </w:rPr>
              <w:t>Зам, тээврийн хөгжлийн яам</w:t>
            </w:r>
          </w:p>
          <w:p w14:paraId="5CFFF8C5" w14:textId="77777777" w:rsidR="006F7266" w:rsidRPr="006F7266" w:rsidRDefault="006F7266" w:rsidP="00815B86">
            <w:pPr>
              <w:tabs>
                <w:tab w:val="left" w:pos="345"/>
                <w:tab w:val="center" w:pos="1196"/>
              </w:tabs>
              <w:spacing w:after="0" w:line="240" w:lineRule="auto"/>
              <w:jc w:val="center"/>
              <w:rPr>
                <w:rFonts w:ascii="Arial" w:hAnsi="Arial" w:cs="Arial"/>
                <w:b/>
                <w:bCs/>
                <w:sz w:val="20"/>
                <w:szCs w:val="20"/>
                <w:lang w:val="mn-MN"/>
              </w:rPr>
            </w:pPr>
            <w:r w:rsidRPr="006F7266">
              <w:rPr>
                <w:rFonts w:ascii="Arial" w:hAnsi="Arial" w:cs="Arial"/>
                <w:b/>
                <w:bCs/>
                <w:sz w:val="20"/>
                <w:szCs w:val="20"/>
                <w:lang w:val="mn-MN"/>
              </w:rPr>
              <w:t>2022.03.28</w:t>
            </w:r>
          </w:p>
          <w:p w14:paraId="62F797B3" w14:textId="77777777" w:rsidR="006F7266" w:rsidRPr="006F7266" w:rsidRDefault="006F7266" w:rsidP="00815B86">
            <w:pPr>
              <w:tabs>
                <w:tab w:val="left" w:pos="345"/>
                <w:tab w:val="center" w:pos="1196"/>
              </w:tabs>
              <w:spacing w:after="0" w:line="240" w:lineRule="auto"/>
              <w:jc w:val="center"/>
              <w:rPr>
                <w:rFonts w:ascii="Arial" w:hAnsi="Arial" w:cs="Arial"/>
                <w:b/>
                <w:bCs/>
                <w:sz w:val="20"/>
                <w:szCs w:val="20"/>
                <w:lang w:val="mn-MN"/>
              </w:rPr>
            </w:pPr>
            <w:r w:rsidRPr="006F7266">
              <w:rPr>
                <w:rFonts w:ascii="Arial" w:hAnsi="Arial" w:cs="Arial"/>
                <w:b/>
                <w:bCs/>
                <w:sz w:val="20"/>
                <w:szCs w:val="20"/>
                <w:lang w:val="mn-MN"/>
              </w:rPr>
              <w:t>01/1352</w:t>
            </w:r>
          </w:p>
        </w:tc>
        <w:tc>
          <w:tcPr>
            <w:tcW w:w="4247" w:type="dxa"/>
            <w:shd w:val="clear" w:color="auto" w:fill="auto"/>
            <w:vAlign w:val="center"/>
          </w:tcPr>
          <w:p w14:paraId="4F838AB7" w14:textId="77777777" w:rsidR="006F7266" w:rsidRPr="006F7266" w:rsidRDefault="006F7266" w:rsidP="00815B86">
            <w:pPr>
              <w:widowControl w:val="0"/>
              <w:tabs>
                <w:tab w:val="left" w:pos="1026"/>
              </w:tabs>
              <w:spacing w:after="0" w:line="240" w:lineRule="auto"/>
              <w:ind w:right="1080" w:firstLine="331"/>
              <w:rPr>
                <w:rFonts w:ascii="Arial" w:hAnsi="Arial" w:cs="Arial"/>
                <w:sz w:val="20"/>
                <w:szCs w:val="20"/>
                <w:lang w:val="mn-MN"/>
              </w:rPr>
            </w:pPr>
            <w:r w:rsidRPr="006F7266">
              <w:rPr>
                <w:rFonts w:ascii="Arial" w:hAnsi="Arial" w:cs="Arial"/>
                <w:sz w:val="20"/>
                <w:szCs w:val="20"/>
                <w:lang w:val="mn-MN"/>
              </w:rPr>
              <w:t>Хуулийн төсөлд тусгайлан өгөх саналгүй болно.</w:t>
            </w:r>
          </w:p>
        </w:tc>
        <w:tc>
          <w:tcPr>
            <w:tcW w:w="3685" w:type="dxa"/>
            <w:shd w:val="clear" w:color="auto" w:fill="auto"/>
            <w:vAlign w:val="center"/>
          </w:tcPr>
          <w:p w14:paraId="046D5C69" w14:textId="77777777" w:rsidR="006F7266" w:rsidRPr="006F7266" w:rsidRDefault="006F7266" w:rsidP="00815B86">
            <w:pPr>
              <w:spacing w:after="0" w:line="240" w:lineRule="auto"/>
              <w:ind w:firstLine="256"/>
              <w:jc w:val="center"/>
              <w:rPr>
                <w:rFonts w:ascii="Arial" w:hAnsi="Arial" w:cs="Arial"/>
                <w:sz w:val="20"/>
                <w:szCs w:val="20"/>
                <w:lang w:val="mn-MN"/>
              </w:rPr>
            </w:pPr>
            <w:r w:rsidRPr="006F7266">
              <w:rPr>
                <w:rFonts w:ascii="Arial" w:hAnsi="Arial" w:cs="Arial"/>
                <w:sz w:val="20"/>
                <w:szCs w:val="20"/>
                <w:lang w:val="mn-MN"/>
              </w:rPr>
              <w:t>Хуулийн төслийг дэмжсэн санал өгсөн.</w:t>
            </w:r>
          </w:p>
        </w:tc>
      </w:tr>
      <w:tr w:rsidR="006F7266" w:rsidRPr="0063022B" w14:paraId="7926756E" w14:textId="77777777" w:rsidTr="00815B86">
        <w:tc>
          <w:tcPr>
            <w:tcW w:w="493" w:type="dxa"/>
            <w:shd w:val="clear" w:color="auto" w:fill="auto"/>
            <w:vAlign w:val="center"/>
          </w:tcPr>
          <w:p w14:paraId="07323AA5" w14:textId="77777777" w:rsidR="006F7266" w:rsidRPr="006F7266" w:rsidRDefault="006F7266" w:rsidP="00815B86">
            <w:pPr>
              <w:spacing w:after="0" w:line="240" w:lineRule="auto"/>
              <w:jc w:val="center"/>
              <w:rPr>
                <w:rFonts w:ascii="Arial" w:hAnsi="Arial" w:cs="Arial"/>
                <w:sz w:val="20"/>
                <w:szCs w:val="20"/>
                <w:lang w:val="mn-MN"/>
              </w:rPr>
            </w:pPr>
            <w:r w:rsidRPr="006F7266">
              <w:rPr>
                <w:rFonts w:ascii="Arial" w:hAnsi="Arial" w:cs="Arial"/>
                <w:sz w:val="20"/>
                <w:szCs w:val="20"/>
                <w:lang w:val="mn-MN"/>
              </w:rPr>
              <w:t>10</w:t>
            </w:r>
          </w:p>
        </w:tc>
        <w:tc>
          <w:tcPr>
            <w:tcW w:w="1640" w:type="dxa"/>
            <w:shd w:val="clear" w:color="auto" w:fill="auto"/>
            <w:vAlign w:val="center"/>
          </w:tcPr>
          <w:p w14:paraId="2D00851D" w14:textId="77777777" w:rsidR="006F7266" w:rsidRPr="006F7266" w:rsidRDefault="006F7266" w:rsidP="00815B86">
            <w:pPr>
              <w:tabs>
                <w:tab w:val="left" w:pos="345"/>
                <w:tab w:val="center" w:pos="1196"/>
              </w:tabs>
              <w:spacing w:after="0" w:line="240" w:lineRule="auto"/>
              <w:jc w:val="center"/>
              <w:rPr>
                <w:rFonts w:ascii="Arial" w:hAnsi="Arial" w:cs="Arial"/>
                <w:b/>
                <w:bCs/>
                <w:sz w:val="20"/>
                <w:szCs w:val="20"/>
                <w:lang w:val="mn-MN"/>
              </w:rPr>
            </w:pPr>
            <w:r w:rsidRPr="006F7266">
              <w:rPr>
                <w:rFonts w:ascii="Arial" w:hAnsi="Arial" w:cs="Arial"/>
                <w:b/>
                <w:bCs/>
                <w:sz w:val="20"/>
                <w:szCs w:val="20"/>
                <w:lang w:val="mn-MN"/>
              </w:rPr>
              <w:t>Хүнс, хөдөө аж ахуй, хөнгөн үйлдвэрийн яам</w:t>
            </w:r>
          </w:p>
          <w:p w14:paraId="07FF73B8" w14:textId="77777777" w:rsidR="006F7266" w:rsidRPr="006F7266" w:rsidRDefault="006F7266" w:rsidP="00815B86">
            <w:pPr>
              <w:tabs>
                <w:tab w:val="left" w:pos="345"/>
                <w:tab w:val="center" w:pos="1196"/>
              </w:tabs>
              <w:spacing w:after="0" w:line="240" w:lineRule="auto"/>
              <w:jc w:val="center"/>
              <w:rPr>
                <w:rFonts w:ascii="Arial" w:hAnsi="Arial" w:cs="Arial"/>
                <w:b/>
                <w:bCs/>
                <w:sz w:val="20"/>
                <w:szCs w:val="20"/>
                <w:lang w:val="mn-MN"/>
              </w:rPr>
            </w:pPr>
            <w:r w:rsidRPr="006F7266">
              <w:rPr>
                <w:rFonts w:ascii="Arial" w:hAnsi="Arial" w:cs="Arial"/>
                <w:b/>
                <w:bCs/>
                <w:sz w:val="20"/>
                <w:szCs w:val="20"/>
                <w:lang w:val="mn-MN"/>
              </w:rPr>
              <w:t>2022.03.25</w:t>
            </w:r>
          </w:p>
          <w:p w14:paraId="6E070693" w14:textId="77777777" w:rsidR="006F7266" w:rsidRPr="006F7266" w:rsidRDefault="006F7266" w:rsidP="00815B86">
            <w:pPr>
              <w:tabs>
                <w:tab w:val="left" w:pos="345"/>
                <w:tab w:val="center" w:pos="1196"/>
              </w:tabs>
              <w:spacing w:after="0" w:line="240" w:lineRule="auto"/>
              <w:jc w:val="center"/>
              <w:rPr>
                <w:rFonts w:ascii="Arial" w:hAnsi="Arial" w:cs="Arial"/>
                <w:b/>
                <w:bCs/>
                <w:sz w:val="20"/>
                <w:szCs w:val="20"/>
                <w:lang w:val="mn-MN"/>
              </w:rPr>
            </w:pPr>
            <w:r w:rsidRPr="006F7266">
              <w:rPr>
                <w:rFonts w:ascii="Arial" w:hAnsi="Arial" w:cs="Arial"/>
                <w:b/>
                <w:bCs/>
                <w:sz w:val="20"/>
                <w:szCs w:val="20"/>
                <w:lang w:val="mn-MN"/>
              </w:rPr>
              <w:t>01/934</w:t>
            </w:r>
          </w:p>
        </w:tc>
        <w:tc>
          <w:tcPr>
            <w:tcW w:w="4247" w:type="dxa"/>
            <w:shd w:val="clear" w:color="auto" w:fill="auto"/>
            <w:vAlign w:val="center"/>
          </w:tcPr>
          <w:p w14:paraId="1E94201A" w14:textId="77777777" w:rsidR="006F7266" w:rsidRPr="006F7266" w:rsidRDefault="006F7266" w:rsidP="00815B86">
            <w:pPr>
              <w:spacing w:after="0" w:line="240" w:lineRule="auto"/>
              <w:jc w:val="both"/>
              <w:rPr>
                <w:rFonts w:ascii="Arial" w:hAnsi="Arial" w:cs="Arial"/>
                <w:sz w:val="20"/>
                <w:szCs w:val="20"/>
                <w:lang w:val="mn-MN"/>
              </w:rPr>
            </w:pPr>
            <w:r w:rsidRPr="006F7266">
              <w:rPr>
                <w:rFonts w:ascii="Arial" w:hAnsi="Arial" w:cs="Arial"/>
                <w:sz w:val="20"/>
                <w:szCs w:val="20"/>
                <w:lang w:val="mn-MN"/>
              </w:rPr>
              <w:t xml:space="preserve">       Дотоодын цэргийн тухай хуульд нэмэлт, өөрчлөлт оруулах тухай хуулийн төсөл холбогдох материалтай танилцлаа.</w:t>
            </w:r>
          </w:p>
          <w:p w14:paraId="33A05219" w14:textId="77777777" w:rsidR="006F7266" w:rsidRPr="006F7266" w:rsidRDefault="006F7266" w:rsidP="00815B86">
            <w:pPr>
              <w:spacing w:after="0" w:line="240" w:lineRule="auto"/>
              <w:ind w:firstLine="331"/>
              <w:jc w:val="both"/>
              <w:rPr>
                <w:rFonts w:ascii="Arial" w:hAnsi="Arial" w:cs="Arial"/>
                <w:sz w:val="20"/>
                <w:szCs w:val="20"/>
                <w:lang w:val="mn-MN"/>
              </w:rPr>
            </w:pPr>
            <w:r w:rsidRPr="006F7266">
              <w:rPr>
                <w:rFonts w:ascii="Arial" w:hAnsi="Arial" w:cs="Arial"/>
                <w:sz w:val="20"/>
                <w:szCs w:val="20"/>
                <w:lang w:val="mn-MN"/>
              </w:rPr>
              <w:t>Хуулийн төсөлд тусгайлан өгөх саналгүй байна.</w:t>
            </w:r>
          </w:p>
        </w:tc>
        <w:tc>
          <w:tcPr>
            <w:tcW w:w="3685" w:type="dxa"/>
            <w:shd w:val="clear" w:color="auto" w:fill="auto"/>
            <w:vAlign w:val="center"/>
          </w:tcPr>
          <w:p w14:paraId="287A5BF4" w14:textId="77777777" w:rsidR="006F7266" w:rsidRPr="006F7266" w:rsidRDefault="006F7266" w:rsidP="00815B86">
            <w:pPr>
              <w:spacing w:after="0" w:line="240" w:lineRule="auto"/>
              <w:ind w:firstLine="256"/>
              <w:jc w:val="center"/>
              <w:rPr>
                <w:rFonts w:ascii="Arial" w:hAnsi="Arial" w:cs="Arial"/>
                <w:sz w:val="20"/>
                <w:szCs w:val="20"/>
                <w:lang w:val="mn-MN"/>
              </w:rPr>
            </w:pPr>
            <w:r w:rsidRPr="006F7266">
              <w:rPr>
                <w:rFonts w:ascii="Arial" w:hAnsi="Arial" w:cs="Arial"/>
                <w:sz w:val="20"/>
                <w:szCs w:val="20"/>
                <w:lang w:val="mn-MN"/>
              </w:rPr>
              <w:t>Хуулийн төслийг дэмжсэн санал өгсөн.</w:t>
            </w:r>
          </w:p>
        </w:tc>
      </w:tr>
      <w:tr w:rsidR="006F7266" w:rsidRPr="0063022B" w14:paraId="330D098A" w14:textId="77777777" w:rsidTr="00815B86">
        <w:tc>
          <w:tcPr>
            <w:tcW w:w="493" w:type="dxa"/>
            <w:shd w:val="clear" w:color="auto" w:fill="auto"/>
            <w:vAlign w:val="center"/>
          </w:tcPr>
          <w:p w14:paraId="5373FC57" w14:textId="77777777" w:rsidR="006F7266" w:rsidRPr="006F7266" w:rsidRDefault="006F7266" w:rsidP="00815B86">
            <w:pPr>
              <w:spacing w:after="0" w:line="240" w:lineRule="auto"/>
              <w:jc w:val="center"/>
              <w:rPr>
                <w:rFonts w:ascii="Arial" w:hAnsi="Arial" w:cs="Arial"/>
                <w:sz w:val="20"/>
                <w:szCs w:val="20"/>
                <w:lang w:val="mn-MN"/>
              </w:rPr>
            </w:pPr>
            <w:r w:rsidRPr="006F7266">
              <w:rPr>
                <w:rFonts w:ascii="Arial" w:hAnsi="Arial" w:cs="Arial"/>
                <w:sz w:val="20"/>
                <w:szCs w:val="20"/>
                <w:lang w:val="mn-MN"/>
              </w:rPr>
              <w:t>11</w:t>
            </w:r>
          </w:p>
        </w:tc>
        <w:tc>
          <w:tcPr>
            <w:tcW w:w="1640" w:type="dxa"/>
            <w:shd w:val="clear" w:color="auto" w:fill="auto"/>
            <w:vAlign w:val="center"/>
          </w:tcPr>
          <w:p w14:paraId="23A4675B" w14:textId="77777777" w:rsidR="006F7266" w:rsidRPr="006F7266" w:rsidRDefault="006F7266" w:rsidP="00815B86">
            <w:pPr>
              <w:spacing w:after="0" w:line="240" w:lineRule="auto"/>
              <w:jc w:val="center"/>
              <w:rPr>
                <w:rFonts w:ascii="Arial" w:hAnsi="Arial" w:cs="Arial"/>
                <w:b/>
                <w:bCs/>
                <w:sz w:val="20"/>
                <w:szCs w:val="20"/>
                <w:lang w:val="mn-MN"/>
              </w:rPr>
            </w:pPr>
            <w:r w:rsidRPr="006F7266">
              <w:rPr>
                <w:rFonts w:ascii="Arial" w:hAnsi="Arial" w:cs="Arial"/>
                <w:b/>
                <w:bCs/>
                <w:sz w:val="20"/>
                <w:szCs w:val="20"/>
                <w:lang w:val="mn-MN"/>
              </w:rPr>
              <w:t>Эрүүл мэндийн яам</w:t>
            </w:r>
          </w:p>
          <w:p w14:paraId="751DC80D" w14:textId="77777777" w:rsidR="006F7266" w:rsidRPr="006F7266" w:rsidRDefault="006F7266" w:rsidP="00815B86">
            <w:pPr>
              <w:spacing w:after="0" w:line="240" w:lineRule="auto"/>
              <w:jc w:val="center"/>
              <w:rPr>
                <w:rFonts w:ascii="Arial" w:hAnsi="Arial" w:cs="Arial"/>
                <w:b/>
                <w:bCs/>
                <w:sz w:val="20"/>
                <w:szCs w:val="20"/>
                <w:lang w:val="mn-MN"/>
              </w:rPr>
            </w:pPr>
            <w:r w:rsidRPr="006F7266">
              <w:rPr>
                <w:rFonts w:ascii="Arial" w:hAnsi="Arial" w:cs="Arial"/>
                <w:b/>
                <w:bCs/>
                <w:sz w:val="20"/>
                <w:szCs w:val="20"/>
                <w:lang w:val="mn-MN"/>
              </w:rPr>
              <w:t>2022.03.24</w:t>
            </w:r>
          </w:p>
          <w:p w14:paraId="12908B31" w14:textId="77777777" w:rsidR="006F7266" w:rsidRPr="006F7266" w:rsidRDefault="006F7266" w:rsidP="00815B86">
            <w:pPr>
              <w:spacing w:after="0" w:line="240" w:lineRule="auto"/>
              <w:jc w:val="center"/>
              <w:rPr>
                <w:rFonts w:ascii="Arial" w:hAnsi="Arial" w:cs="Arial"/>
                <w:b/>
                <w:bCs/>
                <w:sz w:val="20"/>
                <w:szCs w:val="20"/>
                <w:lang w:val="mn-MN"/>
              </w:rPr>
            </w:pPr>
            <w:r w:rsidRPr="006F7266">
              <w:rPr>
                <w:rFonts w:ascii="Arial" w:hAnsi="Arial" w:cs="Arial"/>
                <w:b/>
                <w:bCs/>
                <w:sz w:val="20"/>
                <w:szCs w:val="20"/>
                <w:lang w:val="mn-MN"/>
              </w:rPr>
              <w:t>1а/1313</w:t>
            </w:r>
          </w:p>
        </w:tc>
        <w:tc>
          <w:tcPr>
            <w:tcW w:w="4247" w:type="dxa"/>
            <w:shd w:val="clear" w:color="auto" w:fill="auto"/>
            <w:vAlign w:val="center"/>
          </w:tcPr>
          <w:p w14:paraId="4E38A301" w14:textId="77777777" w:rsidR="006F7266" w:rsidRPr="006F7266" w:rsidRDefault="006F7266" w:rsidP="00815B86">
            <w:pPr>
              <w:spacing w:after="0" w:line="240" w:lineRule="auto"/>
              <w:ind w:firstLine="331"/>
              <w:jc w:val="center"/>
              <w:rPr>
                <w:rFonts w:ascii="Arial" w:hAnsi="Arial" w:cs="Arial"/>
                <w:sz w:val="20"/>
                <w:szCs w:val="20"/>
                <w:lang w:val="mn-MN"/>
              </w:rPr>
            </w:pPr>
            <w:r w:rsidRPr="006F7266">
              <w:rPr>
                <w:rFonts w:ascii="Arial" w:hAnsi="Arial" w:cs="Arial"/>
                <w:sz w:val="20"/>
                <w:szCs w:val="20"/>
                <w:lang w:val="mn-MN"/>
              </w:rPr>
              <w:t>Хуулийн төсөлд тусгайлан өгөх саналгүй болно.</w:t>
            </w:r>
          </w:p>
        </w:tc>
        <w:tc>
          <w:tcPr>
            <w:tcW w:w="3685" w:type="dxa"/>
            <w:shd w:val="clear" w:color="auto" w:fill="auto"/>
            <w:vAlign w:val="center"/>
          </w:tcPr>
          <w:p w14:paraId="6DD22CC9" w14:textId="77777777" w:rsidR="006F7266" w:rsidRPr="006F7266" w:rsidRDefault="006F7266" w:rsidP="00815B86">
            <w:pPr>
              <w:spacing w:after="0" w:line="240" w:lineRule="auto"/>
              <w:ind w:firstLine="256"/>
              <w:jc w:val="center"/>
              <w:rPr>
                <w:rFonts w:ascii="Arial" w:hAnsi="Arial" w:cs="Arial"/>
                <w:sz w:val="20"/>
                <w:szCs w:val="20"/>
                <w:lang w:val="mn-MN"/>
              </w:rPr>
            </w:pPr>
            <w:r w:rsidRPr="006F7266">
              <w:rPr>
                <w:rFonts w:ascii="Arial" w:hAnsi="Arial" w:cs="Arial"/>
                <w:sz w:val="20"/>
                <w:szCs w:val="20"/>
                <w:lang w:val="mn-MN"/>
              </w:rPr>
              <w:t>Хуулийн төслийг дэмжсэн санал өгсөн.</w:t>
            </w:r>
          </w:p>
        </w:tc>
      </w:tr>
      <w:tr w:rsidR="006F7266" w:rsidRPr="0063022B" w14:paraId="1B8B5663" w14:textId="77777777" w:rsidTr="00815B86">
        <w:trPr>
          <w:trHeight w:val="1987"/>
        </w:trPr>
        <w:tc>
          <w:tcPr>
            <w:tcW w:w="493" w:type="dxa"/>
            <w:vMerge w:val="restart"/>
            <w:shd w:val="clear" w:color="auto" w:fill="auto"/>
            <w:vAlign w:val="center"/>
          </w:tcPr>
          <w:p w14:paraId="1633C9FA" w14:textId="77777777" w:rsidR="006F7266" w:rsidRPr="006F7266" w:rsidRDefault="006F7266" w:rsidP="00815B86">
            <w:pPr>
              <w:spacing w:after="0" w:line="240" w:lineRule="auto"/>
              <w:jc w:val="center"/>
              <w:rPr>
                <w:rFonts w:ascii="Arial" w:hAnsi="Arial" w:cs="Arial"/>
                <w:sz w:val="20"/>
                <w:szCs w:val="20"/>
                <w:lang w:val="mn-MN"/>
              </w:rPr>
            </w:pPr>
            <w:r w:rsidRPr="006F7266">
              <w:rPr>
                <w:rFonts w:ascii="Arial" w:hAnsi="Arial" w:cs="Arial"/>
                <w:sz w:val="20"/>
                <w:szCs w:val="20"/>
                <w:lang w:val="mn-MN"/>
              </w:rPr>
              <w:lastRenderedPageBreak/>
              <w:t>12</w:t>
            </w:r>
          </w:p>
        </w:tc>
        <w:tc>
          <w:tcPr>
            <w:tcW w:w="1640" w:type="dxa"/>
            <w:vMerge w:val="restart"/>
            <w:shd w:val="clear" w:color="auto" w:fill="auto"/>
            <w:vAlign w:val="center"/>
          </w:tcPr>
          <w:p w14:paraId="5BD8434D" w14:textId="77777777" w:rsidR="006F7266" w:rsidRPr="006F7266" w:rsidRDefault="006F7266" w:rsidP="00815B86">
            <w:pPr>
              <w:tabs>
                <w:tab w:val="left" w:pos="345"/>
                <w:tab w:val="center" w:pos="1196"/>
              </w:tabs>
              <w:spacing w:after="0" w:line="240" w:lineRule="auto"/>
              <w:jc w:val="center"/>
              <w:rPr>
                <w:rFonts w:ascii="Arial" w:hAnsi="Arial" w:cs="Arial"/>
                <w:b/>
                <w:bCs/>
                <w:sz w:val="20"/>
                <w:szCs w:val="20"/>
                <w:lang w:val="mn-MN"/>
              </w:rPr>
            </w:pPr>
            <w:r w:rsidRPr="006F7266">
              <w:rPr>
                <w:rFonts w:ascii="Arial" w:hAnsi="Arial" w:cs="Arial"/>
                <w:b/>
                <w:bCs/>
                <w:sz w:val="20"/>
                <w:szCs w:val="20"/>
                <w:lang w:val="mn-MN"/>
              </w:rPr>
              <w:t>Эрчим хүчний яам</w:t>
            </w:r>
          </w:p>
          <w:p w14:paraId="129AC5C1" w14:textId="77777777" w:rsidR="006F7266" w:rsidRPr="006F7266" w:rsidRDefault="006F7266" w:rsidP="00815B86">
            <w:pPr>
              <w:tabs>
                <w:tab w:val="left" w:pos="345"/>
                <w:tab w:val="center" w:pos="1196"/>
              </w:tabs>
              <w:spacing w:after="0" w:line="240" w:lineRule="auto"/>
              <w:jc w:val="center"/>
              <w:rPr>
                <w:rFonts w:ascii="Arial" w:hAnsi="Arial" w:cs="Arial"/>
                <w:b/>
                <w:bCs/>
                <w:sz w:val="20"/>
                <w:szCs w:val="20"/>
                <w:lang w:val="mn-MN"/>
              </w:rPr>
            </w:pPr>
            <w:r w:rsidRPr="006F7266">
              <w:rPr>
                <w:rFonts w:ascii="Arial" w:hAnsi="Arial" w:cs="Arial"/>
                <w:b/>
                <w:bCs/>
                <w:sz w:val="20"/>
                <w:szCs w:val="20"/>
                <w:lang w:val="mn-MN"/>
              </w:rPr>
              <w:t>2022.03.24</w:t>
            </w:r>
          </w:p>
          <w:p w14:paraId="56A13C5A" w14:textId="77777777" w:rsidR="006F7266" w:rsidRPr="006F7266" w:rsidRDefault="006F7266" w:rsidP="00815B86">
            <w:pPr>
              <w:tabs>
                <w:tab w:val="left" w:pos="345"/>
                <w:tab w:val="center" w:pos="1196"/>
              </w:tabs>
              <w:spacing w:after="0" w:line="240" w:lineRule="auto"/>
              <w:jc w:val="center"/>
              <w:rPr>
                <w:rFonts w:ascii="Arial" w:hAnsi="Arial" w:cs="Arial"/>
                <w:b/>
                <w:bCs/>
                <w:sz w:val="20"/>
                <w:szCs w:val="20"/>
                <w:lang w:val="mn-MN"/>
              </w:rPr>
            </w:pPr>
            <w:r w:rsidRPr="006F7266">
              <w:rPr>
                <w:rFonts w:ascii="Arial" w:hAnsi="Arial" w:cs="Arial"/>
                <w:b/>
                <w:bCs/>
                <w:sz w:val="20"/>
                <w:szCs w:val="20"/>
                <w:lang w:val="mn-MN"/>
              </w:rPr>
              <w:t>а/1170</w:t>
            </w:r>
          </w:p>
        </w:tc>
        <w:tc>
          <w:tcPr>
            <w:tcW w:w="4247" w:type="dxa"/>
            <w:tcBorders>
              <w:bottom w:val="single" w:sz="4" w:space="0" w:color="auto"/>
            </w:tcBorders>
            <w:shd w:val="clear" w:color="auto" w:fill="auto"/>
            <w:vAlign w:val="center"/>
          </w:tcPr>
          <w:p w14:paraId="02952E3A" w14:textId="77777777" w:rsidR="006F7266" w:rsidRPr="006F7266" w:rsidRDefault="006F7266" w:rsidP="00815B86">
            <w:pPr>
              <w:widowControl w:val="0"/>
              <w:tabs>
                <w:tab w:val="left" w:pos="1100"/>
              </w:tabs>
              <w:spacing w:after="0" w:line="240" w:lineRule="auto"/>
              <w:ind w:right="40" w:firstLine="331"/>
              <w:jc w:val="both"/>
              <w:rPr>
                <w:rFonts w:ascii="Arial" w:hAnsi="Arial" w:cs="Arial"/>
                <w:sz w:val="20"/>
                <w:szCs w:val="20"/>
                <w:lang w:val="mn-MN"/>
              </w:rPr>
            </w:pPr>
            <w:r w:rsidRPr="006F7266">
              <w:rPr>
                <w:rFonts w:ascii="Arial" w:hAnsi="Arial" w:cs="Arial"/>
                <w:sz w:val="20"/>
                <w:szCs w:val="20"/>
                <w:lang w:val="mn-MN"/>
              </w:rPr>
              <w:t>1.Хуулийн төслийн 1 дүгээр зүйлийн 1 дэх заалтад Дотоодын цэргийн байгууллага гэх нэгжийн талаар хуульчилсан байх бөгөөд тус байгууллагын бүтэц, зохион байгуулалт, орон тооны дээд хязгаарыг хэн тогтоох нь тодорхой бус байх байгааг анхаарах, тус нэгжийн талаар холбогдох тооцоо судалгаа хангалтгүй байгааг нягтлах.</w:t>
            </w:r>
          </w:p>
        </w:tc>
        <w:tc>
          <w:tcPr>
            <w:tcW w:w="3685" w:type="dxa"/>
            <w:tcBorders>
              <w:bottom w:val="single" w:sz="4" w:space="0" w:color="auto"/>
            </w:tcBorders>
            <w:shd w:val="clear" w:color="auto" w:fill="auto"/>
            <w:vAlign w:val="center"/>
          </w:tcPr>
          <w:p w14:paraId="301B1F45" w14:textId="77777777" w:rsidR="006F7266" w:rsidRPr="006F7266" w:rsidRDefault="006F7266" w:rsidP="00815B86">
            <w:pPr>
              <w:spacing w:after="0" w:line="240" w:lineRule="auto"/>
              <w:ind w:firstLine="256"/>
              <w:jc w:val="both"/>
              <w:rPr>
                <w:rFonts w:ascii="Arial" w:eastAsia="Times New Roman" w:hAnsi="Arial" w:cs="Arial"/>
                <w:sz w:val="20"/>
                <w:szCs w:val="20"/>
                <w:lang w:val="mn-MN" w:eastAsia="zh-CN"/>
              </w:rPr>
            </w:pPr>
            <w:r w:rsidRPr="006F7266">
              <w:rPr>
                <w:rFonts w:ascii="Arial" w:hAnsi="Arial" w:cs="Arial"/>
                <w:sz w:val="20"/>
                <w:szCs w:val="20"/>
                <w:lang w:val="mn-MN"/>
              </w:rPr>
              <w:t>Дотоодын цэргийн тухай хуулийн 5 дугаар зүйлд “Засгийн газрын бүрэн эрх” гээд 5.1.5 дахь хэсэгт “Дотоодын цэргийн жинхэнэ алба хаах хугацаат болон гэрээт цэргийн алба хаагчийн тоо, нийт бие бүрэлдэхүүний орон тооны дээд хязгаарыг тогтоох” гэж заасны дагуу Засгийн газрын тогтоолоор Дотоодын цэргийн орон тооны дээд хязгаарыг баталж, хэрэгжилтийг ханган ажиллаж байна.</w:t>
            </w:r>
          </w:p>
        </w:tc>
      </w:tr>
      <w:tr w:rsidR="006F7266" w:rsidRPr="0063022B" w14:paraId="62AB615C" w14:textId="77777777" w:rsidTr="00815B86">
        <w:trPr>
          <w:trHeight w:val="755"/>
        </w:trPr>
        <w:tc>
          <w:tcPr>
            <w:tcW w:w="493" w:type="dxa"/>
            <w:vMerge/>
            <w:shd w:val="clear" w:color="auto" w:fill="auto"/>
            <w:vAlign w:val="center"/>
          </w:tcPr>
          <w:p w14:paraId="4B7DE6E9" w14:textId="77777777" w:rsidR="006F7266" w:rsidRPr="006F7266" w:rsidRDefault="006F7266" w:rsidP="00815B86">
            <w:pPr>
              <w:spacing w:after="0" w:line="240" w:lineRule="auto"/>
              <w:jc w:val="center"/>
              <w:rPr>
                <w:rFonts w:ascii="Arial" w:hAnsi="Arial" w:cs="Arial"/>
                <w:sz w:val="20"/>
                <w:szCs w:val="20"/>
                <w:lang w:val="mn-MN"/>
              </w:rPr>
            </w:pPr>
          </w:p>
        </w:tc>
        <w:tc>
          <w:tcPr>
            <w:tcW w:w="1640" w:type="dxa"/>
            <w:vMerge/>
            <w:shd w:val="clear" w:color="auto" w:fill="auto"/>
            <w:vAlign w:val="center"/>
          </w:tcPr>
          <w:p w14:paraId="38105568" w14:textId="77777777" w:rsidR="006F7266" w:rsidRPr="006F7266" w:rsidRDefault="006F7266" w:rsidP="00815B86">
            <w:pPr>
              <w:tabs>
                <w:tab w:val="left" w:pos="345"/>
                <w:tab w:val="center" w:pos="1196"/>
              </w:tabs>
              <w:spacing w:after="0" w:line="240" w:lineRule="auto"/>
              <w:jc w:val="center"/>
              <w:rPr>
                <w:rFonts w:ascii="Arial" w:hAnsi="Arial" w:cs="Arial"/>
                <w:b/>
                <w:bCs/>
                <w:sz w:val="20"/>
                <w:szCs w:val="20"/>
                <w:lang w:val="mn-MN"/>
              </w:rPr>
            </w:pPr>
          </w:p>
        </w:tc>
        <w:tc>
          <w:tcPr>
            <w:tcW w:w="4247" w:type="dxa"/>
            <w:tcBorders>
              <w:top w:val="single" w:sz="4" w:space="0" w:color="auto"/>
              <w:bottom w:val="single" w:sz="4" w:space="0" w:color="auto"/>
            </w:tcBorders>
            <w:shd w:val="clear" w:color="auto" w:fill="auto"/>
            <w:vAlign w:val="center"/>
          </w:tcPr>
          <w:p w14:paraId="65A94BAC" w14:textId="77777777" w:rsidR="006F7266" w:rsidRPr="006F7266" w:rsidRDefault="006F7266" w:rsidP="00815B86">
            <w:pPr>
              <w:widowControl w:val="0"/>
              <w:tabs>
                <w:tab w:val="left" w:pos="1100"/>
              </w:tabs>
              <w:spacing w:after="0" w:line="240" w:lineRule="auto"/>
              <w:ind w:right="40" w:firstLine="331"/>
              <w:jc w:val="both"/>
              <w:rPr>
                <w:rFonts w:ascii="Arial" w:hAnsi="Arial" w:cs="Arial"/>
                <w:sz w:val="20"/>
                <w:szCs w:val="20"/>
                <w:lang w:val="mn-MN"/>
              </w:rPr>
            </w:pPr>
            <w:r w:rsidRPr="006F7266">
              <w:rPr>
                <w:rFonts w:ascii="Arial" w:hAnsi="Arial" w:cs="Arial"/>
                <w:sz w:val="20"/>
                <w:szCs w:val="20"/>
                <w:lang w:val="mn-MN"/>
              </w:rPr>
              <w:t>2.Хуулийн төслийн 1 дүгээр зүйлийн 2 дахь заалтад Дотоодын цэргийн тухай хуулийн 5.2-т “Улсын онц чухал болон шаардлагатай бусад обьект...” гэх заалтыг нэмэлтээр оруулахаар байгаа боловч “шаардлагатай бусад обьект” гэдэг ямар обьект хамаарах, түүнийг хэн тогтоох эсэх нь тодорхойгүй байгааг анхаарах.</w:t>
            </w:r>
          </w:p>
        </w:tc>
        <w:tc>
          <w:tcPr>
            <w:tcW w:w="3685" w:type="dxa"/>
            <w:tcBorders>
              <w:top w:val="single" w:sz="4" w:space="0" w:color="auto"/>
            </w:tcBorders>
            <w:shd w:val="clear" w:color="auto" w:fill="auto"/>
            <w:vAlign w:val="center"/>
          </w:tcPr>
          <w:p w14:paraId="2AC8FDF8" w14:textId="77777777" w:rsidR="006F7266" w:rsidRPr="006F7266" w:rsidRDefault="006F7266" w:rsidP="00815B86">
            <w:pPr>
              <w:spacing w:after="0" w:line="240" w:lineRule="auto"/>
              <w:ind w:firstLine="256"/>
              <w:jc w:val="both"/>
              <w:rPr>
                <w:rFonts w:ascii="Arial" w:hAnsi="Arial" w:cs="Arial"/>
                <w:sz w:val="20"/>
                <w:szCs w:val="20"/>
                <w:shd w:val="clear" w:color="auto" w:fill="FFFFFF"/>
                <w:lang w:val="mn-MN"/>
              </w:rPr>
            </w:pPr>
            <w:r w:rsidRPr="006F7266">
              <w:rPr>
                <w:rFonts w:ascii="Arial" w:hAnsi="Arial" w:cs="Arial"/>
                <w:sz w:val="20"/>
                <w:szCs w:val="20"/>
                <w:shd w:val="clear" w:color="auto" w:fill="FFFFFF"/>
                <w:lang w:val="mn-MN"/>
              </w:rPr>
              <w:t>Дотоодын цэргийн тухай хуульд "Улсын онц чухал обьект" гэж Монгол Улсын Засгийн газраас  тогтоосон онцгой ач холбогдол бүхий байгууллага, үйлдвэр, барилга байгууламжийг гэж заасан бөгөөд Монгол Улсын Засгийн газрын 2017 оны 281 дүгээр тогтоолоор “Цагдаа, дотоодын цэргийн хамгаалалтад авах улсын онц чухал объектын жагсаалт”-ыг баталж, хэрэгжилтийг ханган ажиллаж байна.</w:t>
            </w:r>
          </w:p>
          <w:p w14:paraId="7BC3EFED" w14:textId="77777777" w:rsidR="006F7266" w:rsidRPr="006F7266" w:rsidRDefault="006F7266" w:rsidP="00815B86">
            <w:pPr>
              <w:spacing w:after="0" w:line="240" w:lineRule="auto"/>
              <w:ind w:firstLine="256"/>
              <w:jc w:val="both"/>
              <w:rPr>
                <w:rFonts w:ascii="Arial" w:hAnsi="Arial" w:cs="Arial"/>
                <w:sz w:val="20"/>
                <w:szCs w:val="20"/>
                <w:shd w:val="clear" w:color="auto" w:fill="FFFFFF"/>
                <w:lang w:val="mn-MN"/>
              </w:rPr>
            </w:pPr>
            <w:r w:rsidRPr="006F7266">
              <w:rPr>
                <w:rFonts w:ascii="Arial" w:hAnsi="Arial" w:cs="Arial"/>
                <w:sz w:val="20"/>
                <w:szCs w:val="20"/>
                <w:shd w:val="clear" w:color="auto" w:fill="FFFFFF"/>
                <w:lang w:val="mn-MN"/>
              </w:rPr>
              <w:t>Тус жагсаалтын 3 дахь хэсэгт “Гадаадын иргэн, харьяатын газрын төв байр”, 4 дэх хэсэгт “Цагааннуур” худалдааны чөлөөт бүс гэж заасан бөгөөд дээрх 2 объект нь цахилгаан станц болон бусад объекттой харьцуулахад ач холбогдол бага юм.</w:t>
            </w:r>
          </w:p>
          <w:p w14:paraId="26D85953" w14:textId="77777777" w:rsidR="006F7266" w:rsidRPr="006F7266" w:rsidRDefault="006F7266" w:rsidP="00815B86">
            <w:pPr>
              <w:spacing w:after="0" w:line="240" w:lineRule="auto"/>
              <w:ind w:firstLine="256"/>
              <w:jc w:val="both"/>
              <w:rPr>
                <w:rFonts w:ascii="Arial" w:hAnsi="Arial" w:cs="Arial"/>
                <w:sz w:val="20"/>
                <w:szCs w:val="20"/>
                <w:shd w:val="clear" w:color="auto" w:fill="FFFFFF"/>
                <w:lang w:val="mn-MN"/>
              </w:rPr>
            </w:pPr>
            <w:r w:rsidRPr="006F7266">
              <w:rPr>
                <w:rFonts w:ascii="Arial" w:hAnsi="Arial" w:cs="Arial"/>
                <w:sz w:val="20"/>
                <w:szCs w:val="20"/>
                <w:shd w:val="clear" w:color="auto" w:fill="FFFFFF"/>
                <w:lang w:val="mn-MN"/>
              </w:rPr>
              <w:t>Мөн Монгол Улсын Музейн тухай хуулийн 6 дугаар зүйлд “Музейн зэрэглэл” гээд 6.3 дахь хэсэгт “Үндэсний болон улсын зэрэглэлийн музей төрийн хамгаалалтад байна” гэж заажээ.</w:t>
            </w:r>
          </w:p>
          <w:p w14:paraId="54E7934D" w14:textId="77777777" w:rsidR="006F7266" w:rsidRPr="006F7266" w:rsidRDefault="006F7266" w:rsidP="00815B86">
            <w:pPr>
              <w:spacing w:after="0" w:line="240" w:lineRule="auto"/>
              <w:ind w:firstLine="256"/>
              <w:jc w:val="both"/>
              <w:rPr>
                <w:rFonts w:ascii="Arial" w:hAnsi="Arial" w:cs="Arial"/>
                <w:sz w:val="20"/>
                <w:szCs w:val="20"/>
                <w:shd w:val="clear" w:color="auto" w:fill="FFFFFF"/>
                <w:lang w:val="mn-MN"/>
              </w:rPr>
            </w:pPr>
            <w:r w:rsidRPr="006F7266">
              <w:rPr>
                <w:rFonts w:ascii="Arial" w:hAnsi="Arial" w:cs="Arial"/>
                <w:sz w:val="20"/>
                <w:szCs w:val="20"/>
                <w:shd w:val="clear" w:color="auto" w:fill="FFFFFF"/>
                <w:lang w:val="mn-MN"/>
              </w:rPr>
              <w:t>Соёлын яамнаас дээрх хуулийг үндэслэн Үндэсний болон Улсын зэрэглэлтэй 10 музейг Дотоодын цэргийн хамгаалалтад шилжүүлэхээр 2021 оны 3/2730 дугаар албан бичгээр хандсан байна.</w:t>
            </w:r>
          </w:p>
          <w:p w14:paraId="530ADC1F" w14:textId="77777777" w:rsidR="006F7266" w:rsidRPr="006F7266" w:rsidRDefault="006F7266" w:rsidP="00815B86">
            <w:pPr>
              <w:spacing w:after="0" w:line="240" w:lineRule="auto"/>
              <w:ind w:firstLine="256"/>
              <w:jc w:val="both"/>
              <w:rPr>
                <w:rFonts w:ascii="Arial" w:hAnsi="Arial" w:cs="Arial"/>
                <w:sz w:val="20"/>
                <w:szCs w:val="20"/>
                <w:shd w:val="clear" w:color="auto" w:fill="FFFFFF"/>
                <w:lang w:val="mn-MN"/>
              </w:rPr>
            </w:pPr>
            <w:r w:rsidRPr="006F7266">
              <w:rPr>
                <w:rFonts w:ascii="Arial" w:hAnsi="Arial" w:cs="Arial"/>
                <w:sz w:val="20"/>
                <w:szCs w:val="20"/>
                <w:shd w:val="clear" w:color="auto" w:fill="FFFFFF"/>
                <w:lang w:val="mn-MN"/>
              </w:rPr>
              <w:t>Иймд зайлшгүй шаардлагатай бусад объект гэж хуульд нэмэлтээр оруулж өгсөн болно.</w:t>
            </w:r>
          </w:p>
        </w:tc>
      </w:tr>
      <w:tr w:rsidR="006F7266" w:rsidRPr="0063022B" w14:paraId="3A733A3D" w14:textId="77777777" w:rsidTr="00815B86">
        <w:trPr>
          <w:trHeight w:val="773"/>
        </w:trPr>
        <w:tc>
          <w:tcPr>
            <w:tcW w:w="493" w:type="dxa"/>
            <w:vMerge/>
            <w:shd w:val="clear" w:color="auto" w:fill="auto"/>
            <w:vAlign w:val="center"/>
          </w:tcPr>
          <w:p w14:paraId="63C2E6ED" w14:textId="77777777" w:rsidR="006F7266" w:rsidRPr="006F7266" w:rsidRDefault="006F7266" w:rsidP="00815B86">
            <w:pPr>
              <w:spacing w:after="0" w:line="240" w:lineRule="auto"/>
              <w:jc w:val="center"/>
              <w:rPr>
                <w:rFonts w:ascii="Arial" w:hAnsi="Arial" w:cs="Arial"/>
                <w:sz w:val="20"/>
                <w:szCs w:val="20"/>
                <w:lang w:val="mn-MN"/>
              </w:rPr>
            </w:pPr>
          </w:p>
        </w:tc>
        <w:tc>
          <w:tcPr>
            <w:tcW w:w="1640" w:type="dxa"/>
            <w:vMerge/>
            <w:shd w:val="clear" w:color="auto" w:fill="auto"/>
            <w:vAlign w:val="center"/>
          </w:tcPr>
          <w:p w14:paraId="47221080" w14:textId="77777777" w:rsidR="006F7266" w:rsidRPr="006F7266" w:rsidRDefault="006F7266" w:rsidP="00815B86">
            <w:pPr>
              <w:tabs>
                <w:tab w:val="left" w:pos="345"/>
                <w:tab w:val="center" w:pos="1196"/>
              </w:tabs>
              <w:spacing w:after="0" w:line="240" w:lineRule="auto"/>
              <w:jc w:val="center"/>
              <w:rPr>
                <w:rFonts w:ascii="Arial" w:hAnsi="Arial" w:cs="Arial"/>
                <w:b/>
                <w:bCs/>
                <w:sz w:val="20"/>
                <w:szCs w:val="20"/>
                <w:lang w:val="mn-MN"/>
              </w:rPr>
            </w:pPr>
          </w:p>
        </w:tc>
        <w:tc>
          <w:tcPr>
            <w:tcW w:w="4247" w:type="dxa"/>
            <w:tcBorders>
              <w:top w:val="single" w:sz="4" w:space="0" w:color="auto"/>
              <w:bottom w:val="single" w:sz="4" w:space="0" w:color="auto"/>
            </w:tcBorders>
            <w:shd w:val="clear" w:color="auto" w:fill="auto"/>
          </w:tcPr>
          <w:p w14:paraId="00DFE8C1" w14:textId="77777777" w:rsidR="006F7266" w:rsidRPr="006F7266" w:rsidRDefault="006F7266" w:rsidP="00815B86">
            <w:pPr>
              <w:widowControl w:val="0"/>
              <w:tabs>
                <w:tab w:val="left" w:pos="1100"/>
              </w:tabs>
              <w:spacing w:after="0" w:line="240" w:lineRule="auto"/>
              <w:ind w:right="40" w:firstLine="331"/>
              <w:jc w:val="both"/>
              <w:rPr>
                <w:rFonts w:ascii="Arial" w:hAnsi="Arial" w:cs="Arial"/>
                <w:sz w:val="20"/>
                <w:szCs w:val="20"/>
                <w:lang w:val="mn-MN"/>
              </w:rPr>
            </w:pPr>
            <w:r w:rsidRPr="006F7266">
              <w:rPr>
                <w:rFonts w:ascii="Arial" w:hAnsi="Arial" w:cs="Arial"/>
                <w:sz w:val="20"/>
                <w:szCs w:val="20"/>
                <w:lang w:val="mn-MN"/>
              </w:rPr>
              <w:t xml:space="preserve">3.Дээрх заалтын агуулга нь Засгийн газрын бүрэн эрхэд хамаарах бол 5.1 дэх заалтад нэмэлтээр оруулж, утга найруулгын хувьд засварлах. </w:t>
            </w:r>
          </w:p>
        </w:tc>
        <w:tc>
          <w:tcPr>
            <w:tcW w:w="3685" w:type="dxa"/>
            <w:tcBorders>
              <w:bottom w:val="single" w:sz="4" w:space="0" w:color="auto"/>
            </w:tcBorders>
            <w:shd w:val="clear" w:color="auto" w:fill="auto"/>
            <w:vAlign w:val="center"/>
          </w:tcPr>
          <w:p w14:paraId="28F0D6F5" w14:textId="77777777" w:rsidR="006F7266" w:rsidRPr="006F7266" w:rsidRDefault="006F7266" w:rsidP="00815B86">
            <w:pPr>
              <w:spacing w:after="0" w:line="240" w:lineRule="auto"/>
              <w:ind w:firstLine="256"/>
              <w:jc w:val="both"/>
              <w:rPr>
                <w:rFonts w:ascii="Arial" w:hAnsi="Arial" w:cs="Arial"/>
                <w:sz w:val="20"/>
                <w:szCs w:val="20"/>
                <w:shd w:val="clear" w:color="auto" w:fill="FFFFFF"/>
                <w:lang w:val="mn-MN"/>
              </w:rPr>
            </w:pPr>
            <w:r w:rsidRPr="006F7266">
              <w:rPr>
                <w:rFonts w:ascii="Arial" w:hAnsi="Arial" w:cs="Arial"/>
                <w:sz w:val="20"/>
                <w:szCs w:val="20"/>
                <w:shd w:val="clear" w:color="auto" w:fill="FFFFFF"/>
                <w:lang w:val="mn-MN"/>
              </w:rPr>
              <w:t>Хуулийн төслийн 2 дугаар зүйлд “...5 дугаар зүйлийн 5.1.4 дэх заалтын “улсын онц чухал” гэсний дараа “дараа болон бусад” гэж Засгийн газрын бүрэн эрхэд нэмэхээр тусгасан байна.</w:t>
            </w:r>
          </w:p>
        </w:tc>
      </w:tr>
      <w:tr w:rsidR="006F7266" w:rsidRPr="0063022B" w14:paraId="689FB298" w14:textId="77777777" w:rsidTr="00815B86">
        <w:trPr>
          <w:trHeight w:val="1070"/>
        </w:trPr>
        <w:tc>
          <w:tcPr>
            <w:tcW w:w="493" w:type="dxa"/>
            <w:vMerge/>
            <w:shd w:val="clear" w:color="auto" w:fill="auto"/>
            <w:vAlign w:val="center"/>
          </w:tcPr>
          <w:p w14:paraId="718E1534" w14:textId="77777777" w:rsidR="006F7266" w:rsidRPr="006F7266" w:rsidRDefault="006F7266" w:rsidP="00815B86">
            <w:pPr>
              <w:spacing w:after="0" w:line="240" w:lineRule="auto"/>
              <w:jc w:val="center"/>
              <w:rPr>
                <w:rFonts w:ascii="Arial" w:hAnsi="Arial" w:cs="Arial"/>
                <w:sz w:val="20"/>
                <w:szCs w:val="20"/>
                <w:lang w:val="mn-MN"/>
              </w:rPr>
            </w:pPr>
          </w:p>
        </w:tc>
        <w:tc>
          <w:tcPr>
            <w:tcW w:w="1640" w:type="dxa"/>
            <w:vMerge/>
            <w:shd w:val="clear" w:color="auto" w:fill="auto"/>
            <w:vAlign w:val="center"/>
          </w:tcPr>
          <w:p w14:paraId="72D068B8" w14:textId="77777777" w:rsidR="006F7266" w:rsidRPr="006F7266" w:rsidRDefault="006F7266" w:rsidP="00815B86">
            <w:pPr>
              <w:tabs>
                <w:tab w:val="left" w:pos="345"/>
                <w:tab w:val="center" w:pos="1196"/>
              </w:tabs>
              <w:spacing w:after="0" w:line="240" w:lineRule="auto"/>
              <w:jc w:val="center"/>
              <w:rPr>
                <w:rFonts w:ascii="Arial" w:hAnsi="Arial" w:cs="Arial"/>
                <w:b/>
                <w:bCs/>
                <w:sz w:val="20"/>
                <w:szCs w:val="20"/>
                <w:lang w:val="mn-MN"/>
              </w:rPr>
            </w:pPr>
          </w:p>
        </w:tc>
        <w:tc>
          <w:tcPr>
            <w:tcW w:w="4247" w:type="dxa"/>
            <w:tcBorders>
              <w:top w:val="single" w:sz="4" w:space="0" w:color="auto"/>
              <w:bottom w:val="single" w:sz="4" w:space="0" w:color="auto"/>
            </w:tcBorders>
            <w:shd w:val="clear" w:color="auto" w:fill="auto"/>
            <w:vAlign w:val="center"/>
          </w:tcPr>
          <w:p w14:paraId="404E4C5C" w14:textId="77777777" w:rsidR="006F7266" w:rsidRPr="006F7266" w:rsidRDefault="006F7266" w:rsidP="00815B86">
            <w:pPr>
              <w:widowControl w:val="0"/>
              <w:tabs>
                <w:tab w:val="left" w:pos="1100"/>
              </w:tabs>
              <w:spacing w:after="0" w:line="240" w:lineRule="auto"/>
              <w:ind w:right="40" w:firstLine="331"/>
              <w:jc w:val="both"/>
              <w:rPr>
                <w:rFonts w:ascii="Arial" w:hAnsi="Arial" w:cs="Arial"/>
                <w:sz w:val="20"/>
                <w:szCs w:val="20"/>
                <w:lang w:val="mn-MN"/>
              </w:rPr>
            </w:pPr>
            <w:r w:rsidRPr="006F7266">
              <w:rPr>
                <w:rFonts w:ascii="Arial" w:hAnsi="Arial" w:cs="Arial"/>
                <w:sz w:val="20"/>
                <w:szCs w:val="20"/>
                <w:lang w:val="mn-MN"/>
              </w:rPr>
              <w:t>4.Хуулийн төслийн 1 дүгээр зүйлд хуульд нэмэлт оруулах тухай заалтуудыг тусгасан байх боловч өдгөө хүчин төгөлдөр үйлчилж буй Дотоодын цэргийн тухай хуулийн 8.1.12, 9.3, 9.4, 33.1.11 дэх заалтуудтай давхардаж байгааг анхаарч, хууль зүйн техник бичилтийн хувьд өөрчлөн найруулж, засварлах.</w:t>
            </w:r>
          </w:p>
        </w:tc>
        <w:tc>
          <w:tcPr>
            <w:tcW w:w="3685" w:type="dxa"/>
            <w:tcBorders>
              <w:top w:val="single" w:sz="4" w:space="0" w:color="auto"/>
              <w:bottom w:val="single" w:sz="4" w:space="0" w:color="auto"/>
            </w:tcBorders>
            <w:shd w:val="clear" w:color="auto" w:fill="auto"/>
            <w:vAlign w:val="center"/>
          </w:tcPr>
          <w:p w14:paraId="16D44675" w14:textId="77777777" w:rsidR="006F7266" w:rsidRPr="006F7266" w:rsidRDefault="006F7266" w:rsidP="00815B86">
            <w:pPr>
              <w:spacing w:after="0" w:line="240" w:lineRule="auto"/>
              <w:jc w:val="both"/>
              <w:rPr>
                <w:rFonts w:ascii="Arial" w:hAnsi="Arial" w:cs="Arial"/>
                <w:sz w:val="20"/>
                <w:szCs w:val="20"/>
                <w:shd w:val="clear" w:color="auto" w:fill="FFFFFF"/>
                <w:lang w:val="mn-MN"/>
              </w:rPr>
            </w:pPr>
            <w:r w:rsidRPr="006F7266">
              <w:rPr>
                <w:rFonts w:ascii="Arial" w:eastAsia="Times New Roman" w:hAnsi="Arial" w:cs="Arial"/>
                <w:sz w:val="20"/>
                <w:szCs w:val="20"/>
                <w:lang w:val="mn-MN" w:eastAsia="zh-CN"/>
              </w:rPr>
              <w:t xml:space="preserve">     Хуулийн төсөл нь хууль тогтоомжийн тухай хууль болон хууль тогтоомж боловсруулах аргачлалын дагуу боловсруулагдсан бөгөөд хуулийн төслийн 4 дүгээр зүйлд Дотоодын цэргийн тухай хуулийн 7 дугаар зүйлийн 7.3 дахь хэсгийн дугаарыг “7.4” гэж, 8 дугаар зүйлийн 8.1.12 дахь заалтын </w:t>
            </w:r>
            <w:r w:rsidRPr="006F7266">
              <w:rPr>
                <w:rFonts w:ascii="Arial" w:eastAsia="Times New Roman" w:hAnsi="Arial" w:cs="Arial"/>
                <w:sz w:val="20"/>
                <w:szCs w:val="20"/>
                <w:lang w:val="mn-MN" w:eastAsia="zh-CN"/>
              </w:rPr>
              <w:lastRenderedPageBreak/>
              <w:t xml:space="preserve">дугаарыг “8.1.15” гэж, 9 дүгээр зүйлийн “9.3”, “9.4” дэх хэсгийн дугаарыг “9.6, 9.7” гэж, 33 дугаар зүйлийн 33.1.11 дэх заалтын дугаарыг “33.1.1.12” гэж өөрчлөх талаар тусгасан болно. </w:t>
            </w:r>
          </w:p>
        </w:tc>
      </w:tr>
      <w:tr w:rsidR="006F7266" w:rsidRPr="006F7266" w14:paraId="438AB4C4" w14:textId="77777777" w:rsidTr="00815B86">
        <w:trPr>
          <w:trHeight w:val="485"/>
        </w:trPr>
        <w:tc>
          <w:tcPr>
            <w:tcW w:w="493" w:type="dxa"/>
            <w:vMerge/>
            <w:shd w:val="clear" w:color="auto" w:fill="auto"/>
            <w:vAlign w:val="center"/>
          </w:tcPr>
          <w:p w14:paraId="519364FB" w14:textId="77777777" w:rsidR="006F7266" w:rsidRPr="006F7266" w:rsidRDefault="006F7266" w:rsidP="00815B86">
            <w:pPr>
              <w:spacing w:after="0" w:line="240" w:lineRule="auto"/>
              <w:jc w:val="center"/>
              <w:rPr>
                <w:rFonts w:ascii="Arial" w:hAnsi="Arial" w:cs="Arial"/>
                <w:sz w:val="20"/>
                <w:szCs w:val="20"/>
                <w:lang w:val="mn-MN"/>
              </w:rPr>
            </w:pPr>
          </w:p>
        </w:tc>
        <w:tc>
          <w:tcPr>
            <w:tcW w:w="1640" w:type="dxa"/>
            <w:vMerge/>
            <w:shd w:val="clear" w:color="auto" w:fill="auto"/>
            <w:vAlign w:val="center"/>
          </w:tcPr>
          <w:p w14:paraId="1E95E360" w14:textId="77777777" w:rsidR="006F7266" w:rsidRPr="006F7266" w:rsidRDefault="006F7266" w:rsidP="00815B86">
            <w:pPr>
              <w:tabs>
                <w:tab w:val="left" w:pos="345"/>
                <w:tab w:val="center" w:pos="1196"/>
              </w:tabs>
              <w:spacing w:after="0" w:line="240" w:lineRule="auto"/>
              <w:jc w:val="center"/>
              <w:rPr>
                <w:rFonts w:ascii="Arial" w:hAnsi="Arial" w:cs="Arial"/>
                <w:b/>
                <w:bCs/>
                <w:sz w:val="20"/>
                <w:szCs w:val="20"/>
                <w:lang w:val="mn-MN"/>
              </w:rPr>
            </w:pPr>
          </w:p>
        </w:tc>
        <w:tc>
          <w:tcPr>
            <w:tcW w:w="4247" w:type="dxa"/>
            <w:tcBorders>
              <w:top w:val="single" w:sz="4" w:space="0" w:color="auto"/>
            </w:tcBorders>
            <w:shd w:val="clear" w:color="auto" w:fill="auto"/>
          </w:tcPr>
          <w:p w14:paraId="7740ACD1" w14:textId="77777777" w:rsidR="006F7266" w:rsidRPr="006F7266" w:rsidRDefault="006F7266" w:rsidP="00815B86">
            <w:pPr>
              <w:widowControl w:val="0"/>
              <w:tabs>
                <w:tab w:val="left" w:pos="1100"/>
              </w:tabs>
              <w:spacing w:after="0" w:line="240" w:lineRule="auto"/>
              <w:ind w:right="40" w:firstLine="331"/>
              <w:jc w:val="both"/>
              <w:rPr>
                <w:rFonts w:ascii="Arial" w:hAnsi="Arial" w:cs="Arial"/>
                <w:sz w:val="20"/>
                <w:szCs w:val="20"/>
                <w:lang w:val="mn-MN"/>
              </w:rPr>
            </w:pPr>
            <w:r w:rsidRPr="006F7266">
              <w:rPr>
                <w:rFonts w:ascii="Arial" w:hAnsi="Arial" w:cs="Arial"/>
                <w:sz w:val="20"/>
                <w:szCs w:val="20"/>
                <w:lang w:val="mn-MN"/>
              </w:rPr>
              <w:t xml:space="preserve">5.Мөн хуульд ойлгомжгүй, тодорхойгүй байдлыг хуульчлахаас урьдчилан сэргийлэх үүднээс хуулийн төслийг дахин нягтлах нь зүйтэй гэж үзэж байна. </w:t>
            </w:r>
          </w:p>
        </w:tc>
        <w:tc>
          <w:tcPr>
            <w:tcW w:w="3685" w:type="dxa"/>
            <w:tcBorders>
              <w:top w:val="single" w:sz="4" w:space="0" w:color="auto"/>
            </w:tcBorders>
            <w:shd w:val="clear" w:color="auto" w:fill="auto"/>
            <w:vAlign w:val="center"/>
          </w:tcPr>
          <w:p w14:paraId="0732D10E" w14:textId="77777777" w:rsidR="006F7266" w:rsidRPr="006F7266" w:rsidRDefault="006F7266" w:rsidP="00815B86">
            <w:pPr>
              <w:spacing w:after="0" w:line="240" w:lineRule="auto"/>
              <w:ind w:firstLine="256"/>
              <w:jc w:val="center"/>
              <w:rPr>
                <w:rFonts w:ascii="Arial" w:eastAsia="Times New Roman" w:hAnsi="Arial" w:cs="Arial"/>
                <w:sz w:val="20"/>
                <w:szCs w:val="20"/>
                <w:lang w:val="mn-MN" w:eastAsia="zh-CN"/>
              </w:rPr>
            </w:pPr>
            <w:r w:rsidRPr="006F7266">
              <w:rPr>
                <w:rFonts w:ascii="Arial" w:eastAsia="Times New Roman" w:hAnsi="Arial" w:cs="Arial"/>
                <w:sz w:val="20"/>
                <w:szCs w:val="20"/>
                <w:lang w:val="mn-MN" w:eastAsia="zh-CN"/>
              </w:rPr>
              <w:t>-</w:t>
            </w:r>
          </w:p>
        </w:tc>
      </w:tr>
      <w:tr w:rsidR="006F7266" w:rsidRPr="0063022B" w14:paraId="50B184ED" w14:textId="77777777" w:rsidTr="00815B86">
        <w:tc>
          <w:tcPr>
            <w:tcW w:w="493" w:type="dxa"/>
            <w:shd w:val="clear" w:color="auto" w:fill="auto"/>
            <w:vAlign w:val="center"/>
          </w:tcPr>
          <w:p w14:paraId="3B45A343" w14:textId="77777777" w:rsidR="006F7266" w:rsidRPr="006F7266" w:rsidRDefault="006F7266" w:rsidP="00815B86">
            <w:pPr>
              <w:spacing w:after="0" w:line="240" w:lineRule="auto"/>
              <w:jc w:val="center"/>
              <w:rPr>
                <w:rFonts w:ascii="Arial" w:hAnsi="Arial" w:cs="Arial"/>
                <w:sz w:val="20"/>
                <w:szCs w:val="20"/>
                <w:lang w:val="mn-MN"/>
              </w:rPr>
            </w:pPr>
            <w:r w:rsidRPr="006F7266">
              <w:rPr>
                <w:rFonts w:ascii="Arial" w:hAnsi="Arial" w:cs="Arial"/>
                <w:sz w:val="20"/>
                <w:szCs w:val="20"/>
                <w:lang w:val="mn-MN"/>
              </w:rPr>
              <w:t>13</w:t>
            </w:r>
          </w:p>
        </w:tc>
        <w:tc>
          <w:tcPr>
            <w:tcW w:w="1640" w:type="dxa"/>
            <w:shd w:val="clear" w:color="auto" w:fill="auto"/>
            <w:vAlign w:val="center"/>
          </w:tcPr>
          <w:p w14:paraId="799515EE" w14:textId="77777777" w:rsidR="006F7266" w:rsidRPr="006F7266" w:rsidRDefault="006F7266" w:rsidP="00815B86">
            <w:pPr>
              <w:tabs>
                <w:tab w:val="left" w:pos="345"/>
                <w:tab w:val="center" w:pos="1196"/>
              </w:tabs>
              <w:spacing w:after="0" w:line="240" w:lineRule="auto"/>
              <w:jc w:val="center"/>
              <w:rPr>
                <w:rFonts w:ascii="Arial" w:hAnsi="Arial" w:cs="Arial"/>
                <w:b/>
                <w:bCs/>
                <w:sz w:val="20"/>
                <w:szCs w:val="20"/>
                <w:lang w:val="mn-MN"/>
              </w:rPr>
            </w:pPr>
            <w:r w:rsidRPr="006F7266">
              <w:rPr>
                <w:rFonts w:ascii="Arial" w:hAnsi="Arial" w:cs="Arial"/>
                <w:b/>
                <w:bCs/>
                <w:sz w:val="20"/>
                <w:szCs w:val="20"/>
                <w:lang w:val="mn-MN"/>
              </w:rPr>
              <w:t>Уул уурхай, хүнд үйлдвэрийн яам</w:t>
            </w:r>
          </w:p>
          <w:p w14:paraId="67774E6F" w14:textId="77777777" w:rsidR="006F7266" w:rsidRPr="006F7266" w:rsidRDefault="006F7266" w:rsidP="00815B86">
            <w:pPr>
              <w:tabs>
                <w:tab w:val="left" w:pos="345"/>
                <w:tab w:val="center" w:pos="1196"/>
              </w:tabs>
              <w:spacing w:after="0" w:line="240" w:lineRule="auto"/>
              <w:jc w:val="center"/>
              <w:rPr>
                <w:rFonts w:ascii="Arial" w:hAnsi="Arial" w:cs="Arial"/>
                <w:b/>
                <w:bCs/>
                <w:sz w:val="20"/>
                <w:szCs w:val="20"/>
                <w:lang w:val="mn-MN"/>
              </w:rPr>
            </w:pPr>
            <w:r w:rsidRPr="006F7266">
              <w:rPr>
                <w:rFonts w:ascii="Arial" w:hAnsi="Arial" w:cs="Arial"/>
                <w:b/>
                <w:bCs/>
                <w:sz w:val="20"/>
                <w:szCs w:val="20"/>
                <w:lang w:val="mn-MN"/>
              </w:rPr>
              <w:t>2022.03.29</w:t>
            </w:r>
          </w:p>
          <w:p w14:paraId="6708E5A4" w14:textId="77777777" w:rsidR="006F7266" w:rsidRPr="006F7266" w:rsidRDefault="006F7266" w:rsidP="00815B86">
            <w:pPr>
              <w:tabs>
                <w:tab w:val="left" w:pos="345"/>
                <w:tab w:val="center" w:pos="1196"/>
              </w:tabs>
              <w:spacing w:after="0" w:line="240" w:lineRule="auto"/>
              <w:jc w:val="center"/>
              <w:rPr>
                <w:rFonts w:ascii="Arial" w:hAnsi="Arial" w:cs="Arial"/>
                <w:b/>
                <w:bCs/>
                <w:sz w:val="20"/>
                <w:szCs w:val="20"/>
                <w:lang w:val="mn-MN"/>
              </w:rPr>
            </w:pPr>
            <w:r w:rsidRPr="006F7266">
              <w:rPr>
                <w:rFonts w:ascii="Arial" w:hAnsi="Arial" w:cs="Arial"/>
                <w:b/>
                <w:bCs/>
                <w:sz w:val="20"/>
                <w:szCs w:val="20"/>
                <w:lang w:val="mn-MN"/>
              </w:rPr>
              <w:t>01/786</w:t>
            </w:r>
          </w:p>
        </w:tc>
        <w:tc>
          <w:tcPr>
            <w:tcW w:w="4247" w:type="dxa"/>
            <w:shd w:val="clear" w:color="auto" w:fill="auto"/>
          </w:tcPr>
          <w:p w14:paraId="5B5EC54E" w14:textId="77777777" w:rsidR="006F7266" w:rsidRPr="006F7266" w:rsidRDefault="006F7266" w:rsidP="00815B86">
            <w:pPr>
              <w:pStyle w:val="BodyText2"/>
              <w:shd w:val="clear" w:color="auto" w:fill="auto"/>
              <w:tabs>
                <w:tab w:val="left" w:pos="1450"/>
              </w:tabs>
              <w:spacing w:line="240" w:lineRule="auto"/>
              <w:ind w:right="15" w:firstLine="331"/>
              <w:rPr>
                <w:sz w:val="20"/>
                <w:szCs w:val="20"/>
                <w:lang w:val="mn-MN"/>
              </w:rPr>
            </w:pPr>
            <w:r w:rsidRPr="006F7266">
              <w:rPr>
                <w:sz w:val="20"/>
                <w:szCs w:val="20"/>
                <w:lang w:val="mn-MN"/>
              </w:rPr>
              <w:t xml:space="preserve">Хуулийн төслийг зарчмын хувьд дэмжиж дараах саналтай байна. </w:t>
            </w:r>
          </w:p>
          <w:p w14:paraId="5DC41D6C" w14:textId="77777777" w:rsidR="006F7266" w:rsidRPr="006F7266" w:rsidRDefault="006F7266" w:rsidP="00815B86">
            <w:pPr>
              <w:pStyle w:val="BodyText2"/>
              <w:shd w:val="clear" w:color="auto" w:fill="auto"/>
              <w:tabs>
                <w:tab w:val="left" w:pos="1450"/>
              </w:tabs>
              <w:spacing w:line="240" w:lineRule="auto"/>
              <w:ind w:firstLine="331"/>
              <w:rPr>
                <w:sz w:val="20"/>
                <w:szCs w:val="20"/>
                <w:lang w:val="mn-MN"/>
              </w:rPr>
            </w:pPr>
            <w:r w:rsidRPr="006F7266">
              <w:rPr>
                <w:sz w:val="20"/>
                <w:szCs w:val="20"/>
                <w:lang w:val="mn-MN"/>
              </w:rPr>
              <w:t>Зөрчлийн тухай хуульд нэмэлт, өөрчлөлт оруулах хуулийн төслийн 15.35 дугаар зүйлийн 1.3-д заасан “...үүрэг гүйцэтгэж байгаа алба хаагчаас бусад этгээд” гэснийг “үүрэг гүйцэтгэж байгаа алба хаагч, холбогдох хуульд заасан тусгайлсан чиг үүргийг хэрэгжүүлэх албан хаагчдаас бусад этгээд” гэж өөрчлөн найруулах.</w:t>
            </w:r>
          </w:p>
        </w:tc>
        <w:tc>
          <w:tcPr>
            <w:tcW w:w="3685" w:type="dxa"/>
            <w:shd w:val="clear" w:color="auto" w:fill="auto"/>
            <w:vAlign w:val="center"/>
          </w:tcPr>
          <w:p w14:paraId="47A99B24" w14:textId="77777777" w:rsidR="006F7266" w:rsidRPr="006F7266" w:rsidRDefault="006F7266" w:rsidP="00815B86">
            <w:pPr>
              <w:spacing w:after="0" w:line="240" w:lineRule="auto"/>
              <w:ind w:firstLine="256"/>
              <w:jc w:val="center"/>
              <w:rPr>
                <w:rFonts w:ascii="Arial" w:hAnsi="Arial" w:cs="Arial"/>
                <w:sz w:val="20"/>
                <w:szCs w:val="20"/>
                <w:lang w:val="mn-MN"/>
              </w:rPr>
            </w:pPr>
            <w:r w:rsidRPr="006F7266">
              <w:rPr>
                <w:rFonts w:ascii="Arial" w:hAnsi="Arial" w:cs="Arial"/>
                <w:sz w:val="20"/>
                <w:szCs w:val="20"/>
                <w:lang w:val="mn-MN"/>
              </w:rPr>
              <w:t>Хуулийн төслийг дэмжсэн санал өгсөн.</w:t>
            </w:r>
          </w:p>
        </w:tc>
      </w:tr>
      <w:tr w:rsidR="006F7266" w:rsidRPr="0063022B" w14:paraId="2C7347EA" w14:textId="77777777" w:rsidTr="00815B86">
        <w:tc>
          <w:tcPr>
            <w:tcW w:w="493" w:type="dxa"/>
            <w:shd w:val="clear" w:color="auto" w:fill="auto"/>
            <w:vAlign w:val="center"/>
          </w:tcPr>
          <w:p w14:paraId="45455190" w14:textId="77777777" w:rsidR="006F7266" w:rsidRPr="006F7266" w:rsidRDefault="006F7266" w:rsidP="00815B86">
            <w:pPr>
              <w:spacing w:after="0" w:line="240" w:lineRule="auto"/>
              <w:jc w:val="center"/>
              <w:rPr>
                <w:rFonts w:ascii="Arial" w:hAnsi="Arial" w:cs="Arial"/>
                <w:sz w:val="20"/>
                <w:szCs w:val="20"/>
                <w:lang w:val="mn-MN"/>
              </w:rPr>
            </w:pPr>
            <w:r w:rsidRPr="006F7266">
              <w:rPr>
                <w:rFonts w:ascii="Arial" w:hAnsi="Arial" w:cs="Arial"/>
                <w:sz w:val="20"/>
                <w:szCs w:val="20"/>
                <w:lang w:val="mn-MN"/>
              </w:rPr>
              <w:t>14</w:t>
            </w:r>
          </w:p>
        </w:tc>
        <w:tc>
          <w:tcPr>
            <w:tcW w:w="1640" w:type="dxa"/>
            <w:shd w:val="clear" w:color="auto" w:fill="auto"/>
            <w:vAlign w:val="center"/>
          </w:tcPr>
          <w:p w14:paraId="0F56D682" w14:textId="77777777" w:rsidR="006F7266" w:rsidRPr="006F7266" w:rsidRDefault="006F7266" w:rsidP="00815B86">
            <w:pPr>
              <w:tabs>
                <w:tab w:val="left" w:pos="345"/>
                <w:tab w:val="center" w:pos="1196"/>
              </w:tabs>
              <w:spacing w:after="0" w:line="240" w:lineRule="auto"/>
              <w:jc w:val="center"/>
              <w:rPr>
                <w:rFonts w:ascii="Arial" w:hAnsi="Arial" w:cs="Arial"/>
                <w:b/>
                <w:bCs/>
                <w:sz w:val="20"/>
                <w:szCs w:val="20"/>
                <w:lang w:val="mn-MN"/>
              </w:rPr>
            </w:pPr>
            <w:r w:rsidRPr="006F7266">
              <w:rPr>
                <w:rFonts w:ascii="Arial" w:hAnsi="Arial" w:cs="Arial"/>
                <w:b/>
                <w:bCs/>
                <w:sz w:val="20"/>
                <w:szCs w:val="20"/>
                <w:lang w:val="mn-MN"/>
              </w:rPr>
              <w:t>Соёлын яам</w:t>
            </w:r>
          </w:p>
          <w:p w14:paraId="117000DC" w14:textId="77777777" w:rsidR="006F7266" w:rsidRPr="006F7266" w:rsidRDefault="006F7266" w:rsidP="00815B86">
            <w:pPr>
              <w:tabs>
                <w:tab w:val="left" w:pos="345"/>
                <w:tab w:val="center" w:pos="1196"/>
              </w:tabs>
              <w:spacing w:after="0" w:line="240" w:lineRule="auto"/>
              <w:jc w:val="center"/>
              <w:rPr>
                <w:rFonts w:ascii="Arial" w:hAnsi="Arial" w:cs="Arial"/>
                <w:b/>
                <w:bCs/>
                <w:sz w:val="20"/>
                <w:szCs w:val="20"/>
                <w:lang w:val="mn-MN"/>
              </w:rPr>
            </w:pPr>
            <w:r w:rsidRPr="006F7266">
              <w:rPr>
                <w:rFonts w:ascii="Arial" w:hAnsi="Arial" w:cs="Arial"/>
                <w:b/>
                <w:bCs/>
                <w:sz w:val="20"/>
                <w:szCs w:val="20"/>
                <w:lang w:val="mn-MN"/>
              </w:rPr>
              <w:t>2022.03.25</w:t>
            </w:r>
          </w:p>
          <w:p w14:paraId="10DDC447" w14:textId="77777777" w:rsidR="006F7266" w:rsidRPr="006F7266" w:rsidRDefault="006F7266" w:rsidP="00815B86">
            <w:pPr>
              <w:tabs>
                <w:tab w:val="left" w:pos="345"/>
                <w:tab w:val="center" w:pos="1196"/>
              </w:tabs>
              <w:spacing w:after="0" w:line="240" w:lineRule="auto"/>
              <w:jc w:val="center"/>
              <w:rPr>
                <w:rFonts w:ascii="Arial" w:hAnsi="Arial" w:cs="Arial"/>
                <w:b/>
                <w:bCs/>
                <w:sz w:val="20"/>
                <w:szCs w:val="20"/>
                <w:lang w:val="mn-MN"/>
              </w:rPr>
            </w:pPr>
            <w:r w:rsidRPr="006F7266">
              <w:rPr>
                <w:rFonts w:ascii="Arial" w:hAnsi="Arial" w:cs="Arial"/>
                <w:b/>
                <w:bCs/>
                <w:sz w:val="20"/>
                <w:szCs w:val="20"/>
                <w:lang w:val="mn-MN"/>
              </w:rPr>
              <w:t>1/698</w:t>
            </w:r>
          </w:p>
        </w:tc>
        <w:tc>
          <w:tcPr>
            <w:tcW w:w="4247" w:type="dxa"/>
            <w:shd w:val="clear" w:color="auto" w:fill="auto"/>
            <w:vAlign w:val="center"/>
          </w:tcPr>
          <w:p w14:paraId="26BF8ECB" w14:textId="77777777" w:rsidR="006F7266" w:rsidRPr="006F7266" w:rsidRDefault="006F7266" w:rsidP="00815B86">
            <w:pPr>
              <w:pStyle w:val="BodyText2"/>
              <w:shd w:val="clear" w:color="auto" w:fill="auto"/>
              <w:tabs>
                <w:tab w:val="left" w:pos="1450"/>
              </w:tabs>
              <w:spacing w:line="240" w:lineRule="auto"/>
              <w:ind w:right="400" w:firstLine="331"/>
              <w:jc w:val="left"/>
              <w:rPr>
                <w:sz w:val="20"/>
                <w:szCs w:val="20"/>
                <w:lang w:val="mn-MN"/>
              </w:rPr>
            </w:pPr>
            <w:r w:rsidRPr="006F7266">
              <w:rPr>
                <w:sz w:val="20"/>
                <w:szCs w:val="20"/>
                <w:lang w:val="mn-MN"/>
              </w:rPr>
              <w:t>Тусгайлан өгөх саналгүй байна.</w:t>
            </w:r>
          </w:p>
        </w:tc>
        <w:tc>
          <w:tcPr>
            <w:tcW w:w="3685" w:type="dxa"/>
            <w:shd w:val="clear" w:color="auto" w:fill="auto"/>
            <w:vAlign w:val="center"/>
          </w:tcPr>
          <w:p w14:paraId="1DD5C1AA" w14:textId="77777777" w:rsidR="006F7266" w:rsidRPr="006F7266" w:rsidRDefault="006F7266" w:rsidP="00815B86">
            <w:pPr>
              <w:spacing w:after="0" w:line="240" w:lineRule="auto"/>
              <w:ind w:firstLine="256"/>
              <w:jc w:val="center"/>
              <w:rPr>
                <w:rFonts w:ascii="Arial" w:hAnsi="Arial" w:cs="Arial"/>
                <w:sz w:val="20"/>
                <w:szCs w:val="20"/>
                <w:lang w:val="mn-MN"/>
              </w:rPr>
            </w:pPr>
            <w:r w:rsidRPr="006F7266">
              <w:rPr>
                <w:rFonts w:ascii="Arial" w:hAnsi="Arial" w:cs="Arial"/>
                <w:sz w:val="20"/>
                <w:szCs w:val="20"/>
                <w:lang w:val="mn-MN"/>
              </w:rPr>
              <w:t>Хуулийн төслийг дэмжсэн санал өгсөн.</w:t>
            </w:r>
          </w:p>
        </w:tc>
      </w:tr>
      <w:tr w:rsidR="006F7266" w:rsidRPr="0063022B" w14:paraId="3873713C" w14:textId="77777777" w:rsidTr="00815B86">
        <w:trPr>
          <w:trHeight w:val="274"/>
        </w:trPr>
        <w:tc>
          <w:tcPr>
            <w:tcW w:w="493" w:type="dxa"/>
            <w:vMerge w:val="restart"/>
            <w:shd w:val="clear" w:color="auto" w:fill="auto"/>
            <w:vAlign w:val="center"/>
          </w:tcPr>
          <w:p w14:paraId="5D9A957A" w14:textId="77777777" w:rsidR="006F7266" w:rsidRPr="006F7266" w:rsidRDefault="006F7266" w:rsidP="00815B86">
            <w:pPr>
              <w:spacing w:after="0" w:line="240" w:lineRule="auto"/>
              <w:jc w:val="center"/>
              <w:rPr>
                <w:rFonts w:ascii="Arial" w:hAnsi="Arial" w:cs="Arial"/>
                <w:sz w:val="20"/>
                <w:szCs w:val="20"/>
                <w:lang w:val="mn-MN"/>
              </w:rPr>
            </w:pPr>
            <w:r w:rsidRPr="006F7266">
              <w:rPr>
                <w:rFonts w:ascii="Arial" w:hAnsi="Arial" w:cs="Arial"/>
                <w:sz w:val="20"/>
                <w:szCs w:val="20"/>
                <w:lang w:val="mn-MN"/>
              </w:rPr>
              <w:t>15</w:t>
            </w:r>
          </w:p>
        </w:tc>
        <w:tc>
          <w:tcPr>
            <w:tcW w:w="1640" w:type="dxa"/>
            <w:vMerge w:val="restart"/>
            <w:tcBorders>
              <w:right w:val="single" w:sz="4" w:space="0" w:color="auto"/>
            </w:tcBorders>
            <w:shd w:val="clear" w:color="auto" w:fill="auto"/>
            <w:vAlign w:val="center"/>
          </w:tcPr>
          <w:p w14:paraId="0E654F60" w14:textId="77777777" w:rsidR="006F7266" w:rsidRPr="006F7266" w:rsidRDefault="006F7266" w:rsidP="00815B86">
            <w:pPr>
              <w:tabs>
                <w:tab w:val="left" w:pos="345"/>
                <w:tab w:val="center" w:pos="1196"/>
              </w:tabs>
              <w:spacing w:after="0" w:line="240" w:lineRule="auto"/>
              <w:jc w:val="center"/>
              <w:rPr>
                <w:rFonts w:ascii="Arial" w:hAnsi="Arial" w:cs="Arial"/>
                <w:b/>
                <w:bCs/>
                <w:sz w:val="20"/>
                <w:szCs w:val="20"/>
                <w:lang w:val="mn-MN"/>
              </w:rPr>
            </w:pPr>
            <w:r w:rsidRPr="006F7266">
              <w:rPr>
                <w:rFonts w:ascii="Arial" w:hAnsi="Arial" w:cs="Arial"/>
                <w:b/>
                <w:bCs/>
                <w:sz w:val="20"/>
                <w:szCs w:val="20"/>
                <w:lang w:val="mn-MN"/>
              </w:rPr>
              <w:t xml:space="preserve">Цахим хөгжил, харилцаа холбооны яам </w:t>
            </w:r>
          </w:p>
          <w:p w14:paraId="5FA2D87C" w14:textId="77777777" w:rsidR="006F7266" w:rsidRPr="006F7266" w:rsidRDefault="006F7266" w:rsidP="00815B86">
            <w:pPr>
              <w:tabs>
                <w:tab w:val="left" w:pos="345"/>
                <w:tab w:val="center" w:pos="1196"/>
              </w:tabs>
              <w:spacing w:after="0" w:line="240" w:lineRule="auto"/>
              <w:jc w:val="center"/>
              <w:rPr>
                <w:rFonts w:ascii="Arial" w:hAnsi="Arial" w:cs="Arial"/>
                <w:b/>
                <w:bCs/>
                <w:sz w:val="20"/>
                <w:szCs w:val="20"/>
                <w:lang w:val="mn-MN"/>
              </w:rPr>
            </w:pPr>
            <w:r w:rsidRPr="006F7266">
              <w:rPr>
                <w:rFonts w:ascii="Arial" w:hAnsi="Arial" w:cs="Arial"/>
                <w:b/>
                <w:bCs/>
                <w:sz w:val="20"/>
                <w:szCs w:val="20"/>
                <w:lang w:val="mn-MN"/>
              </w:rPr>
              <w:t>2022.04.07</w:t>
            </w:r>
          </w:p>
          <w:p w14:paraId="0557F93F" w14:textId="77777777" w:rsidR="006F7266" w:rsidRPr="006F7266" w:rsidRDefault="006F7266" w:rsidP="00815B86">
            <w:pPr>
              <w:tabs>
                <w:tab w:val="left" w:pos="345"/>
                <w:tab w:val="center" w:pos="1196"/>
              </w:tabs>
              <w:spacing w:after="0" w:line="240" w:lineRule="auto"/>
              <w:jc w:val="center"/>
              <w:rPr>
                <w:rFonts w:ascii="Arial" w:hAnsi="Arial" w:cs="Arial"/>
                <w:b/>
                <w:bCs/>
                <w:sz w:val="20"/>
                <w:szCs w:val="20"/>
                <w:lang w:val="mn-MN"/>
              </w:rPr>
            </w:pPr>
            <w:r w:rsidRPr="006F7266">
              <w:rPr>
                <w:rFonts w:ascii="Arial" w:hAnsi="Arial" w:cs="Arial"/>
                <w:b/>
                <w:bCs/>
                <w:sz w:val="20"/>
                <w:szCs w:val="20"/>
                <w:lang w:val="mn-MN"/>
              </w:rPr>
              <w:t>01/476</w:t>
            </w:r>
          </w:p>
        </w:tc>
        <w:tc>
          <w:tcPr>
            <w:tcW w:w="4247" w:type="dxa"/>
            <w:tcBorders>
              <w:left w:val="single" w:sz="4" w:space="0" w:color="auto"/>
              <w:bottom w:val="single" w:sz="4" w:space="0" w:color="auto"/>
            </w:tcBorders>
            <w:shd w:val="clear" w:color="auto" w:fill="auto"/>
            <w:vAlign w:val="center"/>
          </w:tcPr>
          <w:p w14:paraId="1B01A474" w14:textId="77777777" w:rsidR="006F7266" w:rsidRPr="006F7266" w:rsidRDefault="006F7266" w:rsidP="00815B86">
            <w:pPr>
              <w:pStyle w:val="BodyText2"/>
              <w:shd w:val="clear" w:color="auto" w:fill="auto"/>
              <w:tabs>
                <w:tab w:val="left" w:pos="1450"/>
              </w:tabs>
              <w:spacing w:line="240" w:lineRule="auto"/>
              <w:ind w:right="-16" w:firstLine="331"/>
              <w:rPr>
                <w:sz w:val="20"/>
                <w:szCs w:val="20"/>
                <w:lang w:val="mn-MN"/>
              </w:rPr>
            </w:pPr>
            <w:r w:rsidRPr="006F7266">
              <w:rPr>
                <w:sz w:val="20"/>
                <w:szCs w:val="20"/>
                <w:lang w:val="mn-MN"/>
              </w:rPr>
              <w:t>Хуулийн төслийн 1 дүгээр зүйлийн 1 дэх хэсэгт “31 дүгээр зүйлд Дотоодын цэргийн байгууллага”-ын талаарх зохицуулалтыг тусгахдаа нэр томьёоны тайлбар хийх байдлаар тусгасан тул хуулийн төслийн 4 дүгээр зүйлд шилжүүлж тусгах. Ингэхдээ “Дотоодын цэргийн байгууллага”-ын нэр томьёоны тайлбарын агуулгыг төслийн 4.1.5-д тусгасан “Дотоодын цэргийн алба-ажиллагаа” гэсэн томьёололтой нийцүүлэх;</w:t>
            </w:r>
          </w:p>
        </w:tc>
        <w:tc>
          <w:tcPr>
            <w:tcW w:w="3685" w:type="dxa"/>
            <w:tcBorders>
              <w:bottom w:val="single" w:sz="4" w:space="0" w:color="auto"/>
            </w:tcBorders>
            <w:shd w:val="clear" w:color="auto" w:fill="auto"/>
            <w:vAlign w:val="center"/>
          </w:tcPr>
          <w:p w14:paraId="290EC352" w14:textId="77777777" w:rsidR="006F7266" w:rsidRPr="006F7266" w:rsidRDefault="006F7266" w:rsidP="00815B86">
            <w:pPr>
              <w:spacing w:after="0" w:line="240" w:lineRule="auto"/>
              <w:jc w:val="both"/>
              <w:rPr>
                <w:rFonts w:ascii="Arial" w:hAnsi="Arial" w:cs="Arial"/>
                <w:sz w:val="20"/>
                <w:szCs w:val="20"/>
                <w:lang w:val="mn-MN"/>
              </w:rPr>
            </w:pPr>
            <w:r w:rsidRPr="006F7266">
              <w:rPr>
                <w:rFonts w:ascii="Arial" w:hAnsi="Arial" w:cs="Arial"/>
                <w:sz w:val="20"/>
                <w:szCs w:val="20"/>
                <w:lang w:val="mn-MN"/>
              </w:rPr>
              <w:t xml:space="preserve">Зэвсэгт хүчний тухай хуулийн 4 дүгээр зүйлд “Монгол Улсын зэвсэгт хүчин” гээд 4.1 дэх хэсэгт “Монгол Улсын зэвсэгт хүчин нь улсыг цэргийн хүч, хэрэгслээр батлан хамгаалах зорилго бүхий төрийн цэргийн байгууллага мөн ” гэж, Гамшгаас хамгаалах тухай хуулийн 42 дугаар зүйлд “Онцгой байдлын байгууллага, түүний тогтолцоо” гээд 42.1 дэх хэсэгт “Онцгой байдлын байгууллага нь гамшгаас хамгаалах хууль тогтоомж, төрийн бодлогыг хэрэгжүүлэх, гамшгаас хамгаалах үйл </w:t>
            </w:r>
            <w:r w:rsidRPr="006F7266">
              <w:rPr>
                <w:rFonts w:ascii="Arial" w:hAnsi="Arial" w:cs="Arial"/>
                <w:sz w:val="20"/>
                <w:szCs w:val="20"/>
                <w:shd w:val="clear" w:color="auto" w:fill="FFFFFF"/>
                <w:lang w:val="mn-MN"/>
              </w:rPr>
              <w:t>ажиллагааг улсын болон орон нутгийн хэмжээнд зохион байгуулж, мэргэжлийн удирдлагаар хангах тусгайлсан чиг үүрэг бүхий төрийн цэргийн байгууллага мөн.</w:t>
            </w:r>
            <w:r w:rsidRPr="006F7266">
              <w:rPr>
                <w:rFonts w:ascii="Arial" w:hAnsi="Arial" w:cs="Arial"/>
                <w:sz w:val="20"/>
                <w:szCs w:val="20"/>
                <w:lang w:val="mn-MN"/>
              </w:rPr>
              <w:t>” гэж тус тус заасан бөгөөд нэр томьеоны тайлбарт байгууллагын үйл ажиллагааны талаар оруулаагүй болно.</w:t>
            </w:r>
          </w:p>
          <w:p w14:paraId="3667D7B6" w14:textId="77777777" w:rsidR="006F7266" w:rsidRPr="006F7266" w:rsidRDefault="006F7266" w:rsidP="00815B86">
            <w:pPr>
              <w:spacing w:after="0" w:line="240" w:lineRule="auto"/>
              <w:jc w:val="both"/>
              <w:rPr>
                <w:rFonts w:ascii="Arial" w:hAnsi="Arial" w:cs="Arial"/>
                <w:sz w:val="20"/>
                <w:szCs w:val="20"/>
                <w:lang w:val="mn-MN"/>
              </w:rPr>
            </w:pPr>
            <w:r w:rsidRPr="006F7266">
              <w:rPr>
                <w:rFonts w:ascii="Arial" w:hAnsi="Arial" w:cs="Arial"/>
                <w:sz w:val="20"/>
                <w:szCs w:val="20"/>
                <w:lang w:val="mn-MN"/>
              </w:rPr>
              <w:t>Үндэсний аюулгүй байдлын тухай хуулийн 7 дугаар зүйлд “Үндэсний аюулгүй байдлыг хангах тусгайлсан чиг үүрэгтэй байгууллага” гээд 7.1.6 дахь хэсэгт “Зэвсэгт хүчин, бусад цэрэг” гэж заасан бөгөөд хуульд заасан чиг үүргийн хүрээнд Монгол Улсын Үндэсний аюулгүй байдлыг хангах зохицуулалт юм.</w:t>
            </w:r>
          </w:p>
          <w:p w14:paraId="48CB406D" w14:textId="77777777" w:rsidR="006F7266" w:rsidRPr="006F7266" w:rsidRDefault="006F7266" w:rsidP="00815B86">
            <w:pPr>
              <w:spacing w:after="0" w:line="240" w:lineRule="auto"/>
              <w:jc w:val="both"/>
              <w:rPr>
                <w:rFonts w:ascii="Arial" w:hAnsi="Arial" w:cs="Arial"/>
                <w:sz w:val="20"/>
                <w:szCs w:val="20"/>
                <w:lang w:val="mn-MN"/>
              </w:rPr>
            </w:pPr>
            <w:r w:rsidRPr="006F7266">
              <w:rPr>
                <w:rFonts w:ascii="Arial" w:hAnsi="Arial" w:cs="Arial"/>
                <w:sz w:val="20"/>
                <w:szCs w:val="20"/>
                <w:lang w:val="mn-MN"/>
              </w:rPr>
              <w:t>Дотоодын цэргийн тухай хуулийн 4 дүгээр зүйлийн 4.1.5 дахь хэсэгт “</w:t>
            </w:r>
            <w:r w:rsidRPr="006F7266">
              <w:rPr>
                <w:rFonts w:ascii="Arial" w:hAnsi="Arial" w:cs="Arial"/>
                <w:sz w:val="20"/>
                <w:szCs w:val="20"/>
                <w:shd w:val="clear" w:color="auto" w:fill="FFFFFF"/>
                <w:lang w:val="mn-MN"/>
              </w:rPr>
              <w:t xml:space="preserve">Дотоодын цэргийн алба-ажиллагаа гэж улсын онц чухал обьектыг хамгаалах, нийтийн хэв журам сахиулах, олон нийтийн аюулгүй байдлыг хангах, гэмт хэргийг таслан </w:t>
            </w:r>
            <w:r w:rsidRPr="006F7266">
              <w:rPr>
                <w:rFonts w:ascii="Arial" w:hAnsi="Arial" w:cs="Arial"/>
                <w:sz w:val="20"/>
                <w:szCs w:val="20"/>
                <w:shd w:val="clear" w:color="auto" w:fill="FFFFFF"/>
                <w:lang w:val="mn-MN"/>
              </w:rPr>
              <w:lastRenderedPageBreak/>
              <w:t>зогсооход оролцох болон хуулиар тогтоосон бусад үүргийг хэрэгжүүлэхээр явуулж байгаа цогц ажиллагааг.</w:t>
            </w:r>
            <w:r w:rsidRPr="006F7266">
              <w:rPr>
                <w:rFonts w:ascii="Arial" w:hAnsi="Arial" w:cs="Arial"/>
                <w:sz w:val="20"/>
                <w:szCs w:val="20"/>
                <w:lang w:val="mn-MN"/>
              </w:rPr>
              <w:t>” гэж заасан бөгөөд ЗГ-ын 2017 оны 283 дугаар тогтоолоор “Дотоодын цэргийн алба-ажиллагааны дүрэм”-ийг баталж, хэрэгжилтийг ханган ажиллаж байна.</w:t>
            </w:r>
          </w:p>
        </w:tc>
      </w:tr>
      <w:tr w:rsidR="006F7266" w:rsidRPr="0063022B" w14:paraId="79AA0A2D" w14:textId="77777777" w:rsidTr="00815B86">
        <w:trPr>
          <w:trHeight w:val="703"/>
        </w:trPr>
        <w:tc>
          <w:tcPr>
            <w:tcW w:w="493" w:type="dxa"/>
            <w:vMerge/>
            <w:shd w:val="clear" w:color="auto" w:fill="auto"/>
            <w:vAlign w:val="center"/>
          </w:tcPr>
          <w:p w14:paraId="3FCBEA41" w14:textId="77777777" w:rsidR="006F7266" w:rsidRPr="006F7266" w:rsidRDefault="006F7266" w:rsidP="00815B86">
            <w:pPr>
              <w:spacing w:after="0" w:line="240" w:lineRule="auto"/>
              <w:jc w:val="center"/>
              <w:rPr>
                <w:rFonts w:ascii="Arial" w:hAnsi="Arial" w:cs="Arial"/>
                <w:sz w:val="20"/>
                <w:szCs w:val="20"/>
                <w:lang w:val="mn-MN"/>
              </w:rPr>
            </w:pPr>
          </w:p>
        </w:tc>
        <w:tc>
          <w:tcPr>
            <w:tcW w:w="1640" w:type="dxa"/>
            <w:vMerge/>
            <w:tcBorders>
              <w:right w:val="single" w:sz="4" w:space="0" w:color="auto"/>
            </w:tcBorders>
            <w:shd w:val="clear" w:color="auto" w:fill="auto"/>
            <w:vAlign w:val="center"/>
          </w:tcPr>
          <w:p w14:paraId="0CE6A931" w14:textId="77777777" w:rsidR="006F7266" w:rsidRPr="006F7266" w:rsidRDefault="006F7266" w:rsidP="00815B86">
            <w:pPr>
              <w:tabs>
                <w:tab w:val="left" w:pos="345"/>
                <w:tab w:val="center" w:pos="1196"/>
              </w:tabs>
              <w:spacing w:after="0" w:line="240" w:lineRule="auto"/>
              <w:jc w:val="center"/>
              <w:rPr>
                <w:rFonts w:ascii="Arial" w:hAnsi="Arial" w:cs="Arial"/>
                <w:b/>
                <w:bCs/>
                <w:sz w:val="20"/>
                <w:szCs w:val="20"/>
                <w:lang w:val="mn-MN"/>
              </w:rPr>
            </w:pPr>
          </w:p>
        </w:tc>
        <w:tc>
          <w:tcPr>
            <w:tcW w:w="4247" w:type="dxa"/>
            <w:tcBorders>
              <w:top w:val="single" w:sz="4" w:space="0" w:color="auto"/>
              <w:left w:val="single" w:sz="4" w:space="0" w:color="auto"/>
              <w:bottom w:val="single" w:sz="4" w:space="0" w:color="auto"/>
            </w:tcBorders>
            <w:shd w:val="clear" w:color="auto" w:fill="auto"/>
            <w:vAlign w:val="center"/>
          </w:tcPr>
          <w:p w14:paraId="07F56DA8" w14:textId="77777777" w:rsidR="006F7266" w:rsidRPr="006F7266" w:rsidRDefault="006F7266" w:rsidP="00815B86">
            <w:pPr>
              <w:pStyle w:val="BodyText2"/>
              <w:tabs>
                <w:tab w:val="left" w:pos="1450"/>
              </w:tabs>
              <w:spacing w:line="240" w:lineRule="auto"/>
              <w:ind w:firstLine="331"/>
              <w:rPr>
                <w:sz w:val="20"/>
                <w:szCs w:val="20"/>
                <w:lang w:val="mn-MN"/>
              </w:rPr>
            </w:pPr>
            <w:r w:rsidRPr="006F7266">
              <w:rPr>
                <w:sz w:val="20"/>
                <w:szCs w:val="20"/>
                <w:lang w:val="mn-MN"/>
              </w:rPr>
              <w:t>2.Хуулийн төслийн 1 дүгээр зүйлийн 2 дахь хэсэгт 5.2-т заасан “...шаардлагатай бусад обьект” гэдэгт юуг хамааруулж байгааг тодруулж, хэсэгт заасан зохицуулалтыг 5.1 дэх заалтад нэмж тусгах;</w:t>
            </w:r>
          </w:p>
        </w:tc>
        <w:tc>
          <w:tcPr>
            <w:tcW w:w="3685" w:type="dxa"/>
            <w:tcBorders>
              <w:top w:val="single" w:sz="4" w:space="0" w:color="auto"/>
              <w:bottom w:val="single" w:sz="4" w:space="0" w:color="auto"/>
            </w:tcBorders>
            <w:shd w:val="clear" w:color="auto" w:fill="auto"/>
            <w:vAlign w:val="center"/>
          </w:tcPr>
          <w:p w14:paraId="6D7C89FD" w14:textId="77777777" w:rsidR="006F7266" w:rsidRPr="006F7266" w:rsidRDefault="006F7266" w:rsidP="00815B86">
            <w:pPr>
              <w:spacing w:after="0" w:line="240" w:lineRule="auto"/>
              <w:ind w:firstLine="256"/>
              <w:jc w:val="both"/>
              <w:rPr>
                <w:rFonts w:ascii="Arial" w:hAnsi="Arial" w:cs="Arial"/>
                <w:sz w:val="20"/>
                <w:szCs w:val="20"/>
                <w:shd w:val="clear" w:color="auto" w:fill="FFFFFF"/>
                <w:lang w:val="mn-MN"/>
              </w:rPr>
            </w:pPr>
            <w:r w:rsidRPr="006F7266">
              <w:rPr>
                <w:rFonts w:ascii="Arial" w:hAnsi="Arial" w:cs="Arial"/>
                <w:sz w:val="20"/>
                <w:szCs w:val="20"/>
                <w:shd w:val="clear" w:color="auto" w:fill="FFFFFF"/>
                <w:lang w:val="mn-MN"/>
              </w:rPr>
              <w:t>Дотоодын цэргийн тухай хуульд "Улсын онц чухал обьект" гэж Монгол Улсын Засгийн газраас  тогтоосон онцгой ач холбогдол бүхий байгууллага, үйлдвэр, барилга байгууламжийг гэж заасан бөгөөд Монгол Улсын Засгийн газрын 2017 оны 281 дүгээр тогтоолоор “Цагдаа, дотоодын цэргийн хамгаалалтад авах улсын онц чухал объектын жагсаалт”-ыг баталж, хэрэгжилтийг ханган ажиллаж байна.</w:t>
            </w:r>
          </w:p>
          <w:p w14:paraId="5DC6A572" w14:textId="77777777" w:rsidR="006F7266" w:rsidRPr="006F7266" w:rsidRDefault="006F7266" w:rsidP="00815B86">
            <w:pPr>
              <w:spacing w:after="0" w:line="240" w:lineRule="auto"/>
              <w:ind w:firstLine="256"/>
              <w:jc w:val="both"/>
              <w:rPr>
                <w:rFonts w:ascii="Arial" w:hAnsi="Arial" w:cs="Arial"/>
                <w:sz w:val="20"/>
                <w:szCs w:val="20"/>
                <w:shd w:val="clear" w:color="auto" w:fill="FFFFFF"/>
                <w:lang w:val="mn-MN"/>
              </w:rPr>
            </w:pPr>
            <w:r w:rsidRPr="006F7266">
              <w:rPr>
                <w:rFonts w:ascii="Arial" w:hAnsi="Arial" w:cs="Arial"/>
                <w:sz w:val="20"/>
                <w:szCs w:val="20"/>
                <w:shd w:val="clear" w:color="auto" w:fill="FFFFFF"/>
                <w:lang w:val="mn-MN"/>
              </w:rPr>
              <w:t>Тус жагсаалтын 3 дахь хэсэгт “Гадаадын иргэн, харьяатын газрын төв байр”, 4 дэх хэсэгт “Цагааннуур” худалдааны чөлөөт бүс гэж заасан бөгөөд дээрх 2 объект нь цахилгаан станц болон бусад объекттой харьцуулахад ач холбогдол бага юм.</w:t>
            </w:r>
          </w:p>
          <w:p w14:paraId="28C5EE0B" w14:textId="77777777" w:rsidR="006F7266" w:rsidRPr="006F7266" w:rsidRDefault="006F7266" w:rsidP="00815B86">
            <w:pPr>
              <w:spacing w:after="0" w:line="240" w:lineRule="auto"/>
              <w:ind w:firstLine="256"/>
              <w:jc w:val="both"/>
              <w:rPr>
                <w:rFonts w:ascii="Arial" w:hAnsi="Arial" w:cs="Arial"/>
                <w:sz w:val="20"/>
                <w:szCs w:val="20"/>
                <w:shd w:val="clear" w:color="auto" w:fill="FFFFFF"/>
                <w:lang w:val="mn-MN"/>
              </w:rPr>
            </w:pPr>
            <w:r w:rsidRPr="006F7266">
              <w:rPr>
                <w:rFonts w:ascii="Arial" w:hAnsi="Arial" w:cs="Arial"/>
                <w:sz w:val="20"/>
                <w:szCs w:val="20"/>
                <w:shd w:val="clear" w:color="auto" w:fill="FFFFFF"/>
                <w:lang w:val="mn-MN"/>
              </w:rPr>
              <w:t>Мөн Монгол Улсын Музейн тухай хуулийн 6 дугаар зүйлд “Музейн зэрэглэл” гээд 6.3 дахь хэсэгт “Үндэсний болон улсын зэрэглэлийн музей төрийн хамгаалалтад байна” гэж заажээ.</w:t>
            </w:r>
          </w:p>
          <w:p w14:paraId="4C49D77D" w14:textId="77777777" w:rsidR="006F7266" w:rsidRPr="006F7266" w:rsidRDefault="006F7266" w:rsidP="00815B86">
            <w:pPr>
              <w:spacing w:after="0" w:line="240" w:lineRule="auto"/>
              <w:ind w:firstLine="256"/>
              <w:jc w:val="both"/>
              <w:rPr>
                <w:rFonts w:ascii="Arial" w:hAnsi="Arial" w:cs="Arial"/>
                <w:sz w:val="20"/>
                <w:szCs w:val="20"/>
                <w:shd w:val="clear" w:color="auto" w:fill="FFFFFF"/>
                <w:lang w:val="mn-MN"/>
              </w:rPr>
            </w:pPr>
            <w:r w:rsidRPr="006F7266">
              <w:rPr>
                <w:rFonts w:ascii="Arial" w:hAnsi="Arial" w:cs="Arial"/>
                <w:sz w:val="20"/>
                <w:szCs w:val="20"/>
                <w:shd w:val="clear" w:color="auto" w:fill="FFFFFF"/>
                <w:lang w:val="mn-MN"/>
              </w:rPr>
              <w:t>Соёлын яамнаас дээрх хуулийг үндэслэн Үндэсний болон Улсын зэрэглэлтэй 10 музейг Дотоодын цэргийн хамгаалалтад шилжүүлэхээр 2021 оны 3/2730 дугаар албан бичгээр хандсан байна.</w:t>
            </w:r>
          </w:p>
          <w:p w14:paraId="47DCB8CA" w14:textId="77777777" w:rsidR="006F7266" w:rsidRPr="006F7266" w:rsidRDefault="006F7266" w:rsidP="00815B86">
            <w:pPr>
              <w:spacing w:after="0" w:line="240" w:lineRule="auto"/>
              <w:ind w:firstLine="256"/>
              <w:jc w:val="both"/>
              <w:rPr>
                <w:rFonts w:ascii="Arial" w:hAnsi="Arial" w:cs="Arial"/>
                <w:sz w:val="20"/>
                <w:szCs w:val="20"/>
                <w:lang w:val="mn-MN"/>
              </w:rPr>
            </w:pPr>
            <w:r w:rsidRPr="006F7266">
              <w:rPr>
                <w:rFonts w:ascii="Arial" w:hAnsi="Arial" w:cs="Arial"/>
                <w:sz w:val="20"/>
                <w:szCs w:val="20"/>
                <w:shd w:val="clear" w:color="auto" w:fill="FFFFFF"/>
                <w:lang w:val="mn-MN"/>
              </w:rPr>
              <w:t>Иймд зайлшгүй шаардлагатай бусад объект гэж хуульд нэмэлтээр оруулж өгсөн болно.</w:t>
            </w:r>
          </w:p>
        </w:tc>
      </w:tr>
      <w:tr w:rsidR="006F7266" w:rsidRPr="0063022B" w14:paraId="7C903488" w14:textId="77777777" w:rsidTr="00815B86">
        <w:trPr>
          <w:trHeight w:val="1160"/>
        </w:trPr>
        <w:tc>
          <w:tcPr>
            <w:tcW w:w="493" w:type="dxa"/>
            <w:vMerge/>
            <w:shd w:val="clear" w:color="auto" w:fill="auto"/>
            <w:vAlign w:val="center"/>
          </w:tcPr>
          <w:p w14:paraId="0B5556AA" w14:textId="77777777" w:rsidR="006F7266" w:rsidRPr="006F7266" w:rsidRDefault="006F7266" w:rsidP="00815B86">
            <w:pPr>
              <w:spacing w:after="0" w:line="240" w:lineRule="auto"/>
              <w:jc w:val="center"/>
              <w:rPr>
                <w:rFonts w:ascii="Arial" w:hAnsi="Arial" w:cs="Arial"/>
                <w:sz w:val="20"/>
                <w:szCs w:val="20"/>
                <w:lang w:val="mn-MN"/>
              </w:rPr>
            </w:pPr>
          </w:p>
        </w:tc>
        <w:tc>
          <w:tcPr>
            <w:tcW w:w="1640" w:type="dxa"/>
            <w:vMerge/>
            <w:tcBorders>
              <w:right w:val="single" w:sz="4" w:space="0" w:color="auto"/>
            </w:tcBorders>
            <w:shd w:val="clear" w:color="auto" w:fill="auto"/>
            <w:vAlign w:val="center"/>
          </w:tcPr>
          <w:p w14:paraId="63EA640A" w14:textId="77777777" w:rsidR="006F7266" w:rsidRPr="006F7266" w:rsidRDefault="006F7266" w:rsidP="00815B86">
            <w:pPr>
              <w:tabs>
                <w:tab w:val="left" w:pos="345"/>
                <w:tab w:val="center" w:pos="1196"/>
              </w:tabs>
              <w:spacing w:after="0" w:line="240" w:lineRule="auto"/>
              <w:jc w:val="center"/>
              <w:rPr>
                <w:rFonts w:ascii="Arial" w:hAnsi="Arial" w:cs="Arial"/>
                <w:b/>
                <w:bCs/>
                <w:sz w:val="20"/>
                <w:szCs w:val="20"/>
                <w:lang w:val="mn-MN"/>
              </w:rPr>
            </w:pPr>
          </w:p>
        </w:tc>
        <w:tc>
          <w:tcPr>
            <w:tcW w:w="4247" w:type="dxa"/>
            <w:tcBorders>
              <w:top w:val="single" w:sz="4" w:space="0" w:color="auto"/>
              <w:left w:val="single" w:sz="4" w:space="0" w:color="auto"/>
              <w:bottom w:val="single" w:sz="4" w:space="0" w:color="auto"/>
            </w:tcBorders>
            <w:shd w:val="clear" w:color="auto" w:fill="auto"/>
            <w:vAlign w:val="center"/>
          </w:tcPr>
          <w:p w14:paraId="320CBAE3" w14:textId="77777777" w:rsidR="006F7266" w:rsidRPr="006F7266" w:rsidRDefault="006F7266" w:rsidP="00815B86">
            <w:pPr>
              <w:pStyle w:val="BodyText2"/>
              <w:tabs>
                <w:tab w:val="left" w:pos="1450"/>
              </w:tabs>
              <w:spacing w:line="240" w:lineRule="auto"/>
              <w:ind w:firstLine="331"/>
              <w:rPr>
                <w:sz w:val="20"/>
                <w:szCs w:val="20"/>
                <w:lang w:val="mn-MN"/>
              </w:rPr>
            </w:pPr>
            <w:r w:rsidRPr="006F7266">
              <w:rPr>
                <w:sz w:val="20"/>
                <w:szCs w:val="20"/>
                <w:lang w:val="mn-MN"/>
              </w:rPr>
              <w:t>3.Хуулийн төслийн 1 дүгээр зүйлийн 3 дахь хэсэгт 7.3-т заасан “төрөлжсөн”, “дэмжлэг үзүүлэх”, “энхийг дэмжих”, “террорист үйлдлийн эсрэг тусгай ажиллагаа” зэрэг томьёололууд нь ойлгомжгүй байх тул шаардлагатай тохиолдолд нэр томьёоны тайлбар хийх, эш татаж тайлбарлах, эсхүл холбогдох зохицуулалтыг тусгах;</w:t>
            </w:r>
          </w:p>
        </w:tc>
        <w:tc>
          <w:tcPr>
            <w:tcW w:w="3685" w:type="dxa"/>
            <w:tcBorders>
              <w:top w:val="single" w:sz="4" w:space="0" w:color="auto"/>
              <w:bottom w:val="single" w:sz="4" w:space="0" w:color="auto"/>
            </w:tcBorders>
            <w:shd w:val="clear" w:color="auto" w:fill="auto"/>
            <w:vAlign w:val="center"/>
          </w:tcPr>
          <w:p w14:paraId="2D6A557B" w14:textId="77777777" w:rsidR="006F7266" w:rsidRPr="006F7266" w:rsidRDefault="006F7266" w:rsidP="00815B86">
            <w:pPr>
              <w:spacing w:after="0" w:line="240" w:lineRule="auto"/>
              <w:ind w:firstLine="271"/>
              <w:jc w:val="both"/>
              <w:rPr>
                <w:rFonts w:ascii="Arial" w:hAnsi="Arial" w:cs="Arial"/>
                <w:sz w:val="20"/>
                <w:szCs w:val="20"/>
                <w:shd w:val="clear" w:color="auto" w:fill="FFFFFF"/>
                <w:lang w:val="mn-MN"/>
              </w:rPr>
            </w:pPr>
            <w:r w:rsidRPr="006F7266">
              <w:rPr>
                <w:rFonts w:ascii="Arial" w:hAnsi="Arial" w:cs="Arial"/>
                <w:sz w:val="20"/>
                <w:szCs w:val="20"/>
                <w:lang w:val="mn-MN"/>
              </w:rPr>
              <w:t xml:space="preserve">Дотоодын цэргийн байгууллага нь Дотоодын цэргийн тухай хуулиар </w:t>
            </w:r>
            <w:r w:rsidRPr="006F7266">
              <w:rPr>
                <w:rFonts w:ascii="Arial" w:hAnsi="Arial" w:cs="Arial"/>
                <w:sz w:val="20"/>
                <w:szCs w:val="20"/>
                <w:shd w:val="clear" w:color="auto" w:fill="FFFFFF"/>
                <w:lang w:val="mn-MN"/>
              </w:rPr>
              <w:t xml:space="preserve">улсын онц чухал обьектыг хамгаалах, нийтийн хэв журам сахиулах, олон нийтийн аюулгүй байдлыг хангах, гэмт хэргийг таслан зогсооход дэмжлэг үзүүлэх, гамшиг, аюулт үзэгдэл, осол, аюул тохиолдсон үед болон эрэн хайх, аврах, хор уршгийг арилгах, хойшлуулшгүй сэргээн босгох ажиллагаанд дэмжлэг үзүүлэх, шаардлагатай үед зарим обьектыг түр хугацаагаар хамгаалах, зорчигч, ачаа тээшийг харгалзан хүргэх, террорист үйлдлийг таслан зогсоох тусгай ажиллагаанд оролцох болон хуулиар тогтоосон бусад чиг үүргийг </w:t>
            </w:r>
            <w:r w:rsidRPr="006F7266">
              <w:rPr>
                <w:rFonts w:ascii="Arial" w:hAnsi="Arial" w:cs="Arial"/>
                <w:sz w:val="20"/>
                <w:szCs w:val="20"/>
                <w:shd w:val="clear" w:color="auto" w:fill="FFFFFF"/>
                <w:lang w:val="mn-MN"/>
              </w:rPr>
              <w:lastRenderedPageBreak/>
              <w:t>хэрэгжүүлдэг.</w:t>
            </w:r>
          </w:p>
          <w:p w14:paraId="635E204E" w14:textId="77777777" w:rsidR="006F7266" w:rsidRPr="006F7266" w:rsidRDefault="006F7266" w:rsidP="00815B86">
            <w:pPr>
              <w:spacing w:after="0" w:line="240" w:lineRule="auto"/>
              <w:jc w:val="both"/>
              <w:rPr>
                <w:rFonts w:ascii="Arial" w:hAnsi="Arial" w:cs="Arial"/>
                <w:sz w:val="20"/>
                <w:szCs w:val="20"/>
                <w:lang w:val="mn-MN"/>
              </w:rPr>
            </w:pPr>
            <w:r w:rsidRPr="006F7266">
              <w:rPr>
                <w:rFonts w:ascii="Arial" w:hAnsi="Arial" w:cs="Arial"/>
                <w:sz w:val="20"/>
                <w:szCs w:val="20"/>
                <w:lang w:val="mn-MN"/>
              </w:rPr>
              <w:t xml:space="preserve">     Одоогийн байгаа бүтэц бүрэлдэхүүн нь зөвхөн улсын онц чухал объектыг хамгаалах чиг үүрэгтэйгээр алба-ажиллагааг зохион байгуулж байна.</w:t>
            </w:r>
          </w:p>
          <w:p w14:paraId="2D0A3B43" w14:textId="77777777" w:rsidR="006F7266" w:rsidRPr="006F7266" w:rsidRDefault="006F7266" w:rsidP="00815B86">
            <w:pPr>
              <w:spacing w:after="0" w:line="240" w:lineRule="auto"/>
              <w:jc w:val="both"/>
              <w:rPr>
                <w:rFonts w:ascii="Arial" w:hAnsi="Arial" w:cs="Arial"/>
                <w:sz w:val="20"/>
                <w:szCs w:val="20"/>
                <w:lang w:val="mn-MN"/>
              </w:rPr>
            </w:pPr>
            <w:r w:rsidRPr="006F7266">
              <w:rPr>
                <w:rFonts w:ascii="Arial" w:hAnsi="Arial" w:cs="Arial"/>
                <w:sz w:val="20"/>
                <w:szCs w:val="20"/>
                <w:lang w:val="mn-MN"/>
              </w:rPr>
              <w:t xml:space="preserve">     Дотоодын цэргийн тухай хуулиар хүлээсэн бусад чиг үүргийг хэрэгжүүлэхэд улсын онц чухал объектын хамгаалалтад сөргөөр нөлөөлөх тул дэмжлэг үзүүлэх, энхийг дэмжих, террорист үйлдлийн сөрөг тусгай ажиллагаанд оролцох тусдаа нэгжтэй байх шаардлага тулгарч байгаа бөгөөд тус хуулийн төсөлд энэ асуудлыг шийдвэрлэхээр тусгасан болно.</w:t>
            </w:r>
          </w:p>
        </w:tc>
      </w:tr>
      <w:tr w:rsidR="006F7266" w:rsidRPr="0063022B" w14:paraId="5AE33FCE" w14:textId="77777777" w:rsidTr="00815B86">
        <w:trPr>
          <w:trHeight w:val="941"/>
        </w:trPr>
        <w:tc>
          <w:tcPr>
            <w:tcW w:w="493" w:type="dxa"/>
            <w:vMerge/>
            <w:shd w:val="clear" w:color="auto" w:fill="auto"/>
            <w:vAlign w:val="center"/>
          </w:tcPr>
          <w:p w14:paraId="433C3247" w14:textId="77777777" w:rsidR="006F7266" w:rsidRPr="006F7266" w:rsidRDefault="006F7266" w:rsidP="00815B86">
            <w:pPr>
              <w:spacing w:after="0" w:line="240" w:lineRule="auto"/>
              <w:jc w:val="center"/>
              <w:rPr>
                <w:rFonts w:ascii="Arial" w:hAnsi="Arial" w:cs="Arial"/>
                <w:sz w:val="20"/>
                <w:szCs w:val="20"/>
                <w:lang w:val="mn-MN"/>
              </w:rPr>
            </w:pPr>
          </w:p>
        </w:tc>
        <w:tc>
          <w:tcPr>
            <w:tcW w:w="1640" w:type="dxa"/>
            <w:vMerge/>
            <w:tcBorders>
              <w:right w:val="single" w:sz="4" w:space="0" w:color="auto"/>
            </w:tcBorders>
            <w:shd w:val="clear" w:color="auto" w:fill="auto"/>
            <w:vAlign w:val="center"/>
          </w:tcPr>
          <w:p w14:paraId="7761A4C8" w14:textId="77777777" w:rsidR="006F7266" w:rsidRPr="006F7266" w:rsidRDefault="006F7266" w:rsidP="00815B86">
            <w:pPr>
              <w:tabs>
                <w:tab w:val="left" w:pos="345"/>
                <w:tab w:val="center" w:pos="1196"/>
              </w:tabs>
              <w:spacing w:after="0" w:line="240" w:lineRule="auto"/>
              <w:jc w:val="center"/>
              <w:rPr>
                <w:rFonts w:ascii="Arial" w:hAnsi="Arial" w:cs="Arial"/>
                <w:b/>
                <w:bCs/>
                <w:sz w:val="20"/>
                <w:szCs w:val="20"/>
                <w:lang w:val="mn-MN"/>
              </w:rPr>
            </w:pPr>
          </w:p>
        </w:tc>
        <w:tc>
          <w:tcPr>
            <w:tcW w:w="4247" w:type="dxa"/>
            <w:tcBorders>
              <w:top w:val="single" w:sz="4" w:space="0" w:color="auto"/>
              <w:left w:val="single" w:sz="4" w:space="0" w:color="auto"/>
              <w:bottom w:val="single" w:sz="4" w:space="0" w:color="auto"/>
            </w:tcBorders>
            <w:shd w:val="clear" w:color="auto" w:fill="auto"/>
            <w:vAlign w:val="center"/>
          </w:tcPr>
          <w:p w14:paraId="77FB886F" w14:textId="77777777" w:rsidR="006F7266" w:rsidRPr="006F7266" w:rsidRDefault="006F7266" w:rsidP="00815B86">
            <w:pPr>
              <w:pStyle w:val="BodyText2"/>
              <w:tabs>
                <w:tab w:val="left" w:pos="1450"/>
              </w:tabs>
              <w:spacing w:line="240" w:lineRule="auto"/>
              <w:ind w:firstLine="331"/>
              <w:rPr>
                <w:sz w:val="20"/>
                <w:szCs w:val="20"/>
                <w:lang w:val="mn-MN"/>
              </w:rPr>
            </w:pPr>
            <w:r w:rsidRPr="006F7266">
              <w:rPr>
                <w:sz w:val="20"/>
                <w:szCs w:val="20"/>
                <w:lang w:val="mn-MN"/>
              </w:rPr>
              <w:t>4.Хуулийн төслийн 1 дүгээр зүйлийн 4 дэх хэсэгт 8.1.12-т “...цагийн байдалтай холбогдуулан шаардлагатай тохиолдолд” гэсэн томьёолол нь тодорхойгүй буюу ямар тохиолдлыг цагийн байдалтай холбогдуулан авч үзэж шаардлагатай гэж үзэх нь ойлгомжгүй байх тул тодруулах;</w:t>
            </w:r>
          </w:p>
        </w:tc>
        <w:tc>
          <w:tcPr>
            <w:tcW w:w="3685" w:type="dxa"/>
            <w:tcBorders>
              <w:top w:val="single" w:sz="4" w:space="0" w:color="auto"/>
              <w:bottom w:val="single" w:sz="4" w:space="0" w:color="auto"/>
            </w:tcBorders>
            <w:shd w:val="clear" w:color="auto" w:fill="auto"/>
            <w:vAlign w:val="center"/>
          </w:tcPr>
          <w:p w14:paraId="07AE0D3A" w14:textId="77777777" w:rsidR="006F7266" w:rsidRPr="006F7266" w:rsidRDefault="006F7266" w:rsidP="00815B86">
            <w:pPr>
              <w:spacing w:after="0" w:line="240" w:lineRule="auto"/>
              <w:jc w:val="both"/>
              <w:rPr>
                <w:rFonts w:ascii="Arial" w:hAnsi="Arial" w:cs="Arial"/>
                <w:sz w:val="20"/>
                <w:szCs w:val="20"/>
                <w:shd w:val="clear" w:color="auto" w:fill="FFFFFF"/>
                <w:lang w:val="mn-MN"/>
              </w:rPr>
            </w:pPr>
            <w:r w:rsidRPr="006F7266">
              <w:rPr>
                <w:rFonts w:ascii="Arial" w:hAnsi="Arial" w:cs="Arial"/>
                <w:sz w:val="20"/>
                <w:szCs w:val="20"/>
                <w:lang w:val="mn-MN"/>
              </w:rPr>
              <w:t xml:space="preserve">Зэвсэгт хүчний тухай хуулийн 6 дугаар зүйлийн </w:t>
            </w:r>
            <w:r w:rsidRPr="006F7266">
              <w:rPr>
                <w:rFonts w:ascii="Arial" w:hAnsi="Arial" w:cs="Arial"/>
                <w:sz w:val="20"/>
                <w:szCs w:val="20"/>
                <w:shd w:val="clear" w:color="auto" w:fill="FFFFFF"/>
                <w:lang w:val="mn-MN"/>
              </w:rPr>
              <w:t xml:space="preserve">6.2.9 дэх хэсэгт “Улсын онц чухал объектыг хамгаалахад дэмжлэг үзүүлэх,”, Орон нутгийн хамгаалалтын тухай хуулийн 8 дугаар зүйлийн 8.3.4 дэх хэсэгт “Орон нутгийн иргэд, засаг захиргаа, эдийн засаг, нийгмийн чухал объектыг хамгаалах” гэж заасан байдаг. </w:t>
            </w:r>
          </w:p>
          <w:p w14:paraId="3B3E2A22" w14:textId="77777777" w:rsidR="006F7266" w:rsidRPr="006F7266" w:rsidRDefault="006F7266" w:rsidP="00815B86">
            <w:pPr>
              <w:spacing w:after="0" w:line="240" w:lineRule="auto"/>
              <w:jc w:val="both"/>
              <w:rPr>
                <w:rFonts w:ascii="Arial" w:hAnsi="Arial" w:cs="Arial"/>
                <w:sz w:val="20"/>
                <w:szCs w:val="20"/>
                <w:lang w:val="mn-MN"/>
              </w:rPr>
            </w:pPr>
            <w:r w:rsidRPr="006F7266">
              <w:rPr>
                <w:rFonts w:ascii="Arial" w:hAnsi="Arial" w:cs="Arial"/>
                <w:sz w:val="20"/>
                <w:szCs w:val="20"/>
                <w:lang w:val="mn-MN"/>
              </w:rPr>
              <w:t>“Мөн орон нутгийн хамгаалалтын тухай хууль”-д онц болон дайны байдлын үеийн арга хэмжээ гэж тодорхойлсон байна.</w:t>
            </w:r>
          </w:p>
        </w:tc>
      </w:tr>
      <w:tr w:rsidR="006F7266" w:rsidRPr="0063022B" w14:paraId="1C3FC505" w14:textId="77777777" w:rsidTr="00815B86">
        <w:trPr>
          <w:trHeight w:val="1414"/>
        </w:trPr>
        <w:tc>
          <w:tcPr>
            <w:tcW w:w="493" w:type="dxa"/>
            <w:vMerge/>
            <w:shd w:val="clear" w:color="auto" w:fill="auto"/>
            <w:vAlign w:val="center"/>
          </w:tcPr>
          <w:p w14:paraId="5B13996D" w14:textId="77777777" w:rsidR="006F7266" w:rsidRPr="006F7266" w:rsidRDefault="006F7266" w:rsidP="00815B86">
            <w:pPr>
              <w:spacing w:after="0" w:line="240" w:lineRule="auto"/>
              <w:jc w:val="center"/>
              <w:rPr>
                <w:rFonts w:ascii="Arial" w:hAnsi="Arial" w:cs="Arial"/>
                <w:sz w:val="20"/>
                <w:szCs w:val="20"/>
                <w:lang w:val="mn-MN"/>
              </w:rPr>
            </w:pPr>
          </w:p>
        </w:tc>
        <w:tc>
          <w:tcPr>
            <w:tcW w:w="1640" w:type="dxa"/>
            <w:vMerge/>
            <w:tcBorders>
              <w:right w:val="single" w:sz="4" w:space="0" w:color="auto"/>
            </w:tcBorders>
            <w:shd w:val="clear" w:color="auto" w:fill="auto"/>
            <w:vAlign w:val="center"/>
          </w:tcPr>
          <w:p w14:paraId="19F1D167" w14:textId="77777777" w:rsidR="006F7266" w:rsidRPr="006F7266" w:rsidRDefault="006F7266" w:rsidP="00815B86">
            <w:pPr>
              <w:tabs>
                <w:tab w:val="left" w:pos="345"/>
                <w:tab w:val="center" w:pos="1196"/>
              </w:tabs>
              <w:spacing w:after="0" w:line="240" w:lineRule="auto"/>
              <w:jc w:val="center"/>
              <w:rPr>
                <w:rFonts w:ascii="Arial" w:hAnsi="Arial" w:cs="Arial"/>
                <w:b/>
                <w:bCs/>
                <w:sz w:val="20"/>
                <w:szCs w:val="20"/>
                <w:lang w:val="mn-MN"/>
              </w:rPr>
            </w:pPr>
          </w:p>
        </w:tc>
        <w:tc>
          <w:tcPr>
            <w:tcW w:w="4247" w:type="dxa"/>
            <w:tcBorders>
              <w:top w:val="single" w:sz="4" w:space="0" w:color="auto"/>
              <w:left w:val="single" w:sz="4" w:space="0" w:color="auto"/>
              <w:bottom w:val="single" w:sz="4" w:space="0" w:color="auto"/>
            </w:tcBorders>
            <w:shd w:val="clear" w:color="auto" w:fill="auto"/>
            <w:vAlign w:val="center"/>
          </w:tcPr>
          <w:p w14:paraId="6CFB17FC" w14:textId="77777777" w:rsidR="006F7266" w:rsidRPr="006F7266" w:rsidRDefault="006F7266" w:rsidP="00815B86">
            <w:pPr>
              <w:pStyle w:val="BodyText2"/>
              <w:tabs>
                <w:tab w:val="left" w:pos="1450"/>
              </w:tabs>
              <w:spacing w:line="240" w:lineRule="auto"/>
              <w:ind w:firstLine="331"/>
              <w:rPr>
                <w:sz w:val="20"/>
                <w:szCs w:val="20"/>
                <w:lang w:val="mn-MN"/>
              </w:rPr>
            </w:pPr>
            <w:r w:rsidRPr="006F7266">
              <w:rPr>
                <w:sz w:val="20"/>
                <w:szCs w:val="20"/>
                <w:lang w:val="mn-MN"/>
              </w:rPr>
              <w:t>5.Хуулийн төслийн 1 дүгээр зүйлийн 8 дахь хэсэгт “36.6.Дотоодын цэргийн алба хаагч Цагдаагийн албаны тухай хуулийн 87.3, 89.2-т заасан баталгаагаар цагдаагийн алба хаагчийн нэгэн адил хангагдана.” гэж заасантай холбогдуулан дагаж өөрчлөгдөх бусад хуульд Цэргийн албан хаагчийн эрх зүйн байдлын тухай хуулийн 7 дугаар зүйлийн 7.1.15 дахь заалтыг хасах зохицуулалт хийх;</w:t>
            </w:r>
          </w:p>
        </w:tc>
        <w:tc>
          <w:tcPr>
            <w:tcW w:w="3685" w:type="dxa"/>
            <w:tcBorders>
              <w:top w:val="single" w:sz="4" w:space="0" w:color="auto"/>
              <w:bottom w:val="single" w:sz="4" w:space="0" w:color="auto"/>
            </w:tcBorders>
            <w:shd w:val="clear" w:color="auto" w:fill="auto"/>
            <w:vAlign w:val="center"/>
          </w:tcPr>
          <w:p w14:paraId="77D407E5" w14:textId="77777777" w:rsidR="006F7266" w:rsidRPr="006F7266" w:rsidRDefault="006F7266" w:rsidP="00815B86">
            <w:pPr>
              <w:spacing w:after="0" w:line="240" w:lineRule="auto"/>
              <w:ind w:firstLine="256"/>
              <w:jc w:val="both"/>
              <w:rPr>
                <w:rFonts w:ascii="Arial" w:hAnsi="Arial" w:cs="Arial"/>
                <w:sz w:val="20"/>
                <w:szCs w:val="20"/>
                <w:lang w:val="mn-MN"/>
              </w:rPr>
            </w:pPr>
            <w:r w:rsidRPr="006F7266">
              <w:rPr>
                <w:rFonts w:ascii="Arial" w:hAnsi="Arial" w:cs="Arial"/>
                <w:sz w:val="20"/>
                <w:szCs w:val="20"/>
                <w:lang w:val="mn-MN"/>
              </w:rPr>
              <w:t xml:space="preserve">Цэргийн алба хаагчийн эрх зүйн байдлын тухай хуулийн 7 дугаар зүйлийн </w:t>
            </w:r>
            <w:r w:rsidRPr="006F7266">
              <w:rPr>
                <w:rFonts w:ascii="Arial" w:hAnsi="Arial" w:cs="Arial"/>
                <w:sz w:val="20"/>
                <w:szCs w:val="20"/>
                <w:shd w:val="clear" w:color="auto" w:fill="FFFFFF"/>
                <w:lang w:val="mn-MN"/>
              </w:rPr>
              <w:t>7.1.15 дахь хэсэгт “Офицер, ахлагч өөр анги, байгууллагад шилжин алба хаах болсонтой холбогдож эхнэр /нөхөр/ нь хөдөлмөрийн гэрээгээ цуцлахад хүрсэн бол тэдэнд нэг сараас доошгүй хугацааны дундаж цалинтай тэнцэх тэтгэмжийг шилжүүлэн ажиллуулах шийдвэр гаргасан байгууллага олгох” зохицуулалт нь зөвхөн нэг удаагийн шинжтэй тэтгэмжийн хэлбэр тул саналыг хүлээн авах боломжгүй байна.</w:t>
            </w:r>
          </w:p>
        </w:tc>
      </w:tr>
      <w:tr w:rsidR="006F7266" w:rsidRPr="0063022B" w14:paraId="081E33F3" w14:textId="77777777" w:rsidTr="00815B86">
        <w:trPr>
          <w:trHeight w:val="1600"/>
        </w:trPr>
        <w:tc>
          <w:tcPr>
            <w:tcW w:w="493" w:type="dxa"/>
            <w:vMerge/>
            <w:shd w:val="clear" w:color="auto" w:fill="auto"/>
            <w:vAlign w:val="center"/>
          </w:tcPr>
          <w:p w14:paraId="557608C9" w14:textId="77777777" w:rsidR="006F7266" w:rsidRPr="006F7266" w:rsidRDefault="006F7266" w:rsidP="00815B86">
            <w:pPr>
              <w:spacing w:after="0" w:line="240" w:lineRule="auto"/>
              <w:jc w:val="center"/>
              <w:rPr>
                <w:rFonts w:ascii="Arial" w:hAnsi="Arial" w:cs="Arial"/>
                <w:sz w:val="20"/>
                <w:szCs w:val="20"/>
                <w:lang w:val="mn-MN"/>
              </w:rPr>
            </w:pPr>
          </w:p>
        </w:tc>
        <w:tc>
          <w:tcPr>
            <w:tcW w:w="1640" w:type="dxa"/>
            <w:vMerge/>
            <w:tcBorders>
              <w:right w:val="single" w:sz="4" w:space="0" w:color="auto"/>
            </w:tcBorders>
            <w:shd w:val="clear" w:color="auto" w:fill="auto"/>
            <w:vAlign w:val="center"/>
          </w:tcPr>
          <w:p w14:paraId="2C3BFB29" w14:textId="77777777" w:rsidR="006F7266" w:rsidRPr="006F7266" w:rsidRDefault="006F7266" w:rsidP="00815B86">
            <w:pPr>
              <w:tabs>
                <w:tab w:val="left" w:pos="345"/>
                <w:tab w:val="center" w:pos="1196"/>
              </w:tabs>
              <w:spacing w:after="0" w:line="240" w:lineRule="auto"/>
              <w:jc w:val="center"/>
              <w:rPr>
                <w:rFonts w:ascii="Arial" w:hAnsi="Arial" w:cs="Arial"/>
                <w:b/>
                <w:bCs/>
                <w:sz w:val="20"/>
                <w:szCs w:val="20"/>
                <w:lang w:val="mn-MN"/>
              </w:rPr>
            </w:pPr>
          </w:p>
        </w:tc>
        <w:tc>
          <w:tcPr>
            <w:tcW w:w="4247" w:type="dxa"/>
            <w:tcBorders>
              <w:top w:val="single" w:sz="4" w:space="0" w:color="auto"/>
              <w:left w:val="single" w:sz="4" w:space="0" w:color="auto"/>
              <w:bottom w:val="single" w:sz="4" w:space="0" w:color="auto"/>
            </w:tcBorders>
            <w:shd w:val="clear" w:color="auto" w:fill="auto"/>
            <w:vAlign w:val="center"/>
          </w:tcPr>
          <w:p w14:paraId="141F1C34" w14:textId="77777777" w:rsidR="006F7266" w:rsidRPr="006F7266" w:rsidRDefault="006F7266" w:rsidP="00815B86">
            <w:pPr>
              <w:pStyle w:val="BodyText2"/>
              <w:tabs>
                <w:tab w:val="left" w:pos="1450"/>
              </w:tabs>
              <w:spacing w:line="240" w:lineRule="auto"/>
              <w:ind w:firstLine="331"/>
              <w:rPr>
                <w:sz w:val="20"/>
                <w:szCs w:val="20"/>
                <w:lang w:val="mn-MN"/>
              </w:rPr>
            </w:pPr>
            <w:r w:rsidRPr="006F7266">
              <w:rPr>
                <w:sz w:val="20"/>
                <w:szCs w:val="20"/>
                <w:lang w:val="mn-MN"/>
              </w:rPr>
              <w:t>6.Хуулийн төслийн 1 дүгээр зүйлийн 8 дахь хэсэгт заасан “36.7.Дотоодын цэргийн алба хаагчийг албан үүргээ гүйцэтгэх үед нь Дотоодын цэргийн командлагчийн зөвшөөрөлгүйгээр албадан саатуулах, цагдан хорих, баривчлах, орон байр, албан тасалгаа, унаа болон биед нь үзлэг, нэгжлэг хийхийг хориглоно” гэсэн нь Эрүүгийн хэрэг хянан шийдвэрлэх тухай хуульд заасан мөрдөгч, прокурорт хуулиар олгосон бүрэн эрхтэй зөрчилдөж байх тул хасах;</w:t>
            </w:r>
          </w:p>
        </w:tc>
        <w:tc>
          <w:tcPr>
            <w:tcW w:w="3685" w:type="dxa"/>
            <w:tcBorders>
              <w:top w:val="single" w:sz="4" w:space="0" w:color="auto"/>
              <w:bottom w:val="single" w:sz="4" w:space="0" w:color="auto"/>
            </w:tcBorders>
            <w:shd w:val="clear" w:color="auto" w:fill="auto"/>
            <w:vAlign w:val="center"/>
          </w:tcPr>
          <w:p w14:paraId="0889B53C" w14:textId="77777777" w:rsidR="006F7266" w:rsidRPr="006F7266" w:rsidRDefault="006F7266" w:rsidP="00815B86">
            <w:pPr>
              <w:spacing w:after="0" w:line="240" w:lineRule="auto"/>
              <w:jc w:val="both"/>
              <w:rPr>
                <w:rFonts w:ascii="Arial" w:hAnsi="Arial" w:cs="Arial"/>
                <w:sz w:val="20"/>
                <w:szCs w:val="20"/>
                <w:lang w:val="mn-MN"/>
              </w:rPr>
            </w:pPr>
            <w:r w:rsidRPr="006F7266">
              <w:rPr>
                <w:rFonts w:ascii="Arial" w:hAnsi="Arial" w:cs="Arial"/>
                <w:sz w:val="20"/>
                <w:szCs w:val="20"/>
                <w:lang w:val="mn-MN"/>
              </w:rPr>
              <w:t>Дотоодын цэргийн алба хаагч нь хуульд заасан чиг үүргээ хэрэгжүүлэхдээ галт зэвсэг ашиглахаар хууль тогтоомжид заасан байна.</w:t>
            </w:r>
          </w:p>
          <w:p w14:paraId="25FA7712" w14:textId="77777777" w:rsidR="006F7266" w:rsidRPr="006F7266" w:rsidRDefault="006F7266" w:rsidP="00815B86">
            <w:pPr>
              <w:spacing w:after="0" w:line="240" w:lineRule="auto"/>
              <w:jc w:val="both"/>
              <w:rPr>
                <w:rFonts w:ascii="Arial" w:hAnsi="Arial" w:cs="Arial"/>
                <w:sz w:val="20"/>
                <w:szCs w:val="20"/>
                <w:lang w:val="mn-MN"/>
              </w:rPr>
            </w:pPr>
            <w:r w:rsidRPr="006F7266">
              <w:rPr>
                <w:rFonts w:ascii="Arial" w:hAnsi="Arial" w:cs="Arial"/>
                <w:sz w:val="20"/>
                <w:szCs w:val="20"/>
                <w:lang w:val="mn-MN"/>
              </w:rPr>
              <w:t>Тухайлбал Дотоодын цэргийн тухай хуулийн 28 дугаар зүйлд “Галт зэвсэг хэрэглэх үндэслэл”, 29 дүгээр зүйлд “Галт зэвсэг хэрэглэх журам”, Цэргийн алба хаагчийн эрх зүйн байдлын тухай хуулийн 10 дугаар зүйлд “Цэргийн алба хаагч галт зэвсэг хэрэглэх” талаар хуульчилжээ.</w:t>
            </w:r>
          </w:p>
          <w:p w14:paraId="14B6B0D4" w14:textId="77777777" w:rsidR="006F7266" w:rsidRPr="006F7266" w:rsidRDefault="006F7266" w:rsidP="00815B86">
            <w:pPr>
              <w:spacing w:after="0" w:line="240" w:lineRule="auto"/>
              <w:ind w:right="-96"/>
              <w:jc w:val="both"/>
              <w:rPr>
                <w:rFonts w:ascii="Arial" w:hAnsi="Arial" w:cs="Arial"/>
                <w:sz w:val="20"/>
                <w:szCs w:val="20"/>
                <w:lang w:val="mn-MN"/>
              </w:rPr>
            </w:pPr>
            <w:r w:rsidRPr="006F7266">
              <w:rPr>
                <w:rFonts w:ascii="Arial" w:hAnsi="Arial" w:cs="Arial"/>
                <w:bCs/>
                <w:sz w:val="20"/>
                <w:szCs w:val="20"/>
                <w:lang w:val="mn-MN"/>
              </w:rPr>
              <w:t xml:space="preserve">     Монгол Улсын Ерөнхийлөгчийн 2019 оны 17 дугаар зарлигаар </w:t>
            </w:r>
            <w:r w:rsidRPr="006F7266">
              <w:rPr>
                <w:rFonts w:ascii="Arial" w:hAnsi="Arial" w:cs="Arial"/>
                <w:bCs/>
                <w:sz w:val="20"/>
                <w:szCs w:val="20"/>
                <w:lang w:val="mn-MN"/>
              </w:rPr>
              <w:lastRenderedPageBreak/>
              <w:t>батлагдсан “Цэргийн хүрээний ба харуулын албаны дүрэм”-ийн 103 дахь хэсэгт “</w:t>
            </w:r>
            <w:r w:rsidRPr="006F7266">
              <w:rPr>
                <w:rFonts w:ascii="Arial" w:hAnsi="Arial" w:cs="Arial"/>
                <w:i/>
                <w:iCs/>
                <w:sz w:val="20"/>
                <w:szCs w:val="20"/>
                <w:lang w:val="mn-MN"/>
              </w:rPr>
              <w:t>Харуулын алба нь тайван цагийн байлдааны үүрэг бөгөөд</w:t>
            </w:r>
            <w:r w:rsidRPr="006F7266">
              <w:rPr>
                <w:rFonts w:ascii="Arial" w:hAnsi="Arial" w:cs="Arial"/>
                <w:sz w:val="20"/>
                <w:szCs w:val="20"/>
                <w:lang w:val="mn-MN"/>
              </w:rPr>
              <w:t xml:space="preserve"> ....” гэж заасан байна.</w:t>
            </w:r>
          </w:p>
          <w:p w14:paraId="3FAA6CD6" w14:textId="77777777" w:rsidR="006F7266" w:rsidRPr="006F7266" w:rsidRDefault="006F7266" w:rsidP="00815B86">
            <w:pPr>
              <w:spacing w:after="0" w:line="240" w:lineRule="auto"/>
              <w:jc w:val="both"/>
              <w:rPr>
                <w:rFonts w:ascii="Arial" w:hAnsi="Arial" w:cs="Arial"/>
                <w:sz w:val="20"/>
                <w:szCs w:val="20"/>
                <w:lang w:val="mn-MN"/>
              </w:rPr>
            </w:pPr>
            <w:r w:rsidRPr="006F7266">
              <w:rPr>
                <w:rFonts w:ascii="Arial" w:hAnsi="Arial" w:cs="Arial"/>
                <w:sz w:val="20"/>
                <w:szCs w:val="20"/>
                <w:lang w:val="mn-MN"/>
              </w:rPr>
              <w:t xml:space="preserve">     Иймд удирдлагад мэдэгдэлгүйгээр харуулын үүрэг гүйцэтгэж байгаа алба хаагчийг албадан саатуулах, хүч хэрэглэх нь галт зэвсэг хэрэглэх үндэслэл болж байна.</w:t>
            </w:r>
          </w:p>
        </w:tc>
      </w:tr>
      <w:tr w:rsidR="006F7266" w:rsidRPr="006F7266" w14:paraId="6C8A0561" w14:textId="77777777" w:rsidTr="00815B86">
        <w:trPr>
          <w:trHeight w:val="227"/>
        </w:trPr>
        <w:tc>
          <w:tcPr>
            <w:tcW w:w="493" w:type="dxa"/>
            <w:vMerge/>
            <w:shd w:val="clear" w:color="auto" w:fill="auto"/>
            <w:vAlign w:val="center"/>
          </w:tcPr>
          <w:p w14:paraId="09BB9B77" w14:textId="77777777" w:rsidR="006F7266" w:rsidRPr="006F7266" w:rsidRDefault="006F7266" w:rsidP="00815B86">
            <w:pPr>
              <w:spacing w:after="0" w:line="240" w:lineRule="auto"/>
              <w:jc w:val="center"/>
              <w:rPr>
                <w:rFonts w:ascii="Arial" w:hAnsi="Arial" w:cs="Arial"/>
                <w:sz w:val="20"/>
                <w:szCs w:val="20"/>
                <w:lang w:val="mn-MN"/>
              </w:rPr>
            </w:pPr>
          </w:p>
        </w:tc>
        <w:tc>
          <w:tcPr>
            <w:tcW w:w="1640" w:type="dxa"/>
            <w:vMerge/>
            <w:tcBorders>
              <w:right w:val="single" w:sz="4" w:space="0" w:color="auto"/>
            </w:tcBorders>
            <w:shd w:val="clear" w:color="auto" w:fill="auto"/>
            <w:vAlign w:val="center"/>
          </w:tcPr>
          <w:p w14:paraId="7D47E1D1" w14:textId="77777777" w:rsidR="006F7266" w:rsidRPr="006F7266" w:rsidRDefault="006F7266" w:rsidP="00815B86">
            <w:pPr>
              <w:tabs>
                <w:tab w:val="left" w:pos="345"/>
                <w:tab w:val="center" w:pos="1196"/>
              </w:tabs>
              <w:spacing w:after="0" w:line="240" w:lineRule="auto"/>
              <w:jc w:val="center"/>
              <w:rPr>
                <w:rFonts w:ascii="Arial" w:hAnsi="Arial" w:cs="Arial"/>
                <w:b/>
                <w:bCs/>
                <w:sz w:val="20"/>
                <w:szCs w:val="20"/>
                <w:lang w:val="mn-MN"/>
              </w:rPr>
            </w:pPr>
          </w:p>
        </w:tc>
        <w:tc>
          <w:tcPr>
            <w:tcW w:w="4247" w:type="dxa"/>
            <w:tcBorders>
              <w:top w:val="single" w:sz="4" w:space="0" w:color="auto"/>
              <w:left w:val="single" w:sz="4" w:space="0" w:color="auto"/>
            </w:tcBorders>
            <w:shd w:val="clear" w:color="auto" w:fill="auto"/>
            <w:vAlign w:val="center"/>
          </w:tcPr>
          <w:p w14:paraId="49AF1AF7" w14:textId="77777777" w:rsidR="006F7266" w:rsidRPr="006F7266" w:rsidRDefault="006F7266" w:rsidP="00815B86">
            <w:pPr>
              <w:pStyle w:val="BodyText2"/>
              <w:tabs>
                <w:tab w:val="left" w:pos="1450"/>
              </w:tabs>
              <w:spacing w:line="240" w:lineRule="auto"/>
              <w:ind w:firstLine="331"/>
              <w:rPr>
                <w:sz w:val="20"/>
                <w:szCs w:val="20"/>
                <w:lang w:val="mn-MN"/>
              </w:rPr>
            </w:pPr>
            <w:r w:rsidRPr="006F7266">
              <w:rPr>
                <w:sz w:val="20"/>
                <w:szCs w:val="20"/>
                <w:lang w:val="mn-MN"/>
              </w:rPr>
              <w:t xml:space="preserve">7.Дотоодын цэргийн алба хаагч нь улсын онц чухал обьектыг хамгаалах үүрэгтэй ба тус үүргийг гүйцэтгэж байгаа алба хаагчийн аливаа баталгааг хангах нь дотоодын цэргийн удирдлагын хариуцах асуудалд хамаарах тул хуулийн төслийн 1 дүгээр зүйлийн 9 дэх хэсэгт “хуулийн 38.5 дахь хэсэг” болгон нэмсэн хэсгийг хасах. </w:t>
            </w:r>
          </w:p>
        </w:tc>
        <w:tc>
          <w:tcPr>
            <w:tcW w:w="3685" w:type="dxa"/>
            <w:tcBorders>
              <w:top w:val="single" w:sz="4" w:space="0" w:color="auto"/>
            </w:tcBorders>
            <w:shd w:val="clear" w:color="auto" w:fill="auto"/>
            <w:vAlign w:val="center"/>
          </w:tcPr>
          <w:p w14:paraId="5DAA624D" w14:textId="77777777" w:rsidR="006F7266" w:rsidRPr="006F7266" w:rsidRDefault="006F7266" w:rsidP="00815B86">
            <w:pPr>
              <w:spacing w:after="0" w:line="240" w:lineRule="auto"/>
              <w:ind w:firstLine="256"/>
              <w:jc w:val="both"/>
              <w:rPr>
                <w:rFonts w:ascii="Arial" w:hAnsi="Arial" w:cs="Arial"/>
                <w:sz w:val="20"/>
                <w:szCs w:val="20"/>
                <w:lang w:val="mn-MN"/>
              </w:rPr>
            </w:pPr>
            <w:r w:rsidRPr="006F7266">
              <w:rPr>
                <w:rFonts w:ascii="Arial" w:hAnsi="Arial" w:cs="Arial"/>
                <w:sz w:val="20"/>
                <w:szCs w:val="20"/>
                <w:lang w:val="mn-MN"/>
              </w:rPr>
              <w:t>Дотоодын цэрэг нь хуульд заасан “Улсын онц чухал объектыг хамгаалах” чиг үүргээ хэрэгжүүлэхэд тус хуулийн 5 дугаар зүйл “Засгийн газрын бүрэн эрх” гээд 5.1.4 дэх хэсэгт “Улсын онц чухал объектын жагсаалтыг батлах” гэж заасны дагуу Монгол Улсын Засгийн газраас “Дотоодын цэргийн хамгаалалтад авах улсын онц чухал объектын жагсаалт”-ыг баталдаг. Тус жагсаалтад төсөвт болон гэрээт гэж ангилдаг бөгөөд объектыг гэрээт хамгаалалтад авсан тохиолдолд Төрийн албаны тухай хуульд заасан “Албан тушаалын цалин хөлс, нөхөн төлбөр, тусламж, шагнал урамшуулал, тэтгэвэр, тэтгэмж авах” нийтлэг баталгаанд шаардагдах төсвийг хамгаалуулж байгаа объектын захиргаа шийдвэрлэдэг болно. Энэ нь Төрийн албаны тухай хуульд нийцэж байна.</w:t>
            </w:r>
          </w:p>
        </w:tc>
      </w:tr>
      <w:tr w:rsidR="006F7266" w:rsidRPr="0063022B" w14:paraId="42FBAB86" w14:textId="77777777" w:rsidTr="00815B86">
        <w:tc>
          <w:tcPr>
            <w:tcW w:w="493" w:type="dxa"/>
            <w:vMerge w:val="restart"/>
            <w:shd w:val="clear" w:color="auto" w:fill="auto"/>
            <w:vAlign w:val="center"/>
          </w:tcPr>
          <w:p w14:paraId="05FD392D" w14:textId="77777777" w:rsidR="006F7266" w:rsidRPr="006F7266" w:rsidRDefault="006F7266" w:rsidP="00815B86">
            <w:pPr>
              <w:spacing w:after="0" w:line="240" w:lineRule="auto"/>
              <w:jc w:val="center"/>
              <w:rPr>
                <w:rFonts w:ascii="Arial" w:hAnsi="Arial" w:cs="Arial"/>
                <w:sz w:val="20"/>
                <w:szCs w:val="20"/>
                <w:lang w:val="mn-MN"/>
              </w:rPr>
            </w:pPr>
            <w:r w:rsidRPr="006F7266">
              <w:rPr>
                <w:rFonts w:ascii="Arial" w:hAnsi="Arial" w:cs="Arial"/>
                <w:sz w:val="20"/>
                <w:szCs w:val="20"/>
                <w:lang w:val="mn-MN"/>
              </w:rPr>
              <w:t>16</w:t>
            </w:r>
          </w:p>
        </w:tc>
        <w:tc>
          <w:tcPr>
            <w:tcW w:w="1640" w:type="dxa"/>
            <w:vMerge w:val="restart"/>
            <w:shd w:val="clear" w:color="auto" w:fill="auto"/>
            <w:vAlign w:val="center"/>
          </w:tcPr>
          <w:p w14:paraId="5E872C37" w14:textId="77777777" w:rsidR="006F7266" w:rsidRPr="006F7266" w:rsidRDefault="006F7266" w:rsidP="00815B86">
            <w:pPr>
              <w:tabs>
                <w:tab w:val="left" w:pos="345"/>
                <w:tab w:val="center" w:pos="1196"/>
              </w:tabs>
              <w:spacing w:after="0" w:line="240" w:lineRule="auto"/>
              <w:jc w:val="center"/>
              <w:rPr>
                <w:rFonts w:ascii="Arial" w:hAnsi="Arial" w:cs="Arial"/>
                <w:b/>
                <w:bCs/>
                <w:sz w:val="20"/>
                <w:szCs w:val="20"/>
                <w:lang w:val="mn-MN"/>
              </w:rPr>
            </w:pPr>
            <w:r w:rsidRPr="006F7266">
              <w:rPr>
                <w:rFonts w:ascii="Arial" w:hAnsi="Arial" w:cs="Arial"/>
                <w:b/>
                <w:bCs/>
                <w:sz w:val="20"/>
                <w:szCs w:val="20"/>
                <w:lang w:val="mn-MN"/>
              </w:rPr>
              <w:t>Улсын ерөнхий прокурорын газар</w:t>
            </w:r>
          </w:p>
          <w:p w14:paraId="02B83504" w14:textId="77777777" w:rsidR="006F7266" w:rsidRPr="006F7266" w:rsidRDefault="006F7266" w:rsidP="00815B86">
            <w:pPr>
              <w:tabs>
                <w:tab w:val="left" w:pos="345"/>
                <w:tab w:val="center" w:pos="1196"/>
              </w:tabs>
              <w:spacing w:after="0" w:line="240" w:lineRule="auto"/>
              <w:jc w:val="center"/>
              <w:rPr>
                <w:rFonts w:ascii="Arial" w:hAnsi="Arial" w:cs="Arial"/>
                <w:b/>
                <w:bCs/>
                <w:sz w:val="20"/>
                <w:szCs w:val="20"/>
                <w:lang w:val="mn-MN"/>
              </w:rPr>
            </w:pPr>
            <w:r w:rsidRPr="006F7266">
              <w:rPr>
                <w:rFonts w:ascii="Arial" w:hAnsi="Arial" w:cs="Arial"/>
                <w:b/>
                <w:bCs/>
                <w:sz w:val="20"/>
                <w:szCs w:val="20"/>
                <w:lang w:val="mn-MN"/>
              </w:rPr>
              <w:t>2022.04.06 1/2283</w:t>
            </w:r>
          </w:p>
        </w:tc>
        <w:tc>
          <w:tcPr>
            <w:tcW w:w="4247" w:type="dxa"/>
            <w:shd w:val="clear" w:color="auto" w:fill="auto"/>
          </w:tcPr>
          <w:p w14:paraId="6FD697AB" w14:textId="77777777" w:rsidR="006F7266" w:rsidRPr="006F7266" w:rsidRDefault="006F7266" w:rsidP="00815B86">
            <w:pPr>
              <w:pStyle w:val="BodyText2"/>
              <w:shd w:val="clear" w:color="auto" w:fill="auto"/>
              <w:tabs>
                <w:tab w:val="left" w:pos="1450"/>
              </w:tabs>
              <w:spacing w:line="240" w:lineRule="auto"/>
              <w:rPr>
                <w:sz w:val="20"/>
                <w:szCs w:val="20"/>
                <w:lang w:val="mn-MN"/>
              </w:rPr>
            </w:pPr>
          </w:p>
          <w:p w14:paraId="16856453" w14:textId="77777777" w:rsidR="006F7266" w:rsidRPr="006F7266" w:rsidRDefault="006F7266" w:rsidP="00815B86">
            <w:pPr>
              <w:pStyle w:val="BodyText2"/>
              <w:shd w:val="clear" w:color="auto" w:fill="auto"/>
              <w:tabs>
                <w:tab w:val="left" w:pos="1450"/>
              </w:tabs>
              <w:spacing w:line="240" w:lineRule="auto"/>
              <w:rPr>
                <w:sz w:val="20"/>
                <w:szCs w:val="20"/>
                <w:lang w:val="mn-MN"/>
              </w:rPr>
            </w:pPr>
            <w:r w:rsidRPr="006F7266">
              <w:rPr>
                <w:sz w:val="20"/>
                <w:szCs w:val="20"/>
                <w:lang w:val="mn-MN"/>
              </w:rPr>
              <w:t>1.1 Дотоодын цэргийн тухай хуульд нэмэлт, өөрчлөлт оруулах тухай хуулийн төслийн 2/33 дугаар зүйлийн 33.1.10-д эрх бүхий албан тушаалтанд “... сэжиг бүхий хүн, тээврийн хэрэгсэлд үзлэг хийх, зөрчил гаргасан хүнийг түр хугацаагаар саатуулах” эрх олгогдсон</w:t>
            </w:r>
          </w:p>
          <w:p w14:paraId="16668F9C" w14:textId="77777777" w:rsidR="006F7266" w:rsidRPr="006F7266" w:rsidRDefault="006F7266" w:rsidP="00815B86">
            <w:pPr>
              <w:pStyle w:val="BodyText2"/>
              <w:shd w:val="clear" w:color="auto" w:fill="auto"/>
              <w:tabs>
                <w:tab w:val="left" w:pos="1450"/>
              </w:tabs>
              <w:spacing w:line="240" w:lineRule="auto"/>
              <w:ind w:right="-9"/>
              <w:rPr>
                <w:sz w:val="20"/>
                <w:szCs w:val="20"/>
                <w:lang w:val="mn-MN"/>
              </w:rPr>
            </w:pPr>
            <w:r w:rsidRPr="006F7266">
              <w:rPr>
                <w:sz w:val="20"/>
                <w:szCs w:val="20"/>
                <w:lang w:val="mn-MN"/>
              </w:rPr>
              <w:t>Гэвч Зөрчил шалган шийдвэрлэх тухай хуульд нэмэлт оруулах хуулийн төсөлд “Зөрчил шалган шийдвэрлэх тухай хуулийн 4.3 дугаар зүйлийн 3 дахь хэсэг, 5.2 дугаар зүйл”-д нэмэлт өөрчлөлт оруулаагүй байна.</w:t>
            </w:r>
          </w:p>
        </w:tc>
        <w:tc>
          <w:tcPr>
            <w:tcW w:w="3685" w:type="dxa"/>
            <w:shd w:val="clear" w:color="auto" w:fill="auto"/>
            <w:vAlign w:val="center"/>
          </w:tcPr>
          <w:p w14:paraId="77A003C6" w14:textId="77777777" w:rsidR="006F7266" w:rsidRPr="006F7266" w:rsidRDefault="006F7266" w:rsidP="00815B86">
            <w:pPr>
              <w:spacing w:after="0" w:line="240" w:lineRule="auto"/>
              <w:jc w:val="center"/>
              <w:rPr>
                <w:rFonts w:ascii="Arial" w:hAnsi="Arial" w:cs="Arial"/>
                <w:sz w:val="20"/>
                <w:szCs w:val="20"/>
                <w:lang w:val="mn-MN"/>
              </w:rPr>
            </w:pPr>
          </w:p>
          <w:p w14:paraId="50BDB44C" w14:textId="77777777" w:rsidR="006F7266" w:rsidRPr="006F7266" w:rsidRDefault="006F7266" w:rsidP="00815B86">
            <w:pPr>
              <w:spacing w:after="0" w:line="240" w:lineRule="auto"/>
              <w:jc w:val="center"/>
              <w:rPr>
                <w:rFonts w:ascii="Arial" w:hAnsi="Arial" w:cs="Arial"/>
                <w:sz w:val="20"/>
                <w:szCs w:val="20"/>
                <w:lang w:val="mn-MN"/>
              </w:rPr>
            </w:pPr>
            <w:r w:rsidRPr="006F7266">
              <w:rPr>
                <w:rFonts w:ascii="Arial" w:hAnsi="Arial" w:cs="Arial"/>
                <w:sz w:val="20"/>
                <w:szCs w:val="20"/>
                <w:lang w:val="mn-MN"/>
              </w:rPr>
              <w:t>Саналыг хүлээж авах саналтай байна.</w:t>
            </w:r>
          </w:p>
          <w:p w14:paraId="18BA9AB5" w14:textId="77777777" w:rsidR="006F7266" w:rsidRPr="006F7266" w:rsidRDefault="006F7266" w:rsidP="00815B86">
            <w:pPr>
              <w:spacing w:after="0" w:line="240" w:lineRule="auto"/>
              <w:jc w:val="center"/>
              <w:rPr>
                <w:rFonts w:ascii="Arial" w:hAnsi="Arial" w:cs="Arial"/>
                <w:sz w:val="20"/>
                <w:szCs w:val="20"/>
                <w:lang w:val="mn-MN"/>
              </w:rPr>
            </w:pPr>
          </w:p>
          <w:p w14:paraId="49CDD617" w14:textId="77777777" w:rsidR="006F7266" w:rsidRPr="006F7266" w:rsidRDefault="006F7266" w:rsidP="00815B86">
            <w:pPr>
              <w:spacing w:after="0" w:line="240" w:lineRule="auto"/>
              <w:jc w:val="both"/>
              <w:rPr>
                <w:rFonts w:ascii="Arial" w:hAnsi="Arial" w:cs="Arial"/>
                <w:sz w:val="20"/>
                <w:szCs w:val="20"/>
                <w:lang w:val="mn-MN"/>
              </w:rPr>
            </w:pPr>
            <w:r w:rsidRPr="006F7266">
              <w:rPr>
                <w:rFonts w:ascii="Arial" w:hAnsi="Arial" w:cs="Arial"/>
                <w:sz w:val="20"/>
                <w:szCs w:val="20"/>
                <w:lang w:val="mn-MN"/>
              </w:rPr>
              <w:t xml:space="preserve">       -Зөрчил шалган шийдвэрлэх тухай хуулийн 4.3 дугаар зүйлийн 3 дахь хэсэгт “6.33” гэж нэмсэн.</w:t>
            </w:r>
          </w:p>
          <w:p w14:paraId="789AFD01" w14:textId="77777777" w:rsidR="006F7266" w:rsidRPr="006F7266" w:rsidRDefault="006F7266" w:rsidP="00815B86">
            <w:pPr>
              <w:spacing w:after="0" w:line="240" w:lineRule="auto"/>
              <w:jc w:val="both"/>
              <w:rPr>
                <w:rFonts w:ascii="Arial" w:hAnsi="Arial" w:cs="Arial"/>
                <w:sz w:val="20"/>
                <w:szCs w:val="20"/>
                <w:lang w:val="mn-MN"/>
              </w:rPr>
            </w:pPr>
          </w:p>
          <w:p w14:paraId="6CE90898" w14:textId="77777777" w:rsidR="006F7266" w:rsidRPr="006F7266" w:rsidRDefault="006F7266" w:rsidP="00815B86">
            <w:pPr>
              <w:spacing w:after="0" w:line="240" w:lineRule="auto"/>
              <w:jc w:val="center"/>
              <w:rPr>
                <w:rFonts w:ascii="Arial" w:hAnsi="Arial" w:cs="Arial"/>
                <w:sz w:val="20"/>
                <w:szCs w:val="20"/>
                <w:lang w:val="mn-MN"/>
              </w:rPr>
            </w:pPr>
            <w:r w:rsidRPr="006F7266">
              <w:rPr>
                <w:rFonts w:ascii="Arial" w:hAnsi="Arial" w:cs="Arial"/>
                <w:sz w:val="20"/>
                <w:szCs w:val="20"/>
                <w:lang w:val="mn-MN"/>
              </w:rPr>
              <w:t xml:space="preserve">       - Зөрчил шалган шийдвэрлэх тухай хуулийн 5.2 дугаар зүйлийн 1 дэх хэсгийн 1.1 дэх заалтын “цагдаагийн байгууллагын эрх бүхий алба хаагч,” гэснийг “цагдаа, дотоодын цэргийн эрх бүхий алба хаагч,” гэж өөрчилсөн.</w:t>
            </w:r>
          </w:p>
        </w:tc>
      </w:tr>
      <w:tr w:rsidR="006F7266" w:rsidRPr="0063022B" w14:paraId="54CD72EE" w14:textId="77777777" w:rsidTr="00815B86">
        <w:tc>
          <w:tcPr>
            <w:tcW w:w="493" w:type="dxa"/>
            <w:vMerge/>
            <w:shd w:val="clear" w:color="auto" w:fill="auto"/>
          </w:tcPr>
          <w:p w14:paraId="4BF01AB5" w14:textId="77777777" w:rsidR="006F7266" w:rsidRPr="006F7266" w:rsidRDefault="006F7266" w:rsidP="00815B86">
            <w:pPr>
              <w:spacing w:after="0" w:line="240" w:lineRule="auto"/>
              <w:jc w:val="center"/>
              <w:rPr>
                <w:rFonts w:ascii="Arial" w:hAnsi="Arial" w:cs="Arial"/>
                <w:sz w:val="20"/>
                <w:szCs w:val="20"/>
                <w:lang w:val="mn-MN"/>
              </w:rPr>
            </w:pPr>
          </w:p>
        </w:tc>
        <w:tc>
          <w:tcPr>
            <w:tcW w:w="1640" w:type="dxa"/>
            <w:vMerge/>
            <w:shd w:val="clear" w:color="auto" w:fill="auto"/>
          </w:tcPr>
          <w:p w14:paraId="553D623A" w14:textId="77777777" w:rsidR="006F7266" w:rsidRPr="006F7266" w:rsidRDefault="006F7266" w:rsidP="00815B86">
            <w:pPr>
              <w:tabs>
                <w:tab w:val="left" w:pos="345"/>
                <w:tab w:val="center" w:pos="1196"/>
              </w:tabs>
              <w:spacing w:after="0" w:line="240" w:lineRule="auto"/>
              <w:jc w:val="center"/>
              <w:rPr>
                <w:rFonts w:ascii="Arial" w:hAnsi="Arial" w:cs="Arial"/>
                <w:b/>
                <w:bCs/>
                <w:sz w:val="20"/>
                <w:szCs w:val="20"/>
                <w:lang w:val="mn-MN"/>
              </w:rPr>
            </w:pPr>
          </w:p>
        </w:tc>
        <w:tc>
          <w:tcPr>
            <w:tcW w:w="4247" w:type="dxa"/>
            <w:shd w:val="clear" w:color="auto" w:fill="auto"/>
          </w:tcPr>
          <w:p w14:paraId="2EEE280F" w14:textId="77777777" w:rsidR="006F7266" w:rsidRPr="006F7266" w:rsidRDefault="006F7266" w:rsidP="00815B86">
            <w:pPr>
              <w:pStyle w:val="BodyText2"/>
              <w:shd w:val="clear" w:color="auto" w:fill="auto"/>
              <w:tabs>
                <w:tab w:val="left" w:pos="1450"/>
              </w:tabs>
              <w:spacing w:line="240" w:lineRule="auto"/>
              <w:rPr>
                <w:sz w:val="20"/>
                <w:szCs w:val="20"/>
                <w:lang w:val="mn-MN"/>
              </w:rPr>
            </w:pPr>
            <w:r w:rsidRPr="006F7266">
              <w:rPr>
                <w:sz w:val="20"/>
                <w:szCs w:val="20"/>
                <w:lang w:val="mn-MN"/>
              </w:rPr>
              <w:t>1.2 Хуулийн төслийн 2 дугаар зүйлд Дотоодын цэргийн хамгаалалтад байх “улсын онц чухал болон шаардлагатай бусад объектын жагсаалтыг ... Засгийн газар батлахаар заасан”</w:t>
            </w:r>
          </w:p>
          <w:p w14:paraId="01838AE4" w14:textId="77777777" w:rsidR="006F7266" w:rsidRPr="006F7266" w:rsidRDefault="006F7266" w:rsidP="00815B86">
            <w:pPr>
              <w:pStyle w:val="BodyText2"/>
              <w:shd w:val="clear" w:color="auto" w:fill="auto"/>
              <w:tabs>
                <w:tab w:val="left" w:pos="1450"/>
              </w:tabs>
              <w:spacing w:line="240" w:lineRule="auto"/>
              <w:rPr>
                <w:sz w:val="20"/>
                <w:szCs w:val="20"/>
                <w:lang w:val="mn-MN"/>
              </w:rPr>
            </w:pPr>
            <w:r w:rsidRPr="006F7266">
              <w:rPr>
                <w:sz w:val="20"/>
                <w:szCs w:val="20"/>
                <w:lang w:val="mn-MN"/>
              </w:rPr>
              <w:t xml:space="preserve">Дотоодын цэргийн тухай хуулийн 15 дугаар зүйлийн 1, 2 дахь хэсэгт зааснаар “... Дотоодын цэргийн командлагчийн шийдвэрээр их хэмжээний үнэт зүйлс, мөнгөн тэмдэгт, цацраг идэвхт үүсгүүр, химийн хорт бодис, эсхүл хүний амь нас, эрүүл мэнд, байгаль экологийн тэнцвэрт байдалд шууд хохирол учруулах эрсдэлтэй болон гэмт халдлагад өртөж </w:t>
            </w:r>
            <w:r w:rsidRPr="006F7266">
              <w:rPr>
                <w:sz w:val="20"/>
                <w:szCs w:val="20"/>
                <w:lang w:val="mn-MN"/>
              </w:rPr>
              <w:lastRenderedPageBreak/>
              <w:t>болзошгүй бусад объектыг түр хугацаагаар хамгаалах, зорчигч, ачаа тээшийг харгалзан хүргэнэ” гэж,</w:t>
            </w:r>
          </w:p>
          <w:p w14:paraId="2E73EC39" w14:textId="77777777" w:rsidR="006F7266" w:rsidRPr="006F7266" w:rsidRDefault="006F7266" w:rsidP="00815B86">
            <w:pPr>
              <w:pStyle w:val="BodyText2"/>
              <w:shd w:val="clear" w:color="auto" w:fill="auto"/>
              <w:tabs>
                <w:tab w:val="left" w:pos="1450"/>
              </w:tabs>
              <w:spacing w:line="240" w:lineRule="auto"/>
              <w:rPr>
                <w:sz w:val="20"/>
                <w:szCs w:val="20"/>
                <w:lang w:val="mn-MN"/>
              </w:rPr>
            </w:pPr>
            <w:r w:rsidRPr="006F7266">
              <w:rPr>
                <w:sz w:val="20"/>
                <w:szCs w:val="20"/>
                <w:lang w:val="mn-MN"/>
              </w:rPr>
              <w:t>Түүнчлэн хууль болон төсөлд зааснаар, Дотоодын цэргийн хамгаалалтад Засгийн газраас баталсан улсын онц чухал болон шаардлагатай бусад объект Дотоодын цэргийн командлагчийн шийдвэрээр гэрээгээр хамгаалж буй объект байхаар тус тус заажээ.</w:t>
            </w:r>
          </w:p>
          <w:p w14:paraId="303A24AB" w14:textId="77777777" w:rsidR="006F7266" w:rsidRPr="006F7266" w:rsidRDefault="006F7266" w:rsidP="00815B86">
            <w:pPr>
              <w:pStyle w:val="BodyText2"/>
              <w:shd w:val="clear" w:color="auto" w:fill="auto"/>
              <w:tabs>
                <w:tab w:val="left" w:pos="1450"/>
              </w:tabs>
              <w:spacing w:line="240" w:lineRule="auto"/>
              <w:rPr>
                <w:sz w:val="20"/>
                <w:szCs w:val="20"/>
                <w:lang w:val="mn-MN"/>
              </w:rPr>
            </w:pPr>
            <w:r w:rsidRPr="006F7266">
              <w:rPr>
                <w:sz w:val="20"/>
                <w:szCs w:val="20"/>
                <w:lang w:val="mn-MN"/>
              </w:rPr>
              <w:t xml:space="preserve">Зөрчлийн тухай хуульд нэмэлт оруулах тухай хуулийн төслийн 15.35 дугаар зүйлд “Улсын онц чухал объектод тогтоосон журам зөрчих” гэсэн үйлдлийг зөрчилд тооцохоор заасан боловч төслийн 15.35 дугаар зүйлийн 1 болон 2 дахь хэсэгт “... Дотоодын цэргийн хамгаалалтад байгаа объектод халдах” гэж агуулын хувьд зөрүүтэй байдлаар томьёолсныг анхаарах </w:t>
            </w:r>
          </w:p>
        </w:tc>
        <w:tc>
          <w:tcPr>
            <w:tcW w:w="3685" w:type="dxa"/>
            <w:shd w:val="clear" w:color="auto" w:fill="auto"/>
            <w:vAlign w:val="center"/>
          </w:tcPr>
          <w:p w14:paraId="419D90EC" w14:textId="77777777" w:rsidR="006F7266" w:rsidRPr="006F7266" w:rsidRDefault="006F7266" w:rsidP="00815B86">
            <w:pPr>
              <w:spacing w:after="0" w:line="240" w:lineRule="auto"/>
              <w:ind w:firstLine="256"/>
              <w:jc w:val="both"/>
              <w:rPr>
                <w:rFonts w:ascii="Arial" w:hAnsi="Arial" w:cs="Arial"/>
                <w:sz w:val="20"/>
                <w:szCs w:val="20"/>
                <w:lang w:val="mn-MN"/>
              </w:rPr>
            </w:pPr>
            <w:r w:rsidRPr="006F7266">
              <w:rPr>
                <w:rFonts w:ascii="Arial" w:hAnsi="Arial" w:cs="Arial"/>
                <w:sz w:val="20"/>
                <w:szCs w:val="20"/>
                <w:lang w:val="mn-MN"/>
              </w:rPr>
              <w:lastRenderedPageBreak/>
              <w:t>Саналыг хүлээж авч, Зөрчлийн тухай хуульд нэмэлт оруулах тухай хуулийн төслийн 15.35 дугаар зүйлд “Улсын онц чухал объектод тогтоосон журам зөрчих” гэснийг “Дотоодын цэргийн хамгаалалтад байгаа объектод тогтоосон журам зөрчих” гэж өөрчлөх саналтай.</w:t>
            </w:r>
          </w:p>
        </w:tc>
      </w:tr>
      <w:tr w:rsidR="006F7266" w:rsidRPr="0063022B" w14:paraId="6A722F53" w14:textId="77777777" w:rsidTr="00815B86">
        <w:tc>
          <w:tcPr>
            <w:tcW w:w="493" w:type="dxa"/>
            <w:vMerge/>
            <w:shd w:val="clear" w:color="auto" w:fill="auto"/>
          </w:tcPr>
          <w:p w14:paraId="68BEF7AA" w14:textId="77777777" w:rsidR="006F7266" w:rsidRPr="006F7266" w:rsidRDefault="006F7266" w:rsidP="00815B86">
            <w:pPr>
              <w:spacing w:after="0" w:line="240" w:lineRule="auto"/>
              <w:jc w:val="center"/>
              <w:rPr>
                <w:rFonts w:ascii="Arial" w:hAnsi="Arial" w:cs="Arial"/>
                <w:sz w:val="20"/>
                <w:szCs w:val="20"/>
                <w:lang w:val="mn-MN"/>
              </w:rPr>
            </w:pPr>
          </w:p>
        </w:tc>
        <w:tc>
          <w:tcPr>
            <w:tcW w:w="1640" w:type="dxa"/>
            <w:vMerge/>
            <w:shd w:val="clear" w:color="auto" w:fill="auto"/>
          </w:tcPr>
          <w:p w14:paraId="0130217C" w14:textId="77777777" w:rsidR="006F7266" w:rsidRPr="006F7266" w:rsidRDefault="006F7266" w:rsidP="00815B86">
            <w:pPr>
              <w:tabs>
                <w:tab w:val="left" w:pos="345"/>
                <w:tab w:val="center" w:pos="1196"/>
              </w:tabs>
              <w:spacing w:after="0" w:line="240" w:lineRule="auto"/>
              <w:jc w:val="center"/>
              <w:rPr>
                <w:rFonts w:ascii="Arial" w:hAnsi="Arial" w:cs="Arial"/>
                <w:b/>
                <w:bCs/>
                <w:sz w:val="20"/>
                <w:szCs w:val="20"/>
                <w:lang w:val="mn-MN"/>
              </w:rPr>
            </w:pPr>
          </w:p>
        </w:tc>
        <w:tc>
          <w:tcPr>
            <w:tcW w:w="4247" w:type="dxa"/>
            <w:shd w:val="clear" w:color="auto" w:fill="auto"/>
          </w:tcPr>
          <w:p w14:paraId="2E8134AA" w14:textId="77777777" w:rsidR="006F7266" w:rsidRPr="006F7266" w:rsidRDefault="006F7266" w:rsidP="00815B86">
            <w:pPr>
              <w:pStyle w:val="BodyText2"/>
              <w:shd w:val="clear" w:color="auto" w:fill="auto"/>
              <w:tabs>
                <w:tab w:val="left" w:pos="1450"/>
              </w:tabs>
              <w:spacing w:line="240" w:lineRule="auto"/>
              <w:rPr>
                <w:sz w:val="20"/>
                <w:szCs w:val="20"/>
                <w:lang w:val="mn-MN"/>
              </w:rPr>
            </w:pPr>
            <w:r w:rsidRPr="006F7266">
              <w:rPr>
                <w:sz w:val="20"/>
                <w:szCs w:val="20"/>
                <w:lang w:val="mn-MN"/>
              </w:rPr>
              <w:t>1.3 Дотоодын цэргийн тухай хуулийн 33 дугаар зүйлийн 1.5-д “Сэжиг бүхий тээврийн хэрэгсэл, эд зүйлд үзлэх хийх”, 1.6-д “эд зүйлс үзлэг хийх” гэснийг хуульчилсан ба Эрүүгийн хэрэг хянан шийдвэрлэх тухай хуулийн 23.1 дүгээр зүйлдийн 1 дэх хэсэгт “Мөрдөгч гэмт хэрэг гарсан байдал, хэрэгт ач холбогдол бүхий бусад байдлыг тогтоох, тодруулах зорилгоор хүний бие, эд зүйл, баримт бичиг, тээврийн хэрэгсэл, ачаа тээш, мал, амьтан, хэрэг гарсан газарт үзлэг хийнэ” гэж хуульчилсантай уялдуулах</w:t>
            </w:r>
          </w:p>
        </w:tc>
        <w:tc>
          <w:tcPr>
            <w:tcW w:w="3685" w:type="dxa"/>
            <w:shd w:val="clear" w:color="auto" w:fill="auto"/>
            <w:vAlign w:val="center"/>
          </w:tcPr>
          <w:p w14:paraId="2DCE3474" w14:textId="77777777" w:rsidR="006F7266" w:rsidRPr="006F7266" w:rsidRDefault="006F7266" w:rsidP="00815B86">
            <w:pPr>
              <w:spacing w:after="0" w:line="240" w:lineRule="auto"/>
              <w:jc w:val="both"/>
              <w:rPr>
                <w:rFonts w:ascii="Arial" w:hAnsi="Arial" w:cs="Arial"/>
                <w:sz w:val="20"/>
                <w:szCs w:val="20"/>
                <w:lang w:val="mn-MN"/>
              </w:rPr>
            </w:pPr>
            <w:r w:rsidRPr="006F7266">
              <w:rPr>
                <w:rFonts w:ascii="Arial" w:hAnsi="Arial" w:cs="Arial"/>
                <w:sz w:val="20"/>
                <w:szCs w:val="20"/>
                <w:lang w:val="mn-MN"/>
              </w:rPr>
              <w:t xml:space="preserve">Саналыг хүлээн авч </w:t>
            </w:r>
          </w:p>
          <w:p w14:paraId="5ABF0B30" w14:textId="77777777" w:rsidR="006F7266" w:rsidRPr="006F7266" w:rsidRDefault="006F7266" w:rsidP="00815B86">
            <w:pPr>
              <w:spacing w:after="0" w:line="240" w:lineRule="auto"/>
              <w:jc w:val="both"/>
              <w:rPr>
                <w:rFonts w:ascii="Arial" w:hAnsi="Arial" w:cs="Arial"/>
                <w:sz w:val="20"/>
                <w:szCs w:val="20"/>
                <w:lang w:val="mn-MN"/>
              </w:rPr>
            </w:pPr>
          </w:p>
          <w:p w14:paraId="6E1D05BE" w14:textId="77777777" w:rsidR="006F7266" w:rsidRPr="006F7266" w:rsidRDefault="006F7266" w:rsidP="00815B86">
            <w:pPr>
              <w:spacing w:after="0" w:line="240" w:lineRule="auto"/>
              <w:jc w:val="both"/>
              <w:rPr>
                <w:rFonts w:ascii="Arial" w:hAnsi="Arial" w:cs="Arial"/>
                <w:sz w:val="20"/>
                <w:szCs w:val="20"/>
                <w:lang w:val="mn-MN"/>
              </w:rPr>
            </w:pPr>
            <w:r w:rsidRPr="006F7266">
              <w:rPr>
                <w:rFonts w:ascii="Arial" w:hAnsi="Arial" w:cs="Arial"/>
                <w:sz w:val="20"/>
                <w:szCs w:val="20"/>
                <w:lang w:val="mn-MN"/>
              </w:rPr>
              <w:t xml:space="preserve">“33.1.11.энэ хуульд заасан чиг үүргээ хэрэгжүүлэхэд Цагдаагийн албаны тухай хуулийн 22, 23, 24, 25, 26, 27, 29, 31, 32, 33, 40, 43, 44, 45 дугаар зүйлд заасан цагдаагийн алба хаагчийн тодорхой ажиллагаа явуулах журмыг мөрдөнө.” гэж тусгасан. </w:t>
            </w:r>
          </w:p>
        </w:tc>
      </w:tr>
      <w:tr w:rsidR="006F7266" w:rsidRPr="0063022B" w14:paraId="7DB17149" w14:textId="77777777" w:rsidTr="00815B86">
        <w:tc>
          <w:tcPr>
            <w:tcW w:w="493" w:type="dxa"/>
            <w:vMerge/>
            <w:shd w:val="clear" w:color="auto" w:fill="auto"/>
          </w:tcPr>
          <w:p w14:paraId="398E732C" w14:textId="77777777" w:rsidR="006F7266" w:rsidRPr="006F7266" w:rsidRDefault="006F7266" w:rsidP="00815B86">
            <w:pPr>
              <w:spacing w:after="0" w:line="240" w:lineRule="auto"/>
              <w:jc w:val="center"/>
              <w:rPr>
                <w:rFonts w:ascii="Arial" w:hAnsi="Arial" w:cs="Arial"/>
                <w:sz w:val="20"/>
                <w:szCs w:val="20"/>
                <w:lang w:val="mn-MN"/>
              </w:rPr>
            </w:pPr>
          </w:p>
        </w:tc>
        <w:tc>
          <w:tcPr>
            <w:tcW w:w="1640" w:type="dxa"/>
            <w:vMerge/>
            <w:shd w:val="clear" w:color="auto" w:fill="auto"/>
          </w:tcPr>
          <w:p w14:paraId="28E527AB" w14:textId="77777777" w:rsidR="006F7266" w:rsidRPr="006F7266" w:rsidRDefault="006F7266" w:rsidP="00815B86">
            <w:pPr>
              <w:tabs>
                <w:tab w:val="left" w:pos="345"/>
                <w:tab w:val="center" w:pos="1196"/>
              </w:tabs>
              <w:spacing w:after="0" w:line="240" w:lineRule="auto"/>
              <w:jc w:val="center"/>
              <w:rPr>
                <w:rFonts w:ascii="Arial" w:hAnsi="Arial" w:cs="Arial"/>
                <w:b/>
                <w:bCs/>
                <w:sz w:val="20"/>
                <w:szCs w:val="20"/>
                <w:lang w:val="mn-MN"/>
              </w:rPr>
            </w:pPr>
          </w:p>
        </w:tc>
        <w:tc>
          <w:tcPr>
            <w:tcW w:w="4247" w:type="dxa"/>
            <w:shd w:val="clear" w:color="auto" w:fill="auto"/>
          </w:tcPr>
          <w:p w14:paraId="7A2F85F0" w14:textId="77777777" w:rsidR="006F7266" w:rsidRPr="006F7266" w:rsidRDefault="006F7266" w:rsidP="00815B86">
            <w:pPr>
              <w:pStyle w:val="BodyText2"/>
              <w:shd w:val="clear" w:color="auto" w:fill="auto"/>
              <w:tabs>
                <w:tab w:val="left" w:pos="1450"/>
              </w:tabs>
              <w:spacing w:line="240" w:lineRule="auto"/>
              <w:ind w:right="-11"/>
              <w:rPr>
                <w:sz w:val="20"/>
                <w:szCs w:val="20"/>
                <w:lang w:val="mn-MN"/>
              </w:rPr>
            </w:pPr>
            <w:r w:rsidRPr="006F7266">
              <w:rPr>
                <w:sz w:val="20"/>
                <w:szCs w:val="20"/>
                <w:lang w:val="mn-MN"/>
              </w:rPr>
              <w:t>1.4 Төслийн 8/36 дугаар зүйлийн 36.7 дахь хэсэгт “Дотоодын цэргийн алба хаагчийг гэмт хэрэг үйлдэж байхад нь, эсхүл хэргийн газарт гэмт үйлдлийн нь нотлох баримттайгаар баривчилснаас бусад тохиолдолд албан үүргээ гүйцэтгэж байх үед Дотоодын цэргийн командлагчийн зөвшөөрөлгүйгээр албадан саатуулах, цагдан хорих, баривчлах, орон байр, албан тасалгаа, унаа болон биед нь үзлэг нэгжлэг хийхийг хориглоно” гэж өөрчлөлт оруулах</w:t>
            </w:r>
          </w:p>
        </w:tc>
        <w:tc>
          <w:tcPr>
            <w:tcW w:w="3685" w:type="dxa"/>
            <w:shd w:val="clear" w:color="auto" w:fill="auto"/>
            <w:vAlign w:val="center"/>
          </w:tcPr>
          <w:p w14:paraId="0C323895" w14:textId="77777777" w:rsidR="006F7266" w:rsidRPr="006F7266" w:rsidRDefault="006F7266" w:rsidP="00815B86">
            <w:pPr>
              <w:spacing w:after="0" w:line="240" w:lineRule="auto"/>
              <w:jc w:val="center"/>
              <w:rPr>
                <w:rFonts w:ascii="Arial" w:hAnsi="Arial" w:cs="Arial"/>
                <w:sz w:val="20"/>
                <w:szCs w:val="20"/>
                <w:lang w:val="mn-MN"/>
              </w:rPr>
            </w:pPr>
            <w:r w:rsidRPr="006F7266">
              <w:rPr>
                <w:rFonts w:ascii="Arial" w:hAnsi="Arial" w:cs="Arial"/>
                <w:sz w:val="20"/>
                <w:szCs w:val="20"/>
                <w:lang w:val="mn-MN"/>
              </w:rPr>
              <w:t>Саналыг хүлээж авч, хуулийн төсөлд тусгасан.</w:t>
            </w:r>
          </w:p>
        </w:tc>
      </w:tr>
    </w:tbl>
    <w:p w14:paraId="20C87D9A" w14:textId="77777777" w:rsidR="00CE355C" w:rsidRPr="00690F39" w:rsidRDefault="00CE355C" w:rsidP="00CE355C">
      <w:pPr>
        <w:spacing w:after="0" w:line="240" w:lineRule="auto"/>
        <w:jc w:val="both"/>
        <w:rPr>
          <w:rFonts w:ascii="Arial" w:hAnsi="Arial" w:cs="Arial"/>
          <w:sz w:val="24"/>
          <w:szCs w:val="24"/>
          <w:lang w:val="mn-MN"/>
        </w:rPr>
      </w:pPr>
    </w:p>
    <w:p w14:paraId="468751B0" w14:textId="77777777" w:rsidR="00CE355C" w:rsidRPr="00690F39" w:rsidRDefault="00CE355C" w:rsidP="00CE355C">
      <w:pPr>
        <w:spacing w:after="0" w:line="240" w:lineRule="auto"/>
        <w:ind w:firstLine="720"/>
        <w:jc w:val="both"/>
        <w:rPr>
          <w:rFonts w:ascii="Arial" w:hAnsi="Arial" w:cs="Arial"/>
          <w:sz w:val="24"/>
          <w:szCs w:val="24"/>
          <w:lang w:val="mn-MN"/>
        </w:rPr>
      </w:pPr>
      <w:r w:rsidRPr="00690F39">
        <w:rPr>
          <w:rFonts w:ascii="Arial" w:hAnsi="Arial" w:cs="Arial"/>
          <w:sz w:val="24"/>
          <w:szCs w:val="24"/>
          <w:lang w:val="mn-MN"/>
        </w:rPr>
        <w:t xml:space="preserve">Түүнчлэн энэхүү шалгах хэрэгслийн дагуу хуулийн төслийг Хууль тогтоомжийн тухай хуулийн 29 дүгээр зүйлд заасан хууль тогтоомжийн төслийн эх бичвэрийн агуулгад тавих нийтлэг шаардлага, 30 дугаар зүйлд заасан хуулийн төслийн хэл зүй, найруулгад тавих нийтлэг шаардлагад нийцүүлэн боловсруулсан эсэхийг шалгахдаа Хууль тогтоомжийн тухай хуулийн дараахь заалтад заасан шаардлагыг хангасан эсэхэд хариулт өгөх замаар шалгалаа. </w:t>
      </w:r>
    </w:p>
    <w:p w14:paraId="5055B77C" w14:textId="77777777" w:rsidR="00CE355C" w:rsidRPr="00690F39" w:rsidRDefault="00CE355C" w:rsidP="00CE355C">
      <w:pPr>
        <w:spacing w:after="0" w:line="240" w:lineRule="auto"/>
        <w:ind w:firstLine="720"/>
        <w:jc w:val="both"/>
        <w:rPr>
          <w:rFonts w:ascii="Arial" w:hAnsi="Arial" w:cs="Arial"/>
          <w:sz w:val="24"/>
          <w:szCs w:val="24"/>
          <w:lang w:val="mn-MN"/>
        </w:rPr>
      </w:pPr>
    </w:p>
    <w:tbl>
      <w:tblPr>
        <w:tblStyle w:val="TableGrid"/>
        <w:tblW w:w="9322" w:type="dxa"/>
        <w:tblLook w:val="04A0" w:firstRow="1" w:lastRow="0" w:firstColumn="1" w:lastColumn="0" w:noHBand="0" w:noVBand="1"/>
      </w:tblPr>
      <w:tblGrid>
        <w:gridCol w:w="3936"/>
        <w:gridCol w:w="5386"/>
      </w:tblGrid>
      <w:tr w:rsidR="00CE355C" w:rsidRPr="0063022B" w14:paraId="0604A7BE" w14:textId="77777777" w:rsidTr="00A43883">
        <w:tc>
          <w:tcPr>
            <w:tcW w:w="9322" w:type="dxa"/>
            <w:gridSpan w:val="2"/>
            <w:shd w:val="clear" w:color="auto" w:fill="auto"/>
          </w:tcPr>
          <w:p w14:paraId="036CF521" w14:textId="77777777" w:rsidR="00CE355C" w:rsidRPr="00690F39" w:rsidRDefault="00CE355C" w:rsidP="00A43883">
            <w:pPr>
              <w:jc w:val="both"/>
              <w:rPr>
                <w:rFonts w:ascii="Arial" w:hAnsi="Arial" w:cs="Arial"/>
                <w:b/>
                <w:sz w:val="24"/>
                <w:szCs w:val="24"/>
                <w:lang w:val="mn-MN"/>
              </w:rPr>
            </w:pPr>
            <w:r w:rsidRPr="00690F39">
              <w:rPr>
                <w:rFonts w:ascii="Arial" w:hAnsi="Arial" w:cs="Arial"/>
                <w:b/>
                <w:sz w:val="24"/>
                <w:szCs w:val="24"/>
                <w:lang w:val="mn-MN"/>
              </w:rPr>
              <w:t>Хууль тогтоомжийн тухай хуулийн 29 дүгээр зүйлд заасан Хуулийн төслийн эх бичвэрийн агуулгад тавих нийтлэг шаардлага</w:t>
            </w:r>
          </w:p>
        </w:tc>
      </w:tr>
      <w:tr w:rsidR="00CE355C" w:rsidRPr="0063022B" w14:paraId="1677C786" w14:textId="77777777" w:rsidTr="00A43883">
        <w:tc>
          <w:tcPr>
            <w:tcW w:w="3936" w:type="dxa"/>
            <w:shd w:val="clear" w:color="auto" w:fill="auto"/>
          </w:tcPr>
          <w:p w14:paraId="7BA3D2B3" w14:textId="77777777" w:rsidR="00CE355C" w:rsidRPr="00690F39" w:rsidRDefault="00CE355C" w:rsidP="00A43883">
            <w:pPr>
              <w:jc w:val="both"/>
              <w:rPr>
                <w:rFonts w:ascii="Arial" w:hAnsi="Arial" w:cs="Arial"/>
                <w:b/>
                <w:sz w:val="24"/>
                <w:szCs w:val="24"/>
                <w:lang w:val="mn-MN"/>
              </w:rPr>
            </w:pPr>
            <w:r w:rsidRPr="00690F39">
              <w:rPr>
                <w:rFonts w:ascii="Arial" w:hAnsi="Arial" w:cs="Arial"/>
                <w:b/>
                <w:sz w:val="24"/>
                <w:szCs w:val="24"/>
                <w:lang w:val="mn-MN"/>
              </w:rPr>
              <w:t>Хууль тогтоомжийн тухай хуулийн зохицуулалт</w:t>
            </w:r>
          </w:p>
        </w:tc>
        <w:tc>
          <w:tcPr>
            <w:tcW w:w="5386" w:type="dxa"/>
            <w:shd w:val="clear" w:color="auto" w:fill="auto"/>
          </w:tcPr>
          <w:p w14:paraId="56D72373" w14:textId="77777777" w:rsidR="00CE355C" w:rsidRPr="00690F39" w:rsidRDefault="00CE355C" w:rsidP="00A43883">
            <w:pPr>
              <w:jc w:val="both"/>
              <w:rPr>
                <w:rFonts w:ascii="Arial" w:hAnsi="Arial" w:cs="Arial"/>
                <w:b/>
                <w:sz w:val="24"/>
                <w:szCs w:val="24"/>
                <w:lang w:val="mn-MN"/>
              </w:rPr>
            </w:pPr>
            <w:r w:rsidRPr="00690F39">
              <w:rPr>
                <w:rFonts w:ascii="Arial" w:hAnsi="Arial" w:cs="Arial"/>
                <w:b/>
                <w:sz w:val="24"/>
                <w:szCs w:val="24"/>
                <w:lang w:val="mn-MN"/>
              </w:rPr>
              <w:t>Хуулийн төслийн зохицуулалтад үнэлгээ хийсэн байдал</w:t>
            </w:r>
          </w:p>
        </w:tc>
      </w:tr>
      <w:tr w:rsidR="00CE355C" w:rsidRPr="00690F39" w14:paraId="0C545CE7" w14:textId="77777777" w:rsidTr="00A43883">
        <w:trPr>
          <w:trHeight w:val="1408"/>
        </w:trPr>
        <w:tc>
          <w:tcPr>
            <w:tcW w:w="3936" w:type="dxa"/>
            <w:shd w:val="clear" w:color="auto" w:fill="auto"/>
          </w:tcPr>
          <w:p w14:paraId="0C2E23DE" w14:textId="77777777" w:rsidR="00CE355C" w:rsidRPr="00690F39" w:rsidRDefault="00CE355C" w:rsidP="00A43883">
            <w:pPr>
              <w:jc w:val="both"/>
              <w:rPr>
                <w:rFonts w:ascii="Arial" w:hAnsi="Arial" w:cs="Arial"/>
                <w:sz w:val="24"/>
                <w:szCs w:val="24"/>
                <w:lang w:val="mn-MN"/>
              </w:rPr>
            </w:pPr>
            <w:r w:rsidRPr="00690F39">
              <w:rPr>
                <w:rFonts w:ascii="Arial" w:hAnsi="Arial" w:cs="Arial"/>
                <w:sz w:val="24"/>
                <w:szCs w:val="24"/>
                <w:lang w:val="mn-MN"/>
              </w:rPr>
              <w:lastRenderedPageBreak/>
              <w:t>29.1.1.Монгол Улсын Үндсэн хууль, Монгол Улсын олон улсын гэрээнд нийцсэн, бусад хууль, үндэсний аюулгүй байдлын үзэл баримтлалтай уялдсан байх;</w:t>
            </w:r>
          </w:p>
        </w:tc>
        <w:tc>
          <w:tcPr>
            <w:tcW w:w="5386" w:type="dxa"/>
            <w:shd w:val="clear" w:color="auto" w:fill="auto"/>
          </w:tcPr>
          <w:p w14:paraId="6122BA5D" w14:textId="77777777" w:rsidR="00CE355C" w:rsidRPr="00690F39" w:rsidRDefault="00CE355C" w:rsidP="00A43883">
            <w:pPr>
              <w:jc w:val="both"/>
              <w:rPr>
                <w:rFonts w:ascii="Arial" w:hAnsi="Arial" w:cs="Arial"/>
                <w:sz w:val="24"/>
                <w:szCs w:val="24"/>
                <w:lang w:val="mn-MN"/>
              </w:rPr>
            </w:pPr>
            <w:r w:rsidRPr="00690F39">
              <w:rPr>
                <w:rFonts w:ascii="Arial" w:hAnsi="Arial" w:cs="Arial"/>
                <w:sz w:val="24"/>
                <w:szCs w:val="24"/>
                <w:lang w:val="mn-MN"/>
              </w:rPr>
              <w:t>Шаардлага хангасан.</w:t>
            </w:r>
          </w:p>
        </w:tc>
      </w:tr>
      <w:tr w:rsidR="00CE355C" w:rsidRPr="00690F39" w14:paraId="3859592C" w14:textId="77777777" w:rsidTr="00A43883">
        <w:tc>
          <w:tcPr>
            <w:tcW w:w="3936" w:type="dxa"/>
            <w:shd w:val="clear" w:color="auto" w:fill="auto"/>
          </w:tcPr>
          <w:p w14:paraId="1B7CB89A" w14:textId="77777777" w:rsidR="00CE355C" w:rsidRPr="00690F39" w:rsidRDefault="00CE355C" w:rsidP="00A43883">
            <w:pPr>
              <w:jc w:val="both"/>
              <w:rPr>
                <w:rFonts w:ascii="Arial" w:hAnsi="Arial" w:cs="Arial"/>
                <w:sz w:val="24"/>
                <w:szCs w:val="24"/>
                <w:lang w:val="mn-MN"/>
              </w:rPr>
            </w:pPr>
            <w:r w:rsidRPr="00690F39">
              <w:rPr>
                <w:rFonts w:ascii="Arial" w:hAnsi="Arial" w:cs="Arial"/>
                <w:sz w:val="24"/>
                <w:szCs w:val="24"/>
                <w:lang w:val="mn-MN"/>
              </w:rPr>
              <w:t>29.1.2.тухайн хуулиар зохицуулах нийгмийн харилцаанд хамаарах асуудлыг бүрэн тусгасан байх;</w:t>
            </w:r>
          </w:p>
        </w:tc>
        <w:tc>
          <w:tcPr>
            <w:tcW w:w="5386" w:type="dxa"/>
            <w:shd w:val="clear" w:color="auto" w:fill="auto"/>
          </w:tcPr>
          <w:p w14:paraId="1AC2A5A5" w14:textId="77777777" w:rsidR="00CE355C" w:rsidRPr="00690F39" w:rsidRDefault="00CE355C" w:rsidP="00A43883">
            <w:pPr>
              <w:jc w:val="both"/>
              <w:rPr>
                <w:rFonts w:ascii="Arial" w:hAnsi="Arial" w:cs="Arial"/>
                <w:sz w:val="24"/>
                <w:szCs w:val="24"/>
                <w:lang w:val="mn-MN"/>
              </w:rPr>
            </w:pPr>
            <w:r w:rsidRPr="00690F39">
              <w:rPr>
                <w:rFonts w:ascii="Arial" w:hAnsi="Arial" w:cs="Arial"/>
                <w:sz w:val="24"/>
                <w:szCs w:val="24"/>
                <w:lang w:val="mn-MN"/>
              </w:rPr>
              <w:t xml:space="preserve">Шаардлага хангасан. </w:t>
            </w:r>
          </w:p>
        </w:tc>
      </w:tr>
      <w:tr w:rsidR="00CE355C" w:rsidRPr="00690F39" w14:paraId="3102BD7F" w14:textId="77777777" w:rsidTr="00A43883">
        <w:tc>
          <w:tcPr>
            <w:tcW w:w="3936" w:type="dxa"/>
            <w:shd w:val="clear" w:color="auto" w:fill="auto"/>
          </w:tcPr>
          <w:p w14:paraId="56BEC998" w14:textId="77777777" w:rsidR="00CE355C" w:rsidRPr="00690F39" w:rsidRDefault="00CE355C" w:rsidP="00A43883">
            <w:pPr>
              <w:jc w:val="both"/>
              <w:rPr>
                <w:rFonts w:ascii="Arial" w:hAnsi="Arial" w:cs="Arial"/>
                <w:sz w:val="24"/>
                <w:szCs w:val="24"/>
                <w:lang w:val="mn-MN"/>
              </w:rPr>
            </w:pPr>
            <w:r w:rsidRPr="00690F39">
              <w:rPr>
                <w:rFonts w:ascii="Arial" w:hAnsi="Arial" w:cs="Arial"/>
                <w:sz w:val="24"/>
                <w:szCs w:val="24"/>
                <w:lang w:val="mn-MN"/>
              </w:rPr>
              <w:t>29.1.3.тухайн хуулиар зохицуулах нийгмийн харилцааны хүрээнээс хальсан асуудлыг тусгахгүй байх;</w:t>
            </w:r>
          </w:p>
        </w:tc>
        <w:tc>
          <w:tcPr>
            <w:tcW w:w="5386" w:type="dxa"/>
            <w:shd w:val="clear" w:color="auto" w:fill="auto"/>
          </w:tcPr>
          <w:p w14:paraId="7048B989" w14:textId="77777777" w:rsidR="00CE355C" w:rsidRPr="00690F39" w:rsidRDefault="00CE355C" w:rsidP="00A43883">
            <w:pPr>
              <w:jc w:val="both"/>
              <w:rPr>
                <w:rFonts w:ascii="Arial" w:hAnsi="Arial" w:cs="Arial"/>
                <w:sz w:val="24"/>
                <w:szCs w:val="24"/>
                <w:lang w:val="mn-MN"/>
              </w:rPr>
            </w:pPr>
            <w:r w:rsidRPr="00690F39">
              <w:rPr>
                <w:rFonts w:ascii="Arial" w:hAnsi="Arial" w:cs="Arial"/>
                <w:sz w:val="24"/>
                <w:szCs w:val="24"/>
                <w:lang w:val="mn-MN"/>
              </w:rPr>
              <w:t>Шаардлага хангасан.</w:t>
            </w:r>
          </w:p>
        </w:tc>
      </w:tr>
      <w:tr w:rsidR="00CE355C" w:rsidRPr="00690F39" w14:paraId="4FBB79AA" w14:textId="77777777" w:rsidTr="00A43883">
        <w:tc>
          <w:tcPr>
            <w:tcW w:w="3936" w:type="dxa"/>
            <w:shd w:val="clear" w:color="auto" w:fill="auto"/>
          </w:tcPr>
          <w:p w14:paraId="512C8D5F" w14:textId="77777777" w:rsidR="00CE355C" w:rsidRPr="00690F39" w:rsidRDefault="00CE355C" w:rsidP="00A43883">
            <w:pPr>
              <w:jc w:val="both"/>
              <w:rPr>
                <w:rFonts w:ascii="Arial" w:hAnsi="Arial" w:cs="Arial"/>
                <w:sz w:val="24"/>
                <w:szCs w:val="24"/>
                <w:lang w:val="mn-MN"/>
              </w:rPr>
            </w:pPr>
            <w:r w:rsidRPr="00690F39">
              <w:rPr>
                <w:rFonts w:ascii="Arial" w:hAnsi="Arial" w:cs="Arial"/>
                <w:sz w:val="24"/>
                <w:szCs w:val="24"/>
                <w:lang w:val="mn-MN"/>
              </w:rPr>
              <w:t>29.1.4.тухайн хуулиар зохицуулах нийгмийн харилцаанд үл хамаарах хуульд нэмэлт, өөрчлөлт оруулах буюу хүчингүй болсонд тооцох тухай заалт тусгахгүй байх;</w:t>
            </w:r>
          </w:p>
        </w:tc>
        <w:tc>
          <w:tcPr>
            <w:tcW w:w="5386" w:type="dxa"/>
            <w:shd w:val="clear" w:color="auto" w:fill="auto"/>
          </w:tcPr>
          <w:p w14:paraId="3538665B" w14:textId="77777777" w:rsidR="00CE355C" w:rsidRPr="00690F39" w:rsidRDefault="00CE355C" w:rsidP="00A43883">
            <w:pPr>
              <w:jc w:val="both"/>
              <w:rPr>
                <w:rFonts w:ascii="Arial" w:hAnsi="Arial" w:cs="Arial"/>
                <w:sz w:val="24"/>
                <w:szCs w:val="24"/>
                <w:lang w:val="mn-MN"/>
              </w:rPr>
            </w:pPr>
            <w:r w:rsidRPr="00690F39">
              <w:rPr>
                <w:rFonts w:ascii="Arial" w:hAnsi="Arial" w:cs="Arial"/>
                <w:sz w:val="24"/>
                <w:szCs w:val="24"/>
                <w:lang w:val="mn-MN"/>
              </w:rPr>
              <w:t>Шаардлага хангасан.</w:t>
            </w:r>
          </w:p>
        </w:tc>
      </w:tr>
      <w:tr w:rsidR="00CE355C" w:rsidRPr="00690F39" w14:paraId="365C9375" w14:textId="77777777" w:rsidTr="00A43883">
        <w:tc>
          <w:tcPr>
            <w:tcW w:w="3936" w:type="dxa"/>
            <w:shd w:val="clear" w:color="auto" w:fill="auto"/>
          </w:tcPr>
          <w:p w14:paraId="663748F8" w14:textId="77777777" w:rsidR="00CE355C" w:rsidRPr="00690F39" w:rsidRDefault="00CE355C" w:rsidP="00A43883">
            <w:pPr>
              <w:jc w:val="both"/>
              <w:rPr>
                <w:rFonts w:ascii="Arial" w:hAnsi="Arial" w:cs="Arial"/>
                <w:sz w:val="24"/>
                <w:szCs w:val="24"/>
                <w:lang w:val="mn-MN"/>
              </w:rPr>
            </w:pPr>
            <w:r w:rsidRPr="00690F39">
              <w:rPr>
                <w:rFonts w:ascii="Arial" w:hAnsi="Arial" w:cs="Arial"/>
                <w:sz w:val="24"/>
                <w:szCs w:val="24"/>
                <w:lang w:val="mn-MN"/>
              </w:rPr>
              <w:t>29.1.5.зүйл, хэсэг, заалт нь хоорондоо зөрчилгүй байх;</w:t>
            </w:r>
          </w:p>
        </w:tc>
        <w:tc>
          <w:tcPr>
            <w:tcW w:w="5386" w:type="dxa"/>
            <w:shd w:val="clear" w:color="auto" w:fill="auto"/>
          </w:tcPr>
          <w:p w14:paraId="71F7469B" w14:textId="77777777" w:rsidR="00CE355C" w:rsidRPr="00690F39" w:rsidRDefault="00CE355C" w:rsidP="00A43883">
            <w:pPr>
              <w:jc w:val="both"/>
              <w:rPr>
                <w:rFonts w:ascii="Arial" w:hAnsi="Arial" w:cs="Arial"/>
                <w:sz w:val="24"/>
                <w:szCs w:val="24"/>
                <w:lang w:val="mn-MN"/>
              </w:rPr>
            </w:pPr>
            <w:r w:rsidRPr="00690F39">
              <w:rPr>
                <w:rFonts w:ascii="Arial" w:hAnsi="Arial" w:cs="Arial"/>
                <w:sz w:val="24"/>
                <w:szCs w:val="24"/>
                <w:lang w:val="mn-MN"/>
              </w:rPr>
              <w:t>Шаардлага хангасан.</w:t>
            </w:r>
          </w:p>
        </w:tc>
      </w:tr>
      <w:tr w:rsidR="00CE355C" w:rsidRPr="00690F39" w14:paraId="0F64A8F7" w14:textId="77777777" w:rsidTr="00A43883">
        <w:tc>
          <w:tcPr>
            <w:tcW w:w="3936" w:type="dxa"/>
            <w:shd w:val="clear" w:color="auto" w:fill="auto"/>
          </w:tcPr>
          <w:p w14:paraId="1891BFC1" w14:textId="77777777" w:rsidR="00CE355C" w:rsidRPr="00690F39" w:rsidRDefault="00CE355C" w:rsidP="00A43883">
            <w:pPr>
              <w:jc w:val="both"/>
              <w:rPr>
                <w:rFonts w:ascii="Arial" w:hAnsi="Arial" w:cs="Arial"/>
                <w:sz w:val="24"/>
                <w:szCs w:val="24"/>
                <w:lang w:val="mn-MN"/>
              </w:rPr>
            </w:pPr>
            <w:r w:rsidRPr="00690F39">
              <w:rPr>
                <w:rFonts w:ascii="Arial" w:hAnsi="Arial" w:cs="Arial"/>
                <w:sz w:val="24"/>
                <w:szCs w:val="24"/>
                <w:lang w:val="mn-MN"/>
              </w:rPr>
              <w:t>29.1.6.хэм хэмжээ тогтоогоогүй, тунхагласан шинжтэй буюу нэг удаа хэрэгжүүлэх заалт тусгахгүй байх;</w:t>
            </w:r>
          </w:p>
        </w:tc>
        <w:tc>
          <w:tcPr>
            <w:tcW w:w="5386" w:type="dxa"/>
            <w:shd w:val="clear" w:color="auto" w:fill="auto"/>
          </w:tcPr>
          <w:p w14:paraId="2A761732" w14:textId="77777777" w:rsidR="00CE355C" w:rsidRPr="00690F39" w:rsidRDefault="00CE355C" w:rsidP="00A43883">
            <w:pPr>
              <w:jc w:val="both"/>
              <w:rPr>
                <w:rFonts w:ascii="Arial" w:hAnsi="Arial" w:cs="Arial"/>
                <w:sz w:val="24"/>
                <w:szCs w:val="24"/>
                <w:lang w:val="mn-MN"/>
              </w:rPr>
            </w:pPr>
            <w:r w:rsidRPr="00690F39">
              <w:rPr>
                <w:rFonts w:ascii="Arial" w:hAnsi="Arial" w:cs="Arial"/>
                <w:sz w:val="24"/>
                <w:szCs w:val="24"/>
                <w:lang w:val="mn-MN"/>
              </w:rPr>
              <w:t xml:space="preserve">Шаардлага хангасан. </w:t>
            </w:r>
          </w:p>
        </w:tc>
      </w:tr>
      <w:tr w:rsidR="00CE355C" w:rsidRPr="00690F39" w14:paraId="2ADE8773" w14:textId="77777777" w:rsidTr="00A43883">
        <w:tc>
          <w:tcPr>
            <w:tcW w:w="3936" w:type="dxa"/>
            <w:shd w:val="clear" w:color="auto" w:fill="auto"/>
          </w:tcPr>
          <w:p w14:paraId="23B2D05E" w14:textId="77777777" w:rsidR="00CE355C" w:rsidRPr="00690F39" w:rsidRDefault="00CE355C" w:rsidP="00A43883">
            <w:pPr>
              <w:jc w:val="both"/>
              <w:rPr>
                <w:rFonts w:ascii="Arial" w:hAnsi="Arial" w:cs="Arial"/>
                <w:sz w:val="24"/>
                <w:szCs w:val="24"/>
                <w:lang w:val="mn-MN"/>
              </w:rPr>
            </w:pPr>
            <w:r w:rsidRPr="00690F39">
              <w:rPr>
                <w:rFonts w:ascii="Arial" w:hAnsi="Arial" w:cs="Arial"/>
                <w:sz w:val="24"/>
                <w:szCs w:val="24"/>
                <w:lang w:val="mn-MN"/>
              </w:rPr>
              <w:t>29.1.7.бусад хуулийн заалтыг давхардуулан заахгүйгээр шаардлагатай бол түүнийг эш татах, энэ тохиолдолд эшлэлийг тодорхой хийж, хуулийн нэр болон хэвлэн нийтэлсэн албан ёсны эх сурвалжийг бүрэн гүйцэд заасан байх;</w:t>
            </w:r>
          </w:p>
        </w:tc>
        <w:tc>
          <w:tcPr>
            <w:tcW w:w="5386" w:type="dxa"/>
            <w:shd w:val="clear" w:color="auto" w:fill="auto"/>
          </w:tcPr>
          <w:p w14:paraId="1DF06850" w14:textId="77777777" w:rsidR="00CE355C" w:rsidRPr="00690F39" w:rsidRDefault="00CE355C" w:rsidP="00A43883">
            <w:pPr>
              <w:jc w:val="both"/>
              <w:rPr>
                <w:rFonts w:ascii="Arial" w:hAnsi="Arial" w:cs="Arial"/>
                <w:sz w:val="24"/>
                <w:szCs w:val="24"/>
                <w:lang w:val="mn-MN"/>
              </w:rPr>
            </w:pPr>
            <w:r w:rsidRPr="00690F39">
              <w:rPr>
                <w:rFonts w:ascii="Arial" w:hAnsi="Arial" w:cs="Arial"/>
                <w:sz w:val="24"/>
                <w:szCs w:val="24"/>
                <w:lang w:val="mn-MN"/>
              </w:rPr>
              <w:t xml:space="preserve">Шаардлага хангасан. </w:t>
            </w:r>
          </w:p>
        </w:tc>
      </w:tr>
      <w:tr w:rsidR="00CE355C" w:rsidRPr="00690F39" w14:paraId="5CC1BEA5" w14:textId="77777777" w:rsidTr="00A43883">
        <w:tc>
          <w:tcPr>
            <w:tcW w:w="3936" w:type="dxa"/>
            <w:shd w:val="clear" w:color="auto" w:fill="auto"/>
          </w:tcPr>
          <w:p w14:paraId="35FF1E12" w14:textId="77777777" w:rsidR="00CE355C" w:rsidRPr="00690F39" w:rsidRDefault="00CE355C" w:rsidP="00A43883">
            <w:pPr>
              <w:jc w:val="both"/>
              <w:rPr>
                <w:rFonts w:ascii="Arial" w:hAnsi="Arial" w:cs="Arial"/>
                <w:sz w:val="24"/>
                <w:szCs w:val="24"/>
                <w:lang w:val="mn-MN"/>
              </w:rPr>
            </w:pPr>
            <w:r w:rsidRPr="00690F39">
              <w:rPr>
                <w:rFonts w:ascii="Arial" w:hAnsi="Arial" w:cs="Arial"/>
                <w:sz w:val="24"/>
                <w:szCs w:val="24"/>
                <w:lang w:val="mn-MN"/>
              </w:rPr>
              <w:t>29.1.8.тухайн хуулиар зохицуулах нийгмийн харилцаа, хуулийн үйлчлэх хүрээ, эрх зүйн харилцаанд оролцогч хүн, хуулийн этгээдийн эрх, үүрэг, зохицуулалтад удирдлага болгох, харгалзан үзэх нөхцөл байдал, нийтийн эрх зүйн этгээдийн чиг үүрэг, эрх хэмжээ, тэдгээрийг биелүүлэх журам;</w:t>
            </w:r>
          </w:p>
        </w:tc>
        <w:tc>
          <w:tcPr>
            <w:tcW w:w="5386" w:type="dxa"/>
            <w:shd w:val="clear" w:color="auto" w:fill="auto"/>
          </w:tcPr>
          <w:p w14:paraId="17316378" w14:textId="77777777" w:rsidR="00CE355C" w:rsidRPr="00690F39" w:rsidRDefault="00CE355C" w:rsidP="00A43883">
            <w:pPr>
              <w:jc w:val="both"/>
              <w:rPr>
                <w:rFonts w:ascii="Arial" w:hAnsi="Arial" w:cs="Arial"/>
                <w:sz w:val="24"/>
                <w:szCs w:val="24"/>
                <w:lang w:val="mn-MN"/>
              </w:rPr>
            </w:pPr>
            <w:r w:rsidRPr="00690F39">
              <w:rPr>
                <w:rFonts w:ascii="Arial" w:hAnsi="Arial" w:cs="Arial"/>
                <w:sz w:val="24"/>
                <w:szCs w:val="24"/>
                <w:lang w:val="mn-MN"/>
              </w:rPr>
              <w:t xml:space="preserve">Шаардлага хангасан. </w:t>
            </w:r>
          </w:p>
        </w:tc>
      </w:tr>
      <w:tr w:rsidR="00CE355C" w:rsidRPr="00690F39" w14:paraId="62504C75" w14:textId="77777777" w:rsidTr="00A43883">
        <w:tc>
          <w:tcPr>
            <w:tcW w:w="3936" w:type="dxa"/>
            <w:shd w:val="clear" w:color="auto" w:fill="auto"/>
          </w:tcPr>
          <w:p w14:paraId="0FBBA7CC" w14:textId="77777777" w:rsidR="00CE355C" w:rsidRPr="00690F39" w:rsidRDefault="00CE355C" w:rsidP="00A43883">
            <w:pPr>
              <w:jc w:val="both"/>
              <w:rPr>
                <w:rFonts w:ascii="Arial" w:hAnsi="Arial" w:cs="Arial"/>
                <w:sz w:val="24"/>
                <w:szCs w:val="24"/>
                <w:lang w:val="mn-MN"/>
              </w:rPr>
            </w:pPr>
            <w:r w:rsidRPr="00690F39">
              <w:rPr>
                <w:rFonts w:ascii="Arial" w:hAnsi="Arial" w:cs="Arial"/>
                <w:sz w:val="24"/>
                <w:szCs w:val="24"/>
                <w:lang w:val="mn-MN"/>
              </w:rPr>
              <w:lastRenderedPageBreak/>
              <w:t>29.1.9.шаардлагатай тохиолдолд эрх зүйн хэм хэмжээг зөрчсөн этгээдэд хүлээлгэх хариуцлагын төрөл, хэмжээ, хуулийн хүчин төгөлдөр болох хугацаа, хууль буцаан хэрэглэх тухай заалт, хуулийг дагаж мөрдөх журмын зохицуулалт, бусад хуулийн зүйл, заалтыг хүчингүй болсонд тооцох, хасах заалт;</w:t>
            </w:r>
          </w:p>
        </w:tc>
        <w:tc>
          <w:tcPr>
            <w:tcW w:w="5386" w:type="dxa"/>
            <w:shd w:val="clear" w:color="auto" w:fill="auto"/>
          </w:tcPr>
          <w:p w14:paraId="2D20E725" w14:textId="77777777" w:rsidR="00CE355C" w:rsidRPr="00690F39" w:rsidRDefault="00CE355C" w:rsidP="00A43883">
            <w:pPr>
              <w:jc w:val="both"/>
              <w:rPr>
                <w:rFonts w:ascii="Arial" w:eastAsia="Malgun Gothic" w:hAnsi="Arial" w:cs="Arial"/>
                <w:sz w:val="24"/>
                <w:szCs w:val="24"/>
                <w:lang w:val="mn-MN" w:eastAsia="ko-KR"/>
              </w:rPr>
            </w:pPr>
            <w:r w:rsidRPr="00690F39">
              <w:rPr>
                <w:rFonts w:ascii="Arial" w:hAnsi="Arial" w:cs="Arial"/>
                <w:sz w:val="24"/>
                <w:szCs w:val="24"/>
                <w:lang w:val="mn-MN"/>
              </w:rPr>
              <w:t xml:space="preserve">Шаардлага хангасан. </w:t>
            </w:r>
          </w:p>
        </w:tc>
      </w:tr>
      <w:tr w:rsidR="00CE355C" w:rsidRPr="00690F39" w14:paraId="639B12AA" w14:textId="77777777" w:rsidTr="00A43883">
        <w:tc>
          <w:tcPr>
            <w:tcW w:w="3936" w:type="dxa"/>
            <w:shd w:val="clear" w:color="auto" w:fill="auto"/>
          </w:tcPr>
          <w:p w14:paraId="3D92126D" w14:textId="77777777" w:rsidR="00CE355C" w:rsidRPr="00690F39" w:rsidRDefault="00CE355C" w:rsidP="00A43883">
            <w:pPr>
              <w:jc w:val="both"/>
              <w:rPr>
                <w:rFonts w:ascii="Arial" w:hAnsi="Arial" w:cs="Arial"/>
                <w:sz w:val="24"/>
                <w:szCs w:val="24"/>
                <w:lang w:val="mn-MN"/>
              </w:rPr>
            </w:pPr>
            <w:r w:rsidRPr="00690F39">
              <w:rPr>
                <w:rFonts w:ascii="Arial" w:hAnsi="Arial" w:cs="Arial"/>
                <w:sz w:val="24"/>
                <w:szCs w:val="24"/>
                <w:lang w:val="mn-MN"/>
              </w:rPr>
              <w:t>29.1.10.шаардлагатай тохиолдолд бусад хуульд нэмэлт, өөрчлөлт оруулах болон хууль хүчингүй болсонд тооцох тухай дагалдах хуулийн төслийг боловсруулсан байх;</w:t>
            </w:r>
          </w:p>
        </w:tc>
        <w:tc>
          <w:tcPr>
            <w:tcW w:w="5386" w:type="dxa"/>
            <w:shd w:val="clear" w:color="auto" w:fill="auto"/>
          </w:tcPr>
          <w:p w14:paraId="27D9A4FC" w14:textId="77777777" w:rsidR="00CE355C" w:rsidRPr="00690F39" w:rsidRDefault="00CE355C" w:rsidP="00A43883">
            <w:pPr>
              <w:jc w:val="both"/>
              <w:rPr>
                <w:rFonts w:ascii="Arial" w:hAnsi="Arial" w:cs="Arial"/>
                <w:sz w:val="24"/>
                <w:szCs w:val="24"/>
                <w:lang w:val="mn-MN"/>
              </w:rPr>
            </w:pPr>
            <w:r w:rsidRPr="00690F39">
              <w:rPr>
                <w:rFonts w:ascii="Arial" w:hAnsi="Arial" w:cs="Arial"/>
                <w:sz w:val="24"/>
                <w:szCs w:val="24"/>
                <w:lang w:val="mn-MN"/>
              </w:rPr>
              <w:t xml:space="preserve">Шаардлага хангасан. </w:t>
            </w:r>
          </w:p>
        </w:tc>
      </w:tr>
      <w:tr w:rsidR="00CE355C" w:rsidRPr="00690F39" w14:paraId="172B1767" w14:textId="77777777" w:rsidTr="00A43883">
        <w:tc>
          <w:tcPr>
            <w:tcW w:w="3936" w:type="dxa"/>
            <w:shd w:val="clear" w:color="auto" w:fill="auto"/>
          </w:tcPr>
          <w:p w14:paraId="4F27E9A9" w14:textId="77777777" w:rsidR="00CE355C" w:rsidRPr="00690F39" w:rsidRDefault="00CE355C" w:rsidP="00A43883">
            <w:pPr>
              <w:jc w:val="both"/>
              <w:rPr>
                <w:rFonts w:ascii="Arial" w:hAnsi="Arial" w:cs="Arial"/>
                <w:sz w:val="24"/>
                <w:szCs w:val="24"/>
                <w:lang w:val="mn-MN"/>
              </w:rPr>
            </w:pPr>
            <w:r w:rsidRPr="00690F39">
              <w:rPr>
                <w:rFonts w:ascii="Arial" w:hAnsi="Arial" w:cs="Arial"/>
                <w:sz w:val="24"/>
                <w:szCs w:val="24"/>
                <w:lang w:val="mn-MN"/>
              </w:rPr>
              <w:t>29.1.11.хуулийн төсөл нь хуулийн зорилго гэсэн зүйлтэй байж болох бөгөөд зорилгод тус хуулиар хангахаар зорьж байгаа иргэний үндсэн эрх, бэхжүүлэх үндсэн зарчим, хүрэх үр дүнг тусгана.</w:t>
            </w:r>
          </w:p>
        </w:tc>
        <w:tc>
          <w:tcPr>
            <w:tcW w:w="5386" w:type="dxa"/>
            <w:shd w:val="clear" w:color="auto" w:fill="auto"/>
          </w:tcPr>
          <w:p w14:paraId="493BD36F" w14:textId="77777777" w:rsidR="00CE355C" w:rsidRPr="00690F39" w:rsidRDefault="00CE355C" w:rsidP="00A43883">
            <w:pPr>
              <w:jc w:val="both"/>
              <w:rPr>
                <w:rFonts w:ascii="Arial" w:eastAsia="Malgun Gothic" w:hAnsi="Arial" w:cs="Arial"/>
                <w:sz w:val="24"/>
                <w:szCs w:val="24"/>
                <w:lang w:val="mn-MN" w:eastAsia="ko-KR"/>
              </w:rPr>
            </w:pPr>
            <w:r w:rsidRPr="00690F39">
              <w:rPr>
                <w:rFonts w:ascii="Arial" w:hAnsi="Arial" w:cs="Arial"/>
                <w:sz w:val="24"/>
                <w:szCs w:val="24"/>
                <w:lang w:val="mn-MN"/>
              </w:rPr>
              <w:t xml:space="preserve">Шаардлага хангасан. </w:t>
            </w:r>
          </w:p>
        </w:tc>
      </w:tr>
      <w:tr w:rsidR="00CE355C" w:rsidRPr="00690F39" w14:paraId="4CD03A04" w14:textId="77777777" w:rsidTr="00A43883">
        <w:tc>
          <w:tcPr>
            <w:tcW w:w="9322" w:type="dxa"/>
            <w:gridSpan w:val="2"/>
            <w:shd w:val="clear" w:color="auto" w:fill="auto"/>
          </w:tcPr>
          <w:p w14:paraId="6B2D883B" w14:textId="77777777" w:rsidR="00CE355C" w:rsidRPr="00690F39" w:rsidRDefault="00CE355C" w:rsidP="00A43883">
            <w:pPr>
              <w:jc w:val="both"/>
              <w:rPr>
                <w:rFonts w:ascii="Arial" w:hAnsi="Arial" w:cs="Arial"/>
                <w:b/>
                <w:sz w:val="24"/>
                <w:szCs w:val="24"/>
                <w:lang w:val="mn-MN"/>
              </w:rPr>
            </w:pPr>
            <w:r w:rsidRPr="00690F39">
              <w:rPr>
                <w:rFonts w:ascii="Arial" w:hAnsi="Arial" w:cs="Arial"/>
                <w:b/>
                <w:sz w:val="24"/>
                <w:szCs w:val="24"/>
                <w:lang w:val="mn-MN"/>
              </w:rPr>
              <w:t>Хууль тогтоомжийн тухай хуулийн 30 дугаар зүйлд заасан Хуулийн төслийн хэл зүй, найруулгад тавих нийтлэг шаардлага</w:t>
            </w:r>
          </w:p>
        </w:tc>
      </w:tr>
      <w:tr w:rsidR="00CE355C" w:rsidRPr="00690F39" w14:paraId="27F352BA" w14:textId="77777777" w:rsidTr="00A43883">
        <w:tc>
          <w:tcPr>
            <w:tcW w:w="3936" w:type="dxa"/>
            <w:shd w:val="clear" w:color="auto" w:fill="auto"/>
          </w:tcPr>
          <w:p w14:paraId="6B4E8B95" w14:textId="77777777" w:rsidR="00CE355C" w:rsidRPr="00690F39" w:rsidRDefault="00CE355C" w:rsidP="00A43883">
            <w:pPr>
              <w:jc w:val="both"/>
              <w:rPr>
                <w:rFonts w:ascii="Arial" w:hAnsi="Arial" w:cs="Arial"/>
                <w:sz w:val="24"/>
                <w:szCs w:val="24"/>
                <w:lang w:val="mn-MN"/>
              </w:rPr>
            </w:pPr>
            <w:r w:rsidRPr="00690F39">
              <w:rPr>
                <w:rFonts w:ascii="Arial" w:hAnsi="Arial" w:cs="Arial"/>
                <w:sz w:val="24"/>
                <w:szCs w:val="24"/>
                <w:lang w:val="mn-MN"/>
              </w:rPr>
              <w:t>30.1.1.Монгол Улсын Үндсэн хууль, бусад хуульд хэрэглэсэн нэр томьёог хэрэглэх;</w:t>
            </w:r>
          </w:p>
        </w:tc>
        <w:tc>
          <w:tcPr>
            <w:tcW w:w="5386" w:type="dxa"/>
            <w:shd w:val="clear" w:color="auto" w:fill="auto"/>
          </w:tcPr>
          <w:p w14:paraId="3F4DD50E" w14:textId="77777777" w:rsidR="00CE355C" w:rsidRPr="00690F39" w:rsidRDefault="00CE355C" w:rsidP="00A43883">
            <w:pPr>
              <w:jc w:val="both"/>
              <w:rPr>
                <w:rFonts w:ascii="Arial" w:hAnsi="Arial" w:cs="Arial"/>
                <w:sz w:val="24"/>
                <w:szCs w:val="24"/>
                <w:lang w:val="mn-MN"/>
              </w:rPr>
            </w:pPr>
            <w:r w:rsidRPr="00690F39">
              <w:rPr>
                <w:rFonts w:ascii="Arial" w:hAnsi="Arial" w:cs="Arial"/>
                <w:sz w:val="24"/>
                <w:szCs w:val="24"/>
                <w:lang w:val="mn-MN"/>
              </w:rPr>
              <w:t>Шаардлага хангасан.</w:t>
            </w:r>
          </w:p>
        </w:tc>
      </w:tr>
      <w:tr w:rsidR="00CE355C" w:rsidRPr="00690F39" w14:paraId="4B1103FC" w14:textId="77777777" w:rsidTr="00A43883">
        <w:tc>
          <w:tcPr>
            <w:tcW w:w="3936" w:type="dxa"/>
            <w:shd w:val="clear" w:color="auto" w:fill="auto"/>
          </w:tcPr>
          <w:p w14:paraId="3CB97ED7" w14:textId="77777777" w:rsidR="00CE355C" w:rsidRPr="00690F39" w:rsidRDefault="00CE355C" w:rsidP="00A43883">
            <w:pPr>
              <w:jc w:val="both"/>
              <w:rPr>
                <w:rFonts w:ascii="Arial" w:hAnsi="Arial" w:cs="Arial"/>
                <w:sz w:val="24"/>
                <w:szCs w:val="24"/>
                <w:lang w:val="mn-MN"/>
              </w:rPr>
            </w:pPr>
            <w:r w:rsidRPr="00690F39">
              <w:rPr>
                <w:rFonts w:ascii="Arial" w:hAnsi="Arial" w:cs="Arial"/>
                <w:sz w:val="24"/>
                <w:szCs w:val="24"/>
                <w:lang w:val="mn-MN"/>
              </w:rPr>
              <w:t>30.1.2.нэг нэр томьёогоор өөр өөр ойлголтыг илэрхийлэхгүй байх;</w:t>
            </w:r>
          </w:p>
        </w:tc>
        <w:tc>
          <w:tcPr>
            <w:tcW w:w="5386" w:type="dxa"/>
            <w:shd w:val="clear" w:color="auto" w:fill="auto"/>
          </w:tcPr>
          <w:p w14:paraId="3343CCB5" w14:textId="77777777" w:rsidR="00CE355C" w:rsidRPr="00690F39" w:rsidRDefault="00CE355C" w:rsidP="00A43883">
            <w:pPr>
              <w:jc w:val="both"/>
              <w:rPr>
                <w:rFonts w:ascii="Arial" w:hAnsi="Arial" w:cs="Arial"/>
                <w:sz w:val="24"/>
                <w:szCs w:val="24"/>
                <w:lang w:val="mn-MN"/>
              </w:rPr>
            </w:pPr>
            <w:r w:rsidRPr="00690F39">
              <w:rPr>
                <w:rFonts w:ascii="Arial" w:hAnsi="Arial" w:cs="Arial"/>
                <w:sz w:val="24"/>
                <w:szCs w:val="24"/>
                <w:lang w:val="mn-MN"/>
              </w:rPr>
              <w:t xml:space="preserve">Шаардлага хангасан. </w:t>
            </w:r>
          </w:p>
        </w:tc>
      </w:tr>
      <w:tr w:rsidR="00CE355C" w:rsidRPr="00690F39" w14:paraId="0B9BC7EC" w14:textId="77777777" w:rsidTr="00A43883">
        <w:tc>
          <w:tcPr>
            <w:tcW w:w="3936" w:type="dxa"/>
            <w:shd w:val="clear" w:color="auto" w:fill="auto"/>
          </w:tcPr>
          <w:p w14:paraId="66D2B848" w14:textId="77777777" w:rsidR="00CE355C" w:rsidRPr="00690F39" w:rsidRDefault="00CE355C" w:rsidP="00A43883">
            <w:pPr>
              <w:jc w:val="both"/>
              <w:rPr>
                <w:rFonts w:ascii="Arial" w:hAnsi="Arial" w:cs="Arial"/>
                <w:sz w:val="24"/>
                <w:szCs w:val="24"/>
                <w:lang w:val="mn-MN"/>
              </w:rPr>
            </w:pPr>
            <w:r w:rsidRPr="00690F39">
              <w:rPr>
                <w:rFonts w:ascii="Arial" w:hAnsi="Arial" w:cs="Arial"/>
                <w:sz w:val="24"/>
                <w:szCs w:val="24"/>
                <w:lang w:val="mn-MN"/>
              </w:rPr>
              <w:t>30.1.3.үг хэллэгийг монгол хэл бичгийн дүрэмд нийцүүлэн хоёрдмол утгагүй товч, тодорхой, ойлгоход хялбараар бичих;</w:t>
            </w:r>
          </w:p>
        </w:tc>
        <w:tc>
          <w:tcPr>
            <w:tcW w:w="5386" w:type="dxa"/>
            <w:shd w:val="clear" w:color="auto" w:fill="auto"/>
          </w:tcPr>
          <w:p w14:paraId="3CF484EA" w14:textId="77777777" w:rsidR="00CE355C" w:rsidRPr="00690F39" w:rsidRDefault="00CE355C" w:rsidP="00A43883">
            <w:pPr>
              <w:jc w:val="both"/>
              <w:rPr>
                <w:rFonts w:ascii="Arial" w:hAnsi="Arial" w:cs="Arial"/>
                <w:sz w:val="24"/>
                <w:szCs w:val="24"/>
                <w:lang w:val="mn-MN"/>
              </w:rPr>
            </w:pPr>
            <w:r w:rsidRPr="00690F39">
              <w:rPr>
                <w:rFonts w:ascii="Arial" w:hAnsi="Arial" w:cs="Arial"/>
                <w:sz w:val="24"/>
                <w:szCs w:val="24"/>
                <w:lang w:val="mn-MN"/>
              </w:rPr>
              <w:t>Шаардлага хангасан.</w:t>
            </w:r>
          </w:p>
        </w:tc>
      </w:tr>
      <w:tr w:rsidR="00CE355C" w:rsidRPr="00690F39" w14:paraId="3DF53FDE" w14:textId="77777777" w:rsidTr="00A43883">
        <w:tc>
          <w:tcPr>
            <w:tcW w:w="3936" w:type="dxa"/>
            <w:shd w:val="clear" w:color="auto" w:fill="auto"/>
          </w:tcPr>
          <w:p w14:paraId="72516413" w14:textId="77777777" w:rsidR="00CE355C" w:rsidRPr="00690F39" w:rsidRDefault="00CE355C" w:rsidP="00A43883">
            <w:pPr>
              <w:jc w:val="both"/>
              <w:rPr>
                <w:rFonts w:ascii="Arial" w:hAnsi="Arial" w:cs="Arial"/>
                <w:sz w:val="24"/>
                <w:szCs w:val="24"/>
                <w:lang w:val="mn-MN"/>
              </w:rPr>
            </w:pPr>
            <w:r w:rsidRPr="00690F39">
              <w:rPr>
                <w:rFonts w:ascii="Arial" w:hAnsi="Arial" w:cs="Arial"/>
                <w:sz w:val="24"/>
                <w:szCs w:val="24"/>
                <w:lang w:val="mn-MN"/>
              </w:rPr>
              <w:t>30.1.4.хүч оруулсан нэр томьёо хэрэглэхгүй байх;</w:t>
            </w:r>
          </w:p>
        </w:tc>
        <w:tc>
          <w:tcPr>
            <w:tcW w:w="5386" w:type="dxa"/>
            <w:shd w:val="clear" w:color="auto" w:fill="auto"/>
          </w:tcPr>
          <w:p w14:paraId="377927B6" w14:textId="77777777" w:rsidR="00CE355C" w:rsidRPr="00690F39" w:rsidRDefault="00CE355C" w:rsidP="00A43883">
            <w:pPr>
              <w:jc w:val="both"/>
              <w:rPr>
                <w:rFonts w:ascii="Arial" w:hAnsi="Arial" w:cs="Arial"/>
                <w:sz w:val="24"/>
                <w:szCs w:val="24"/>
                <w:lang w:val="mn-MN"/>
              </w:rPr>
            </w:pPr>
            <w:r w:rsidRPr="00690F39">
              <w:rPr>
                <w:rFonts w:ascii="Arial" w:hAnsi="Arial" w:cs="Arial"/>
                <w:sz w:val="24"/>
                <w:szCs w:val="24"/>
                <w:lang w:val="mn-MN"/>
              </w:rPr>
              <w:t xml:space="preserve">Шаардлага хангасан. </w:t>
            </w:r>
          </w:p>
        </w:tc>
      </w:tr>
      <w:tr w:rsidR="00CE355C" w:rsidRPr="00690F39" w14:paraId="62E2911B" w14:textId="77777777" w:rsidTr="00A43883">
        <w:tc>
          <w:tcPr>
            <w:tcW w:w="3936" w:type="dxa"/>
            <w:shd w:val="clear" w:color="auto" w:fill="auto"/>
          </w:tcPr>
          <w:p w14:paraId="049FFDD2" w14:textId="77777777" w:rsidR="00CE355C" w:rsidRPr="00690F39" w:rsidRDefault="00CE355C" w:rsidP="00A43883">
            <w:pPr>
              <w:jc w:val="both"/>
              <w:rPr>
                <w:rFonts w:ascii="Arial" w:hAnsi="Arial" w:cs="Arial"/>
                <w:sz w:val="24"/>
                <w:szCs w:val="24"/>
                <w:lang w:val="mn-MN"/>
              </w:rPr>
            </w:pPr>
            <w:r w:rsidRPr="00690F39">
              <w:rPr>
                <w:rFonts w:ascii="Arial" w:hAnsi="Arial" w:cs="Arial"/>
                <w:sz w:val="24"/>
                <w:szCs w:val="24"/>
                <w:lang w:val="mn-MN"/>
              </w:rPr>
              <w:t>30.1.5.жинхэнэ нэрийг ганц тоон дээр хэрэглэх.</w:t>
            </w:r>
          </w:p>
        </w:tc>
        <w:tc>
          <w:tcPr>
            <w:tcW w:w="5386" w:type="dxa"/>
            <w:shd w:val="clear" w:color="auto" w:fill="auto"/>
          </w:tcPr>
          <w:p w14:paraId="08D9106C" w14:textId="77777777" w:rsidR="00CE355C" w:rsidRPr="00690F39" w:rsidRDefault="00CE355C" w:rsidP="00A43883">
            <w:pPr>
              <w:jc w:val="both"/>
              <w:rPr>
                <w:rFonts w:ascii="Arial" w:hAnsi="Arial" w:cs="Arial"/>
                <w:sz w:val="24"/>
                <w:szCs w:val="24"/>
                <w:lang w:val="mn-MN"/>
              </w:rPr>
            </w:pPr>
            <w:r w:rsidRPr="00690F39">
              <w:rPr>
                <w:rFonts w:ascii="Arial" w:hAnsi="Arial" w:cs="Arial"/>
                <w:sz w:val="24"/>
                <w:szCs w:val="24"/>
                <w:lang w:val="mn-MN"/>
              </w:rPr>
              <w:t xml:space="preserve">Шаардлага хангасан. </w:t>
            </w:r>
          </w:p>
          <w:p w14:paraId="0A57BC61" w14:textId="77777777" w:rsidR="00CE355C" w:rsidRPr="00690F39" w:rsidRDefault="00CE355C" w:rsidP="00A43883">
            <w:pPr>
              <w:jc w:val="both"/>
              <w:rPr>
                <w:rFonts w:ascii="Arial" w:hAnsi="Arial" w:cs="Arial"/>
                <w:sz w:val="24"/>
                <w:szCs w:val="24"/>
                <w:lang w:val="mn-MN"/>
              </w:rPr>
            </w:pPr>
          </w:p>
        </w:tc>
      </w:tr>
    </w:tbl>
    <w:p w14:paraId="28E597AB" w14:textId="77777777" w:rsidR="00CE355C" w:rsidRPr="00690F39" w:rsidRDefault="00CE355C" w:rsidP="00CE355C">
      <w:pPr>
        <w:spacing w:after="0" w:line="240" w:lineRule="auto"/>
        <w:rPr>
          <w:rFonts w:ascii="Arial" w:hAnsi="Arial" w:cs="Arial"/>
          <w:b/>
          <w:sz w:val="24"/>
          <w:szCs w:val="24"/>
          <w:lang w:val="mn-MN"/>
        </w:rPr>
      </w:pPr>
    </w:p>
    <w:p w14:paraId="3CC2350A" w14:textId="77777777" w:rsidR="006F7266" w:rsidRDefault="006F7266" w:rsidP="00CE355C">
      <w:pPr>
        <w:spacing w:after="0" w:line="240" w:lineRule="auto"/>
        <w:jc w:val="center"/>
        <w:rPr>
          <w:rFonts w:ascii="Arial" w:hAnsi="Arial" w:cs="Arial"/>
          <w:b/>
          <w:sz w:val="24"/>
          <w:szCs w:val="24"/>
          <w:lang w:val="mn-MN"/>
        </w:rPr>
      </w:pPr>
    </w:p>
    <w:p w14:paraId="0AF85351" w14:textId="5EB0B951" w:rsidR="00CE355C" w:rsidRPr="00690F39" w:rsidRDefault="00CE355C" w:rsidP="00CE355C">
      <w:pPr>
        <w:spacing w:after="0" w:line="240" w:lineRule="auto"/>
        <w:jc w:val="center"/>
        <w:rPr>
          <w:rFonts w:ascii="Arial" w:hAnsi="Arial" w:cs="Arial"/>
          <w:b/>
          <w:sz w:val="24"/>
          <w:szCs w:val="24"/>
          <w:lang w:val="mn-MN"/>
        </w:rPr>
      </w:pPr>
      <w:r w:rsidRPr="00690F39">
        <w:rPr>
          <w:rFonts w:ascii="Arial" w:hAnsi="Arial" w:cs="Arial"/>
          <w:b/>
          <w:sz w:val="24"/>
          <w:szCs w:val="24"/>
          <w:lang w:val="mn-MN"/>
        </w:rPr>
        <w:lastRenderedPageBreak/>
        <w:t>ТАВ.ҮР ДҮНГ ҮНЭЛЖ, ЗӨВЛӨМЖ ӨГСӨН БАЙДАЛ</w:t>
      </w:r>
    </w:p>
    <w:p w14:paraId="73A0F5E2" w14:textId="77777777" w:rsidR="00CE355C" w:rsidRPr="00690F39" w:rsidRDefault="00CE355C" w:rsidP="00CE355C">
      <w:pPr>
        <w:spacing w:after="0" w:line="240" w:lineRule="auto"/>
        <w:ind w:firstLine="720"/>
        <w:jc w:val="both"/>
        <w:rPr>
          <w:rFonts w:ascii="Arial" w:hAnsi="Arial" w:cs="Arial"/>
          <w:b/>
          <w:sz w:val="24"/>
          <w:szCs w:val="24"/>
          <w:lang w:val="mn-MN"/>
        </w:rPr>
      </w:pPr>
    </w:p>
    <w:p w14:paraId="0105C66F" w14:textId="77777777" w:rsidR="00CE355C" w:rsidRPr="00690F39" w:rsidRDefault="00CE355C" w:rsidP="00CE355C">
      <w:pPr>
        <w:spacing w:after="0" w:line="240" w:lineRule="auto"/>
        <w:ind w:firstLine="540"/>
        <w:jc w:val="both"/>
        <w:rPr>
          <w:rFonts w:ascii="Arial" w:hAnsi="Arial" w:cs="Arial"/>
          <w:b/>
          <w:sz w:val="24"/>
          <w:szCs w:val="24"/>
          <w:lang w:val="mn-MN"/>
        </w:rPr>
      </w:pPr>
      <w:r w:rsidRPr="00690F39">
        <w:rPr>
          <w:rFonts w:ascii="Arial" w:hAnsi="Arial" w:cs="Arial"/>
          <w:b/>
          <w:sz w:val="24"/>
          <w:szCs w:val="24"/>
          <w:lang w:val="mn-MN"/>
        </w:rPr>
        <w:t>5.1.Баримтжуулалт</w:t>
      </w:r>
    </w:p>
    <w:p w14:paraId="559A3005" w14:textId="77777777" w:rsidR="00DE467A" w:rsidRPr="00690F39" w:rsidRDefault="00DE467A" w:rsidP="00CE355C">
      <w:pPr>
        <w:spacing w:after="0" w:line="240" w:lineRule="auto"/>
        <w:ind w:firstLine="540"/>
        <w:jc w:val="both"/>
        <w:rPr>
          <w:rFonts w:ascii="Arial" w:hAnsi="Arial" w:cs="Arial"/>
          <w:b/>
          <w:sz w:val="24"/>
          <w:szCs w:val="24"/>
          <w:lang w:val="mn-MN"/>
        </w:rPr>
      </w:pPr>
    </w:p>
    <w:p w14:paraId="1731034A" w14:textId="77777777" w:rsidR="00CE355C" w:rsidRPr="00690F39" w:rsidRDefault="00CE355C" w:rsidP="00CE355C">
      <w:pPr>
        <w:spacing w:after="0" w:line="240" w:lineRule="auto"/>
        <w:ind w:firstLine="540"/>
        <w:jc w:val="both"/>
        <w:rPr>
          <w:rFonts w:ascii="Arial" w:hAnsi="Arial" w:cs="Arial"/>
          <w:sz w:val="24"/>
          <w:szCs w:val="24"/>
          <w:lang w:val="mn-MN"/>
        </w:rPr>
      </w:pPr>
      <w:r w:rsidRPr="00690F39">
        <w:rPr>
          <w:rFonts w:ascii="Arial" w:hAnsi="Arial" w:cs="Arial"/>
          <w:sz w:val="24"/>
          <w:szCs w:val="24"/>
          <w:lang w:val="mn-MN"/>
        </w:rPr>
        <w:t xml:space="preserve">Хуулийн төслийн үр нөлөөг үнэлэхэд ашигласан </w:t>
      </w:r>
      <w:r w:rsidRPr="00690F39">
        <w:rPr>
          <w:rFonts w:ascii="Arial" w:hAnsi="Arial" w:cs="Arial"/>
          <w:sz w:val="24"/>
          <w:szCs w:val="24"/>
          <w:u w:val="wave"/>
          <w:lang w:val="mn-MN"/>
        </w:rPr>
        <w:t>дараах</w:t>
      </w:r>
      <w:r w:rsidRPr="00690F39">
        <w:rPr>
          <w:rFonts w:ascii="Arial" w:hAnsi="Arial" w:cs="Arial"/>
          <w:sz w:val="24"/>
          <w:szCs w:val="24"/>
          <w:lang w:val="mn-MN"/>
        </w:rPr>
        <w:t xml:space="preserve"> баримт бичиг, мэдээлэл, тоо баримтыг цуглуулан үр нөлөөг тооцох ажиллагааны тайланд баримтжуулж хавсаргалаа. </w:t>
      </w:r>
    </w:p>
    <w:p w14:paraId="4E57FA29" w14:textId="77777777" w:rsidR="00CE355C" w:rsidRPr="00690F39" w:rsidRDefault="00CE355C" w:rsidP="00CE355C">
      <w:pPr>
        <w:pStyle w:val="ListParagraph"/>
        <w:numPr>
          <w:ilvl w:val="0"/>
          <w:numId w:val="3"/>
        </w:numPr>
        <w:tabs>
          <w:tab w:val="left" w:pos="1080"/>
        </w:tabs>
        <w:spacing w:after="0" w:line="240" w:lineRule="auto"/>
        <w:ind w:left="1080"/>
        <w:jc w:val="both"/>
        <w:rPr>
          <w:rFonts w:ascii="Arial" w:hAnsi="Arial" w:cs="Arial"/>
          <w:sz w:val="24"/>
          <w:szCs w:val="24"/>
          <w:lang w:val="mn-MN"/>
        </w:rPr>
      </w:pPr>
      <w:r w:rsidRPr="00690F39">
        <w:rPr>
          <w:rFonts w:ascii="Arial" w:hAnsi="Arial" w:cs="Arial"/>
          <w:sz w:val="24"/>
          <w:szCs w:val="24"/>
          <w:lang w:val="mn-MN"/>
        </w:rPr>
        <w:t>Хууль тогтоомжийн хэрэгцээ, шаардлагыг урьдчилан тандан судлах судалгааны тайлан;</w:t>
      </w:r>
    </w:p>
    <w:p w14:paraId="2024CD4A" w14:textId="77777777" w:rsidR="00CE355C" w:rsidRPr="00690F39" w:rsidRDefault="00CE355C" w:rsidP="00CE355C">
      <w:pPr>
        <w:pStyle w:val="ListParagraph"/>
        <w:numPr>
          <w:ilvl w:val="0"/>
          <w:numId w:val="3"/>
        </w:numPr>
        <w:tabs>
          <w:tab w:val="left" w:pos="1080"/>
        </w:tabs>
        <w:spacing w:after="0" w:line="240" w:lineRule="auto"/>
        <w:ind w:left="1080"/>
        <w:jc w:val="both"/>
        <w:rPr>
          <w:rFonts w:ascii="Arial" w:hAnsi="Arial" w:cs="Arial"/>
          <w:sz w:val="24"/>
          <w:szCs w:val="24"/>
          <w:lang w:val="mn-MN"/>
        </w:rPr>
      </w:pPr>
      <w:r w:rsidRPr="00690F39">
        <w:rPr>
          <w:rFonts w:ascii="Arial" w:hAnsi="Arial" w:cs="Arial"/>
          <w:sz w:val="24"/>
          <w:szCs w:val="24"/>
          <w:lang w:val="mn-MN"/>
        </w:rPr>
        <w:t xml:space="preserve">Хуулийн төсөлд төрийн болон төрийн бус нийт 16 байгууллагаас ирүүлсэн санал. </w:t>
      </w:r>
    </w:p>
    <w:p w14:paraId="3EE453EB" w14:textId="77777777" w:rsidR="00CE355C" w:rsidRPr="00690F39" w:rsidRDefault="00CE355C" w:rsidP="00CE355C">
      <w:pPr>
        <w:pStyle w:val="ListParagraph"/>
        <w:numPr>
          <w:ilvl w:val="0"/>
          <w:numId w:val="3"/>
        </w:numPr>
        <w:tabs>
          <w:tab w:val="left" w:pos="1080"/>
        </w:tabs>
        <w:spacing w:after="0" w:line="240" w:lineRule="auto"/>
        <w:ind w:left="1080"/>
        <w:jc w:val="both"/>
        <w:rPr>
          <w:rFonts w:ascii="Arial" w:hAnsi="Arial" w:cs="Arial"/>
          <w:sz w:val="24"/>
          <w:szCs w:val="24"/>
          <w:lang w:val="mn-MN"/>
        </w:rPr>
      </w:pPr>
      <w:r w:rsidRPr="00690F39">
        <w:rPr>
          <w:rFonts w:ascii="Arial" w:hAnsi="Arial" w:cs="Arial"/>
          <w:sz w:val="24"/>
          <w:szCs w:val="24"/>
          <w:lang w:val="mn-MN"/>
        </w:rPr>
        <w:t>Хууль тогтоомжийн тухай хууль 2015 он;</w:t>
      </w:r>
    </w:p>
    <w:p w14:paraId="58743583" w14:textId="77777777" w:rsidR="00CE355C" w:rsidRPr="00690F39" w:rsidRDefault="00CE355C" w:rsidP="00CE355C">
      <w:pPr>
        <w:pStyle w:val="ListParagraph"/>
        <w:numPr>
          <w:ilvl w:val="0"/>
          <w:numId w:val="3"/>
        </w:numPr>
        <w:tabs>
          <w:tab w:val="left" w:pos="1080"/>
        </w:tabs>
        <w:spacing w:after="0" w:line="240" w:lineRule="auto"/>
        <w:ind w:left="1080"/>
        <w:jc w:val="both"/>
        <w:rPr>
          <w:rFonts w:ascii="Arial" w:hAnsi="Arial" w:cs="Arial"/>
          <w:sz w:val="24"/>
          <w:szCs w:val="24"/>
          <w:lang w:val="mn-MN"/>
        </w:rPr>
      </w:pPr>
      <w:r w:rsidRPr="00690F39">
        <w:rPr>
          <w:rFonts w:ascii="Arial" w:hAnsi="Arial" w:cs="Arial"/>
          <w:sz w:val="24"/>
          <w:szCs w:val="24"/>
          <w:lang w:val="mn-MN"/>
        </w:rPr>
        <w:t>Монгол Улсын Засгийн газрын 2016 оны 59 дүгээр тогтоолын 3 дугаар хавсралтаар баталсан “Хууль тогтоомжийн төслийн үр нөлөөг үнэлэх аргачлал”;</w:t>
      </w:r>
    </w:p>
    <w:p w14:paraId="7D35C5F1" w14:textId="77777777" w:rsidR="00CE355C" w:rsidRPr="00690F39" w:rsidRDefault="00CE355C" w:rsidP="00CE355C">
      <w:pPr>
        <w:spacing w:after="0" w:line="240" w:lineRule="auto"/>
        <w:ind w:firstLine="720"/>
        <w:jc w:val="both"/>
        <w:rPr>
          <w:rFonts w:ascii="Arial" w:hAnsi="Arial" w:cs="Arial"/>
          <w:b/>
          <w:sz w:val="24"/>
          <w:szCs w:val="24"/>
          <w:lang w:val="mn-MN"/>
        </w:rPr>
      </w:pPr>
    </w:p>
    <w:p w14:paraId="12F7A936" w14:textId="77777777" w:rsidR="00CE355C" w:rsidRPr="00690F39" w:rsidRDefault="00CE355C" w:rsidP="00CE355C">
      <w:pPr>
        <w:spacing w:after="0" w:line="240" w:lineRule="auto"/>
        <w:ind w:firstLine="540"/>
        <w:jc w:val="both"/>
        <w:rPr>
          <w:rFonts w:ascii="Arial" w:hAnsi="Arial" w:cs="Arial"/>
          <w:b/>
          <w:sz w:val="24"/>
          <w:szCs w:val="24"/>
          <w:lang w:val="mn-MN"/>
        </w:rPr>
      </w:pPr>
      <w:r w:rsidRPr="00690F39">
        <w:rPr>
          <w:rFonts w:ascii="Arial" w:hAnsi="Arial" w:cs="Arial"/>
          <w:b/>
          <w:sz w:val="24"/>
          <w:szCs w:val="24"/>
          <w:lang w:val="mn-MN"/>
        </w:rPr>
        <w:t>5.2. Үнэлэлт дүгнэлт</w:t>
      </w:r>
    </w:p>
    <w:p w14:paraId="42233D6E" w14:textId="77777777" w:rsidR="00CE355C" w:rsidRPr="00690F39" w:rsidRDefault="00CE355C" w:rsidP="00CE355C">
      <w:pPr>
        <w:spacing w:after="0" w:line="240" w:lineRule="auto"/>
        <w:jc w:val="both"/>
        <w:rPr>
          <w:rFonts w:ascii="Arial" w:hAnsi="Arial" w:cs="Arial"/>
          <w:sz w:val="24"/>
          <w:szCs w:val="24"/>
          <w:lang w:val="mn-MN"/>
        </w:rPr>
      </w:pPr>
    </w:p>
    <w:p w14:paraId="5CF8835F" w14:textId="77777777" w:rsidR="00CE355C" w:rsidRPr="00690F39" w:rsidRDefault="00CE355C" w:rsidP="00CE355C">
      <w:pPr>
        <w:spacing w:after="0" w:line="240" w:lineRule="auto"/>
        <w:ind w:firstLine="540"/>
        <w:jc w:val="both"/>
        <w:rPr>
          <w:rFonts w:ascii="Arial" w:hAnsi="Arial" w:cs="Arial"/>
          <w:sz w:val="24"/>
          <w:szCs w:val="24"/>
          <w:lang w:val="mn-MN"/>
        </w:rPr>
      </w:pPr>
      <w:r w:rsidRPr="00690F39">
        <w:rPr>
          <w:rFonts w:ascii="Arial" w:hAnsi="Arial" w:cs="Arial"/>
          <w:sz w:val="24"/>
          <w:szCs w:val="24"/>
          <w:lang w:val="mn-MN"/>
        </w:rPr>
        <w:t xml:space="preserve">Хуулийн төслийн үр нөлөөг шалгуур үзүүлэлт бүрээр </w:t>
      </w:r>
      <w:r w:rsidRPr="00690F39">
        <w:rPr>
          <w:rFonts w:ascii="Arial" w:hAnsi="Arial" w:cs="Arial"/>
          <w:sz w:val="24"/>
          <w:szCs w:val="24"/>
          <w:u w:val="wave"/>
          <w:lang w:val="mn-MN"/>
        </w:rPr>
        <w:t>дараах</w:t>
      </w:r>
      <w:r w:rsidRPr="00690F39">
        <w:rPr>
          <w:rFonts w:ascii="Arial" w:hAnsi="Arial" w:cs="Arial"/>
          <w:sz w:val="24"/>
          <w:szCs w:val="24"/>
          <w:lang w:val="mn-MN"/>
        </w:rPr>
        <w:t xml:space="preserve"> байдлаар үнэлж дүгнэлээ. </w:t>
      </w:r>
    </w:p>
    <w:p w14:paraId="44D4A841" w14:textId="77777777" w:rsidR="00CE355C" w:rsidRPr="00690F39" w:rsidRDefault="00CE355C" w:rsidP="00CE355C">
      <w:pPr>
        <w:spacing w:after="0" w:line="240" w:lineRule="auto"/>
        <w:ind w:firstLine="540"/>
        <w:jc w:val="both"/>
        <w:rPr>
          <w:rFonts w:ascii="Arial" w:hAnsi="Arial" w:cs="Arial"/>
          <w:b/>
          <w:sz w:val="24"/>
          <w:szCs w:val="24"/>
          <w:lang w:val="mn-MN"/>
        </w:rPr>
      </w:pPr>
    </w:p>
    <w:p w14:paraId="2D47B02A" w14:textId="77777777" w:rsidR="00CE355C" w:rsidRPr="00690F39" w:rsidRDefault="00CE355C" w:rsidP="00CE355C">
      <w:pPr>
        <w:spacing w:after="0" w:line="240" w:lineRule="auto"/>
        <w:ind w:firstLine="540"/>
        <w:jc w:val="both"/>
        <w:rPr>
          <w:rFonts w:ascii="Arial" w:hAnsi="Arial" w:cs="Arial"/>
          <w:b/>
          <w:sz w:val="24"/>
          <w:szCs w:val="24"/>
          <w:lang w:val="mn-MN"/>
        </w:rPr>
      </w:pPr>
      <w:r w:rsidRPr="00690F39">
        <w:rPr>
          <w:rFonts w:ascii="Arial" w:hAnsi="Arial" w:cs="Arial"/>
          <w:b/>
          <w:sz w:val="24"/>
          <w:szCs w:val="24"/>
          <w:lang w:val="mn-MN"/>
        </w:rPr>
        <w:t>Зорилгод хүрэх байдал шалгуур үзүүлэлтээр:</w:t>
      </w:r>
    </w:p>
    <w:p w14:paraId="323DF9F9" w14:textId="77777777" w:rsidR="00CE355C" w:rsidRPr="00690F39" w:rsidRDefault="00CE355C" w:rsidP="00CE355C">
      <w:pPr>
        <w:spacing w:after="0" w:line="240" w:lineRule="auto"/>
        <w:ind w:firstLine="540"/>
        <w:jc w:val="both"/>
        <w:rPr>
          <w:rFonts w:ascii="Arial" w:hAnsi="Arial" w:cs="Arial"/>
          <w:b/>
          <w:sz w:val="24"/>
          <w:szCs w:val="24"/>
          <w:lang w:val="mn-MN"/>
        </w:rPr>
      </w:pPr>
    </w:p>
    <w:p w14:paraId="0EABA093" w14:textId="77777777" w:rsidR="00CE355C" w:rsidRPr="00690F39" w:rsidRDefault="00CE355C" w:rsidP="00CE355C">
      <w:pPr>
        <w:spacing w:after="0" w:line="240" w:lineRule="auto"/>
        <w:ind w:firstLine="540"/>
        <w:jc w:val="both"/>
        <w:rPr>
          <w:rFonts w:ascii="Arial" w:hAnsi="Arial" w:cs="Arial"/>
          <w:sz w:val="24"/>
          <w:szCs w:val="24"/>
          <w:lang w:val="mn-MN"/>
        </w:rPr>
      </w:pPr>
      <w:r w:rsidRPr="00690F39">
        <w:rPr>
          <w:rFonts w:ascii="Arial" w:hAnsi="Arial" w:cs="Arial"/>
          <w:sz w:val="24"/>
          <w:szCs w:val="24"/>
          <w:lang w:val="mn-MN"/>
        </w:rPr>
        <w:t xml:space="preserve">Хуулийн төслийн зохицуулалт нь хуулийн төслийг боловсруулах болсон хэрэгцээ шаардлага, үндэслэлүүдтэй нийцэж байгаа болон үзэл баримтлалаар тодорхойлсон зорилгыг бүрэн илэрхийлж чадсан байна.  </w:t>
      </w:r>
    </w:p>
    <w:p w14:paraId="693BD615" w14:textId="77777777" w:rsidR="00CE355C" w:rsidRPr="00690F39" w:rsidRDefault="00CE355C" w:rsidP="00CE355C">
      <w:pPr>
        <w:spacing w:after="0" w:line="240" w:lineRule="auto"/>
        <w:jc w:val="both"/>
        <w:rPr>
          <w:rFonts w:ascii="Arial" w:hAnsi="Arial" w:cs="Arial"/>
          <w:b/>
          <w:sz w:val="24"/>
          <w:szCs w:val="24"/>
          <w:lang w:val="mn-MN"/>
        </w:rPr>
      </w:pPr>
    </w:p>
    <w:p w14:paraId="3790C3B0" w14:textId="77777777" w:rsidR="00CE355C" w:rsidRPr="00690F39" w:rsidRDefault="00CE355C" w:rsidP="00CE355C">
      <w:pPr>
        <w:spacing w:after="0" w:line="240" w:lineRule="auto"/>
        <w:ind w:firstLine="540"/>
        <w:jc w:val="both"/>
        <w:rPr>
          <w:rFonts w:ascii="Arial" w:hAnsi="Arial" w:cs="Arial"/>
          <w:b/>
          <w:sz w:val="24"/>
          <w:szCs w:val="24"/>
          <w:lang w:val="mn-MN"/>
        </w:rPr>
      </w:pPr>
      <w:r w:rsidRPr="00690F39">
        <w:rPr>
          <w:rFonts w:ascii="Arial" w:hAnsi="Arial" w:cs="Arial"/>
          <w:b/>
          <w:sz w:val="24"/>
          <w:szCs w:val="24"/>
          <w:lang w:val="mn-MN"/>
        </w:rPr>
        <w:t>Ойлгомжтой байдал шалгуур үзүүлэлтээр:</w:t>
      </w:r>
    </w:p>
    <w:p w14:paraId="47B00B88" w14:textId="77777777" w:rsidR="00CE355C" w:rsidRPr="00690F39" w:rsidRDefault="00CE355C" w:rsidP="00CE355C">
      <w:pPr>
        <w:spacing w:after="0" w:line="240" w:lineRule="auto"/>
        <w:ind w:firstLine="540"/>
        <w:jc w:val="both"/>
        <w:rPr>
          <w:rFonts w:ascii="Arial" w:hAnsi="Arial" w:cs="Arial"/>
          <w:sz w:val="24"/>
          <w:szCs w:val="24"/>
          <w:lang w:val="mn-MN"/>
        </w:rPr>
      </w:pPr>
    </w:p>
    <w:p w14:paraId="0F7E10DC" w14:textId="6C0C3C3D" w:rsidR="005F2936" w:rsidRPr="00690F39" w:rsidRDefault="00CE355C" w:rsidP="00A90E27">
      <w:pPr>
        <w:spacing w:after="0" w:line="240" w:lineRule="auto"/>
        <w:ind w:firstLine="540"/>
        <w:jc w:val="both"/>
        <w:rPr>
          <w:rFonts w:ascii="Arial" w:hAnsi="Arial" w:cs="Arial"/>
          <w:sz w:val="24"/>
          <w:szCs w:val="24"/>
          <w:lang w:val="mn-MN"/>
        </w:rPr>
      </w:pPr>
      <w:r w:rsidRPr="00690F39">
        <w:rPr>
          <w:rFonts w:ascii="Arial" w:hAnsi="Arial" w:cs="Arial"/>
          <w:sz w:val="24"/>
          <w:szCs w:val="24"/>
          <w:lang w:val="mn-MN"/>
        </w:rPr>
        <w:t>Хуулийн төслийн ойлгомжтой байдлыг судлахдаа хуулийн төсөлд төрийн байгууллагуудаас санал авч, тэдгээр саналуудаас хуулийн төслийн ойлгомжтой байдал гэсэн шалгах хэрэгслийн хүрээнд өгсөн саналыг агуулгаар нэгтгэн судлаха</w:t>
      </w:r>
      <w:r w:rsidRPr="005F2936">
        <w:rPr>
          <w:rFonts w:ascii="Arial" w:hAnsi="Arial" w:cs="Arial"/>
          <w:sz w:val="24"/>
          <w:szCs w:val="24"/>
          <w:lang w:val="mn-MN"/>
        </w:rPr>
        <w:t xml:space="preserve">д </w:t>
      </w:r>
      <w:r w:rsidR="005F2936" w:rsidRPr="005F2936">
        <w:rPr>
          <w:rFonts w:ascii="Arial" w:hAnsi="Arial" w:cs="Arial"/>
          <w:sz w:val="24"/>
          <w:szCs w:val="24"/>
          <w:lang w:val="mn-MN"/>
        </w:rPr>
        <w:t xml:space="preserve">Дотоодын цэргийн тухай хуулийн 5 дугаар зүйлийн 5.1.4 дэх заалтын “улсын онц чухал” гэсний дараа “болон шаардлагатай бусад” гэж нэмэхээр тусгахдаа “шаардлагатай бусад обьект”-д ямар обьектыг хамруулах нь тодорхойгүй, дотоодын цэргийн хамгаалалтад авах шаардлагатай бусад обьектод тавигдах шалгуурыг тусгаагүй нь ойлгомжгүй байдал үүсгэж байгаа талаарх болон Зөрчил шалган шийдвэрлэх ажиллагаа явуулах эрх бүхий субьектэд болон шалган шийдвэрлэх ажиллагаанд мөрдөх журмыг тодорхой тусгах зэрэг саналууд байсан ба ихэнхи байгууллагаас </w:t>
      </w:r>
      <w:r w:rsidRPr="005F2936">
        <w:rPr>
          <w:rFonts w:ascii="Arial" w:hAnsi="Arial" w:cs="Arial"/>
          <w:sz w:val="24"/>
          <w:szCs w:val="24"/>
          <w:lang w:val="mn-MN"/>
        </w:rPr>
        <w:t>хуулийн төслийг дэмжсэн, тусгайлан өгөх саналгүй гэсэн хариуг ирүүлсэн</w:t>
      </w:r>
      <w:r w:rsidR="005F2936">
        <w:rPr>
          <w:rFonts w:ascii="Arial" w:hAnsi="Arial" w:cs="Arial"/>
          <w:sz w:val="24"/>
          <w:szCs w:val="24"/>
          <w:lang w:val="mn-MN"/>
        </w:rPr>
        <w:t xml:space="preserve"> байх тул хуулийн төсөл болон дагалдуулан боловсруулж буй хуулиудад </w:t>
      </w:r>
      <w:r w:rsidR="009E44C9">
        <w:rPr>
          <w:rFonts w:ascii="Arial" w:hAnsi="Arial" w:cs="Arial"/>
          <w:sz w:val="24"/>
          <w:szCs w:val="24"/>
          <w:lang w:val="mn-MN"/>
        </w:rPr>
        <w:t>нэмж тусган, хуулийн төслийн үзэл баримтлалд дэлгэрэнгүй тусгах нь зүйтэй гэж дүгнэлээ.</w:t>
      </w:r>
      <w:r w:rsidR="005F2936">
        <w:rPr>
          <w:rFonts w:ascii="Arial" w:hAnsi="Arial" w:cs="Arial"/>
          <w:sz w:val="24"/>
          <w:szCs w:val="24"/>
          <w:lang w:val="mn-MN"/>
        </w:rPr>
        <w:t xml:space="preserve"> </w:t>
      </w:r>
    </w:p>
    <w:p w14:paraId="5BACAFC6" w14:textId="77777777" w:rsidR="00A90E27" w:rsidRPr="00690F39" w:rsidRDefault="00A90E27" w:rsidP="00A90E27">
      <w:pPr>
        <w:spacing w:after="0" w:line="240" w:lineRule="auto"/>
        <w:ind w:firstLine="540"/>
        <w:jc w:val="both"/>
        <w:rPr>
          <w:rFonts w:ascii="Arial" w:hAnsi="Arial" w:cs="Arial"/>
          <w:sz w:val="24"/>
          <w:szCs w:val="24"/>
          <w:lang w:val="mn-MN"/>
        </w:rPr>
      </w:pPr>
    </w:p>
    <w:p w14:paraId="0AE0194C" w14:textId="77777777" w:rsidR="00CE355C" w:rsidRPr="00690F39" w:rsidRDefault="00CE355C" w:rsidP="00CE355C">
      <w:pPr>
        <w:spacing w:after="0" w:line="240" w:lineRule="auto"/>
        <w:ind w:firstLine="540"/>
        <w:jc w:val="both"/>
        <w:rPr>
          <w:rFonts w:ascii="Arial" w:hAnsi="Arial" w:cs="Arial"/>
          <w:sz w:val="24"/>
          <w:szCs w:val="24"/>
          <w:lang w:val="mn-MN"/>
        </w:rPr>
      </w:pPr>
      <w:r w:rsidRPr="00690F39">
        <w:rPr>
          <w:rFonts w:ascii="Arial" w:hAnsi="Arial" w:cs="Arial"/>
          <w:sz w:val="24"/>
          <w:szCs w:val="24"/>
          <w:lang w:val="mn-MN"/>
        </w:rPr>
        <w:t xml:space="preserve">Түүнчлэн хуулийн төсөл боловсруулалтын хувьд Хууль тогтоомжийн тухай хуульд заасан хуулийн төсөлд тавигдах нийтлэг шаардлагад нийцсэн байна. </w:t>
      </w:r>
    </w:p>
    <w:p w14:paraId="52372E55" w14:textId="77777777" w:rsidR="00CE355C" w:rsidRPr="00690F39" w:rsidRDefault="00CE355C" w:rsidP="00CE355C">
      <w:pPr>
        <w:spacing w:after="0" w:line="240" w:lineRule="auto"/>
        <w:ind w:firstLine="540"/>
        <w:jc w:val="both"/>
        <w:rPr>
          <w:rFonts w:ascii="Arial" w:hAnsi="Arial" w:cs="Arial"/>
          <w:sz w:val="24"/>
          <w:szCs w:val="24"/>
          <w:lang w:val="mn-MN"/>
        </w:rPr>
      </w:pPr>
    </w:p>
    <w:p w14:paraId="29F955C9" w14:textId="77777777" w:rsidR="00CE355C" w:rsidRPr="00690F39" w:rsidRDefault="00CE355C" w:rsidP="00CE355C">
      <w:pPr>
        <w:spacing w:after="0" w:line="240" w:lineRule="auto"/>
        <w:ind w:firstLine="540"/>
        <w:jc w:val="both"/>
        <w:rPr>
          <w:rFonts w:ascii="Arial" w:hAnsi="Arial" w:cs="Arial"/>
          <w:b/>
          <w:sz w:val="24"/>
          <w:szCs w:val="24"/>
          <w:lang w:val="mn-MN"/>
        </w:rPr>
      </w:pPr>
      <w:r w:rsidRPr="00690F39">
        <w:rPr>
          <w:rFonts w:ascii="Arial" w:hAnsi="Arial" w:cs="Arial"/>
          <w:b/>
          <w:sz w:val="24"/>
          <w:szCs w:val="24"/>
          <w:lang w:val="mn-MN"/>
        </w:rPr>
        <w:t>Зардал гэсэн шалгуур үзүүлэлтээр:</w:t>
      </w:r>
    </w:p>
    <w:p w14:paraId="5D5CD0DE" w14:textId="77777777" w:rsidR="00CE355C" w:rsidRPr="00690F39" w:rsidRDefault="00CE355C" w:rsidP="00CE355C">
      <w:pPr>
        <w:spacing w:after="0" w:line="240" w:lineRule="auto"/>
        <w:ind w:firstLine="540"/>
        <w:jc w:val="both"/>
        <w:rPr>
          <w:rFonts w:ascii="Arial" w:hAnsi="Arial" w:cs="Arial"/>
          <w:sz w:val="24"/>
          <w:szCs w:val="24"/>
          <w:lang w:val="mn-MN"/>
        </w:rPr>
      </w:pPr>
    </w:p>
    <w:p w14:paraId="4CC5AE1D" w14:textId="77777777" w:rsidR="00CE355C" w:rsidRPr="00690F39" w:rsidRDefault="00CE355C" w:rsidP="00CE355C">
      <w:pPr>
        <w:spacing w:after="0" w:line="240" w:lineRule="auto"/>
        <w:ind w:firstLine="540"/>
        <w:jc w:val="both"/>
        <w:rPr>
          <w:rFonts w:ascii="Arial" w:hAnsi="Arial" w:cs="Arial"/>
          <w:sz w:val="24"/>
          <w:szCs w:val="24"/>
          <w:lang w:val="mn-MN"/>
        </w:rPr>
      </w:pPr>
      <w:r w:rsidRPr="00690F39">
        <w:rPr>
          <w:rFonts w:ascii="Arial" w:hAnsi="Arial" w:cs="Arial"/>
          <w:sz w:val="24"/>
          <w:szCs w:val="24"/>
          <w:lang w:val="mn-MN"/>
        </w:rPr>
        <w:t xml:space="preserve">Зардал гэсэн шалгуур үзүүлэлтийн дагуу Хууль тогтоомжийг хэрэгжүүлэхтэй холбогдон гарах зардлын тооцоог хийх аргачлалын дагуу холбогдох зардлыг тодорхой тооцсон тул энэхүү үнэлгээний тайланд дүгнэлтийг тусгаагүй болно. </w:t>
      </w:r>
    </w:p>
    <w:p w14:paraId="56B563BA" w14:textId="77777777" w:rsidR="00CE355C" w:rsidRPr="00690F39" w:rsidRDefault="00CE355C" w:rsidP="00CE355C">
      <w:pPr>
        <w:spacing w:after="0" w:line="240" w:lineRule="auto"/>
        <w:jc w:val="both"/>
        <w:rPr>
          <w:rFonts w:ascii="Arial" w:hAnsi="Arial" w:cs="Arial"/>
          <w:sz w:val="24"/>
          <w:szCs w:val="24"/>
          <w:lang w:val="mn-MN"/>
        </w:rPr>
      </w:pPr>
    </w:p>
    <w:p w14:paraId="07BFC492" w14:textId="77777777" w:rsidR="00CE355C" w:rsidRPr="0063022B" w:rsidRDefault="00CE355C" w:rsidP="00CE355C">
      <w:pPr>
        <w:spacing w:after="0" w:line="240" w:lineRule="auto"/>
        <w:ind w:firstLine="720"/>
        <w:rPr>
          <w:rFonts w:ascii="Arial" w:hAnsi="Arial" w:cs="Arial"/>
          <w:b/>
          <w:sz w:val="24"/>
          <w:szCs w:val="24"/>
        </w:rPr>
      </w:pPr>
      <w:r w:rsidRPr="00690F39">
        <w:rPr>
          <w:rFonts w:ascii="Arial" w:hAnsi="Arial" w:cs="Arial"/>
          <w:b/>
          <w:sz w:val="24"/>
          <w:szCs w:val="24"/>
          <w:lang w:val="mn-MN"/>
        </w:rPr>
        <w:t>5.3.Зөвлөмж</w:t>
      </w:r>
    </w:p>
    <w:p w14:paraId="62E4BB07" w14:textId="77777777" w:rsidR="00CE355C" w:rsidRPr="00690F39" w:rsidRDefault="00CE355C" w:rsidP="00CE355C">
      <w:pPr>
        <w:spacing w:after="0" w:line="240" w:lineRule="auto"/>
        <w:ind w:firstLine="720"/>
        <w:rPr>
          <w:rFonts w:ascii="Arial" w:hAnsi="Arial" w:cs="Arial"/>
          <w:b/>
          <w:sz w:val="24"/>
          <w:szCs w:val="24"/>
          <w:lang w:val="mn-MN"/>
        </w:rPr>
      </w:pPr>
    </w:p>
    <w:p w14:paraId="7BE7D8E6" w14:textId="0E555F4D" w:rsidR="00CE355C" w:rsidRPr="00690F39" w:rsidRDefault="00084CEA" w:rsidP="00406DF1">
      <w:pPr>
        <w:spacing w:after="0" w:line="240" w:lineRule="auto"/>
        <w:ind w:firstLine="540"/>
        <w:jc w:val="both"/>
        <w:rPr>
          <w:rFonts w:ascii="Arial" w:hAnsi="Arial" w:cs="Arial"/>
          <w:sz w:val="24"/>
          <w:szCs w:val="24"/>
          <w:lang w:val="mn-MN"/>
        </w:rPr>
      </w:pPr>
      <w:r w:rsidRPr="00690F39">
        <w:rPr>
          <w:rFonts w:ascii="Arial" w:hAnsi="Arial" w:cs="Arial"/>
          <w:sz w:val="24"/>
          <w:szCs w:val="24"/>
          <w:lang w:val="mn-MN"/>
        </w:rPr>
        <w:t xml:space="preserve">Дотоодын цэргийн тухай хуульд нэмэлт, </w:t>
      </w:r>
      <w:r w:rsidR="00CE355C" w:rsidRPr="00690F39">
        <w:rPr>
          <w:rFonts w:ascii="Arial" w:hAnsi="Arial" w:cs="Arial"/>
          <w:sz w:val="24"/>
          <w:szCs w:val="24"/>
          <w:lang w:val="mn-MN"/>
        </w:rPr>
        <w:t xml:space="preserve">өөрчлөлт оруулах тухай хуулийн төсөл нь </w:t>
      </w:r>
      <w:r w:rsidR="00406DF1" w:rsidRPr="00804FCF">
        <w:rPr>
          <w:rStyle w:val="FontStyle12"/>
          <w:rFonts w:eastAsia="Calibri"/>
          <w:noProof/>
          <w:sz w:val="24"/>
          <w:szCs w:val="24"/>
          <w:lang w:val="mn-MN"/>
        </w:rPr>
        <w:t xml:space="preserve">Дотоодын цэргийн бүтэц, зохион байгуулалт, Дотоодын цэргийн штабын даргад тавигдах шалгуур, эрх хэмжээ, үүргийг тодорхойлж, улсын онц чухал болон бусад объектын хоорондын ялгамж, хамгаалж байгаа объектын цагийн байдал хүндэрсэн үед шуурхай байдлыг хангаж, бусад байгууллагуудын хүч хэрэгслийг дайчлах, улсын онц чухал объектод гэмт хэрэг, зөрчлөөс урьдчилан сэргийлэх зохицуулалтыг боловсронгуй болгох, алба хаагчийг </w:t>
      </w:r>
      <w:r w:rsidR="00406DF1" w:rsidRPr="00804FCF">
        <w:rPr>
          <w:rFonts w:ascii="Arial" w:hAnsi="Arial" w:cs="Arial"/>
          <w:sz w:val="24"/>
          <w:szCs w:val="24"/>
          <w:shd w:val="clear" w:color="auto" w:fill="FFFFFF"/>
          <w:lang w:val="mn-MN"/>
        </w:rPr>
        <w:t xml:space="preserve">хараат бус байдлаар албан үүргээ гүйцэтгэх нөхцөлийг бүрдүүлж, эрх зүйн байдлыг бусад төрийн цэргийн болон хууль сахиулах байгууллагын алба хаагчдын нэгэн адил нэмэгдүүлэх </w:t>
      </w:r>
      <w:r w:rsidR="00A90E27" w:rsidRPr="00690F39">
        <w:rPr>
          <w:rFonts w:ascii="Arial" w:hAnsi="Arial" w:cs="Arial"/>
          <w:sz w:val="24"/>
          <w:szCs w:val="24"/>
          <w:lang w:val="mn-MN" w:bidi="mn-MN"/>
        </w:rPr>
        <w:t>тогтолцоог бүрдүүлэх</w:t>
      </w:r>
      <w:r w:rsidR="00A90E27" w:rsidRPr="00690F39">
        <w:rPr>
          <w:rFonts w:ascii="Arial" w:hAnsi="Arial" w:cs="Arial"/>
          <w:sz w:val="24"/>
          <w:szCs w:val="24"/>
          <w:lang w:val="mn-MN"/>
        </w:rPr>
        <w:t xml:space="preserve"> </w:t>
      </w:r>
      <w:r w:rsidR="00CE355C" w:rsidRPr="00690F39">
        <w:rPr>
          <w:rFonts w:ascii="Arial" w:hAnsi="Arial" w:cs="Arial"/>
          <w:sz w:val="24"/>
          <w:szCs w:val="24"/>
          <w:lang w:val="mn-MN"/>
        </w:rPr>
        <w:t>зорилгоор боловсруулсан байна. Хуулийн төслийг “Хууль тогтоомжийн төслийн үр нөлөөг үнэлэх аргачлал”-ын дагуу үнэлэхэд үзэл баримтлал</w:t>
      </w:r>
      <w:r w:rsidR="009E44C9">
        <w:rPr>
          <w:rFonts w:ascii="Arial" w:hAnsi="Arial" w:cs="Arial"/>
          <w:sz w:val="24"/>
          <w:szCs w:val="24"/>
          <w:lang w:val="mn-MN"/>
        </w:rPr>
        <w:t xml:space="preserve">д “шаардлагатай бусад обьект” гэдгийг хэрхэн тодорхойлж буй талаар дэлгэрэнгүй тусган, </w:t>
      </w:r>
      <w:r w:rsidR="007D0671" w:rsidRPr="00397F36">
        <w:rPr>
          <w:rFonts w:ascii="Arial" w:hAnsi="Arial" w:cs="Arial"/>
          <w:szCs w:val="24"/>
          <w:shd w:val="clear" w:color="auto" w:fill="FFFFFF"/>
          <w:lang w:val="mn-MN"/>
        </w:rPr>
        <w:t>Улсын онц чухал об</w:t>
      </w:r>
      <w:r w:rsidR="007D0671">
        <w:rPr>
          <w:rFonts w:ascii="Arial" w:hAnsi="Arial" w:cs="Arial"/>
          <w:szCs w:val="24"/>
          <w:shd w:val="clear" w:color="auto" w:fill="FFFFFF"/>
          <w:lang w:val="mn-MN"/>
        </w:rPr>
        <w:t>ь</w:t>
      </w:r>
      <w:r w:rsidR="007D0671" w:rsidRPr="00397F36">
        <w:rPr>
          <w:rFonts w:ascii="Arial" w:hAnsi="Arial" w:cs="Arial"/>
          <w:szCs w:val="24"/>
          <w:shd w:val="clear" w:color="auto" w:fill="FFFFFF"/>
          <w:lang w:val="mn-MN"/>
        </w:rPr>
        <w:t>ектын хамгаалалтад гэмт хэрэг, зөрчил гарахаас урьдчилан сэргийлэх зорилгоор хамгаалалтад байгаа об</w:t>
      </w:r>
      <w:r w:rsidR="007D0671">
        <w:rPr>
          <w:rFonts w:ascii="Arial" w:hAnsi="Arial" w:cs="Arial"/>
          <w:szCs w:val="24"/>
          <w:shd w:val="clear" w:color="auto" w:fill="FFFFFF"/>
          <w:lang w:val="mn-MN"/>
        </w:rPr>
        <w:t>ь</w:t>
      </w:r>
      <w:r w:rsidR="007D0671" w:rsidRPr="00397F36">
        <w:rPr>
          <w:rFonts w:ascii="Arial" w:hAnsi="Arial" w:cs="Arial"/>
          <w:szCs w:val="24"/>
          <w:shd w:val="clear" w:color="auto" w:fill="FFFFFF"/>
          <w:lang w:val="mn-MN"/>
        </w:rPr>
        <w:t xml:space="preserve">ектын ойр орчимд илэрсэн сэжиг бүхий хүн, тээврийн хэрэгсэлд үзлэг хийх, бичиг баримтыг шалгах, </w:t>
      </w:r>
      <w:r w:rsidR="007D0671">
        <w:rPr>
          <w:rFonts w:ascii="Arial" w:hAnsi="Arial" w:cs="Arial"/>
          <w:szCs w:val="24"/>
          <w:shd w:val="clear" w:color="auto" w:fill="FFFFFF"/>
          <w:lang w:val="mn-MN"/>
        </w:rPr>
        <w:t xml:space="preserve">гаргасан </w:t>
      </w:r>
      <w:r w:rsidR="009E44C9">
        <w:rPr>
          <w:rFonts w:ascii="Arial" w:hAnsi="Arial" w:cs="Arial"/>
          <w:sz w:val="24"/>
          <w:szCs w:val="24"/>
          <w:lang w:val="mn-MN"/>
        </w:rPr>
        <w:t>зөрчил шалган шийдвэрлэх ажиллагаанд мөрдөх дүрэм, журам зарчмыг нэмж тусгасанаар</w:t>
      </w:r>
      <w:r w:rsidR="00CE355C" w:rsidRPr="00690F39">
        <w:rPr>
          <w:rFonts w:ascii="Arial" w:hAnsi="Arial" w:cs="Arial"/>
          <w:sz w:val="24"/>
          <w:szCs w:val="24"/>
          <w:lang w:val="mn-MN"/>
        </w:rPr>
        <w:t xml:space="preserve"> хуулийн төс</w:t>
      </w:r>
      <w:r w:rsidR="009E44C9">
        <w:rPr>
          <w:rFonts w:ascii="Arial" w:hAnsi="Arial" w:cs="Arial"/>
          <w:sz w:val="24"/>
          <w:szCs w:val="24"/>
          <w:lang w:val="mn-MN"/>
        </w:rPr>
        <w:t>өл нь</w:t>
      </w:r>
      <w:r w:rsidR="00CE355C" w:rsidRPr="00690F39">
        <w:rPr>
          <w:rFonts w:ascii="Arial" w:hAnsi="Arial" w:cs="Arial"/>
          <w:sz w:val="24"/>
          <w:szCs w:val="24"/>
          <w:lang w:val="mn-MN"/>
        </w:rPr>
        <w:t xml:space="preserve"> тавьсан зорилгодоо хүрэх боломжтой</w:t>
      </w:r>
      <w:r w:rsidR="009E44C9">
        <w:rPr>
          <w:rFonts w:ascii="Arial" w:hAnsi="Arial" w:cs="Arial"/>
          <w:sz w:val="24"/>
          <w:szCs w:val="24"/>
          <w:lang w:val="mn-MN"/>
        </w:rPr>
        <w:t xml:space="preserve"> байна.</w:t>
      </w:r>
      <w:r w:rsidR="00CE355C" w:rsidRPr="00690F39">
        <w:rPr>
          <w:rFonts w:ascii="Arial" w:hAnsi="Arial" w:cs="Arial"/>
          <w:sz w:val="24"/>
          <w:szCs w:val="24"/>
          <w:lang w:val="mn-MN"/>
        </w:rPr>
        <w:t xml:space="preserve"> </w:t>
      </w:r>
    </w:p>
    <w:p w14:paraId="0878FC33" w14:textId="77777777" w:rsidR="00CE355C" w:rsidRPr="00690F39" w:rsidRDefault="00CE355C" w:rsidP="00CE355C">
      <w:pPr>
        <w:spacing w:after="0" w:line="240" w:lineRule="auto"/>
        <w:ind w:firstLine="720"/>
        <w:jc w:val="both"/>
        <w:rPr>
          <w:rFonts w:ascii="Arial" w:hAnsi="Arial" w:cs="Arial"/>
          <w:sz w:val="24"/>
          <w:szCs w:val="24"/>
          <w:lang w:val="mn-MN"/>
        </w:rPr>
      </w:pPr>
    </w:p>
    <w:p w14:paraId="246FE1C2" w14:textId="77777777" w:rsidR="00CE355C" w:rsidRPr="00690F39" w:rsidRDefault="00CE355C" w:rsidP="00CE355C">
      <w:pPr>
        <w:spacing w:after="0" w:line="240" w:lineRule="auto"/>
        <w:ind w:firstLine="720"/>
        <w:jc w:val="both"/>
        <w:rPr>
          <w:rFonts w:ascii="Arial" w:hAnsi="Arial" w:cs="Arial"/>
          <w:sz w:val="24"/>
          <w:szCs w:val="24"/>
          <w:lang w:val="mn-MN"/>
        </w:rPr>
      </w:pPr>
    </w:p>
    <w:p w14:paraId="73348FE9" w14:textId="77777777" w:rsidR="00CE355C" w:rsidRPr="00690F39" w:rsidRDefault="00CE355C" w:rsidP="00CE355C">
      <w:pPr>
        <w:spacing w:after="0" w:line="240" w:lineRule="auto"/>
        <w:jc w:val="both"/>
        <w:rPr>
          <w:rFonts w:ascii="Arial" w:hAnsi="Arial" w:cs="Arial"/>
          <w:sz w:val="24"/>
          <w:szCs w:val="24"/>
          <w:lang w:val="mn-MN"/>
        </w:rPr>
      </w:pPr>
    </w:p>
    <w:p w14:paraId="4281E5F0" w14:textId="77777777" w:rsidR="00CE355C" w:rsidRPr="00690F39" w:rsidRDefault="00CE355C" w:rsidP="00CE355C">
      <w:pPr>
        <w:spacing w:after="0" w:line="240" w:lineRule="auto"/>
        <w:ind w:firstLine="720"/>
        <w:jc w:val="both"/>
        <w:rPr>
          <w:rFonts w:ascii="Arial" w:hAnsi="Arial" w:cs="Arial"/>
          <w:sz w:val="24"/>
          <w:szCs w:val="24"/>
          <w:lang w:val="mn-MN"/>
        </w:rPr>
      </w:pPr>
    </w:p>
    <w:p w14:paraId="0C5F119D" w14:textId="77777777" w:rsidR="00CE355C" w:rsidRPr="00690F39" w:rsidRDefault="00CE355C" w:rsidP="00CE355C">
      <w:pPr>
        <w:spacing w:after="0" w:line="240" w:lineRule="auto"/>
        <w:ind w:firstLine="720"/>
        <w:jc w:val="both"/>
        <w:rPr>
          <w:rFonts w:ascii="Arial" w:hAnsi="Arial" w:cs="Arial"/>
          <w:sz w:val="24"/>
          <w:szCs w:val="24"/>
          <w:lang w:val="mn-MN"/>
        </w:rPr>
      </w:pPr>
    </w:p>
    <w:p w14:paraId="36337D51" w14:textId="77777777" w:rsidR="00CE355C" w:rsidRPr="00690F39" w:rsidRDefault="00CE355C" w:rsidP="00CE355C">
      <w:pPr>
        <w:spacing w:after="0" w:line="240" w:lineRule="auto"/>
        <w:jc w:val="center"/>
        <w:rPr>
          <w:rFonts w:ascii="Arial" w:hAnsi="Arial" w:cs="Arial"/>
          <w:sz w:val="24"/>
          <w:szCs w:val="24"/>
          <w:lang w:val="mn-MN"/>
        </w:rPr>
      </w:pPr>
      <w:r w:rsidRPr="00690F39">
        <w:rPr>
          <w:rFonts w:ascii="Arial" w:hAnsi="Arial" w:cs="Arial"/>
          <w:sz w:val="24"/>
          <w:szCs w:val="24"/>
          <w:lang w:val="mn-MN"/>
        </w:rPr>
        <w:t>---o0o---</w:t>
      </w:r>
    </w:p>
    <w:p w14:paraId="705B58A0" w14:textId="77777777" w:rsidR="00CE355C" w:rsidRPr="00690F39" w:rsidRDefault="00CE355C" w:rsidP="00CE355C">
      <w:pPr>
        <w:spacing w:after="0" w:line="240" w:lineRule="auto"/>
        <w:ind w:firstLine="720"/>
        <w:jc w:val="both"/>
        <w:rPr>
          <w:rFonts w:ascii="Arial" w:hAnsi="Arial" w:cs="Arial"/>
          <w:sz w:val="24"/>
          <w:szCs w:val="24"/>
          <w:lang w:val="mn-MN"/>
        </w:rPr>
      </w:pPr>
    </w:p>
    <w:p w14:paraId="7B63E7E9" w14:textId="77777777" w:rsidR="00CE355C" w:rsidRPr="00690F39" w:rsidRDefault="00CE355C" w:rsidP="00CE355C">
      <w:pPr>
        <w:spacing w:after="0" w:line="240" w:lineRule="auto"/>
        <w:ind w:firstLine="720"/>
        <w:jc w:val="both"/>
        <w:rPr>
          <w:rFonts w:ascii="Arial" w:hAnsi="Arial" w:cs="Arial"/>
          <w:sz w:val="24"/>
          <w:szCs w:val="24"/>
          <w:lang w:val="mn-MN"/>
        </w:rPr>
      </w:pPr>
    </w:p>
    <w:p w14:paraId="42C4C42A" w14:textId="77777777" w:rsidR="00CE355C" w:rsidRPr="00690F39" w:rsidRDefault="00CE355C" w:rsidP="00CE355C">
      <w:pPr>
        <w:spacing w:after="0" w:line="240" w:lineRule="auto"/>
        <w:ind w:firstLine="720"/>
        <w:jc w:val="both"/>
        <w:rPr>
          <w:rFonts w:ascii="Arial" w:hAnsi="Arial" w:cs="Arial"/>
          <w:b/>
          <w:i/>
          <w:sz w:val="24"/>
          <w:szCs w:val="24"/>
          <w:lang w:val="mn-MN"/>
        </w:rPr>
      </w:pPr>
    </w:p>
    <w:p w14:paraId="11A6561A" w14:textId="77777777" w:rsidR="00CE355C" w:rsidRPr="00690F39" w:rsidRDefault="00CE355C" w:rsidP="00CE355C">
      <w:pPr>
        <w:spacing w:after="0" w:line="240" w:lineRule="auto"/>
        <w:ind w:firstLine="720"/>
        <w:jc w:val="both"/>
        <w:rPr>
          <w:rFonts w:ascii="Arial" w:hAnsi="Arial" w:cs="Arial"/>
          <w:b/>
          <w:i/>
          <w:sz w:val="24"/>
          <w:szCs w:val="24"/>
          <w:lang w:val="mn-MN"/>
        </w:rPr>
      </w:pPr>
    </w:p>
    <w:p w14:paraId="3541EAEE" w14:textId="77777777" w:rsidR="00CE355C" w:rsidRPr="00690F39" w:rsidRDefault="00CE355C" w:rsidP="00084CEA">
      <w:pPr>
        <w:spacing w:after="0" w:line="240" w:lineRule="auto"/>
        <w:jc w:val="both"/>
        <w:rPr>
          <w:rFonts w:ascii="Arial" w:hAnsi="Arial" w:cs="Arial"/>
          <w:b/>
          <w:i/>
          <w:sz w:val="24"/>
          <w:szCs w:val="24"/>
          <w:lang w:val="mn-MN"/>
        </w:rPr>
      </w:pPr>
    </w:p>
    <w:p w14:paraId="3CDE6AE0" w14:textId="77777777" w:rsidR="008010DF" w:rsidRPr="00690F39" w:rsidRDefault="00BB358D">
      <w:pPr>
        <w:rPr>
          <w:sz w:val="24"/>
          <w:szCs w:val="24"/>
          <w:lang w:val="mn-MN"/>
        </w:rPr>
      </w:pPr>
    </w:p>
    <w:sectPr w:rsidR="008010DF" w:rsidRPr="00690F39" w:rsidSect="00690F39">
      <w:footerReference w:type="default" r:id="rId7"/>
      <w:footerReference w:type="first" r:id="rId8"/>
      <w:pgSz w:w="11909" w:h="16838"/>
      <w:pgMar w:top="1134" w:right="851" w:bottom="1134" w:left="1701"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E3CA78" w14:textId="77777777" w:rsidR="00BB358D" w:rsidRDefault="00BB358D" w:rsidP="00CE355C">
      <w:pPr>
        <w:spacing w:after="0" w:line="240" w:lineRule="auto"/>
      </w:pPr>
      <w:r>
        <w:separator/>
      </w:r>
    </w:p>
  </w:endnote>
  <w:endnote w:type="continuationSeparator" w:id="0">
    <w:p w14:paraId="3A58DAA7" w14:textId="77777777" w:rsidR="00BB358D" w:rsidRDefault="00BB358D" w:rsidP="00CE35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2185927"/>
      <w:docPartObj>
        <w:docPartGallery w:val="Page Numbers (Bottom of Page)"/>
        <w:docPartUnique/>
      </w:docPartObj>
    </w:sdtPr>
    <w:sdtEndPr>
      <w:rPr>
        <w:noProof/>
      </w:rPr>
    </w:sdtEndPr>
    <w:sdtContent>
      <w:p w14:paraId="5A515B1B" w14:textId="77777777" w:rsidR="00595317" w:rsidRDefault="00003F37">
        <w:pPr>
          <w:pStyle w:val="Footer"/>
          <w:jc w:val="right"/>
        </w:pPr>
        <w:r>
          <w:fldChar w:fldCharType="begin"/>
        </w:r>
        <w:r w:rsidR="002F194A">
          <w:instrText xml:space="preserve"> PAGE   \* MERGEFORMAT </w:instrText>
        </w:r>
        <w:r>
          <w:fldChar w:fldCharType="separate"/>
        </w:r>
        <w:r w:rsidR="005B0DC7">
          <w:rPr>
            <w:noProof/>
          </w:rPr>
          <w:t>4</w:t>
        </w:r>
        <w:r>
          <w:rPr>
            <w:noProof/>
          </w:rPr>
          <w:fldChar w:fldCharType="end"/>
        </w:r>
      </w:p>
    </w:sdtContent>
  </w:sdt>
  <w:p w14:paraId="7E2104AE" w14:textId="77777777" w:rsidR="00595317" w:rsidRDefault="00BB35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09B5D0" w14:textId="77777777" w:rsidR="00595317" w:rsidRDefault="00BB358D">
    <w:pPr>
      <w:pStyle w:val="Footer"/>
      <w:jc w:val="right"/>
    </w:pPr>
  </w:p>
  <w:p w14:paraId="3A90BE3C" w14:textId="77777777" w:rsidR="00595317" w:rsidRDefault="00BB35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246E47" w14:textId="77777777" w:rsidR="00BB358D" w:rsidRDefault="00BB358D" w:rsidP="00CE355C">
      <w:pPr>
        <w:spacing w:after="0" w:line="240" w:lineRule="auto"/>
      </w:pPr>
      <w:r>
        <w:separator/>
      </w:r>
    </w:p>
  </w:footnote>
  <w:footnote w:type="continuationSeparator" w:id="0">
    <w:p w14:paraId="0C34A03F" w14:textId="77777777" w:rsidR="00BB358D" w:rsidRDefault="00BB358D" w:rsidP="00CE355C">
      <w:pPr>
        <w:spacing w:after="0" w:line="240" w:lineRule="auto"/>
      </w:pPr>
      <w:r>
        <w:continuationSeparator/>
      </w:r>
    </w:p>
  </w:footnote>
  <w:footnote w:id="1">
    <w:p w14:paraId="09686D84" w14:textId="77777777" w:rsidR="00CE355C" w:rsidRPr="003C2188" w:rsidRDefault="00CE355C" w:rsidP="00CE355C">
      <w:pPr>
        <w:pStyle w:val="FootnoteText"/>
        <w:jc w:val="both"/>
        <w:rPr>
          <w:rFonts w:ascii="Times New Roman" w:hAnsi="Times New Roman" w:cs="Times New Roman"/>
          <w:sz w:val="18"/>
          <w:szCs w:val="18"/>
          <w:lang w:val="mn-MN"/>
        </w:rPr>
      </w:pPr>
      <w:r w:rsidRPr="003C2188">
        <w:rPr>
          <w:rStyle w:val="FootnoteReference"/>
          <w:rFonts w:ascii="Times New Roman" w:hAnsi="Times New Roman" w:cs="Times New Roman"/>
          <w:sz w:val="18"/>
          <w:szCs w:val="18"/>
        </w:rPr>
        <w:footnoteRef/>
      </w:r>
      <w:r w:rsidRPr="003C2188">
        <w:rPr>
          <w:rFonts w:ascii="Times New Roman" w:hAnsi="Times New Roman" w:cs="Times New Roman"/>
          <w:sz w:val="18"/>
          <w:szCs w:val="18"/>
          <w:lang w:val="mn-MN"/>
        </w:rPr>
        <w:t>Засгийн газрын 2016 оны 59 дүгээр тогтоолын 3 дугаар хавсралтаар баталсан</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FC6AA6"/>
    <w:multiLevelType w:val="hybridMultilevel"/>
    <w:tmpl w:val="D5F232AC"/>
    <w:lvl w:ilvl="0" w:tplc="B36251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4F4075A"/>
    <w:multiLevelType w:val="hybridMultilevel"/>
    <w:tmpl w:val="B11E5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972444"/>
    <w:multiLevelType w:val="multilevel"/>
    <w:tmpl w:val="5B62273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73FE2271"/>
    <w:multiLevelType w:val="hybridMultilevel"/>
    <w:tmpl w:val="07B2B0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70716CE"/>
    <w:multiLevelType w:val="hybridMultilevel"/>
    <w:tmpl w:val="2F3C7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55C"/>
    <w:rsid w:val="00003F37"/>
    <w:rsid w:val="00034C62"/>
    <w:rsid w:val="00084CEA"/>
    <w:rsid w:val="0018794F"/>
    <w:rsid w:val="001B3B14"/>
    <w:rsid w:val="001C2F10"/>
    <w:rsid w:val="00226D11"/>
    <w:rsid w:val="002C09E1"/>
    <w:rsid w:val="002F194A"/>
    <w:rsid w:val="00330F62"/>
    <w:rsid w:val="00406DF1"/>
    <w:rsid w:val="00444F8D"/>
    <w:rsid w:val="0045600F"/>
    <w:rsid w:val="005420D3"/>
    <w:rsid w:val="005B0DC7"/>
    <w:rsid w:val="005F2936"/>
    <w:rsid w:val="0063022B"/>
    <w:rsid w:val="00690F39"/>
    <w:rsid w:val="006B0EAE"/>
    <w:rsid w:val="006C0904"/>
    <w:rsid w:val="006F1C16"/>
    <w:rsid w:val="006F7266"/>
    <w:rsid w:val="0070533F"/>
    <w:rsid w:val="00752665"/>
    <w:rsid w:val="00757063"/>
    <w:rsid w:val="00767D31"/>
    <w:rsid w:val="007D0671"/>
    <w:rsid w:val="00804FCF"/>
    <w:rsid w:val="00891A56"/>
    <w:rsid w:val="009E44C9"/>
    <w:rsid w:val="00A90E27"/>
    <w:rsid w:val="00BB358D"/>
    <w:rsid w:val="00BE0E38"/>
    <w:rsid w:val="00CD4C12"/>
    <w:rsid w:val="00CE355C"/>
    <w:rsid w:val="00D575B5"/>
    <w:rsid w:val="00DD2701"/>
    <w:rsid w:val="00DE0300"/>
    <w:rsid w:val="00DE467A"/>
    <w:rsid w:val="00F200FE"/>
    <w:rsid w:val="00F72D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74778"/>
  <w15:docId w15:val="{3411EB7F-AFB2-4E89-9579-76C4DB1CC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355C"/>
    <w:pPr>
      <w:spacing w:after="160" w:line="259" w:lineRule="auto"/>
    </w:pPr>
    <w:rPr>
      <w:sz w:val="22"/>
      <w:szCs w:val="22"/>
    </w:rPr>
  </w:style>
  <w:style w:type="paragraph" w:styleId="Heading1">
    <w:name w:val="heading 1"/>
    <w:basedOn w:val="Normal"/>
    <w:next w:val="Normal"/>
    <w:link w:val="Heading1Char"/>
    <w:uiPriority w:val="9"/>
    <w:qFormat/>
    <w:rsid w:val="006F7266"/>
    <w:pPr>
      <w:keepNext/>
      <w:keepLines/>
      <w:spacing w:before="480" w:after="0" w:line="276" w:lineRule="auto"/>
      <w:outlineLvl w:val="0"/>
    </w:pPr>
    <w:rPr>
      <w:rFonts w:ascii="Cambria" w:eastAsia="Times New Roman"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355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CE355C"/>
    <w:pPr>
      <w:spacing w:after="0" w:line="240" w:lineRule="auto"/>
    </w:pPr>
    <w:rPr>
      <w:sz w:val="20"/>
      <w:szCs w:val="20"/>
    </w:rPr>
  </w:style>
  <w:style w:type="character" w:customStyle="1" w:styleId="FootnoteTextChar">
    <w:name w:val="Footnote Text Char"/>
    <w:basedOn w:val="DefaultParagraphFont"/>
    <w:link w:val="FootnoteText"/>
    <w:uiPriority w:val="99"/>
    <w:rsid w:val="00CE355C"/>
    <w:rPr>
      <w:sz w:val="20"/>
      <w:szCs w:val="20"/>
      <w:lang w:val="en-US"/>
    </w:rPr>
  </w:style>
  <w:style w:type="character" w:styleId="FootnoteReference">
    <w:name w:val="footnote reference"/>
    <w:basedOn w:val="DefaultParagraphFont"/>
    <w:uiPriority w:val="99"/>
    <w:semiHidden/>
    <w:unhideWhenUsed/>
    <w:rsid w:val="00CE355C"/>
    <w:rPr>
      <w:vertAlign w:val="superscript"/>
    </w:rPr>
  </w:style>
  <w:style w:type="paragraph" w:styleId="Footer">
    <w:name w:val="footer"/>
    <w:basedOn w:val="Normal"/>
    <w:link w:val="FooterChar"/>
    <w:uiPriority w:val="99"/>
    <w:unhideWhenUsed/>
    <w:rsid w:val="00CE35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355C"/>
    <w:rPr>
      <w:sz w:val="22"/>
      <w:szCs w:val="22"/>
      <w:lang w:val="en-US"/>
    </w:rPr>
  </w:style>
  <w:style w:type="paragraph" w:styleId="ListParagraph">
    <w:name w:val="List Paragraph"/>
    <w:basedOn w:val="Normal"/>
    <w:uiPriority w:val="34"/>
    <w:qFormat/>
    <w:rsid w:val="00CE355C"/>
    <w:pPr>
      <w:ind w:left="720"/>
      <w:contextualSpacing/>
    </w:pPr>
  </w:style>
  <w:style w:type="paragraph" w:styleId="NormalWeb">
    <w:name w:val="Normal (Web)"/>
    <w:basedOn w:val="Normal"/>
    <w:uiPriority w:val="99"/>
    <w:unhideWhenUsed/>
    <w:rsid w:val="00CE355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CE355C"/>
    <w:rPr>
      <w:b/>
      <w:bCs/>
    </w:rPr>
  </w:style>
  <w:style w:type="character" w:customStyle="1" w:styleId="Bodytext">
    <w:name w:val="Body text_"/>
    <w:basedOn w:val="DefaultParagraphFont"/>
    <w:link w:val="BodyText2"/>
    <w:rsid w:val="00CE355C"/>
    <w:rPr>
      <w:rFonts w:ascii="Arial" w:eastAsia="Arial" w:hAnsi="Arial" w:cs="Arial"/>
      <w:shd w:val="clear" w:color="auto" w:fill="FFFFFF"/>
    </w:rPr>
  </w:style>
  <w:style w:type="paragraph" w:customStyle="1" w:styleId="BodyText2">
    <w:name w:val="Body Text2"/>
    <w:basedOn w:val="Normal"/>
    <w:link w:val="Bodytext"/>
    <w:rsid w:val="00CE355C"/>
    <w:pPr>
      <w:widowControl w:val="0"/>
      <w:shd w:val="clear" w:color="auto" w:fill="FFFFFF"/>
      <w:spacing w:after="0" w:line="241" w:lineRule="exact"/>
      <w:jc w:val="center"/>
    </w:pPr>
    <w:rPr>
      <w:rFonts w:ascii="Arial" w:eastAsia="Arial" w:hAnsi="Arial" w:cs="Arial"/>
      <w:sz w:val="24"/>
      <w:szCs w:val="24"/>
    </w:rPr>
  </w:style>
  <w:style w:type="character" w:customStyle="1" w:styleId="Bodytext6">
    <w:name w:val="Body text (6)_"/>
    <w:basedOn w:val="DefaultParagraphFont"/>
    <w:link w:val="Bodytext60"/>
    <w:rsid w:val="00CE355C"/>
    <w:rPr>
      <w:rFonts w:eastAsia="Arial" w:cs="Arial"/>
      <w:shd w:val="clear" w:color="auto" w:fill="FFFFFF"/>
    </w:rPr>
  </w:style>
  <w:style w:type="paragraph" w:customStyle="1" w:styleId="Bodytext60">
    <w:name w:val="Body text (6)"/>
    <w:basedOn w:val="Normal"/>
    <w:link w:val="Bodytext6"/>
    <w:rsid w:val="00CE355C"/>
    <w:pPr>
      <w:widowControl w:val="0"/>
      <w:shd w:val="clear" w:color="auto" w:fill="FFFFFF"/>
      <w:spacing w:after="0" w:line="0" w:lineRule="atLeast"/>
    </w:pPr>
    <w:rPr>
      <w:rFonts w:eastAsia="Arial" w:cs="Arial"/>
      <w:sz w:val="24"/>
      <w:szCs w:val="24"/>
    </w:rPr>
  </w:style>
  <w:style w:type="paragraph" w:customStyle="1" w:styleId="BodyText4">
    <w:name w:val="Body Text4"/>
    <w:basedOn w:val="Normal"/>
    <w:rsid w:val="00CE355C"/>
    <w:pPr>
      <w:widowControl w:val="0"/>
      <w:shd w:val="clear" w:color="auto" w:fill="FFFFFF"/>
      <w:spacing w:after="180" w:line="0" w:lineRule="atLeast"/>
      <w:jc w:val="center"/>
    </w:pPr>
    <w:rPr>
      <w:rFonts w:ascii="Arial" w:eastAsia="Arial" w:hAnsi="Arial" w:cs="Arial"/>
      <w:color w:val="000000"/>
      <w:sz w:val="23"/>
      <w:szCs w:val="23"/>
      <w:lang w:val="mn-MN"/>
    </w:rPr>
  </w:style>
  <w:style w:type="character" w:customStyle="1" w:styleId="BodytextSpacing-1pt">
    <w:name w:val="Body text + Spacing -1 pt"/>
    <w:basedOn w:val="Bodytext"/>
    <w:rsid w:val="00CE355C"/>
    <w:rPr>
      <w:rFonts w:ascii="Arial" w:eastAsia="Arial" w:hAnsi="Arial" w:cs="Arial"/>
      <w:b w:val="0"/>
      <w:bCs w:val="0"/>
      <w:i w:val="0"/>
      <w:iCs w:val="0"/>
      <w:smallCaps w:val="0"/>
      <w:strike w:val="0"/>
      <w:color w:val="000000"/>
      <w:spacing w:val="-30"/>
      <w:w w:val="100"/>
      <w:position w:val="0"/>
      <w:sz w:val="23"/>
      <w:szCs w:val="23"/>
      <w:u w:val="none"/>
      <w:shd w:val="clear" w:color="auto" w:fill="FFFFFF"/>
      <w:lang w:val="mn-MN"/>
    </w:rPr>
  </w:style>
  <w:style w:type="character" w:customStyle="1" w:styleId="FontStyle12">
    <w:name w:val="Font Style12"/>
    <w:uiPriority w:val="99"/>
    <w:rsid w:val="00CE355C"/>
    <w:rPr>
      <w:rFonts w:ascii="Arial" w:hAnsi="Arial" w:cs="Arial"/>
      <w:sz w:val="22"/>
      <w:szCs w:val="22"/>
    </w:rPr>
  </w:style>
  <w:style w:type="paragraph" w:customStyle="1" w:styleId="BodyText3">
    <w:name w:val="Body Text3"/>
    <w:basedOn w:val="Normal"/>
    <w:rsid w:val="00DE467A"/>
    <w:pPr>
      <w:widowControl w:val="0"/>
      <w:shd w:val="clear" w:color="auto" w:fill="FFFFFF"/>
      <w:spacing w:before="240" w:after="60" w:line="259" w:lineRule="exact"/>
      <w:ind w:hanging="500"/>
      <w:jc w:val="both"/>
    </w:pPr>
    <w:rPr>
      <w:rFonts w:ascii="Arial" w:eastAsia="Arial" w:hAnsi="Arial" w:cs="Arial"/>
      <w:color w:val="000000"/>
      <w:sz w:val="21"/>
      <w:szCs w:val="21"/>
      <w:lang w:val="mn-MN"/>
    </w:rPr>
  </w:style>
  <w:style w:type="paragraph" w:styleId="Header">
    <w:name w:val="header"/>
    <w:basedOn w:val="Normal"/>
    <w:link w:val="HeaderChar"/>
    <w:uiPriority w:val="99"/>
    <w:unhideWhenUsed/>
    <w:rsid w:val="00F200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00FE"/>
    <w:rPr>
      <w:sz w:val="22"/>
      <w:szCs w:val="22"/>
    </w:rPr>
  </w:style>
  <w:style w:type="character" w:customStyle="1" w:styleId="Heading1Char">
    <w:name w:val="Heading 1 Char"/>
    <w:basedOn w:val="DefaultParagraphFont"/>
    <w:link w:val="Heading1"/>
    <w:uiPriority w:val="9"/>
    <w:rsid w:val="006F7266"/>
    <w:rPr>
      <w:rFonts w:ascii="Cambria" w:eastAsia="Times New Roman" w:hAnsi="Cambria" w:cs="Times New Roman"/>
      <w:b/>
      <w:bCs/>
      <w:color w:val="365F9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8045</Words>
  <Characters>45860</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2022-04-18T01:00:00Z</cp:lastPrinted>
  <dcterms:created xsi:type="dcterms:W3CDTF">2022-05-27T07:30:00Z</dcterms:created>
  <dcterms:modified xsi:type="dcterms:W3CDTF">2022-05-27T07:30:00Z</dcterms:modified>
</cp:coreProperties>
</file>