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05DC" w14:textId="77777777" w:rsidR="00871DED" w:rsidRDefault="00871DED" w:rsidP="007B551B">
      <w:pPr>
        <w:spacing w:after="160" w:line="276" w:lineRule="auto"/>
        <w:jc w:val="center"/>
        <w:rPr>
          <w:rStyle w:val="Strong"/>
          <w:rFonts w:ascii="Arial" w:hAnsi="Arial" w:cs="Arial"/>
          <w:sz w:val="24"/>
          <w:szCs w:val="28"/>
          <w:lang w:val="mn-MN"/>
        </w:rPr>
      </w:pPr>
    </w:p>
    <w:p w14:paraId="23EA8326" w14:textId="77777777" w:rsidR="00871DED" w:rsidRDefault="00871DED" w:rsidP="007B551B">
      <w:pPr>
        <w:spacing w:after="160" w:line="276" w:lineRule="auto"/>
        <w:jc w:val="center"/>
        <w:rPr>
          <w:rStyle w:val="Strong"/>
          <w:rFonts w:ascii="Arial" w:hAnsi="Arial" w:cs="Arial"/>
          <w:sz w:val="24"/>
          <w:szCs w:val="28"/>
          <w:lang w:val="mn-MN"/>
        </w:rPr>
      </w:pPr>
    </w:p>
    <w:p w14:paraId="402E95B9" w14:textId="77777777" w:rsidR="00871DED" w:rsidRDefault="00871DED" w:rsidP="007B551B">
      <w:pPr>
        <w:spacing w:after="160" w:line="276" w:lineRule="auto"/>
        <w:jc w:val="center"/>
        <w:rPr>
          <w:rStyle w:val="Strong"/>
          <w:rFonts w:ascii="Arial" w:hAnsi="Arial" w:cs="Arial"/>
          <w:sz w:val="24"/>
          <w:szCs w:val="28"/>
          <w:lang w:val="mn-MN"/>
        </w:rPr>
      </w:pPr>
    </w:p>
    <w:p w14:paraId="71ED0522" w14:textId="77777777" w:rsidR="00871DED" w:rsidRDefault="00871DED" w:rsidP="007B551B">
      <w:pPr>
        <w:spacing w:after="160" w:line="276" w:lineRule="auto"/>
        <w:jc w:val="center"/>
        <w:rPr>
          <w:rStyle w:val="Strong"/>
          <w:rFonts w:ascii="Arial" w:hAnsi="Arial" w:cs="Arial"/>
          <w:sz w:val="24"/>
          <w:szCs w:val="28"/>
          <w:lang w:val="mn-MN"/>
        </w:rPr>
      </w:pPr>
    </w:p>
    <w:p w14:paraId="48909B0B" w14:textId="77777777" w:rsidR="00871DED" w:rsidRDefault="00871DED" w:rsidP="007B551B">
      <w:pPr>
        <w:spacing w:after="160" w:line="276" w:lineRule="auto"/>
        <w:jc w:val="center"/>
        <w:rPr>
          <w:rStyle w:val="Strong"/>
          <w:rFonts w:ascii="Arial" w:hAnsi="Arial" w:cs="Arial"/>
          <w:sz w:val="24"/>
          <w:szCs w:val="28"/>
          <w:lang w:val="mn-MN"/>
        </w:rPr>
      </w:pPr>
    </w:p>
    <w:p w14:paraId="775D983F" w14:textId="77777777" w:rsidR="00871DED" w:rsidRDefault="00871DED" w:rsidP="007B551B">
      <w:pPr>
        <w:spacing w:after="160" w:line="276" w:lineRule="auto"/>
        <w:jc w:val="center"/>
        <w:rPr>
          <w:rStyle w:val="Strong"/>
          <w:rFonts w:ascii="Arial" w:hAnsi="Arial" w:cs="Arial"/>
          <w:sz w:val="24"/>
          <w:szCs w:val="28"/>
          <w:lang w:val="mn-MN"/>
        </w:rPr>
      </w:pPr>
    </w:p>
    <w:p w14:paraId="00D4278E" w14:textId="77777777" w:rsidR="00871DED" w:rsidRDefault="00871DED" w:rsidP="007B551B">
      <w:pPr>
        <w:spacing w:after="160" w:line="276" w:lineRule="auto"/>
        <w:jc w:val="center"/>
        <w:rPr>
          <w:rStyle w:val="Strong"/>
          <w:rFonts w:ascii="Arial" w:hAnsi="Arial" w:cs="Arial"/>
          <w:sz w:val="24"/>
          <w:szCs w:val="28"/>
          <w:lang w:val="mn-MN"/>
        </w:rPr>
      </w:pPr>
    </w:p>
    <w:p w14:paraId="6157AD5F" w14:textId="77777777" w:rsidR="00871DED" w:rsidRDefault="00871DED" w:rsidP="007B551B">
      <w:pPr>
        <w:spacing w:after="160" w:line="276" w:lineRule="auto"/>
        <w:jc w:val="center"/>
        <w:rPr>
          <w:rStyle w:val="Strong"/>
          <w:rFonts w:ascii="Arial" w:hAnsi="Arial" w:cs="Arial"/>
          <w:sz w:val="24"/>
          <w:szCs w:val="28"/>
          <w:lang w:val="mn-MN"/>
        </w:rPr>
      </w:pPr>
    </w:p>
    <w:p w14:paraId="399929C2" w14:textId="77777777" w:rsidR="00871DED" w:rsidRDefault="00871DED" w:rsidP="007B551B">
      <w:pPr>
        <w:spacing w:after="160" w:line="276" w:lineRule="auto"/>
        <w:jc w:val="center"/>
        <w:rPr>
          <w:rStyle w:val="Strong"/>
          <w:rFonts w:ascii="Arial" w:hAnsi="Arial" w:cs="Arial"/>
          <w:sz w:val="24"/>
          <w:szCs w:val="28"/>
          <w:lang w:val="mn-MN"/>
        </w:rPr>
      </w:pPr>
    </w:p>
    <w:p w14:paraId="14B6EF8D" w14:textId="77777777" w:rsidR="00871DED" w:rsidRPr="009A68C1" w:rsidRDefault="00871DED" w:rsidP="007B551B">
      <w:pPr>
        <w:spacing w:line="276" w:lineRule="auto"/>
        <w:jc w:val="center"/>
        <w:rPr>
          <w:rStyle w:val="Strong"/>
          <w:rFonts w:ascii="Arial" w:hAnsi="Arial" w:cs="Arial"/>
          <w:sz w:val="36"/>
          <w:szCs w:val="40"/>
          <w:lang w:val="mn-MN"/>
        </w:rPr>
      </w:pPr>
    </w:p>
    <w:p w14:paraId="13471C86" w14:textId="43E3C986" w:rsidR="00871DED"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УУЛ УУРХАЙН БҮТЭЭГДЭХҮҮНИЙ БИРЖИЙН ТУХАЙ</w:t>
      </w:r>
    </w:p>
    <w:p w14:paraId="5BD30131" w14:textId="084CC949" w:rsidR="00871DED"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ХУУЛИЙН ТӨСЛИЙН ХЭРЭГЦЭЭ, ШААРДЛАГЫГ</w:t>
      </w:r>
    </w:p>
    <w:p w14:paraId="114C4E31" w14:textId="04D2B6DC" w:rsidR="00871DED"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УРЬДЧИЛСАН ТАНДАН СУДАЛСАН СУДАЛГААНЫ</w:t>
      </w:r>
    </w:p>
    <w:p w14:paraId="4B6DAACC" w14:textId="77777777" w:rsidR="00F07F33"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 xml:space="preserve">ТАЙЛАН </w:t>
      </w:r>
    </w:p>
    <w:p w14:paraId="6F78CBD6" w14:textId="77777777" w:rsidR="00F07F33" w:rsidRDefault="00F07F33" w:rsidP="007B551B">
      <w:pPr>
        <w:spacing w:after="160" w:line="276" w:lineRule="auto"/>
        <w:jc w:val="center"/>
        <w:rPr>
          <w:rStyle w:val="Strong"/>
          <w:rFonts w:ascii="Arial" w:hAnsi="Arial" w:cs="Arial"/>
          <w:sz w:val="24"/>
          <w:szCs w:val="28"/>
          <w:lang w:val="mn-MN"/>
        </w:rPr>
      </w:pPr>
    </w:p>
    <w:p w14:paraId="53CF8575" w14:textId="77777777" w:rsidR="00F07F33" w:rsidRDefault="00F07F33" w:rsidP="007B551B">
      <w:pPr>
        <w:spacing w:after="160" w:line="276" w:lineRule="auto"/>
        <w:jc w:val="center"/>
        <w:rPr>
          <w:rStyle w:val="Strong"/>
          <w:rFonts w:ascii="Arial" w:hAnsi="Arial" w:cs="Arial"/>
          <w:sz w:val="24"/>
          <w:szCs w:val="28"/>
          <w:lang w:val="mn-MN"/>
        </w:rPr>
      </w:pPr>
    </w:p>
    <w:p w14:paraId="3520B088" w14:textId="77777777" w:rsidR="00F07F33" w:rsidRDefault="00F07F33" w:rsidP="007B551B">
      <w:pPr>
        <w:spacing w:after="160" w:line="276" w:lineRule="auto"/>
        <w:jc w:val="center"/>
        <w:rPr>
          <w:rStyle w:val="Strong"/>
          <w:rFonts w:ascii="Arial" w:hAnsi="Arial" w:cs="Arial"/>
          <w:sz w:val="24"/>
          <w:szCs w:val="28"/>
          <w:lang w:val="mn-MN"/>
        </w:rPr>
      </w:pPr>
    </w:p>
    <w:p w14:paraId="0AE15FF4" w14:textId="57D92627" w:rsidR="00F07F33" w:rsidRDefault="00F07F33" w:rsidP="007B551B">
      <w:pPr>
        <w:spacing w:after="160" w:line="276" w:lineRule="auto"/>
        <w:jc w:val="center"/>
        <w:rPr>
          <w:rStyle w:val="Strong"/>
          <w:rFonts w:ascii="Arial" w:hAnsi="Arial" w:cs="Arial"/>
          <w:sz w:val="24"/>
          <w:szCs w:val="28"/>
          <w:lang w:val="mn-MN"/>
        </w:rPr>
      </w:pPr>
    </w:p>
    <w:p w14:paraId="409982C8" w14:textId="5C3AF99D" w:rsidR="00F07F33" w:rsidRDefault="00F07F33" w:rsidP="007B551B">
      <w:pPr>
        <w:spacing w:after="160" w:line="276" w:lineRule="auto"/>
        <w:jc w:val="center"/>
        <w:rPr>
          <w:rStyle w:val="Strong"/>
          <w:rFonts w:ascii="Arial" w:hAnsi="Arial" w:cs="Arial"/>
          <w:sz w:val="24"/>
          <w:szCs w:val="28"/>
          <w:lang w:val="mn-MN"/>
        </w:rPr>
      </w:pPr>
    </w:p>
    <w:p w14:paraId="5D86D666" w14:textId="18DBE325" w:rsidR="00F07F33" w:rsidRDefault="00F07F33" w:rsidP="007B551B">
      <w:pPr>
        <w:spacing w:after="160" w:line="276" w:lineRule="auto"/>
        <w:jc w:val="center"/>
        <w:rPr>
          <w:rStyle w:val="Strong"/>
          <w:rFonts w:ascii="Arial" w:hAnsi="Arial" w:cs="Arial"/>
          <w:sz w:val="24"/>
          <w:szCs w:val="28"/>
          <w:lang w:val="mn-MN"/>
        </w:rPr>
      </w:pPr>
    </w:p>
    <w:p w14:paraId="46A5BEFC" w14:textId="5F9C9A65" w:rsidR="00F07F33" w:rsidRDefault="00F07F33" w:rsidP="007B551B">
      <w:pPr>
        <w:spacing w:after="160" w:line="276" w:lineRule="auto"/>
        <w:jc w:val="center"/>
        <w:rPr>
          <w:rStyle w:val="Strong"/>
          <w:rFonts w:ascii="Arial" w:hAnsi="Arial" w:cs="Arial"/>
          <w:sz w:val="24"/>
          <w:szCs w:val="28"/>
          <w:lang w:val="mn-MN"/>
        </w:rPr>
      </w:pPr>
    </w:p>
    <w:p w14:paraId="15DBEE29" w14:textId="314C49BA" w:rsidR="00F07F33" w:rsidRDefault="00F07F33" w:rsidP="007B551B">
      <w:pPr>
        <w:spacing w:after="160" w:line="276" w:lineRule="auto"/>
        <w:jc w:val="center"/>
        <w:rPr>
          <w:rStyle w:val="Strong"/>
          <w:rFonts w:ascii="Arial" w:hAnsi="Arial" w:cs="Arial"/>
          <w:sz w:val="24"/>
          <w:szCs w:val="28"/>
          <w:lang w:val="mn-MN"/>
        </w:rPr>
      </w:pPr>
    </w:p>
    <w:p w14:paraId="56B52C33" w14:textId="7F6D933D" w:rsidR="00F07F33" w:rsidRDefault="00F07F33" w:rsidP="007B551B">
      <w:pPr>
        <w:spacing w:after="160" w:line="276" w:lineRule="auto"/>
        <w:jc w:val="center"/>
        <w:rPr>
          <w:rStyle w:val="Strong"/>
          <w:rFonts w:ascii="Arial" w:hAnsi="Arial" w:cs="Arial"/>
          <w:sz w:val="24"/>
          <w:szCs w:val="28"/>
          <w:lang w:val="mn-MN"/>
        </w:rPr>
      </w:pPr>
    </w:p>
    <w:p w14:paraId="29B68EE3" w14:textId="5B945A87" w:rsidR="00F07F33" w:rsidRDefault="00F07F33" w:rsidP="007B551B">
      <w:pPr>
        <w:spacing w:after="160" w:line="276" w:lineRule="auto"/>
        <w:jc w:val="center"/>
        <w:rPr>
          <w:rStyle w:val="Strong"/>
          <w:rFonts w:ascii="Arial" w:hAnsi="Arial" w:cs="Arial"/>
          <w:sz w:val="24"/>
          <w:szCs w:val="28"/>
          <w:lang w:val="mn-MN"/>
        </w:rPr>
      </w:pPr>
    </w:p>
    <w:p w14:paraId="6561D27E" w14:textId="1852EEE8" w:rsidR="00F07F33" w:rsidRDefault="00F07F33" w:rsidP="007B551B">
      <w:pPr>
        <w:spacing w:after="160" w:line="276" w:lineRule="auto"/>
        <w:jc w:val="center"/>
        <w:rPr>
          <w:rStyle w:val="Strong"/>
          <w:rFonts w:ascii="Arial" w:hAnsi="Arial" w:cs="Arial"/>
          <w:sz w:val="24"/>
          <w:szCs w:val="28"/>
          <w:lang w:val="mn-MN"/>
        </w:rPr>
      </w:pPr>
    </w:p>
    <w:p w14:paraId="40A3E750" w14:textId="6AEDC845" w:rsidR="00A54015" w:rsidRDefault="00A54015" w:rsidP="007B551B">
      <w:pPr>
        <w:spacing w:after="160" w:line="276" w:lineRule="auto"/>
        <w:jc w:val="center"/>
        <w:rPr>
          <w:rStyle w:val="Strong"/>
          <w:rFonts w:ascii="Arial" w:hAnsi="Arial" w:cs="Arial"/>
          <w:sz w:val="24"/>
          <w:szCs w:val="28"/>
          <w:lang w:val="mn-MN"/>
        </w:rPr>
      </w:pPr>
    </w:p>
    <w:p w14:paraId="3F28E199" w14:textId="1E637F07" w:rsidR="00A54015" w:rsidRDefault="00A54015" w:rsidP="007B551B">
      <w:pPr>
        <w:spacing w:after="160" w:line="276" w:lineRule="auto"/>
        <w:jc w:val="center"/>
        <w:rPr>
          <w:rStyle w:val="Strong"/>
          <w:rFonts w:ascii="Arial" w:hAnsi="Arial" w:cs="Arial"/>
          <w:sz w:val="24"/>
          <w:szCs w:val="28"/>
          <w:lang w:val="mn-MN"/>
        </w:rPr>
      </w:pPr>
    </w:p>
    <w:p w14:paraId="30AEAB60" w14:textId="77777777" w:rsidR="00F07F33" w:rsidRDefault="00F07F33" w:rsidP="007B551B">
      <w:pPr>
        <w:spacing w:after="160" w:line="276" w:lineRule="auto"/>
        <w:jc w:val="center"/>
        <w:rPr>
          <w:rStyle w:val="Strong"/>
          <w:rFonts w:ascii="Arial" w:hAnsi="Arial" w:cs="Arial"/>
          <w:sz w:val="24"/>
          <w:szCs w:val="28"/>
          <w:lang w:val="mn-MN"/>
        </w:rPr>
      </w:pPr>
    </w:p>
    <w:p w14:paraId="1DA180DB" w14:textId="37F13D72" w:rsidR="00F07F33" w:rsidRPr="00F07F33" w:rsidRDefault="00F07F33" w:rsidP="007B551B">
      <w:pPr>
        <w:spacing w:after="160" w:line="276" w:lineRule="auto"/>
        <w:jc w:val="center"/>
        <w:rPr>
          <w:rStyle w:val="Strong"/>
          <w:rFonts w:ascii="Arial" w:hAnsi="Arial" w:cs="Arial"/>
          <w:b w:val="0"/>
          <w:bCs w:val="0"/>
          <w:sz w:val="24"/>
          <w:szCs w:val="28"/>
          <w:lang w:val="mn-MN"/>
        </w:rPr>
      </w:pPr>
      <w:r w:rsidRPr="00F07F33">
        <w:rPr>
          <w:rStyle w:val="Strong"/>
          <w:rFonts w:ascii="Arial" w:hAnsi="Arial" w:cs="Arial"/>
          <w:b w:val="0"/>
          <w:bCs w:val="0"/>
          <w:sz w:val="24"/>
          <w:szCs w:val="28"/>
          <w:lang w:val="mn-MN"/>
        </w:rPr>
        <w:t>Улаанбаатар хот</w:t>
      </w:r>
    </w:p>
    <w:p w14:paraId="6C47FD9E" w14:textId="3E59FF3C" w:rsidR="00871DED" w:rsidRDefault="00F07F33" w:rsidP="007B551B">
      <w:pPr>
        <w:spacing w:after="160" w:line="276" w:lineRule="auto"/>
        <w:jc w:val="center"/>
        <w:rPr>
          <w:rStyle w:val="Strong"/>
          <w:rFonts w:ascii="Arial" w:eastAsiaTheme="minorEastAsia" w:hAnsi="Arial" w:cs="Arial"/>
          <w:sz w:val="24"/>
          <w:szCs w:val="24"/>
        </w:rPr>
      </w:pPr>
      <w:r w:rsidRPr="00F07F33">
        <w:rPr>
          <w:rStyle w:val="Strong"/>
          <w:rFonts w:ascii="Arial" w:hAnsi="Arial" w:cs="Arial"/>
          <w:b w:val="0"/>
          <w:bCs w:val="0"/>
          <w:sz w:val="24"/>
          <w:szCs w:val="28"/>
          <w:lang w:val="mn-MN"/>
        </w:rPr>
        <w:t>2021 он</w:t>
      </w:r>
      <w:r w:rsidR="00871DED">
        <w:rPr>
          <w:rStyle w:val="Strong"/>
          <w:rFonts w:ascii="Arial" w:hAnsi="Arial" w:cs="Arial"/>
        </w:rPr>
        <w:br w:type="page"/>
      </w:r>
    </w:p>
    <w:p w14:paraId="155F2D0D" w14:textId="11E9FBC9" w:rsidR="00871DED" w:rsidRPr="00F07F33" w:rsidRDefault="00F07F33" w:rsidP="007B551B">
      <w:pPr>
        <w:pStyle w:val="NormalWeb"/>
        <w:spacing w:before="0" w:beforeAutospacing="0" w:after="0" w:afterAutospacing="0" w:line="276" w:lineRule="auto"/>
        <w:jc w:val="center"/>
        <w:rPr>
          <w:rFonts w:ascii="Arial" w:hAnsi="Arial" w:cs="Arial"/>
          <w:lang w:val="mn-MN"/>
        </w:rPr>
      </w:pPr>
      <w:r>
        <w:rPr>
          <w:rStyle w:val="Strong"/>
          <w:rFonts w:ascii="Arial" w:hAnsi="Arial" w:cs="Arial"/>
          <w:lang w:val="mn-MN"/>
        </w:rPr>
        <w:lastRenderedPageBreak/>
        <w:t>АГУУЛГА</w:t>
      </w:r>
    </w:p>
    <w:p w14:paraId="1D0AD53E" w14:textId="6B157D54" w:rsidR="00871DED" w:rsidRPr="00871DED" w:rsidRDefault="00871DED" w:rsidP="007B551B">
      <w:pPr>
        <w:pStyle w:val="NormalWeb"/>
        <w:spacing w:before="0" w:beforeAutospacing="0" w:after="0" w:afterAutospacing="0" w:line="276" w:lineRule="auto"/>
        <w:jc w:val="both"/>
        <w:rPr>
          <w:rFonts w:ascii="Arial" w:hAnsi="Arial" w:cs="Arial"/>
        </w:rPr>
      </w:pPr>
    </w:p>
    <w:p w14:paraId="43A361C6" w14:textId="4BAADA83" w:rsidR="00871DED" w:rsidRDefault="00F07F33" w:rsidP="007B551B">
      <w:pPr>
        <w:pStyle w:val="NormalWeb"/>
        <w:spacing w:before="0" w:beforeAutospacing="0" w:after="0" w:afterAutospacing="0" w:line="276" w:lineRule="auto"/>
        <w:ind w:left="720"/>
        <w:jc w:val="both"/>
        <w:rPr>
          <w:rFonts w:ascii="Arial" w:hAnsi="Arial" w:cs="Arial"/>
          <w:lang w:val="mn-MN"/>
        </w:rPr>
      </w:pPr>
      <w:r w:rsidRPr="00F07F33">
        <w:rPr>
          <w:rFonts w:ascii="Arial" w:hAnsi="Arial" w:cs="Arial"/>
          <w:b/>
          <w:bCs/>
          <w:lang w:val="mn-MN"/>
        </w:rPr>
        <w:t>НЭГ. А</w:t>
      </w:r>
      <w:r w:rsidR="00871DED" w:rsidRPr="00F07F33">
        <w:rPr>
          <w:rFonts w:ascii="Arial" w:hAnsi="Arial" w:cs="Arial"/>
          <w:b/>
          <w:bCs/>
        </w:rPr>
        <w:t>суудалд дүн шинжилгээ хийх</w:t>
      </w:r>
      <w:r>
        <w:rPr>
          <w:rFonts w:ascii="Arial" w:hAnsi="Arial" w:cs="Arial"/>
          <w:lang w:val="mn-MN"/>
        </w:rPr>
        <w:t>:</w:t>
      </w:r>
    </w:p>
    <w:p w14:paraId="748DA39C"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7FA084D" w14:textId="7E1D5014"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Тулгарч байгаа асуудал, түүний мөн чанар, цар хүрээ</w:t>
      </w:r>
    </w:p>
    <w:p w14:paraId="0C0187B8" w14:textId="77777777"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 xml:space="preserve">Тухайн асуудал үүссэн шалтгаан нөхцөл </w:t>
      </w:r>
    </w:p>
    <w:p w14:paraId="435C6C13"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DEAAFE2" w14:textId="4FAD9978" w:rsidR="00871DED" w:rsidRDefault="000B4553" w:rsidP="007B551B">
      <w:pPr>
        <w:pStyle w:val="NormalWeb"/>
        <w:spacing w:before="0" w:beforeAutospacing="0" w:after="0" w:afterAutospacing="0" w:line="276" w:lineRule="auto"/>
        <w:ind w:left="720"/>
        <w:jc w:val="both"/>
        <w:rPr>
          <w:rFonts w:ascii="Arial" w:hAnsi="Arial" w:cs="Arial"/>
          <w:lang w:val="mn-MN"/>
        </w:rPr>
      </w:pPr>
      <w:r w:rsidRPr="000B4553">
        <w:rPr>
          <w:rFonts w:ascii="Arial" w:hAnsi="Arial" w:cs="Arial"/>
          <w:b/>
          <w:bCs/>
          <w:lang w:val="mn-MN"/>
        </w:rPr>
        <w:t>ХОЁР</w:t>
      </w:r>
      <w:r w:rsidR="00871DED" w:rsidRPr="00871DED">
        <w:rPr>
          <w:rFonts w:ascii="Arial" w:hAnsi="Arial" w:cs="Arial"/>
        </w:rPr>
        <w:t>.</w:t>
      </w:r>
      <w:r>
        <w:rPr>
          <w:rFonts w:ascii="Arial" w:hAnsi="Arial" w:cs="Arial"/>
          <w:lang w:val="mn-MN"/>
        </w:rPr>
        <w:t xml:space="preserve"> </w:t>
      </w:r>
      <w:r w:rsidRPr="001A6832">
        <w:rPr>
          <w:rFonts w:ascii="Arial" w:hAnsi="Arial" w:cs="Arial"/>
          <w:b/>
          <w:bCs/>
          <w:lang w:val="mn-MN"/>
        </w:rPr>
        <w:t>А</w:t>
      </w:r>
      <w:r w:rsidR="00871DED" w:rsidRPr="001A6832">
        <w:rPr>
          <w:rFonts w:ascii="Arial" w:hAnsi="Arial" w:cs="Arial"/>
          <w:b/>
          <w:bCs/>
        </w:rPr>
        <w:t>суудлыг шийдвэрлэх зорилг</w:t>
      </w:r>
      <w:r w:rsidRPr="001A6832">
        <w:rPr>
          <w:rFonts w:ascii="Arial" w:hAnsi="Arial" w:cs="Arial"/>
          <w:b/>
          <w:bCs/>
          <w:lang w:val="mn-MN"/>
        </w:rPr>
        <w:t>о</w:t>
      </w:r>
      <w:r>
        <w:rPr>
          <w:rFonts w:ascii="Arial" w:hAnsi="Arial" w:cs="Arial"/>
          <w:lang w:val="mn-MN"/>
        </w:rPr>
        <w:t>:</w:t>
      </w:r>
    </w:p>
    <w:p w14:paraId="4F2EC798" w14:textId="77777777" w:rsidR="00320A33" w:rsidRDefault="00320A33" w:rsidP="007B551B">
      <w:pPr>
        <w:pStyle w:val="NormalWeb"/>
        <w:spacing w:before="0" w:beforeAutospacing="0" w:after="0" w:afterAutospacing="0" w:line="276" w:lineRule="auto"/>
        <w:ind w:left="720" w:firstLine="556"/>
        <w:jc w:val="both"/>
        <w:rPr>
          <w:rFonts w:ascii="Arial" w:hAnsi="Arial" w:cs="Arial"/>
          <w:lang w:val="mn-MN"/>
        </w:rPr>
      </w:pPr>
    </w:p>
    <w:p w14:paraId="51E578E5" w14:textId="1940349A" w:rsidR="00E47B06" w:rsidRDefault="00E47B06" w:rsidP="007B551B">
      <w:pPr>
        <w:pStyle w:val="NormalWeb"/>
        <w:spacing w:before="0" w:beforeAutospacing="0" w:after="0" w:afterAutospacing="0" w:line="276" w:lineRule="auto"/>
        <w:ind w:left="720" w:firstLine="720"/>
        <w:jc w:val="both"/>
        <w:rPr>
          <w:rFonts w:ascii="Arial" w:hAnsi="Arial" w:cs="Arial"/>
          <w:lang w:val="mn-MN"/>
        </w:rPr>
      </w:pPr>
      <w:r w:rsidRPr="00E47B06">
        <w:rPr>
          <w:rFonts w:ascii="Arial" w:hAnsi="Arial" w:cs="Arial"/>
          <w:lang w:val="mn-MN"/>
        </w:rPr>
        <w:t>2</w:t>
      </w:r>
      <w:r w:rsidRPr="00E47B06">
        <w:rPr>
          <w:rFonts w:ascii="Arial" w:hAnsi="Arial" w:cs="Arial"/>
        </w:rPr>
        <w:t>.</w:t>
      </w:r>
      <w:r>
        <w:rPr>
          <w:rFonts w:ascii="Arial" w:hAnsi="Arial" w:cs="Arial"/>
          <w:lang w:val="mn-MN"/>
        </w:rPr>
        <w:t>1.</w:t>
      </w:r>
      <w:r w:rsidR="001A6832">
        <w:rPr>
          <w:rFonts w:ascii="Arial" w:hAnsi="Arial" w:cs="Arial"/>
          <w:lang w:val="mn-MN"/>
        </w:rPr>
        <w:tab/>
      </w:r>
      <w:r>
        <w:rPr>
          <w:rFonts w:ascii="Arial" w:hAnsi="Arial" w:cs="Arial"/>
          <w:lang w:val="mn-MN"/>
        </w:rPr>
        <w:t>Гол зорилго, зорилт</w:t>
      </w:r>
    </w:p>
    <w:p w14:paraId="37B23A11" w14:textId="77777777" w:rsidR="002C4D93" w:rsidRDefault="002C4D93" w:rsidP="007B551B">
      <w:pPr>
        <w:pStyle w:val="NormalWeb"/>
        <w:spacing w:before="0" w:beforeAutospacing="0" w:after="0" w:afterAutospacing="0" w:line="276" w:lineRule="auto"/>
        <w:ind w:left="720" w:firstLine="556"/>
        <w:jc w:val="both"/>
        <w:rPr>
          <w:rFonts w:ascii="Arial" w:hAnsi="Arial" w:cs="Arial"/>
          <w:lang w:val="mn-MN"/>
        </w:rPr>
      </w:pPr>
    </w:p>
    <w:p w14:paraId="5F6A71D4" w14:textId="7D958C8A" w:rsidR="00871DED" w:rsidRDefault="001A6832" w:rsidP="007B551B">
      <w:pPr>
        <w:pStyle w:val="NormalWeb"/>
        <w:spacing w:before="0" w:beforeAutospacing="0" w:after="0" w:afterAutospacing="0" w:line="276" w:lineRule="auto"/>
        <w:ind w:left="720"/>
        <w:jc w:val="both"/>
        <w:rPr>
          <w:rFonts w:ascii="Arial" w:hAnsi="Arial" w:cs="Arial"/>
          <w:b/>
          <w:bCs/>
          <w:lang w:val="mn-MN"/>
        </w:rPr>
      </w:pPr>
      <w:r w:rsidRPr="001E10AF">
        <w:rPr>
          <w:rFonts w:ascii="Arial" w:hAnsi="Arial" w:cs="Arial"/>
          <w:b/>
          <w:bCs/>
          <w:lang w:val="mn-MN"/>
        </w:rPr>
        <w:t>ГУРАВ. А</w:t>
      </w:r>
      <w:r w:rsidR="00871DED" w:rsidRPr="001E10AF">
        <w:rPr>
          <w:rFonts w:ascii="Arial" w:hAnsi="Arial" w:cs="Arial"/>
          <w:b/>
          <w:bCs/>
        </w:rPr>
        <w:t>суудлыг зохицуулах хувилбарууд</w:t>
      </w:r>
      <w:r w:rsidR="001E10AF" w:rsidRPr="001E10AF">
        <w:rPr>
          <w:rFonts w:ascii="Arial" w:hAnsi="Arial" w:cs="Arial"/>
          <w:b/>
          <w:bCs/>
          <w:lang w:val="mn-MN"/>
        </w:rPr>
        <w:t xml:space="preserve">, </w:t>
      </w:r>
      <w:r w:rsidR="00871DED" w:rsidRPr="001E10AF">
        <w:rPr>
          <w:rFonts w:ascii="Arial" w:hAnsi="Arial" w:cs="Arial"/>
          <w:b/>
          <w:bCs/>
        </w:rPr>
        <w:t>тэдгээрийн эерэг болон сөрөг талыг харьцуула</w:t>
      </w:r>
      <w:r w:rsidR="001E10AF" w:rsidRPr="001E10AF">
        <w:rPr>
          <w:rFonts w:ascii="Arial" w:hAnsi="Arial" w:cs="Arial"/>
          <w:b/>
          <w:bCs/>
          <w:lang w:val="mn-MN"/>
        </w:rPr>
        <w:t>лт</w:t>
      </w:r>
    </w:p>
    <w:p w14:paraId="6576CA6A" w14:textId="77777777" w:rsidR="00320A33" w:rsidRDefault="001E10AF"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p>
    <w:p w14:paraId="6D3D9127" w14:textId="0AC93EB1" w:rsidR="001E10AF" w:rsidRDefault="001E10AF" w:rsidP="007B551B">
      <w:pPr>
        <w:pStyle w:val="NormalWeb"/>
        <w:spacing w:before="0" w:beforeAutospacing="0" w:after="0" w:afterAutospacing="0" w:line="276" w:lineRule="auto"/>
        <w:ind w:left="720" w:firstLine="720"/>
        <w:jc w:val="both"/>
        <w:rPr>
          <w:rFonts w:ascii="Arial" w:hAnsi="Arial" w:cs="Arial"/>
          <w:lang w:val="mn-MN"/>
        </w:rPr>
      </w:pPr>
      <w:r>
        <w:rPr>
          <w:rFonts w:ascii="Arial" w:hAnsi="Arial" w:cs="Arial"/>
          <w:lang w:val="mn-MN"/>
        </w:rPr>
        <w:t xml:space="preserve">3.1.Асуудлыг </w:t>
      </w:r>
      <w:r w:rsidRPr="001E10AF">
        <w:rPr>
          <w:rFonts w:ascii="Arial" w:hAnsi="Arial" w:cs="Arial"/>
        </w:rPr>
        <w:t>зохицуулалтын хувилбарууды</w:t>
      </w:r>
      <w:r>
        <w:rPr>
          <w:rFonts w:ascii="Arial" w:hAnsi="Arial" w:cs="Arial"/>
          <w:lang w:val="mn-MN"/>
        </w:rPr>
        <w:t>г тогтоох</w:t>
      </w:r>
    </w:p>
    <w:p w14:paraId="73D26FF1" w14:textId="77777777" w:rsidR="002C4D93" w:rsidRDefault="002C4D93" w:rsidP="007B551B">
      <w:pPr>
        <w:pStyle w:val="NormalWeb"/>
        <w:spacing w:before="0" w:beforeAutospacing="0" w:after="0" w:afterAutospacing="0" w:line="276" w:lineRule="auto"/>
        <w:ind w:left="720"/>
        <w:jc w:val="both"/>
        <w:rPr>
          <w:rFonts w:ascii="Arial" w:hAnsi="Arial" w:cs="Arial"/>
          <w:lang w:val="mn-MN"/>
        </w:rPr>
      </w:pPr>
    </w:p>
    <w:p w14:paraId="119DAE41" w14:textId="6259934A" w:rsidR="00871DED" w:rsidRDefault="002C4D93" w:rsidP="007B551B">
      <w:pPr>
        <w:pStyle w:val="NormalWeb"/>
        <w:spacing w:before="0" w:beforeAutospacing="0" w:after="0" w:afterAutospacing="0" w:line="276" w:lineRule="auto"/>
        <w:ind w:left="720"/>
        <w:jc w:val="both"/>
        <w:rPr>
          <w:rFonts w:ascii="Arial" w:hAnsi="Arial" w:cs="Arial"/>
          <w:b/>
          <w:bCs/>
          <w:lang w:val="mn-MN"/>
        </w:rPr>
      </w:pPr>
      <w:r w:rsidRPr="00320A33">
        <w:rPr>
          <w:rFonts w:ascii="Arial" w:hAnsi="Arial" w:cs="Arial"/>
          <w:b/>
          <w:bCs/>
          <w:lang w:val="mn-MN"/>
        </w:rPr>
        <w:t>ДӨРӨВ</w:t>
      </w:r>
      <w:r w:rsidR="00871DED" w:rsidRPr="00320A33">
        <w:rPr>
          <w:rFonts w:ascii="Arial" w:hAnsi="Arial" w:cs="Arial"/>
          <w:b/>
          <w:bCs/>
        </w:rPr>
        <w:t>.</w:t>
      </w:r>
      <w:r w:rsidRPr="00320A33">
        <w:rPr>
          <w:rFonts w:ascii="Arial" w:hAnsi="Arial" w:cs="Arial"/>
          <w:b/>
          <w:bCs/>
          <w:lang w:val="mn-MN"/>
        </w:rPr>
        <w:t xml:space="preserve"> З</w:t>
      </w:r>
      <w:r w:rsidR="00871DED" w:rsidRPr="00320A33">
        <w:rPr>
          <w:rFonts w:ascii="Arial" w:hAnsi="Arial" w:cs="Arial"/>
          <w:b/>
          <w:bCs/>
        </w:rPr>
        <w:t>охицуулалтын хувилбаруудын үр нөлөө</w:t>
      </w:r>
      <w:r w:rsidR="00320A33" w:rsidRPr="00320A33">
        <w:rPr>
          <w:rFonts w:ascii="Arial" w:hAnsi="Arial" w:cs="Arial"/>
          <w:b/>
          <w:bCs/>
          <w:lang w:val="mn-MN"/>
        </w:rPr>
        <w:t xml:space="preserve">ний талаар </w:t>
      </w:r>
    </w:p>
    <w:p w14:paraId="21745686" w14:textId="072827F4" w:rsidR="00320A33" w:rsidRDefault="00320A33" w:rsidP="007B551B">
      <w:pPr>
        <w:pStyle w:val="NormalWeb"/>
        <w:spacing w:before="0" w:beforeAutospacing="0" w:after="0" w:afterAutospacing="0" w:line="276" w:lineRule="auto"/>
        <w:ind w:left="720"/>
        <w:jc w:val="both"/>
        <w:rPr>
          <w:rFonts w:ascii="Arial" w:hAnsi="Arial" w:cs="Arial"/>
          <w:b/>
          <w:bCs/>
          <w:lang w:val="mn-MN"/>
        </w:rPr>
      </w:pPr>
    </w:p>
    <w:p w14:paraId="2A9163E1" w14:textId="4C4FEAC6" w:rsidR="00320A33" w:rsidRDefault="00320A33" w:rsidP="007B551B">
      <w:pPr>
        <w:pStyle w:val="NormalWeb"/>
        <w:spacing w:before="0" w:beforeAutospacing="0" w:after="0" w:afterAutospacing="0" w:line="276" w:lineRule="auto"/>
        <w:ind w:left="720"/>
        <w:jc w:val="both"/>
        <w:rPr>
          <w:rFonts w:ascii="Arial" w:hAnsi="Arial" w:cs="Arial"/>
          <w:lang w:val="mn-MN"/>
        </w:rPr>
      </w:pPr>
      <w:r>
        <w:rPr>
          <w:rFonts w:ascii="Arial" w:hAnsi="Arial" w:cs="Arial"/>
          <w:b/>
          <w:bCs/>
          <w:lang w:val="mn-MN"/>
        </w:rPr>
        <w:tab/>
      </w:r>
      <w:r w:rsidRPr="00320A33">
        <w:rPr>
          <w:rFonts w:ascii="Arial" w:hAnsi="Arial" w:cs="Arial"/>
          <w:lang w:val="mn-MN"/>
        </w:rPr>
        <w:t>4.1.</w:t>
      </w:r>
      <w:r>
        <w:rPr>
          <w:rFonts w:ascii="Arial" w:hAnsi="Arial" w:cs="Arial"/>
          <w:lang w:val="mn-MN"/>
        </w:rPr>
        <w:t>Хүний эрх, нийгэм, эдийн засаг, байгаль орчинд үзүүлэх үр нөлөө</w:t>
      </w:r>
    </w:p>
    <w:p w14:paraId="30EE8958" w14:textId="4E919B41" w:rsidR="00604528" w:rsidRDefault="00604528"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r>
      <w:r w:rsidR="003004B8">
        <w:rPr>
          <w:rFonts w:ascii="Arial" w:hAnsi="Arial" w:cs="Arial"/>
          <w:lang w:val="mn-MN"/>
        </w:rPr>
        <w:t>4.1.1. Хүний эрхэд</w:t>
      </w:r>
      <w:r w:rsidR="00921EB5">
        <w:rPr>
          <w:rFonts w:ascii="Arial" w:hAnsi="Arial" w:cs="Arial"/>
          <w:lang w:val="mn-MN"/>
        </w:rPr>
        <w:t xml:space="preserve"> үзүүлэх үр нөлөө</w:t>
      </w:r>
    </w:p>
    <w:p w14:paraId="42FDD96A" w14:textId="52D2D774"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4.1.2. Эдийн засагт үзүүлэх үр нөлөө</w:t>
      </w:r>
    </w:p>
    <w:p w14:paraId="7DA06969" w14:textId="75C80B4D"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4.1.3. Нийгэмд үзүүлэх үр нөлөө</w:t>
      </w:r>
    </w:p>
    <w:p w14:paraId="166676F8" w14:textId="734C8826"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4.1.4. Байгаль орчинд үзүүлэх үр нөлөө</w:t>
      </w:r>
    </w:p>
    <w:p w14:paraId="5A101BBB" w14:textId="579E77F9" w:rsidR="0008618C" w:rsidRDefault="0008618C"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t>4.2. Монгол Улсын Үндсэн хууль, Монгол Улсын олон гэрээ, бусад хууль тогтоомжтой нийцэх байгаа эсэх талаар</w:t>
      </w:r>
    </w:p>
    <w:p w14:paraId="756D6E96" w14:textId="3F142EF9" w:rsidR="0008618C" w:rsidRDefault="0008618C" w:rsidP="007B551B">
      <w:pPr>
        <w:pStyle w:val="NormalWeb"/>
        <w:spacing w:before="0" w:beforeAutospacing="0" w:after="0" w:afterAutospacing="0" w:line="276" w:lineRule="auto"/>
        <w:ind w:left="720"/>
        <w:jc w:val="both"/>
        <w:rPr>
          <w:rFonts w:ascii="Arial" w:hAnsi="Arial" w:cs="Arial"/>
          <w:lang w:val="mn-MN"/>
        </w:rPr>
      </w:pPr>
    </w:p>
    <w:p w14:paraId="41552543" w14:textId="77777777" w:rsidR="00DD6518" w:rsidRPr="00884F44" w:rsidRDefault="0008618C" w:rsidP="007B551B">
      <w:pPr>
        <w:pStyle w:val="NormalWeb"/>
        <w:spacing w:before="0" w:beforeAutospacing="0" w:after="0" w:afterAutospacing="0" w:line="276" w:lineRule="auto"/>
        <w:ind w:left="720"/>
        <w:jc w:val="both"/>
        <w:rPr>
          <w:rFonts w:ascii="Arial" w:hAnsi="Arial" w:cs="Arial"/>
          <w:b/>
          <w:bCs/>
          <w:lang w:val="mn-MN"/>
        </w:rPr>
      </w:pPr>
      <w:r w:rsidRPr="00884F44">
        <w:rPr>
          <w:rFonts w:ascii="Arial" w:hAnsi="Arial" w:cs="Arial"/>
          <w:b/>
          <w:bCs/>
          <w:lang w:val="mn-MN"/>
        </w:rPr>
        <w:t xml:space="preserve">ТАВ.Зохицуулалтуудын хувилбаруудыг харьцуулалт </w:t>
      </w:r>
      <w:r w:rsidR="00DD6518" w:rsidRPr="00884F44">
        <w:rPr>
          <w:rFonts w:ascii="Arial" w:hAnsi="Arial" w:cs="Arial"/>
          <w:b/>
          <w:bCs/>
          <w:lang w:val="mn-MN"/>
        </w:rPr>
        <w:t>дүгнэлт хийх</w:t>
      </w:r>
    </w:p>
    <w:p w14:paraId="1B50986C" w14:textId="77777777" w:rsidR="00DD6518" w:rsidRDefault="00DD6518" w:rsidP="007B551B">
      <w:pPr>
        <w:pStyle w:val="NormalWeb"/>
        <w:spacing w:before="0" w:beforeAutospacing="0" w:after="0" w:afterAutospacing="0" w:line="276" w:lineRule="auto"/>
        <w:ind w:left="720"/>
        <w:jc w:val="both"/>
        <w:rPr>
          <w:rFonts w:ascii="Arial" w:hAnsi="Arial" w:cs="Arial"/>
          <w:lang w:val="mn-MN"/>
        </w:rPr>
      </w:pPr>
    </w:p>
    <w:p w14:paraId="661C380F" w14:textId="7C6A14C2" w:rsidR="00884F44" w:rsidRPr="00884F44" w:rsidRDefault="00DD6518" w:rsidP="007B551B">
      <w:pPr>
        <w:pStyle w:val="NormalWeb"/>
        <w:spacing w:before="0" w:beforeAutospacing="0" w:after="0" w:afterAutospacing="0" w:line="276" w:lineRule="auto"/>
        <w:ind w:left="720"/>
        <w:jc w:val="both"/>
        <w:rPr>
          <w:rStyle w:val="Strong"/>
          <w:rFonts w:ascii="Arial" w:hAnsi="Arial" w:cs="Arial"/>
          <w:lang w:val="mn-MN"/>
        </w:rPr>
      </w:pPr>
      <w:r w:rsidRPr="00884F44">
        <w:rPr>
          <w:rFonts w:ascii="Arial" w:hAnsi="Arial" w:cs="Arial"/>
          <w:b/>
          <w:bCs/>
          <w:lang w:val="mn-MN"/>
        </w:rPr>
        <w:t>ЗУРГАА.Тухайн зохицуулалтын талаархи бусад хууль, эрх зүйн зохицуулалттай харьцуулсан судалгаа</w:t>
      </w:r>
      <w:r w:rsidR="0008618C" w:rsidRPr="00884F44">
        <w:rPr>
          <w:rFonts w:ascii="Arial" w:hAnsi="Arial" w:cs="Arial"/>
          <w:b/>
          <w:bCs/>
          <w:lang w:val="mn-MN"/>
        </w:rPr>
        <w:t xml:space="preserve"> </w:t>
      </w:r>
    </w:p>
    <w:p w14:paraId="03881145" w14:textId="77777777" w:rsidR="00C978FF" w:rsidRDefault="00884F44" w:rsidP="007B551B">
      <w:pPr>
        <w:pStyle w:val="NormalWeb"/>
        <w:spacing w:before="0" w:beforeAutospacing="0" w:after="0" w:afterAutospacing="0" w:line="276" w:lineRule="auto"/>
        <w:jc w:val="both"/>
        <w:rPr>
          <w:rStyle w:val="Strong"/>
          <w:rFonts w:ascii="Arial" w:hAnsi="Arial" w:cs="Arial"/>
        </w:rPr>
      </w:pPr>
      <w:r>
        <w:rPr>
          <w:rStyle w:val="Strong"/>
          <w:rFonts w:ascii="Arial" w:hAnsi="Arial" w:cs="Arial"/>
        </w:rPr>
        <w:tab/>
      </w:r>
    </w:p>
    <w:p w14:paraId="21CC6DC8" w14:textId="0F1714DD" w:rsidR="00884F44" w:rsidRPr="00884F44" w:rsidRDefault="00884F44" w:rsidP="007B551B">
      <w:pPr>
        <w:pStyle w:val="NormalWeb"/>
        <w:spacing w:before="0" w:beforeAutospacing="0" w:after="0" w:afterAutospacing="0" w:line="276" w:lineRule="auto"/>
        <w:ind w:firstLine="720"/>
        <w:jc w:val="both"/>
        <w:rPr>
          <w:rStyle w:val="Strong"/>
          <w:rFonts w:ascii="Arial" w:hAnsi="Arial" w:cs="Arial"/>
          <w:lang w:val="mn-MN"/>
        </w:rPr>
      </w:pPr>
      <w:r>
        <w:rPr>
          <w:rStyle w:val="Strong"/>
          <w:rFonts w:ascii="Arial" w:hAnsi="Arial" w:cs="Arial"/>
          <w:lang w:val="mn-MN"/>
        </w:rPr>
        <w:t>ДОЛОО. Дүгнэлт, зөвлөмж</w:t>
      </w:r>
    </w:p>
    <w:p w14:paraId="6AA94781"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71A955E6" w14:textId="2916E06B"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6DAC263C" w14:textId="0043C2F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29A1D78" w14:textId="2D696BD9"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05B313C" w14:textId="057C96A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7AB4B13" w14:textId="216BCE4D"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FD634DE" w14:textId="17B6FAC6"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61BF3467" w14:textId="7F4A2F4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C04AB28" w14:textId="3A26FAD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471033D" w14:textId="7E95F06E"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935B1C8" w14:textId="7BF22F6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5108165" w14:textId="3540BB8F"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F683BD0" w14:textId="7777777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398DE4B"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0AA38791" w14:textId="77777777" w:rsidR="00F4377E" w:rsidRP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lastRenderedPageBreak/>
        <w:t xml:space="preserve">УРЬДЧИЛАН ТАНДАН СУДЛАХ </w:t>
      </w:r>
    </w:p>
    <w:p w14:paraId="3E947E2C" w14:textId="77777777" w:rsidR="00F4377E" w:rsidRP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t>ҮНЭЛГЭЭНИЙ ТАЙЛАН</w:t>
      </w:r>
    </w:p>
    <w:p w14:paraId="61B9362C" w14:textId="77777777" w:rsidR="00F4377E" w:rsidRPr="00F4377E" w:rsidRDefault="00F4377E" w:rsidP="007B551B">
      <w:pPr>
        <w:spacing w:line="276" w:lineRule="auto"/>
        <w:ind w:firstLine="720"/>
        <w:jc w:val="center"/>
        <w:rPr>
          <w:rFonts w:ascii="Arial" w:hAnsi="Arial" w:cs="Arial"/>
          <w:b/>
          <w:sz w:val="24"/>
          <w:szCs w:val="24"/>
          <w:lang w:val="mn-MN"/>
        </w:rPr>
      </w:pPr>
    </w:p>
    <w:p w14:paraId="19602E2C" w14:textId="33EE5477" w:rsidR="00F4377E" w:rsidRPr="00F4377E" w:rsidRDefault="00F4377E" w:rsidP="007B551B">
      <w:pPr>
        <w:spacing w:line="276" w:lineRule="auto"/>
        <w:ind w:firstLine="567"/>
        <w:jc w:val="both"/>
        <w:rPr>
          <w:rFonts w:ascii="Arial" w:hAnsi="Arial" w:cs="Arial"/>
          <w:sz w:val="24"/>
          <w:szCs w:val="24"/>
          <w:lang w:val="mn-MN"/>
        </w:rPr>
      </w:pPr>
      <w:r>
        <w:rPr>
          <w:rFonts w:ascii="Arial" w:hAnsi="Arial" w:cs="Arial"/>
          <w:sz w:val="24"/>
          <w:szCs w:val="24"/>
          <w:lang w:val="mn-MN"/>
        </w:rPr>
        <w:t xml:space="preserve">Уул уурхайн бүтээгдэхүүний биржийн тухай </w:t>
      </w:r>
      <w:r w:rsidRPr="00F4377E">
        <w:rPr>
          <w:rFonts w:ascii="Arial" w:hAnsi="Arial" w:cs="Arial"/>
          <w:sz w:val="24"/>
          <w:szCs w:val="24"/>
          <w:lang w:val="mn-MN"/>
        </w:rPr>
        <w:t>асуудал нь Хууль тогтоомжийн хэрэгцээ, шаардлагыг урьдчилан тандан судлах аргачлалын</w:t>
      </w:r>
      <w:r w:rsidRPr="00F4377E">
        <w:rPr>
          <w:rFonts w:ascii="Arial" w:hAnsi="Arial" w:cs="Arial"/>
          <w:sz w:val="24"/>
          <w:szCs w:val="24"/>
          <w:vertAlign w:val="superscript"/>
          <w:lang w:val="mn-MN"/>
        </w:rPr>
        <w:footnoteReference w:id="1"/>
      </w:r>
      <w:r w:rsidRPr="00F4377E">
        <w:rPr>
          <w:rFonts w:ascii="Arial" w:hAnsi="Arial" w:cs="Arial"/>
          <w:sz w:val="24"/>
          <w:szCs w:val="24"/>
          <w:lang w:val="mn-MN"/>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0682EE0A"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372DA54D" w14:textId="38A27151" w:rsidR="00871DED" w:rsidRDefault="009A68C1" w:rsidP="007B551B">
      <w:pPr>
        <w:pStyle w:val="NormalWeb"/>
        <w:spacing w:before="0" w:beforeAutospacing="0" w:after="0" w:afterAutospacing="0" w:line="276" w:lineRule="auto"/>
        <w:jc w:val="center"/>
        <w:rPr>
          <w:rStyle w:val="Strong"/>
          <w:rFonts w:ascii="Arial" w:hAnsi="Arial" w:cs="Arial"/>
        </w:rPr>
      </w:pPr>
      <w:r>
        <w:rPr>
          <w:rStyle w:val="Strong"/>
          <w:rFonts w:ascii="Arial" w:hAnsi="Arial" w:cs="Arial"/>
          <w:lang w:val="mn-MN"/>
        </w:rPr>
        <w:t>НЭГ</w:t>
      </w:r>
      <w:r w:rsidR="00871DED" w:rsidRPr="00871DED">
        <w:rPr>
          <w:rStyle w:val="Strong"/>
          <w:rFonts w:ascii="Arial" w:hAnsi="Arial" w:cs="Arial"/>
        </w:rPr>
        <w:t>. Асуудалд дүн шинжилгээ хийх</w:t>
      </w:r>
    </w:p>
    <w:p w14:paraId="77ACD084" w14:textId="77777777" w:rsidR="00625211" w:rsidRDefault="00625211" w:rsidP="007B551B">
      <w:pPr>
        <w:spacing w:line="276" w:lineRule="auto"/>
        <w:ind w:firstLine="567"/>
        <w:jc w:val="both"/>
        <w:rPr>
          <w:rFonts w:ascii="Times New Roman" w:hAnsi="Times New Roman"/>
          <w:sz w:val="20"/>
          <w:szCs w:val="20"/>
          <w:lang w:val="mn-MN"/>
        </w:rPr>
      </w:pPr>
    </w:p>
    <w:p w14:paraId="4521490F" w14:textId="3F3D7B96" w:rsidR="00625211" w:rsidRPr="00625211" w:rsidRDefault="00625211" w:rsidP="007B551B">
      <w:pPr>
        <w:spacing w:line="276" w:lineRule="auto"/>
        <w:ind w:firstLine="567"/>
        <w:jc w:val="both"/>
        <w:rPr>
          <w:rFonts w:ascii="Arial" w:hAnsi="Arial" w:cs="Arial"/>
          <w:sz w:val="24"/>
          <w:szCs w:val="24"/>
          <w:lang w:val="mn-MN"/>
        </w:rPr>
      </w:pPr>
      <w:r w:rsidRPr="00625211">
        <w:rPr>
          <w:rFonts w:ascii="Arial" w:hAnsi="Arial" w:cs="Arial"/>
          <w:sz w:val="24"/>
          <w:szCs w:val="24"/>
          <w:lang w:val="mn-MN"/>
        </w:rPr>
        <w:t xml:space="preserve">Манай улсын хувьд </w:t>
      </w:r>
      <w:r w:rsidR="00DB0D46">
        <w:rPr>
          <w:rFonts w:ascii="Arial" w:hAnsi="Arial" w:cs="Arial"/>
          <w:sz w:val="24"/>
          <w:szCs w:val="24"/>
          <w:lang w:val="mn-MN"/>
        </w:rPr>
        <w:t xml:space="preserve">Уул уурхайн бүтээгдэхүүний биржтэй холбоотой асуудал урт хугацааны бодлого, салбарын бодлогын баримт бичигт тусгагдсан </w:t>
      </w:r>
      <w:r w:rsidRPr="00625211">
        <w:rPr>
          <w:rFonts w:ascii="Arial" w:hAnsi="Arial" w:cs="Arial"/>
          <w:sz w:val="24"/>
          <w:szCs w:val="24"/>
          <w:lang w:val="mn-MN"/>
        </w:rPr>
        <w:t>хэдий ч бодит байдалд үйл явц ил тод</w:t>
      </w:r>
      <w:r w:rsidR="00DB0D46">
        <w:rPr>
          <w:rFonts w:ascii="Arial" w:hAnsi="Arial" w:cs="Arial"/>
          <w:sz w:val="24"/>
          <w:szCs w:val="24"/>
          <w:lang w:val="mn-MN"/>
        </w:rPr>
        <w:t>, тодорхой,</w:t>
      </w:r>
      <w:r w:rsidRPr="00625211">
        <w:rPr>
          <w:rFonts w:ascii="Arial" w:hAnsi="Arial" w:cs="Arial"/>
          <w:sz w:val="24"/>
          <w:szCs w:val="24"/>
          <w:lang w:val="mn-MN"/>
        </w:rPr>
        <w:t xml:space="preserve"> нээлттэй биш, хамрах хүрээ хязгаарлагдмал, харилцан үр ашигтай </w:t>
      </w:r>
      <w:r w:rsidR="00DA1D21">
        <w:rPr>
          <w:rFonts w:ascii="Arial" w:hAnsi="Arial" w:cs="Arial"/>
          <w:sz w:val="24"/>
          <w:szCs w:val="24"/>
          <w:lang w:val="mn-MN"/>
        </w:rPr>
        <w:t xml:space="preserve">байхаар </w:t>
      </w:r>
      <w:r w:rsidR="005E2526">
        <w:rPr>
          <w:rFonts w:ascii="Arial" w:hAnsi="Arial" w:cs="Arial"/>
          <w:sz w:val="24"/>
          <w:szCs w:val="24"/>
          <w:lang w:val="mn-MN"/>
        </w:rPr>
        <w:t xml:space="preserve">тодорхой </w:t>
      </w:r>
      <w:r w:rsidR="00DA1D21">
        <w:rPr>
          <w:rFonts w:ascii="Arial" w:hAnsi="Arial" w:cs="Arial"/>
          <w:sz w:val="24"/>
          <w:szCs w:val="24"/>
          <w:lang w:val="mn-MN"/>
        </w:rPr>
        <w:t>хуульчлагдаагүй</w:t>
      </w:r>
      <w:r w:rsidR="005E2526">
        <w:rPr>
          <w:rFonts w:ascii="Arial" w:hAnsi="Arial" w:cs="Arial"/>
          <w:sz w:val="24"/>
          <w:szCs w:val="24"/>
          <w:lang w:val="mn-MN"/>
        </w:rPr>
        <w:t xml:space="preserve"> </w:t>
      </w:r>
      <w:r w:rsidRPr="00625211">
        <w:rPr>
          <w:rFonts w:ascii="Arial" w:hAnsi="Arial" w:cs="Arial"/>
          <w:sz w:val="24"/>
          <w:szCs w:val="24"/>
          <w:lang w:val="mn-MN"/>
        </w:rPr>
        <w:t xml:space="preserve">байна. </w:t>
      </w:r>
    </w:p>
    <w:p w14:paraId="28FC8B1C" w14:textId="77777777" w:rsidR="00625211" w:rsidRPr="00625211" w:rsidRDefault="00625211" w:rsidP="007B551B">
      <w:pPr>
        <w:spacing w:line="276" w:lineRule="auto"/>
        <w:ind w:firstLine="567"/>
        <w:jc w:val="both"/>
        <w:rPr>
          <w:rFonts w:ascii="Arial" w:hAnsi="Arial" w:cs="Arial"/>
          <w:sz w:val="24"/>
          <w:szCs w:val="24"/>
          <w:lang w:val="mn-MN"/>
        </w:rPr>
      </w:pPr>
      <w:r w:rsidRPr="00625211">
        <w:rPr>
          <w:rFonts w:ascii="Arial" w:hAnsi="Arial" w:cs="Arial"/>
          <w:sz w:val="24"/>
          <w:szCs w:val="24"/>
          <w:lang w:val="mn-MN"/>
        </w:rPr>
        <w:t xml:space="preserve">Иймд Аргачлалын 3-т заасны дагуу асуудалд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улмаар  түүнийг үүсгэж байгаа шалтгаан, нөхцлийг тодорхойлсон болно. </w:t>
      </w:r>
    </w:p>
    <w:p w14:paraId="12931B3F" w14:textId="77777777" w:rsidR="009A68C1" w:rsidRPr="00625211" w:rsidRDefault="009A68C1" w:rsidP="007B551B">
      <w:pPr>
        <w:pStyle w:val="NormalWeb"/>
        <w:spacing w:before="0" w:beforeAutospacing="0" w:after="0" w:afterAutospacing="0" w:line="276" w:lineRule="auto"/>
        <w:jc w:val="center"/>
        <w:rPr>
          <w:rFonts w:ascii="Arial" w:hAnsi="Arial" w:cs="Arial"/>
          <w:sz w:val="32"/>
          <w:szCs w:val="32"/>
        </w:rPr>
      </w:pPr>
    </w:p>
    <w:p w14:paraId="652A3711" w14:textId="77777777" w:rsidR="00433DB3" w:rsidRPr="00433DB3" w:rsidRDefault="003107B0" w:rsidP="007B551B">
      <w:pPr>
        <w:pStyle w:val="NormalWeb"/>
        <w:numPr>
          <w:ilvl w:val="1"/>
          <w:numId w:val="3"/>
        </w:numPr>
        <w:spacing w:before="0" w:beforeAutospacing="0" w:after="0" w:afterAutospacing="0" w:line="276" w:lineRule="auto"/>
        <w:jc w:val="both"/>
        <w:rPr>
          <w:rFonts w:ascii="Arial" w:hAnsi="Arial" w:cs="Arial"/>
        </w:rPr>
      </w:pPr>
      <w:r w:rsidRPr="00433DB3">
        <w:rPr>
          <w:rFonts w:ascii="Arial" w:hAnsi="Arial" w:cs="Arial"/>
          <w:b/>
          <w:bCs/>
          <w:lang w:val="mn-MN"/>
        </w:rPr>
        <w:t>Тулгарч байгаа а</w:t>
      </w:r>
      <w:r w:rsidR="00871DED" w:rsidRPr="00433DB3">
        <w:rPr>
          <w:rFonts w:ascii="Arial" w:hAnsi="Arial" w:cs="Arial"/>
          <w:b/>
          <w:bCs/>
        </w:rPr>
        <w:t>суудал</w:t>
      </w:r>
      <w:r w:rsidRPr="00433DB3">
        <w:rPr>
          <w:rFonts w:ascii="Arial" w:hAnsi="Arial" w:cs="Arial"/>
          <w:b/>
          <w:bCs/>
          <w:lang w:val="mn-MN"/>
        </w:rPr>
        <w:t>, түүний мөн чанар, ца</w:t>
      </w:r>
      <w:r w:rsidR="00CD0EAA" w:rsidRPr="00433DB3">
        <w:rPr>
          <w:rFonts w:ascii="Arial" w:hAnsi="Arial" w:cs="Arial"/>
          <w:b/>
          <w:bCs/>
          <w:lang w:val="mn-MN"/>
        </w:rPr>
        <w:t>р</w:t>
      </w:r>
      <w:r w:rsidRPr="00433DB3">
        <w:rPr>
          <w:rFonts w:ascii="Arial" w:hAnsi="Arial" w:cs="Arial"/>
          <w:b/>
          <w:bCs/>
          <w:lang w:val="mn-MN"/>
        </w:rPr>
        <w:t xml:space="preserve"> хүрээ</w:t>
      </w:r>
      <w:r w:rsidR="00433DB3" w:rsidRPr="00433DB3">
        <w:rPr>
          <w:rFonts w:ascii="Arial" w:hAnsi="Arial" w:cs="Arial"/>
          <w:b/>
          <w:bCs/>
          <w:lang w:val="mn-MN"/>
        </w:rPr>
        <w:t>г тодорхойлсон байдал</w:t>
      </w:r>
      <w:r>
        <w:rPr>
          <w:rFonts w:ascii="Arial" w:hAnsi="Arial" w:cs="Arial"/>
          <w:lang w:val="mn-MN"/>
        </w:rPr>
        <w:t xml:space="preserve">: </w:t>
      </w:r>
    </w:p>
    <w:p w14:paraId="57273444" w14:textId="77777777" w:rsidR="00CE5833" w:rsidRDefault="00CE5833" w:rsidP="007B551B">
      <w:pPr>
        <w:pStyle w:val="NormalWeb"/>
        <w:spacing w:before="0" w:beforeAutospacing="0" w:after="0" w:afterAutospacing="0" w:line="276" w:lineRule="auto"/>
        <w:ind w:firstLine="720"/>
        <w:jc w:val="both"/>
        <w:rPr>
          <w:rFonts w:ascii="Arial" w:hAnsi="Arial" w:cs="Arial"/>
          <w:color w:val="000000" w:themeColor="text1"/>
          <w:lang w:val="mn-MN"/>
        </w:rPr>
      </w:pPr>
    </w:p>
    <w:p w14:paraId="2658FA93" w14:textId="316C82CD" w:rsidR="00433DB3" w:rsidRPr="00433DB3" w:rsidRDefault="00D1086F" w:rsidP="007B551B">
      <w:pPr>
        <w:pStyle w:val="NormalWeb"/>
        <w:spacing w:before="0" w:beforeAutospacing="0" w:after="0" w:afterAutospacing="0" w:line="276" w:lineRule="auto"/>
        <w:ind w:firstLine="720"/>
        <w:jc w:val="both"/>
        <w:rPr>
          <w:rFonts w:ascii="Arial" w:hAnsi="Arial" w:cs="Arial"/>
          <w:color w:val="000000" w:themeColor="text1"/>
          <w:sz w:val="32"/>
          <w:szCs w:val="32"/>
        </w:rPr>
      </w:pPr>
      <w:r>
        <w:rPr>
          <w:rFonts w:ascii="Arial" w:hAnsi="Arial" w:cs="Arial"/>
          <w:color w:val="000000" w:themeColor="text1"/>
          <w:lang w:val="mn-MN"/>
        </w:rPr>
        <w:t xml:space="preserve">Уул уурхай, хүнд үйлдвэрийн яам, Ашигт малтмал, газрын тосны </w:t>
      </w:r>
      <w:r w:rsidR="00433DB3" w:rsidRPr="00433DB3">
        <w:rPr>
          <w:rFonts w:ascii="Arial" w:hAnsi="Arial" w:cs="Arial"/>
          <w:color w:val="000000" w:themeColor="text1"/>
          <w:lang w:val="mn-MN"/>
        </w:rPr>
        <w:t xml:space="preserve">газар, холбогдох </w:t>
      </w:r>
      <w:r w:rsidR="003B0C53">
        <w:rPr>
          <w:rFonts w:ascii="Arial" w:hAnsi="Arial" w:cs="Arial"/>
          <w:color w:val="000000" w:themeColor="text1"/>
          <w:lang w:val="mn-MN"/>
        </w:rPr>
        <w:t xml:space="preserve">бусад </w:t>
      </w:r>
      <w:r w:rsidR="00433DB3" w:rsidRPr="00433DB3">
        <w:rPr>
          <w:rFonts w:ascii="Arial" w:hAnsi="Arial" w:cs="Arial"/>
          <w:color w:val="000000" w:themeColor="text1"/>
          <w:lang w:val="mn-MN"/>
        </w:rPr>
        <w:t xml:space="preserve">яамд, </w:t>
      </w:r>
      <w:r w:rsidR="009A5AF5">
        <w:rPr>
          <w:rFonts w:ascii="Arial" w:hAnsi="Arial" w:cs="Arial"/>
          <w:color w:val="000000" w:themeColor="text1"/>
          <w:lang w:val="mn-MN"/>
        </w:rPr>
        <w:t>томоохон уул уурхайн компаниас</w:t>
      </w:r>
      <w:r w:rsidR="00433DB3" w:rsidRPr="00433DB3">
        <w:rPr>
          <w:rFonts w:ascii="Arial" w:hAnsi="Arial" w:cs="Arial"/>
          <w:color w:val="000000" w:themeColor="text1"/>
          <w:lang w:val="mn-MN"/>
        </w:rPr>
        <w:t xml:space="preserve"> нөхцөл байдлын талаарх лавлагаа, статистик тоон мэдээлэл цуглуулах, мөн асуудал хариуцсан мэргэжилтэн, </w:t>
      </w:r>
      <w:r w:rsidR="005A2EC9">
        <w:rPr>
          <w:rFonts w:ascii="Arial" w:hAnsi="Arial" w:cs="Arial"/>
          <w:color w:val="000000" w:themeColor="text1"/>
          <w:lang w:val="mn-MN"/>
        </w:rPr>
        <w:t xml:space="preserve">мэргэжлийн холбоод, </w:t>
      </w:r>
      <w:r w:rsidR="00433DB3" w:rsidRPr="00433DB3">
        <w:rPr>
          <w:rFonts w:ascii="Arial" w:hAnsi="Arial" w:cs="Arial"/>
          <w:color w:val="000000" w:themeColor="text1"/>
          <w:lang w:val="mn-MN"/>
        </w:rPr>
        <w:t xml:space="preserve">ТББ-ын төлөөлөлтэй ярилцлага хийх, эрх зүйн акт, энэ асуудлаар өмнө хийгдсэн судалгаа, тодорхой тохиолдлыг судлах хэлбэрээр чанарын мэдээлэл цуглуулсан болно. </w:t>
      </w:r>
    </w:p>
    <w:p w14:paraId="7EDD6D00" w14:textId="77777777" w:rsidR="000D1F1A" w:rsidRDefault="000D1F1A" w:rsidP="007B551B">
      <w:pPr>
        <w:spacing w:line="276" w:lineRule="auto"/>
        <w:ind w:firstLine="567"/>
        <w:jc w:val="both"/>
        <w:rPr>
          <w:rFonts w:ascii="Arial" w:hAnsi="Arial" w:cs="Arial"/>
          <w:b/>
          <w:i/>
          <w:sz w:val="24"/>
          <w:szCs w:val="24"/>
          <w:u w:val="single"/>
          <w:lang w:val="mn-MN"/>
        </w:rPr>
      </w:pPr>
    </w:p>
    <w:p w14:paraId="629BC00A" w14:textId="71FC8093" w:rsidR="003B0C53" w:rsidRDefault="003B0C53" w:rsidP="007B551B">
      <w:pPr>
        <w:spacing w:line="276" w:lineRule="auto"/>
        <w:ind w:firstLine="567"/>
        <w:jc w:val="both"/>
        <w:rPr>
          <w:rFonts w:ascii="Arial" w:hAnsi="Arial" w:cs="Arial"/>
          <w:sz w:val="24"/>
          <w:szCs w:val="24"/>
          <w:lang w:val="mn-MN"/>
        </w:rPr>
      </w:pPr>
      <w:r w:rsidRPr="003B0C53">
        <w:rPr>
          <w:rFonts w:ascii="Arial" w:hAnsi="Arial" w:cs="Arial"/>
          <w:b/>
          <w:i/>
          <w:sz w:val="24"/>
          <w:szCs w:val="24"/>
          <w:u w:val="single"/>
          <w:lang w:val="mn-MN"/>
        </w:rPr>
        <w:t>Эрх зүйн зохицуулалт</w:t>
      </w:r>
      <w:r w:rsidRPr="003B0C53">
        <w:rPr>
          <w:rFonts w:ascii="Arial" w:hAnsi="Arial" w:cs="Arial"/>
          <w:sz w:val="24"/>
          <w:szCs w:val="24"/>
          <w:lang w:val="mn-MN"/>
        </w:rPr>
        <w:t xml:space="preserve">: </w:t>
      </w:r>
    </w:p>
    <w:p w14:paraId="2F09499B" w14:textId="77777777" w:rsidR="009B16E2" w:rsidRPr="0098695A" w:rsidRDefault="009B16E2" w:rsidP="007B551B">
      <w:pPr>
        <w:pStyle w:val="NormalWeb"/>
        <w:shd w:val="clear" w:color="auto" w:fill="FFFFFF"/>
        <w:tabs>
          <w:tab w:val="left" w:pos="2250"/>
        </w:tabs>
        <w:spacing w:before="0" w:beforeAutospacing="0" w:after="0" w:afterAutospacing="0" w:line="276" w:lineRule="auto"/>
        <w:ind w:firstLine="720"/>
        <w:jc w:val="both"/>
        <w:textAlignment w:val="top"/>
        <w:rPr>
          <w:rFonts w:ascii="Arial" w:hAnsi="Arial" w:cs="Arial"/>
          <w:color w:val="000000" w:themeColor="text1"/>
          <w:lang w:val="mn-MN"/>
        </w:rPr>
      </w:pPr>
      <w:r w:rsidRPr="0098695A">
        <w:rPr>
          <w:rFonts w:ascii="Arial" w:hAnsi="Arial" w:cs="Arial"/>
          <w:color w:val="000000" w:themeColor="text1"/>
          <w:lang w:val="mn-MN"/>
        </w:rPr>
        <w:t>Монгол Улсын Үндсэн хуулийн Зургадугаар зүйлийн 2 дахь заалтад “...</w:t>
      </w:r>
      <w:r>
        <w:rPr>
          <w:rFonts w:ascii="Arial" w:hAnsi="Arial" w:cs="Arial"/>
          <w:color w:val="000000" w:themeColor="text1"/>
          <w:lang w:val="mn-MN"/>
        </w:rPr>
        <w:t xml:space="preserve"> Г</w:t>
      </w:r>
      <w:r w:rsidRPr="0065610F">
        <w:rPr>
          <w:rFonts w:ascii="Arial" w:hAnsi="Arial" w:cs="Arial"/>
          <w:color w:val="000000" w:themeColor="text1"/>
          <w:lang w:val="mn-MN"/>
        </w:rPr>
        <w:t xml:space="preserve">азрын хэвлийн баялаг нь төрийн нийтийн өмч бөгөөд </w:t>
      </w:r>
      <w:r>
        <w:rPr>
          <w:rFonts w:ascii="Arial" w:hAnsi="Arial" w:cs="Arial"/>
          <w:color w:val="000000" w:themeColor="text1"/>
          <w:lang w:val="mn-MN"/>
        </w:rPr>
        <w:t>уг б</w:t>
      </w:r>
      <w:r w:rsidRPr="0098695A">
        <w:rPr>
          <w:rFonts w:ascii="Arial" w:hAnsi="Arial" w:cs="Arial"/>
          <w:color w:val="000000" w:themeColor="text1"/>
          <w:shd w:val="clear" w:color="auto" w:fill="FFFFFF"/>
        </w:rPr>
        <w:t>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98695A">
        <w:rPr>
          <w:rFonts w:ascii="Arial" w:hAnsi="Arial" w:cs="Arial"/>
          <w:color w:val="000000" w:themeColor="text1"/>
          <w:lang w:val="mn-MN"/>
        </w:rPr>
        <w:t>” гэж заасан.</w:t>
      </w:r>
    </w:p>
    <w:p w14:paraId="05E320E6" w14:textId="12AECEB0" w:rsidR="005E2526" w:rsidRDefault="005E2526" w:rsidP="007B551B">
      <w:pPr>
        <w:tabs>
          <w:tab w:val="left" w:pos="2250"/>
        </w:tabs>
        <w:spacing w:line="276" w:lineRule="auto"/>
        <w:ind w:firstLine="720"/>
        <w:jc w:val="both"/>
        <w:rPr>
          <w:rFonts w:ascii="Arial" w:hAnsi="Arial" w:cs="Arial"/>
          <w:color w:val="000000" w:themeColor="text1"/>
          <w:sz w:val="24"/>
          <w:szCs w:val="24"/>
        </w:rPr>
      </w:pPr>
      <w:r>
        <w:rPr>
          <w:rFonts w:ascii="Arial" w:hAnsi="Arial" w:cs="Arial"/>
          <w:color w:val="000000" w:themeColor="text1"/>
          <w:sz w:val="24"/>
          <w:szCs w:val="24"/>
        </w:rPr>
        <w:t>Монгол Улсын Засгийн газрын 2020-2024 оны үйл ажиллагааны хөтөлбөрт</w:t>
      </w:r>
      <w:r>
        <w:rPr>
          <w:rStyle w:val="FootnoteReference"/>
          <w:rFonts w:ascii="Arial" w:hAnsi="Arial" w:cs="Arial"/>
          <w:color w:val="000000" w:themeColor="text1"/>
          <w:sz w:val="24"/>
          <w:szCs w:val="24"/>
        </w:rPr>
        <w:footnoteReference w:id="2"/>
      </w:r>
      <w:r>
        <w:rPr>
          <w:rFonts w:ascii="Arial" w:hAnsi="Arial" w:cs="Arial"/>
          <w:color w:val="000000" w:themeColor="text1"/>
          <w:sz w:val="24"/>
          <w:szCs w:val="24"/>
        </w:rPr>
        <w:t xml:space="preserve"> “Ил тод хариуцлагатай уул уурхай, нэмүү өртөг шингэсэн үйлдвэрлэлийг хөгжүүлж, </w:t>
      </w:r>
      <w:r>
        <w:rPr>
          <w:rFonts w:ascii="Arial" w:hAnsi="Arial" w:cs="Arial"/>
          <w:color w:val="000000" w:themeColor="text1"/>
          <w:sz w:val="24"/>
          <w:szCs w:val="24"/>
        </w:rPr>
        <w:lastRenderedPageBreak/>
        <w:t>олон тулгуурт эдийн засгийн бүтцийг бий болгож, баялгийн шударга хуваарилалтын зарчмыг хэрэгжүүлнэ.” гэж заасан.</w:t>
      </w:r>
    </w:p>
    <w:p w14:paraId="0DCEBD10" w14:textId="14515347" w:rsidR="005E2526" w:rsidRDefault="005E2526" w:rsidP="007B551B">
      <w:pPr>
        <w:tabs>
          <w:tab w:val="left" w:pos="2250"/>
        </w:tabs>
        <w:spacing w:line="276" w:lineRule="auto"/>
        <w:ind w:firstLine="720"/>
        <w:jc w:val="both"/>
        <w:rPr>
          <w:rFonts w:ascii="Arial" w:hAnsi="Arial" w:cs="Arial"/>
          <w:color w:val="000000" w:themeColor="text1"/>
          <w:sz w:val="24"/>
          <w:szCs w:val="24"/>
          <w:lang w:val="mn-MN"/>
        </w:rPr>
      </w:pPr>
      <w:r w:rsidRPr="005E2526">
        <w:rPr>
          <w:rFonts w:ascii="Arial" w:hAnsi="Arial" w:cs="Arial"/>
          <w:color w:val="000000" w:themeColor="text1"/>
          <w:sz w:val="24"/>
          <w:szCs w:val="24"/>
          <w:lang w:val="mn-MN"/>
        </w:rPr>
        <w:t>Төрөөс эрдэс баялгийн салбарт баримтлах бодлогын</w:t>
      </w:r>
      <w:r w:rsidR="00B234FB">
        <w:rPr>
          <w:rStyle w:val="FootnoteReference"/>
          <w:rFonts w:ascii="Arial" w:hAnsi="Arial" w:cs="Arial"/>
          <w:color w:val="000000" w:themeColor="text1"/>
          <w:sz w:val="24"/>
          <w:szCs w:val="24"/>
          <w:lang w:val="mn-MN"/>
        </w:rPr>
        <w:footnoteReference w:id="3"/>
      </w:r>
      <w:r w:rsidRPr="005E2526">
        <w:rPr>
          <w:rFonts w:ascii="Arial" w:hAnsi="Arial" w:cs="Arial"/>
          <w:color w:val="000000" w:themeColor="text1"/>
          <w:sz w:val="24"/>
          <w:szCs w:val="24"/>
          <w:lang w:val="mn-MN"/>
        </w:rPr>
        <w:t xml:space="preserve"> 3.7.5-д “Эрдэс баялгийн бүтээгдэхүүний гадаад, дотоодын зах зээл дээрх борлуулалтыг нээлттэй, оновчтой, өндөр үр ашигтай, зах зээлийн зарчимд нийцсэн аргаар хийх, шударгаар үнэ тогтоох, дотоодын хөрөнгийн зах зээлийг хөгжүүлэх, экспортыг нэгдсэн бодлогоор зохицуулах зорилгоор эрдэс баялгийн бирж байгуулах; 3.7.10. Ашигт малтмалыг олон улсын зах зээлийн үнээр борлуулах боломжийг бүрдүүлж, эрдэс баялгийн салбараас орох орлогыг нэмэгдүүлэх  бодлогын хүрээнд ашигт малтмалын нөөц ашигласны төлбөр тооцох арга, аргачлалыг боловсронгуй болгох; гэж зааснаар ашигт малтмалыг олон улсын зах зээлийн үнээр борлуулах бодлогыг баримтлахаар </w:t>
      </w:r>
      <w:r w:rsidR="00D83CE0">
        <w:rPr>
          <w:rFonts w:ascii="Arial" w:hAnsi="Arial" w:cs="Arial"/>
          <w:color w:val="000000" w:themeColor="text1"/>
          <w:sz w:val="24"/>
          <w:szCs w:val="24"/>
          <w:lang w:val="mn-MN"/>
        </w:rPr>
        <w:t xml:space="preserve">тус тус </w:t>
      </w:r>
      <w:r w:rsidRPr="005E2526">
        <w:rPr>
          <w:rFonts w:ascii="Arial" w:hAnsi="Arial" w:cs="Arial"/>
          <w:color w:val="000000" w:themeColor="text1"/>
          <w:sz w:val="24"/>
          <w:szCs w:val="24"/>
          <w:lang w:val="mn-MN"/>
        </w:rPr>
        <w:t>заасан</w:t>
      </w:r>
      <w:r w:rsidR="009B16E2">
        <w:rPr>
          <w:rFonts w:ascii="Arial" w:hAnsi="Arial" w:cs="Arial"/>
          <w:color w:val="000000" w:themeColor="text1"/>
          <w:sz w:val="24"/>
          <w:szCs w:val="24"/>
          <w:lang w:val="mn-MN"/>
        </w:rPr>
        <w:t>.</w:t>
      </w:r>
    </w:p>
    <w:p w14:paraId="0EF490A2" w14:textId="5247AC28" w:rsidR="00F84A1A" w:rsidRDefault="00F84A1A" w:rsidP="007B551B">
      <w:pPr>
        <w:tabs>
          <w:tab w:val="left" w:pos="2250"/>
        </w:tabs>
        <w:spacing w:line="276"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mn-MN"/>
        </w:rPr>
        <w:t xml:space="preserve">Монгол Улсын Засгийн газрын </w:t>
      </w:r>
      <w:r w:rsidR="00EC5DEE">
        <w:rPr>
          <w:rFonts w:ascii="Arial" w:hAnsi="Arial" w:cs="Arial"/>
          <w:color w:val="000000" w:themeColor="text1"/>
          <w:sz w:val="24"/>
          <w:szCs w:val="24"/>
          <w:lang w:val="mn-MN"/>
        </w:rPr>
        <w:t>2017 оны 20 дугаар тогтоол</w:t>
      </w:r>
      <w:r w:rsidR="00773181">
        <w:rPr>
          <w:rFonts w:ascii="Arial" w:hAnsi="Arial" w:cs="Arial"/>
          <w:color w:val="000000" w:themeColor="text1"/>
          <w:sz w:val="24"/>
          <w:szCs w:val="24"/>
          <w:lang w:val="mn-MN"/>
        </w:rPr>
        <w:t xml:space="preserve">ын хавсралтаар  </w:t>
      </w:r>
      <w:r w:rsidR="00EC5DEE">
        <w:rPr>
          <w:rFonts w:ascii="Arial" w:hAnsi="Arial" w:cs="Arial"/>
          <w:color w:val="000000" w:themeColor="text1"/>
          <w:sz w:val="24"/>
          <w:szCs w:val="24"/>
          <w:lang w:val="mn-MN"/>
        </w:rPr>
        <w:t xml:space="preserve">баталсан “Алт-2” Үндэсний хөтөлбөрийн 3.1.10-т </w:t>
      </w:r>
      <w:r w:rsidR="00773181">
        <w:rPr>
          <w:rFonts w:ascii="Arial" w:hAnsi="Arial" w:cs="Arial"/>
          <w:color w:val="000000" w:themeColor="text1"/>
          <w:sz w:val="24"/>
          <w:szCs w:val="24"/>
          <w:lang w:val="mn-MN"/>
        </w:rPr>
        <w:t>“</w:t>
      </w:r>
      <w:r w:rsidR="00EC5DEE">
        <w:rPr>
          <w:rFonts w:ascii="Arial" w:hAnsi="Arial" w:cs="Arial"/>
          <w:color w:val="000000" w:themeColor="text1"/>
          <w:sz w:val="24"/>
          <w:szCs w:val="24"/>
          <w:lang w:val="mn-MN"/>
        </w:rPr>
        <w:t xml:space="preserve">“Алтны бирж” байгуулах боломжийг судалж, хууль эрх зүйн орчныг бүрдүүлэх”-ээр тусгасан байдаг. </w:t>
      </w:r>
    </w:p>
    <w:p w14:paraId="65544975" w14:textId="77777777" w:rsidR="00DC71BD" w:rsidRDefault="00DC71BD" w:rsidP="007B551B">
      <w:pPr>
        <w:spacing w:line="276" w:lineRule="auto"/>
        <w:ind w:firstLine="720"/>
        <w:jc w:val="both"/>
        <w:rPr>
          <w:rFonts w:ascii="Arial" w:hAnsi="Arial" w:cs="Arial"/>
          <w:b/>
          <w:i/>
          <w:sz w:val="24"/>
          <w:szCs w:val="24"/>
          <w:u w:val="single"/>
          <w:lang w:val="mn-MN"/>
        </w:rPr>
      </w:pPr>
    </w:p>
    <w:p w14:paraId="5E56F484" w14:textId="4D44D961" w:rsidR="008C53FF" w:rsidRPr="008C53FF" w:rsidRDefault="008C53FF" w:rsidP="007B551B">
      <w:pPr>
        <w:spacing w:line="276" w:lineRule="auto"/>
        <w:ind w:firstLine="720"/>
        <w:jc w:val="both"/>
        <w:rPr>
          <w:rFonts w:ascii="Arial" w:hAnsi="Arial" w:cs="Arial"/>
          <w:sz w:val="24"/>
          <w:szCs w:val="24"/>
          <w:lang w:val="mn-MN"/>
        </w:rPr>
      </w:pPr>
      <w:r w:rsidRPr="008C53FF">
        <w:rPr>
          <w:rFonts w:ascii="Arial" w:hAnsi="Arial" w:cs="Arial"/>
          <w:b/>
          <w:i/>
          <w:sz w:val="24"/>
          <w:szCs w:val="24"/>
          <w:u w:val="single"/>
          <w:lang w:val="mn-MN"/>
        </w:rPr>
        <w:t>Практик хэрэгжилтийн байдал</w:t>
      </w:r>
      <w:r w:rsidRPr="008C53FF">
        <w:rPr>
          <w:rFonts w:ascii="Arial" w:hAnsi="Arial" w:cs="Arial"/>
          <w:b/>
          <w:sz w:val="24"/>
          <w:szCs w:val="24"/>
          <w:lang w:val="mn-MN"/>
        </w:rPr>
        <w:t>:</w:t>
      </w:r>
    </w:p>
    <w:p w14:paraId="084AEB14" w14:textId="6F4BA268" w:rsidR="00DC71BD" w:rsidRDefault="00DF5E03" w:rsidP="007B551B">
      <w:pPr>
        <w:spacing w:line="276"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mn-MN"/>
        </w:rPr>
        <w:t xml:space="preserve">Монгол Улс нь дэлхийд дээгүүрт орох ашигт малтмалын баялаг нөөцтэй бөгөөд нүүрс, зэс, молибден, алт, хайлуур жонш, газрын тос зэрэг 80 гаруй нэр төрлийн ашигт малтмалын нөөцтэй билээ. </w:t>
      </w:r>
      <w:r w:rsidR="00DC71BD" w:rsidRPr="005779E7">
        <w:rPr>
          <w:rFonts w:ascii="Arial" w:hAnsi="Arial" w:cs="Arial"/>
          <w:color w:val="000000" w:themeColor="text1"/>
          <w:sz w:val="24"/>
          <w:szCs w:val="24"/>
        </w:rPr>
        <w:t>Монгол Улсын уул уурхайн бүтээгдэхүүний арилжааг шударга, нээлттэй ил тод зохион байгуулж, зах зээлийн бодит үнэ тогтоох боломжийг хангах, экспортыг нэгдсэн бодлогоор зохицуулах замаар уул уурхайн салбарт хөрөнгө оруулах сонирхлыг нэмэгдүүлэх, улс орны эдийн засгийн өсөлтөд энэ салбарын оруулах хувь нэмрийг улам өргөжүүлэх шаардлага тулгараад байна.</w:t>
      </w:r>
    </w:p>
    <w:p w14:paraId="6BF0B3D0" w14:textId="77777777" w:rsidR="00DC71BD" w:rsidRDefault="00DC71BD" w:rsidP="007B551B">
      <w:pPr>
        <w:spacing w:line="276" w:lineRule="auto"/>
        <w:ind w:firstLine="720"/>
        <w:jc w:val="both"/>
        <w:rPr>
          <w:rFonts w:ascii="Arial" w:hAnsi="Arial" w:cs="Arial"/>
          <w:noProof/>
          <w:color w:val="000000" w:themeColor="text1"/>
          <w:sz w:val="24"/>
          <w:szCs w:val="24"/>
          <w:shd w:val="clear" w:color="auto" w:fill="FFFFFF"/>
        </w:rPr>
      </w:pPr>
      <w:r w:rsidRPr="005779E7">
        <w:rPr>
          <w:rFonts w:ascii="Arial" w:hAnsi="Arial" w:cs="Arial"/>
          <w:color w:val="000000" w:themeColor="text1"/>
          <w:sz w:val="24"/>
          <w:szCs w:val="24"/>
          <w:shd w:val="clear" w:color="auto" w:fill="FFFFFF"/>
        </w:rPr>
        <w:t xml:space="preserve">Сүүлийн жилүүдэд уул уурхай, </w:t>
      </w:r>
      <w:r w:rsidRPr="005779E7">
        <w:rPr>
          <w:rFonts w:ascii="Arial" w:hAnsi="Arial" w:cs="Arial"/>
          <w:noProof/>
          <w:color w:val="000000" w:themeColor="text1"/>
          <w:sz w:val="24"/>
          <w:szCs w:val="24"/>
          <w:shd w:val="clear" w:color="auto" w:fill="FFFFFF"/>
        </w:rPr>
        <w:t>олборлох</w:t>
      </w:r>
      <w:r w:rsidRPr="005779E7">
        <w:rPr>
          <w:rFonts w:ascii="Arial" w:hAnsi="Arial" w:cs="Arial"/>
          <w:color w:val="000000" w:themeColor="text1"/>
          <w:sz w:val="24"/>
          <w:szCs w:val="24"/>
          <w:shd w:val="clear" w:color="auto" w:fill="FFFFFF"/>
        </w:rPr>
        <w:t xml:space="preserve"> салбар өндөр </w:t>
      </w:r>
      <w:r w:rsidRPr="005779E7">
        <w:rPr>
          <w:rFonts w:ascii="Arial" w:hAnsi="Arial" w:cs="Arial"/>
          <w:noProof/>
          <w:color w:val="000000" w:themeColor="text1"/>
          <w:sz w:val="24"/>
          <w:szCs w:val="24"/>
          <w:shd w:val="clear" w:color="auto" w:fill="FFFFFF"/>
        </w:rPr>
        <w:t>хурдацтай</w:t>
      </w:r>
      <w:r w:rsidRPr="005779E7">
        <w:rPr>
          <w:rFonts w:ascii="Arial" w:hAnsi="Arial" w:cs="Arial"/>
          <w:color w:val="000000" w:themeColor="text1"/>
          <w:sz w:val="24"/>
          <w:szCs w:val="24"/>
          <w:shd w:val="clear" w:color="auto" w:fill="FFFFFF"/>
        </w:rPr>
        <w:t xml:space="preserve"> хөгжиж 2005 оноос хойш дотоодын нийт бүтээгдэхүүнд энэ салбарын эзлэх хувийн жин 20 гаруй хувьд хүрсэн. </w:t>
      </w:r>
      <w:r w:rsidRPr="005779E7">
        <w:rPr>
          <w:rFonts w:ascii="Arial" w:hAnsi="Arial" w:cs="Arial"/>
          <w:noProof/>
          <w:color w:val="000000" w:themeColor="text1"/>
          <w:sz w:val="24"/>
          <w:szCs w:val="24"/>
          <w:shd w:val="clear" w:color="auto" w:fill="FFFFFF"/>
        </w:rPr>
        <w:t>Өнөөгийн байдлаар Монгол Улсын дотоодын нийт бүтээгдэхүүний 22 хувь, гадаадын шууд хөрөнгө оруулалтын 71</w:t>
      </w:r>
      <w:r>
        <w:rPr>
          <w:rStyle w:val="FootnoteReference"/>
          <w:rFonts w:ascii="Arial" w:hAnsi="Arial" w:cs="Arial"/>
          <w:noProof/>
          <w:color w:val="000000" w:themeColor="text1"/>
          <w:sz w:val="24"/>
          <w:szCs w:val="24"/>
          <w:shd w:val="clear" w:color="auto" w:fill="FFFFFF"/>
        </w:rPr>
        <w:footnoteReference w:id="4"/>
      </w:r>
      <w:r w:rsidRPr="005779E7">
        <w:rPr>
          <w:rFonts w:ascii="Arial" w:hAnsi="Arial" w:cs="Arial"/>
          <w:noProof/>
          <w:color w:val="000000" w:themeColor="text1"/>
          <w:sz w:val="24"/>
          <w:szCs w:val="24"/>
          <w:shd w:val="clear" w:color="auto" w:fill="FFFFFF"/>
        </w:rPr>
        <w:t xml:space="preserve"> хувь, экспортын 94 хувийг бүрдүүлж буйн хувьд энэ салбар нь манай улсын эдийн засгийн тулгуур багана болж байна. Энэ ч агуулгаар уул уурхайн салбараас хүртэх орлогыг ил тод, хамгийн боломжит үнээр төвлөрүүлэх нь чухал юм. </w:t>
      </w:r>
    </w:p>
    <w:p w14:paraId="08626A79" w14:textId="77777777" w:rsidR="00DC71BD" w:rsidRDefault="00DC71BD" w:rsidP="007B551B">
      <w:pPr>
        <w:spacing w:line="276" w:lineRule="auto"/>
        <w:ind w:firstLine="720"/>
        <w:jc w:val="both"/>
        <w:rPr>
          <w:rFonts w:ascii="Arial" w:hAnsi="Arial" w:cs="Arial"/>
          <w:color w:val="000000" w:themeColor="text1"/>
          <w:sz w:val="24"/>
          <w:szCs w:val="24"/>
        </w:rPr>
      </w:pPr>
      <w:r w:rsidRPr="005779E7">
        <w:rPr>
          <w:rFonts w:ascii="Arial" w:hAnsi="Arial" w:cs="Arial"/>
          <w:color w:val="000000" w:themeColor="text1"/>
          <w:sz w:val="24"/>
          <w:szCs w:val="24"/>
        </w:rPr>
        <w:t>Уул уурхайн бүтээгдэхүүний дотоод, гадаад зах зээлийн арилжаанд дараах хүндрэлүүд тулгарч байна:</w:t>
      </w:r>
    </w:p>
    <w:p w14:paraId="5CCF2AFC" w14:textId="77777777" w:rsidR="00DC71BD" w:rsidRPr="004B4061" w:rsidRDefault="00DC71BD" w:rsidP="007B551B">
      <w:pPr>
        <w:numPr>
          <w:ilvl w:val="0"/>
          <w:numId w:val="4"/>
        </w:numPr>
        <w:pBdr>
          <w:top w:val="nil"/>
          <w:left w:val="nil"/>
          <w:bottom w:val="nil"/>
          <w:right w:val="nil"/>
          <w:between w:val="nil"/>
        </w:pBdr>
        <w:tabs>
          <w:tab w:val="left" w:pos="1800"/>
        </w:tabs>
        <w:spacing w:line="276" w:lineRule="auto"/>
        <w:ind w:left="0" w:firstLine="1440"/>
        <w:jc w:val="both"/>
        <w:rPr>
          <w:rFonts w:ascii="Arial" w:hAnsi="Arial" w:cs="Arial"/>
          <w:color w:val="000000" w:themeColor="text1"/>
          <w:sz w:val="24"/>
          <w:szCs w:val="24"/>
        </w:rPr>
      </w:pPr>
      <w:r w:rsidRPr="005779E7">
        <w:rPr>
          <w:rFonts w:ascii="Arial" w:hAnsi="Arial" w:cs="Arial"/>
          <w:color w:val="000000" w:themeColor="text1"/>
          <w:sz w:val="24"/>
          <w:szCs w:val="24"/>
        </w:rPr>
        <w:t>Уул уурхайн бүтээгдэхүүний зах зээлийн бодит үнэ, худалдааны нөхцөл, бүтээгдэхүүний чанарын талаарх мэдээлэл нээлттэй ил тод бус байдгаас үр ашигтай гэрээ хэлцэл хийх боломж муу, зардал өндөр;</w:t>
      </w:r>
    </w:p>
    <w:p w14:paraId="2A3F5F0E" w14:textId="77777777" w:rsidR="00DC71BD" w:rsidRDefault="00DC71BD" w:rsidP="007B551B">
      <w:pPr>
        <w:numPr>
          <w:ilvl w:val="0"/>
          <w:numId w:val="4"/>
        </w:numPr>
        <w:pBdr>
          <w:top w:val="nil"/>
          <w:left w:val="nil"/>
          <w:bottom w:val="nil"/>
          <w:right w:val="nil"/>
          <w:between w:val="nil"/>
        </w:pBdr>
        <w:tabs>
          <w:tab w:val="left" w:pos="1800"/>
        </w:tabs>
        <w:spacing w:line="276" w:lineRule="auto"/>
        <w:ind w:left="0" w:firstLine="1440"/>
        <w:jc w:val="both"/>
        <w:rPr>
          <w:rFonts w:ascii="Arial" w:hAnsi="Arial" w:cs="Arial"/>
          <w:color w:val="000000" w:themeColor="text1"/>
          <w:sz w:val="24"/>
          <w:szCs w:val="24"/>
        </w:rPr>
      </w:pPr>
      <w:r w:rsidRPr="005779E7">
        <w:rPr>
          <w:rFonts w:ascii="Arial" w:hAnsi="Arial" w:cs="Arial"/>
          <w:color w:val="000000" w:themeColor="text1"/>
          <w:sz w:val="24"/>
          <w:szCs w:val="24"/>
        </w:rPr>
        <w:t xml:space="preserve">Уул уурхайн бүтээгдэхүүнийг борлуулах зохион байгуулалттай зах зээл бий болоогүй улмаас бүтээгдэхүүний үнэ ханш дэлхийн зах зээлийн үнээс үлэмж доогуур; </w:t>
      </w:r>
    </w:p>
    <w:p w14:paraId="7C3584DD" w14:textId="26DE7BED" w:rsidR="00DC71BD" w:rsidRDefault="00DC71BD" w:rsidP="007B551B">
      <w:pPr>
        <w:numPr>
          <w:ilvl w:val="0"/>
          <w:numId w:val="4"/>
        </w:numPr>
        <w:pBdr>
          <w:top w:val="nil"/>
          <w:left w:val="nil"/>
          <w:bottom w:val="nil"/>
          <w:right w:val="nil"/>
          <w:between w:val="nil"/>
        </w:pBdr>
        <w:tabs>
          <w:tab w:val="left" w:pos="1800"/>
        </w:tabs>
        <w:spacing w:line="276" w:lineRule="auto"/>
        <w:ind w:left="0" w:firstLine="1440"/>
        <w:jc w:val="both"/>
        <w:rPr>
          <w:rFonts w:ascii="Arial" w:hAnsi="Arial" w:cs="Arial"/>
          <w:color w:val="000000" w:themeColor="text1"/>
          <w:sz w:val="24"/>
          <w:szCs w:val="24"/>
        </w:rPr>
      </w:pPr>
      <w:r w:rsidRPr="005779E7">
        <w:rPr>
          <w:rFonts w:ascii="Arial" w:hAnsi="Arial" w:cs="Arial"/>
          <w:color w:val="000000" w:themeColor="text1"/>
          <w:sz w:val="24"/>
          <w:szCs w:val="24"/>
        </w:rPr>
        <w:t xml:space="preserve">Гэрээний үндсэн дээр арилжаалагдах уул уурхайн бүтээгдэхүүний борлуулалтын үнэлгээ нь гэрээний үнээр тогтоогдож, хууль тогтоомжийн дагуу албан татвар, төлбөр, хураамжийг ногдож байна. Гэвч гэрээгээр тохирсон үнэ нь </w:t>
      </w:r>
      <w:r w:rsidRPr="005779E7">
        <w:rPr>
          <w:rFonts w:ascii="Arial" w:hAnsi="Arial" w:cs="Arial"/>
          <w:color w:val="000000" w:themeColor="text1"/>
          <w:sz w:val="24"/>
          <w:szCs w:val="24"/>
        </w:rPr>
        <w:lastRenderedPageBreak/>
        <w:t xml:space="preserve">зах зээлийн ханшнаас үлэмж зөрүүтэй байдгаас уул уурхайн бүтээгдэхүүний борлуулалтаас олох орлогыг ихээхэн бууруулж байна. </w:t>
      </w:r>
    </w:p>
    <w:p w14:paraId="4044F7A8" w14:textId="377843AB" w:rsidR="000F02B9" w:rsidRPr="00F84A1A" w:rsidRDefault="000F02B9" w:rsidP="007B551B">
      <w:pPr>
        <w:numPr>
          <w:ilvl w:val="0"/>
          <w:numId w:val="4"/>
        </w:numPr>
        <w:pBdr>
          <w:top w:val="nil"/>
          <w:left w:val="nil"/>
          <w:bottom w:val="nil"/>
          <w:right w:val="nil"/>
          <w:between w:val="nil"/>
        </w:pBdr>
        <w:tabs>
          <w:tab w:val="left" w:pos="1800"/>
        </w:tabs>
        <w:spacing w:line="276" w:lineRule="auto"/>
        <w:ind w:left="0" w:firstLine="1440"/>
        <w:jc w:val="both"/>
        <w:rPr>
          <w:rFonts w:ascii="Arial" w:hAnsi="Arial" w:cs="Arial"/>
          <w:color w:val="000000" w:themeColor="text1"/>
          <w:sz w:val="24"/>
          <w:szCs w:val="24"/>
        </w:rPr>
      </w:pPr>
      <w:r>
        <w:rPr>
          <w:rFonts w:ascii="Arial" w:hAnsi="Arial" w:cs="Arial"/>
          <w:color w:val="000000" w:themeColor="text1"/>
          <w:sz w:val="24"/>
          <w:szCs w:val="24"/>
          <w:lang w:val="mn-MN"/>
        </w:rPr>
        <w:t>Уул уурхайн</w:t>
      </w:r>
      <w:r w:rsidRPr="000F02B9">
        <w:rPr>
          <w:rFonts w:ascii="Arial" w:hAnsi="Arial" w:cs="Arial"/>
          <w:color w:val="000000" w:themeColor="text1"/>
          <w:sz w:val="24"/>
          <w:szCs w:val="24"/>
          <w:lang w:val="mn-MN"/>
        </w:rPr>
        <w:t xml:space="preserve"> бүтээгдэхүүний үнийн эрсдэлийг хамгаалах ирээдүйн фьючерсын гэрээг хийдэггүй, зах зээлийн өндөр үнээр дараа жилүүдэд үйлдвэрлэх бүтээгдэхүүнээ өндөр үнэтэй байхад нь борлуулж нэмэлт орлого олох боломжоо алдсаар байна.</w:t>
      </w:r>
    </w:p>
    <w:p w14:paraId="50146A71" w14:textId="1E6B62AF" w:rsidR="00773181" w:rsidRPr="00773181" w:rsidRDefault="00773181" w:rsidP="007B551B">
      <w:pPr>
        <w:autoSpaceDE w:val="0"/>
        <w:autoSpaceDN w:val="0"/>
        <w:adjustRightInd w:val="0"/>
        <w:spacing w:line="276" w:lineRule="auto"/>
        <w:ind w:firstLine="720"/>
        <w:jc w:val="both"/>
        <w:rPr>
          <w:rFonts w:ascii="Arial" w:hAnsi="Arial" w:cs="Arial"/>
          <w:color w:val="000000" w:themeColor="text1"/>
          <w:sz w:val="24"/>
          <w:szCs w:val="24"/>
        </w:rPr>
      </w:pPr>
      <w:r w:rsidRPr="00773181">
        <w:rPr>
          <w:rFonts w:ascii="Arial" w:hAnsi="Arial" w:cs="Arial"/>
          <w:color w:val="000000" w:themeColor="text1"/>
          <w:sz w:val="24"/>
          <w:szCs w:val="24"/>
          <w:lang w:val="mn-MN"/>
        </w:rPr>
        <w:t>Манай улсад уул уурхайн бүтээгдэхүүнийг биржээр арилжаалах урьдчилсан нөхцөл бүрдсэн гэж үзэж байна. Үүнд:</w:t>
      </w:r>
    </w:p>
    <w:p w14:paraId="3A444EF0" w14:textId="77777777" w:rsidR="00773181" w:rsidRPr="00773181" w:rsidRDefault="00773181" w:rsidP="007B551B">
      <w:pPr>
        <w:numPr>
          <w:ilvl w:val="1"/>
          <w:numId w:val="6"/>
        </w:numPr>
        <w:autoSpaceDE w:val="0"/>
        <w:autoSpaceDN w:val="0"/>
        <w:adjustRightInd w:val="0"/>
        <w:spacing w:line="276" w:lineRule="auto"/>
        <w:jc w:val="both"/>
        <w:rPr>
          <w:rFonts w:ascii="Arial" w:hAnsi="Arial" w:cs="Arial"/>
          <w:color w:val="000000" w:themeColor="text1"/>
          <w:sz w:val="24"/>
          <w:szCs w:val="24"/>
        </w:rPr>
      </w:pPr>
      <w:r w:rsidRPr="00773181">
        <w:rPr>
          <w:rFonts w:ascii="Arial" w:hAnsi="Arial" w:cs="Arial"/>
          <w:color w:val="000000" w:themeColor="text1"/>
          <w:sz w:val="24"/>
          <w:szCs w:val="24"/>
          <w:lang w:val="mn-MN"/>
        </w:rPr>
        <w:t>Эрдсийн бүтээгдэхүүний хангалттай нөөцтэй</w:t>
      </w:r>
    </w:p>
    <w:p w14:paraId="69951784" w14:textId="77777777" w:rsidR="00773181" w:rsidRPr="00773181" w:rsidRDefault="00773181" w:rsidP="007B551B">
      <w:pPr>
        <w:numPr>
          <w:ilvl w:val="1"/>
          <w:numId w:val="6"/>
        </w:numPr>
        <w:autoSpaceDE w:val="0"/>
        <w:autoSpaceDN w:val="0"/>
        <w:adjustRightInd w:val="0"/>
        <w:spacing w:line="276" w:lineRule="auto"/>
        <w:jc w:val="both"/>
        <w:rPr>
          <w:rFonts w:ascii="Arial" w:hAnsi="Arial" w:cs="Arial"/>
          <w:color w:val="000000" w:themeColor="text1"/>
          <w:sz w:val="24"/>
          <w:szCs w:val="24"/>
        </w:rPr>
      </w:pPr>
      <w:r w:rsidRPr="00773181">
        <w:rPr>
          <w:rFonts w:ascii="Arial" w:hAnsi="Arial" w:cs="Arial"/>
          <w:color w:val="000000" w:themeColor="text1"/>
          <w:sz w:val="24"/>
          <w:szCs w:val="24"/>
          <w:lang w:val="mn-MN"/>
        </w:rPr>
        <w:t>Эрдсийн бүтээгдэхүүн худалдан авагч болон томоохон хэрэглэгч орнууд ойрхон байдаг</w:t>
      </w:r>
    </w:p>
    <w:p w14:paraId="17B403FD" w14:textId="77777777" w:rsidR="00773181" w:rsidRPr="00773181" w:rsidRDefault="00773181" w:rsidP="007B551B">
      <w:pPr>
        <w:numPr>
          <w:ilvl w:val="1"/>
          <w:numId w:val="6"/>
        </w:numPr>
        <w:autoSpaceDE w:val="0"/>
        <w:autoSpaceDN w:val="0"/>
        <w:adjustRightInd w:val="0"/>
        <w:spacing w:line="276" w:lineRule="auto"/>
        <w:jc w:val="both"/>
        <w:rPr>
          <w:rFonts w:ascii="Arial" w:hAnsi="Arial" w:cs="Arial"/>
          <w:color w:val="000000" w:themeColor="text1"/>
          <w:sz w:val="24"/>
          <w:szCs w:val="24"/>
        </w:rPr>
      </w:pPr>
      <w:r w:rsidRPr="00773181">
        <w:rPr>
          <w:rFonts w:ascii="Arial" w:hAnsi="Arial" w:cs="Arial"/>
          <w:color w:val="000000" w:themeColor="text1"/>
          <w:sz w:val="24"/>
          <w:szCs w:val="24"/>
          <w:lang w:val="mn-MN"/>
        </w:rPr>
        <w:t>Зах зээлийн чанарын шаардлагад нийцсэн стандартчилагдах боломжтой бүтээгдэхүүнтэй</w:t>
      </w:r>
    </w:p>
    <w:p w14:paraId="24A01C4E" w14:textId="77777777" w:rsidR="00A54015" w:rsidRDefault="00773181" w:rsidP="007B551B">
      <w:pPr>
        <w:numPr>
          <w:ilvl w:val="1"/>
          <w:numId w:val="6"/>
        </w:numPr>
        <w:autoSpaceDE w:val="0"/>
        <w:autoSpaceDN w:val="0"/>
        <w:adjustRightInd w:val="0"/>
        <w:spacing w:line="276" w:lineRule="auto"/>
        <w:jc w:val="both"/>
        <w:rPr>
          <w:rFonts w:ascii="Arial" w:hAnsi="Arial" w:cs="Arial"/>
          <w:color w:val="000000" w:themeColor="text1"/>
          <w:sz w:val="24"/>
          <w:szCs w:val="24"/>
        </w:rPr>
      </w:pPr>
      <w:r w:rsidRPr="00773181">
        <w:rPr>
          <w:rFonts w:ascii="Arial" w:hAnsi="Arial" w:cs="Arial"/>
          <w:color w:val="000000" w:themeColor="text1"/>
          <w:sz w:val="24"/>
          <w:szCs w:val="24"/>
          <w:lang w:val="mn-MN"/>
        </w:rPr>
        <w:t>Тасралтгүй үйлдвэрлэл явуулдаг, итгэмжлэгдсэн лабораторитой</w:t>
      </w:r>
    </w:p>
    <w:p w14:paraId="7520A31B" w14:textId="49E656E3" w:rsidR="00A54015" w:rsidRPr="00A54015" w:rsidRDefault="00A54015" w:rsidP="007B551B">
      <w:pPr>
        <w:autoSpaceDE w:val="0"/>
        <w:autoSpaceDN w:val="0"/>
        <w:adjustRightInd w:val="0"/>
        <w:spacing w:line="276" w:lineRule="auto"/>
        <w:ind w:firstLine="720"/>
        <w:jc w:val="both"/>
        <w:rPr>
          <w:rFonts w:ascii="Arial" w:hAnsi="Arial" w:cs="Arial"/>
          <w:color w:val="000000" w:themeColor="text1"/>
          <w:sz w:val="24"/>
          <w:szCs w:val="24"/>
        </w:rPr>
      </w:pPr>
      <w:r w:rsidRPr="00A54015">
        <w:rPr>
          <w:rFonts w:ascii="Arial" w:hAnsi="Arial" w:cs="Arial"/>
          <w:noProof/>
          <w:color w:val="000000" w:themeColor="text1"/>
          <w:sz w:val="24"/>
          <w:szCs w:val="24"/>
          <w:lang w:eastAsia="zh-CN"/>
        </w:rPr>
        <w:t xml:space="preserve">Дээр дурдсан нөхцөл шаардлагын хүрээнд Монгол </w:t>
      </w:r>
      <w:r w:rsidRPr="00A54015">
        <w:rPr>
          <w:rFonts w:ascii="Arial" w:hAnsi="Arial" w:cs="Arial"/>
          <w:color w:val="000000" w:themeColor="text1"/>
          <w:sz w:val="24"/>
          <w:szCs w:val="24"/>
        </w:rPr>
        <w:t xml:space="preserve">Улсын </w:t>
      </w:r>
      <w:r w:rsidRPr="00A54015">
        <w:rPr>
          <w:rFonts w:ascii="Arial" w:hAnsi="Arial" w:cs="Arial"/>
          <w:noProof/>
          <w:color w:val="000000" w:themeColor="text1"/>
          <w:sz w:val="24"/>
          <w:szCs w:val="24"/>
          <w:lang w:eastAsia="zh-CN"/>
        </w:rPr>
        <w:t>Үндсэн хуульд заагдсан төрийн нийтийн өмч болох газрын доорх баялгаас хүртэх үр өгөөжийг үндэсний</w:t>
      </w:r>
      <w:r w:rsidRPr="00A54015">
        <w:rPr>
          <w:rFonts w:ascii="Arial" w:hAnsi="Arial" w:cs="Arial"/>
          <w:color w:val="000000" w:themeColor="text1"/>
          <w:sz w:val="24"/>
          <w:szCs w:val="24"/>
        </w:rPr>
        <w:t xml:space="preserve"> баялгийн </w:t>
      </w:r>
      <w:r w:rsidRPr="00A54015">
        <w:rPr>
          <w:rFonts w:ascii="Arial" w:hAnsi="Arial" w:cs="Arial"/>
          <w:noProof/>
          <w:color w:val="000000" w:themeColor="text1"/>
          <w:sz w:val="24"/>
          <w:szCs w:val="24"/>
          <w:lang w:eastAsia="zh-CN"/>
        </w:rPr>
        <w:t>санд төвлөрүүлж, одоо ба ирээдүй үеийн иргэн бүрд тэгш, шударга хүртээх</w:t>
      </w:r>
      <w:r w:rsidRPr="00A54015">
        <w:rPr>
          <w:rFonts w:ascii="Arial" w:hAnsi="Arial" w:cs="Arial"/>
          <w:color w:val="000000" w:themeColor="text1"/>
          <w:sz w:val="24"/>
          <w:szCs w:val="24"/>
        </w:rPr>
        <w:t xml:space="preserve"> зорилгоор уул уурхайн </w:t>
      </w:r>
      <w:r w:rsidRPr="00A54015">
        <w:rPr>
          <w:rFonts w:ascii="Arial" w:hAnsi="Arial" w:cs="Arial"/>
          <w:noProof/>
          <w:color w:val="000000" w:themeColor="text1"/>
          <w:sz w:val="24"/>
          <w:szCs w:val="24"/>
          <w:lang w:eastAsia="zh-CN"/>
        </w:rPr>
        <w:t xml:space="preserve">бүтээгдэхүүний үнэлгээг олон улсын зах зээлийн жишиг үнээр үнэлэн, түүнээс хүртэх үр ашгийг нэмэгдүүлж, борлуулалт, орлогод хяналт тавих зорилгоор </w:t>
      </w:r>
      <w:r w:rsidRPr="00A54015">
        <w:rPr>
          <w:rFonts w:ascii="Arial" w:hAnsi="Arial" w:cs="Arial"/>
          <w:color w:val="000000" w:themeColor="text1"/>
          <w:sz w:val="24"/>
          <w:szCs w:val="24"/>
        </w:rPr>
        <w:t xml:space="preserve">Уул уурхайн бүтээгдэхүүний биржийн тухай хуулийн </w:t>
      </w:r>
      <w:r w:rsidRPr="00A54015">
        <w:rPr>
          <w:rFonts w:ascii="Arial" w:hAnsi="Arial" w:cs="Arial"/>
          <w:noProof/>
          <w:color w:val="000000" w:themeColor="text1"/>
          <w:sz w:val="24"/>
          <w:szCs w:val="24"/>
          <w:lang w:eastAsia="zh-CN"/>
        </w:rPr>
        <w:t>төслийг боловсруулах зайлшгүй</w:t>
      </w:r>
      <w:r w:rsidRPr="00A54015">
        <w:rPr>
          <w:rFonts w:ascii="Arial" w:hAnsi="Arial" w:cs="Arial"/>
          <w:color w:val="000000" w:themeColor="text1"/>
          <w:sz w:val="24"/>
          <w:szCs w:val="24"/>
        </w:rPr>
        <w:t xml:space="preserve"> шаардлага бий болж </w:t>
      </w:r>
      <w:r w:rsidRPr="00A54015">
        <w:rPr>
          <w:rFonts w:ascii="Arial" w:hAnsi="Arial" w:cs="Arial"/>
          <w:noProof/>
          <w:color w:val="000000" w:themeColor="text1"/>
          <w:sz w:val="24"/>
          <w:szCs w:val="24"/>
          <w:lang w:eastAsia="zh-CN"/>
        </w:rPr>
        <w:t>байна.</w:t>
      </w:r>
    </w:p>
    <w:p w14:paraId="4F1ADE20" w14:textId="16EC40DD" w:rsidR="00336A8A" w:rsidRPr="00A35F90" w:rsidRDefault="00972DEC" w:rsidP="007B551B">
      <w:pPr>
        <w:pStyle w:val="NormalWeb"/>
        <w:spacing w:before="0" w:beforeAutospacing="0" w:after="0" w:afterAutospacing="0" w:line="276" w:lineRule="auto"/>
        <w:ind w:firstLine="720"/>
        <w:jc w:val="both"/>
        <w:rPr>
          <w:rFonts w:ascii="Arial" w:eastAsia="Verdana" w:hAnsi="Arial" w:cs="Arial"/>
          <w:color w:val="00000A"/>
          <w:lang w:val="mn-MN"/>
        </w:rPr>
      </w:pPr>
      <w:r w:rsidRPr="00A35F90">
        <w:rPr>
          <w:rFonts w:ascii="Arial" w:eastAsia="Verdana" w:hAnsi="Arial" w:cs="Arial"/>
          <w:color w:val="00000A"/>
          <w:lang w:val="mn-MN"/>
        </w:rPr>
        <w:t>У</w:t>
      </w:r>
      <w:r w:rsidRPr="00A35F90">
        <w:rPr>
          <w:rFonts w:ascii="Arial" w:eastAsia="Verdana" w:hAnsi="Arial" w:cs="Arial"/>
          <w:color w:val="00000A"/>
        </w:rPr>
        <w:t>ул уурхайн салбараас хүртэх орлогыг ил тод, хамгийн боломжит үнээр төвлөрүүлэх</w:t>
      </w:r>
      <w:r w:rsidRPr="00A35F90">
        <w:rPr>
          <w:rFonts w:ascii="Arial" w:eastAsia="Verdana" w:hAnsi="Arial" w:cs="Arial"/>
          <w:color w:val="00000A"/>
          <w:lang w:val="mn-MN"/>
        </w:rPr>
        <w:t>эд олон хү</w:t>
      </w:r>
      <w:r w:rsidR="00137A28">
        <w:rPr>
          <w:rFonts w:ascii="Arial" w:eastAsia="Verdana" w:hAnsi="Arial" w:cs="Arial"/>
          <w:color w:val="00000A"/>
          <w:lang w:val="mn-MN"/>
        </w:rPr>
        <w:t>н</w:t>
      </w:r>
      <w:r w:rsidRPr="00A35F90">
        <w:rPr>
          <w:rFonts w:ascii="Arial" w:eastAsia="Verdana" w:hAnsi="Arial" w:cs="Arial"/>
          <w:color w:val="00000A"/>
          <w:lang w:val="mn-MN"/>
        </w:rPr>
        <w:t xml:space="preserve">дрэл бэрхшээл үүсдэг байна. </w:t>
      </w:r>
    </w:p>
    <w:p w14:paraId="5F966A53" w14:textId="23B4B088" w:rsidR="00972DEC" w:rsidRPr="00A35F90" w:rsidRDefault="00972DEC" w:rsidP="007B551B">
      <w:pPr>
        <w:pStyle w:val="NormalWeb"/>
        <w:spacing w:before="0" w:beforeAutospacing="0" w:after="0" w:afterAutospacing="0" w:line="276" w:lineRule="auto"/>
        <w:ind w:firstLine="720"/>
        <w:jc w:val="both"/>
        <w:rPr>
          <w:rFonts w:ascii="Arial" w:eastAsia="Verdana" w:hAnsi="Arial" w:cs="Arial"/>
          <w:color w:val="00000A"/>
          <w:lang w:val="mn-MN"/>
        </w:rPr>
      </w:pPr>
      <w:r w:rsidRPr="00A35F90">
        <w:rPr>
          <w:rFonts w:ascii="Arial" w:eastAsia="Verdana" w:hAnsi="Arial" w:cs="Arial"/>
          <w:color w:val="00000A"/>
          <w:lang w:val="mn-MN"/>
        </w:rPr>
        <w:t xml:space="preserve">Тухайлбал: </w:t>
      </w:r>
    </w:p>
    <w:tbl>
      <w:tblPr>
        <w:tblStyle w:val="TableGrid"/>
        <w:tblW w:w="0" w:type="auto"/>
        <w:tblLook w:val="04A0" w:firstRow="1" w:lastRow="0" w:firstColumn="1" w:lastColumn="0" w:noHBand="0" w:noVBand="1"/>
      </w:tblPr>
      <w:tblGrid>
        <w:gridCol w:w="9345"/>
      </w:tblGrid>
      <w:tr w:rsidR="00972DEC" w14:paraId="730472B7" w14:textId="77777777" w:rsidTr="00972DEC">
        <w:tc>
          <w:tcPr>
            <w:tcW w:w="9345" w:type="dxa"/>
          </w:tcPr>
          <w:p w14:paraId="1C93849F" w14:textId="3E1BFD21" w:rsidR="00972DEC" w:rsidRDefault="00435412" w:rsidP="007B551B">
            <w:pPr>
              <w:pStyle w:val="NormalWeb"/>
              <w:spacing w:before="0" w:beforeAutospacing="0" w:after="0" w:afterAutospacing="0" w:line="276" w:lineRule="auto"/>
              <w:jc w:val="both"/>
              <w:rPr>
                <w:rFonts w:ascii="Arial" w:hAnsi="Arial" w:cs="Arial"/>
                <w:i/>
                <w:iCs/>
                <w:lang w:val="mn-MN"/>
              </w:rPr>
            </w:pPr>
            <w:r w:rsidRPr="008F444D">
              <w:rPr>
                <w:rFonts w:ascii="Arial" w:hAnsi="Arial" w:cs="Arial"/>
                <w:i/>
                <w:iCs/>
                <w:lang w:val="mn-MN"/>
              </w:rPr>
              <w:t>Монголын уул уурхайн бүтээгдэхүүнийг худалдан авах сонирхолтой байгууллагуудад мэдээлэл тэгш</w:t>
            </w:r>
            <w:r w:rsidR="00CC7334" w:rsidRPr="008F444D">
              <w:rPr>
                <w:rFonts w:ascii="Arial" w:hAnsi="Arial" w:cs="Arial"/>
                <w:i/>
                <w:iCs/>
                <w:lang w:val="mn-MN"/>
              </w:rPr>
              <w:t xml:space="preserve"> байдлаар хүрдэггүйгээс зах зээлийн өрсөлдөөний зарчмаар эрдэс бүтээгдэхүүний худалдааг хийгдэж чадахгүй байгаа нь манай орны эрдэс баялгийн </w:t>
            </w:r>
            <w:r w:rsidR="008F444D" w:rsidRPr="008F444D">
              <w:rPr>
                <w:rFonts w:ascii="Arial" w:hAnsi="Arial" w:cs="Arial"/>
                <w:i/>
                <w:iCs/>
                <w:lang w:val="mn-MN"/>
              </w:rPr>
              <w:t xml:space="preserve">үнэлэмжийг ихээхэн бууруулж байна. </w:t>
            </w:r>
          </w:p>
          <w:p w14:paraId="52CAAD42" w14:textId="7CC1F346" w:rsidR="008F444D" w:rsidRDefault="008F444D" w:rsidP="007B551B">
            <w:pPr>
              <w:pStyle w:val="NormalWeb"/>
              <w:spacing w:before="0" w:beforeAutospacing="0" w:after="0" w:afterAutospacing="0" w:line="276" w:lineRule="auto"/>
              <w:jc w:val="both"/>
              <w:rPr>
                <w:rFonts w:ascii="Arial" w:hAnsi="Arial" w:cs="Arial"/>
                <w:i/>
                <w:iCs/>
                <w:lang w:val="mn-MN"/>
              </w:rPr>
            </w:pPr>
          </w:p>
          <w:p w14:paraId="379ECD79" w14:textId="29301568" w:rsidR="00904784" w:rsidRDefault="00904784" w:rsidP="007B551B">
            <w:pPr>
              <w:pStyle w:val="NormalWeb"/>
              <w:spacing w:before="0" w:beforeAutospacing="0" w:after="0" w:afterAutospacing="0" w:line="276" w:lineRule="auto"/>
              <w:jc w:val="both"/>
              <w:rPr>
                <w:rFonts w:ascii="Arial" w:hAnsi="Arial" w:cs="Arial"/>
                <w:i/>
                <w:iCs/>
                <w:lang w:val="mn-MN"/>
              </w:rPr>
            </w:pPr>
            <w:r>
              <w:rPr>
                <w:rFonts w:ascii="Arial" w:hAnsi="Arial" w:cs="Arial"/>
                <w:i/>
                <w:iCs/>
                <w:lang w:val="mn-MN"/>
              </w:rPr>
              <w:t xml:space="preserve">Төсвийн орлогод гол үүрэг гүйцэтгэгч зэс, нүүрс, алт </w:t>
            </w:r>
            <w:r w:rsidR="00183ADE">
              <w:rPr>
                <w:rFonts w:ascii="Arial" w:hAnsi="Arial" w:cs="Arial"/>
                <w:i/>
                <w:iCs/>
                <w:lang w:val="mn-MN"/>
              </w:rPr>
              <w:t>болон төмрийн хүдэр, баяжмалын ханш, бүтээгдэхүүний үнийн уналтаас шалтгаалан эдийн засагт гарах эрсдэлүүдээс урьд</w:t>
            </w:r>
            <w:r w:rsidR="0000040C">
              <w:rPr>
                <w:rFonts w:ascii="Arial" w:hAnsi="Arial" w:cs="Arial"/>
                <w:i/>
                <w:iCs/>
                <w:lang w:val="mn-MN"/>
              </w:rPr>
              <w:t>ч</w:t>
            </w:r>
            <w:r w:rsidR="00183ADE">
              <w:rPr>
                <w:rFonts w:ascii="Arial" w:hAnsi="Arial" w:cs="Arial"/>
                <w:i/>
                <w:iCs/>
                <w:lang w:val="mn-MN"/>
              </w:rPr>
              <w:t xml:space="preserve">илсан сэргийлэх худалдааны арга хэрэгслийг ашиглах </w:t>
            </w:r>
            <w:r w:rsidR="00071712">
              <w:rPr>
                <w:rFonts w:ascii="Arial" w:hAnsi="Arial" w:cs="Arial"/>
                <w:i/>
                <w:iCs/>
                <w:lang w:val="mn-MN"/>
              </w:rPr>
              <w:t xml:space="preserve">шаардлагатай байна. </w:t>
            </w:r>
          </w:p>
          <w:p w14:paraId="51125F12" w14:textId="19BCC8C2" w:rsidR="00A35F90" w:rsidRDefault="00A35F90" w:rsidP="007B551B">
            <w:pPr>
              <w:pStyle w:val="NormalWeb"/>
              <w:spacing w:before="0" w:beforeAutospacing="0" w:after="0" w:afterAutospacing="0" w:line="276" w:lineRule="auto"/>
              <w:jc w:val="both"/>
              <w:rPr>
                <w:rFonts w:ascii="Arial" w:hAnsi="Arial" w:cs="Arial"/>
                <w:i/>
                <w:iCs/>
              </w:rPr>
            </w:pPr>
          </w:p>
          <w:p w14:paraId="7A6E6897" w14:textId="18B5B6C0" w:rsidR="00A35F90" w:rsidRPr="00A35F90" w:rsidRDefault="00A35F90" w:rsidP="007B551B">
            <w:pPr>
              <w:pStyle w:val="NormalWeb"/>
              <w:spacing w:before="0" w:beforeAutospacing="0" w:after="0" w:afterAutospacing="0" w:line="276" w:lineRule="auto"/>
              <w:jc w:val="both"/>
              <w:rPr>
                <w:rFonts w:ascii="Arial" w:hAnsi="Arial" w:cs="Arial"/>
                <w:i/>
                <w:iCs/>
                <w:lang w:val="mn-MN"/>
              </w:rPr>
            </w:pPr>
            <w:r>
              <w:rPr>
                <w:rFonts w:ascii="Arial" w:hAnsi="Arial" w:cs="Arial"/>
                <w:i/>
                <w:iCs/>
                <w:lang w:val="mn-MN"/>
              </w:rPr>
              <w:t>Ашигт малтмалын шинэ ордуудыг ашиглалтад оруулах ээлж, дарааллыг оновчтой тогтоож зах зээлийн эрэлт хэрэгцээтэй нягт уялд</w:t>
            </w:r>
            <w:r w:rsidR="000F74EA">
              <w:rPr>
                <w:rFonts w:ascii="Arial" w:hAnsi="Arial" w:cs="Arial"/>
                <w:i/>
                <w:iCs/>
                <w:lang w:val="mn-MN"/>
              </w:rPr>
              <w:t xml:space="preserve">ан салбарын хөгжлийн бодлогыг баримталж, хүдэр баяжмалаар экспортлохоос илүүгээр эцсийн бүтээгдэхүүний үйлдвэрлэлийг хөгжүүлэх зайлшгүй шаардлагатай байна. </w:t>
            </w:r>
          </w:p>
          <w:p w14:paraId="7AB7AA12" w14:textId="5D6D112A" w:rsidR="008F444D" w:rsidRPr="008F444D" w:rsidRDefault="008F444D" w:rsidP="007B551B">
            <w:pPr>
              <w:pStyle w:val="NormalWeb"/>
              <w:spacing w:before="0" w:beforeAutospacing="0" w:after="0" w:afterAutospacing="0" w:line="276" w:lineRule="auto"/>
              <w:jc w:val="right"/>
              <w:rPr>
                <w:rFonts w:ascii="Arial" w:hAnsi="Arial" w:cs="Arial"/>
                <w:i/>
                <w:iCs/>
                <w:lang w:val="mn-MN"/>
              </w:rPr>
            </w:pPr>
            <w:r w:rsidRPr="008F444D">
              <w:rPr>
                <w:rFonts w:ascii="Arial" w:hAnsi="Arial" w:cs="Arial"/>
                <w:i/>
                <w:iCs/>
                <w:lang w:val="mn-MN"/>
              </w:rPr>
              <w:t>ТББ-ын төлөөлөлтэй хийсэн ярилцлагаас</w:t>
            </w:r>
          </w:p>
        </w:tc>
      </w:tr>
    </w:tbl>
    <w:p w14:paraId="65E52001" w14:textId="0E30AA43" w:rsidR="00972DEC" w:rsidRDefault="00972DEC" w:rsidP="007B551B">
      <w:pPr>
        <w:pStyle w:val="NormalWeb"/>
        <w:spacing w:before="0" w:beforeAutospacing="0" w:after="0" w:afterAutospacing="0" w:line="276" w:lineRule="auto"/>
        <w:ind w:firstLine="720"/>
        <w:jc w:val="both"/>
        <w:rPr>
          <w:rFonts w:ascii="Arial" w:hAnsi="Arial" w:cs="Arial"/>
        </w:rPr>
      </w:pPr>
    </w:p>
    <w:tbl>
      <w:tblPr>
        <w:tblStyle w:val="TableGrid"/>
        <w:tblW w:w="0" w:type="auto"/>
        <w:tblLook w:val="04A0" w:firstRow="1" w:lastRow="0" w:firstColumn="1" w:lastColumn="0" w:noHBand="0" w:noVBand="1"/>
      </w:tblPr>
      <w:tblGrid>
        <w:gridCol w:w="9345"/>
      </w:tblGrid>
      <w:tr w:rsidR="000F74EA" w14:paraId="67EF1387" w14:textId="77777777" w:rsidTr="000F74EA">
        <w:tc>
          <w:tcPr>
            <w:tcW w:w="9345" w:type="dxa"/>
          </w:tcPr>
          <w:p w14:paraId="37BB0A8F" w14:textId="76535A4D" w:rsidR="000F74EA" w:rsidRPr="00754D91" w:rsidRDefault="00164613" w:rsidP="007B551B">
            <w:pPr>
              <w:pStyle w:val="NormalWeb"/>
              <w:spacing w:before="0" w:beforeAutospacing="0" w:after="0" w:afterAutospacing="0" w:line="276" w:lineRule="auto"/>
              <w:jc w:val="both"/>
              <w:rPr>
                <w:rFonts w:ascii="Arial" w:hAnsi="Arial" w:cs="Arial"/>
                <w:i/>
                <w:iCs/>
                <w:lang w:val="mn-MN"/>
              </w:rPr>
            </w:pPr>
            <w:r w:rsidRPr="00754D91">
              <w:rPr>
                <w:rFonts w:ascii="Arial" w:hAnsi="Arial" w:cs="Arial"/>
                <w:i/>
                <w:iCs/>
                <w:lang w:val="mn-MN"/>
              </w:rPr>
              <w:t>Уул уурхайн бүтээгдэхүүний бирж нь олон төрлийн худалдагч, худалдан авагчдын хооронд тухай</w:t>
            </w:r>
            <w:r w:rsidR="00D73A52">
              <w:rPr>
                <w:rFonts w:ascii="Arial" w:hAnsi="Arial" w:cs="Arial"/>
                <w:i/>
                <w:iCs/>
                <w:lang w:val="mn-MN"/>
              </w:rPr>
              <w:t>н</w:t>
            </w:r>
            <w:r w:rsidRPr="00754D91">
              <w:rPr>
                <w:rFonts w:ascii="Arial" w:hAnsi="Arial" w:cs="Arial"/>
                <w:i/>
                <w:iCs/>
                <w:lang w:val="mn-MN"/>
              </w:rPr>
              <w:t xml:space="preserve"> биржийн дүрэм, журам болоод горимд үндэслэн</w:t>
            </w:r>
            <w:r w:rsidR="00760FA4" w:rsidRPr="00754D91">
              <w:rPr>
                <w:rFonts w:ascii="Arial" w:hAnsi="Arial" w:cs="Arial"/>
                <w:i/>
                <w:iCs/>
                <w:lang w:val="mn-MN"/>
              </w:rPr>
              <w:t xml:space="preserve"> уул уурхайн бүтээгдэхүүн буюу бүтээгдэхүүнд суурилсан стандарт гэрээнүүдийг арилжаалах зах зээлийг хэлдэг. </w:t>
            </w:r>
          </w:p>
          <w:p w14:paraId="6C71DB2E" w14:textId="77777777" w:rsidR="00760FA4" w:rsidRPr="00754D91" w:rsidRDefault="00760FA4" w:rsidP="007B551B">
            <w:pPr>
              <w:pStyle w:val="NormalWeb"/>
              <w:spacing w:before="0" w:beforeAutospacing="0" w:after="0" w:afterAutospacing="0" w:line="276" w:lineRule="auto"/>
              <w:jc w:val="both"/>
              <w:rPr>
                <w:rFonts w:ascii="Arial" w:hAnsi="Arial" w:cs="Arial"/>
                <w:i/>
                <w:iCs/>
                <w:lang w:val="mn-MN"/>
              </w:rPr>
            </w:pPr>
            <w:r w:rsidRPr="00754D91">
              <w:rPr>
                <w:rFonts w:ascii="Arial" w:hAnsi="Arial" w:cs="Arial"/>
                <w:i/>
                <w:iCs/>
                <w:lang w:val="mn-MN"/>
              </w:rPr>
              <w:lastRenderedPageBreak/>
              <w:t xml:space="preserve">Хөгжиж байгаа орнуудад биржийн арилжааны хаалтын үнийг үндэслэн барааны гэрээнүүдийн үнэ тогтохын </w:t>
            </w:r>
            <w:r w:rsidR="00217436" w:rsidRPr="00754D91">
              <w:rPr>
                <w:rFonts w:ascii="Arial" w:hAnsi="Arial" w:cs="Arial"/>
                <w:i/>
                <w:iCs/>
                <w:lang w:val="mn-MN"/>
              </w:rPr>
              <w:t>з</w:t>
            </w:r>
            <w:r w:rsidRPr="00754D91">
              <w:rPr>
                <w:rFonts w:ascii="Arial" w:hAnsi="Arial" w:cs="Arial"/>
                <w:i/>
                <w:iCs/>
                <w:lang w:val="mn-MN"/>
              </w:rPr>
              <w:t>эрэгц</w:t>
            </w:r>
            <w:r w:rsidR="00217436" w:rsidRPr="00754D91">
              <w:rPr>
                <w:rFonts w:ascii="Arial" w:hAnsi="Arial" w:cs="Arial"/>
                <w:i/>
                <w:iCs/>
                <w:lang w:val="mn-MN"/>
              </w:rPr>
              <w:t xml:space="preserve">ээ бусад худалдагчдад болон худалдан авагч нар биржийн үнийг өөрсдийн жишиг үнэ болгодог. </w:t>
            </w:r>
          </w:p>
          <w:p w14:paraId="5A3DD3D6" w14:textId="77777777" w:rsidR="00217436" w:rsidRPr="00754D91" w:rsidRDefault="00217436" w:rsidP="007B551B">
            <w:pPr>
              <w:pStyle w:val="NormalWeb"/>
              <w:spacing w:before="0" w:beforeAutospacing="0" w:after="0" w:afterAutospacing="0" w:line="276" w:lineRule="auto"/>
              <w:jc w:val="both"/>
              <w:rPr>
                <w:rFonts w:ascii="Arial" w:hAnsi="Arial" w:cs="Arial"/>
                <w:i/>
                <w:iCs/>
                <w:lang w:val="mn-MN"/>
              </w:rPr>
            </w:pPr>
            <w:r w:rsidRPr="00754D91">
              <w:rPr>
                <w:rFonts w:ascii="Arial" w:hAnsi="Arial" w:cs="Arial"/>
                <w:i/>
                <w:iCs/>
                <w:lang w:val="mn-MN"/>
              </w:rPr>
              <w:t>Харин хөгжингүй орнуудын хувьд барааны бирж нь аливаа нэгэн тооцоолоогүй болоод хүсээгүй үнийн хэлбэлзэл</w:t>
            </w:r>
            <w:r w:rsidR="00B5167C" w:rsidRPr="00754D91">
              <w:rPr>
                <w:rFonts w:ascii="Arial" w:hAnsi="Arial" w:cs="Arial"/>
                <w:i/>
                <w:iCs/>
                <w:lang w:val="mn-MN"/>
              </w:rPr>
              <w:t xml:space="preserve">, эрсдэлээс хамгаалахад чиглэж байна. </w:t>
            </w:r>
          </w:p>
          <w:p w14:paraId="4DC68B65" w14:textId="77777777" w:rsidR="00B5167C" w:rsidRPr="00754D91" w:rsidRDefault="00B5167C" w:rsidP="007B551B">
            <w:pPr>
              <w:pStyle w:val="NormalWeb"/>
              <w:spacing w:before="0" w:beforeAutospacing="0" w:after="0" w:afterAutospacing="0" w:line="276" w:lineRule="auto"/>
              <w:jc w:val="both"/>
              <w:rPr>
                <w:rFonts w:ascii="Arial" w:hAnsi="Arial" w:cs="Arial"/>
                <w:i/>
                <w:iCs/>
                <w:lang w:val="mn-MN"/>
              </w:rPr>
            </w:pPr>
            <w:r w:rsidRPr="00754D91">
              <w:rPr>
                <w:rFonts w:ascii="Arial" w:hAnsi="Arial" w:cs="Arial"/>
                <w:i/>
                <w:iCs/>
                <w:lang w:val="mn-MN"/>
              </w:rPr>
              <w:t>Цөөн тооны томоохон үйлдвэрлэгчид эсвэл хэрэглэгчид монополь зах зээлийн зарчмаар биржийн үнэ бүрдэлтэд нөлөөлж</w:t>
            </w:r>
            <w:r w:rsidR="001B35E3" w:rsidRPr="00754D91">
              <w:rPr>
                <w:rFonts w:ascii="Arial" w:hAnsi="Arial" w:cs="Arial"/>
                <w:i/>
                <w:iCs/>
                <w:lang w:val="mn-MN"/>
              </w:rPr>
              <w:t xml:space="preserve">, зах зээлийн гажуудлыг үүсгэх боломжтой. Иймд хэрэглэгчид, үйлдвэрлэгчдийг бүгдийг жигт татан оролцуулах, шударга өрсөлдөөний зарчмаар </w:t>
            </w:r>
            <w:r w:rsidR="00754D91" w:rsidRPr="00754D91">
              <w:rPr>
                <w:rFonts w:ascii="Arial" w:hAnsi="Arial" w:cs="Arial"/>
                <w:i/>
                <w:iCs/>
                <w:lang w:val="mn-MN"/>
              </w:rPr>
              <w:t xml:space="preserve">харилцан тохиролцсон үнэ бүрдүүлэх нөхцлийг бүрдүүлэх шаардлагатай байна. </w:t>
            </w:r>
          </w:p>
          <w:p w14:paraId="6510C0EA" w14:textId="77777777" w:rsidR="00754D91" w:rsidRDefault="00754D91" w:rsidP="007B551B">
            <w:pPr>
              <w:pStyle w:val="NormalWeb"/>
              <w:spacing w:before="0" w:beforeAutospacing="0" w:after="0" w:afterAutospacing="0" w:line="276" w:lineRule="auto"/>
              <w:jc w:val="right"/>
              <w:rPr>
                <w:rFonts w:ascii="Arial" w:hAnsi="Arial" w:cs="Arial"/>
                <w:i/>
                <w:iCs/>
                <w:lang w:val="mn-MN"/>
              </w:rPr>
            </w:pPr>
          </w:p>
          <w:p w14:paraId="69C5E500" w14:textId="3FBE35BF" w:rsidR="00754D91" w:rsidRPr="00164613" w:rsidRDefault="00754D91" w:rsidP="007B551B">
            <w:pPr>
              <w:pStyle w:val="NormalWeb"/>
              <w:spacing w:before="0" w:beforeAutospacing="0" w:after="0" w:afterAutospacing="0" w:line="276" w:lineRule="auto"/>
              <w:jc w:val="right"/>
              <w:rPr>
                <w:rFonts w:ascii="Arial" w:hAnsi="Arial" w:cs="Arial"/>
                <w:lang w:val="mn-MN"/>
              </w:rPr>
            </w:pPr>
            <w:r w:rsidRPr="00754D91">
              <w:rPr>
                <w:rFonts w:ascii="Arial" w:hAnsi="Arial" w:cs="Arial"/>
                <w:i/>
                <w:iCs/>
                <w:lang w:val="mn-MN"/>
              </w:rPr>
              <w:t>ТББ-ын төлөөлөлтэй хийсэн ярилцлагаас</w:t>
            </w:r>
          </w:p>
        </w:tc>
      </w:tr>
    </w:tbl>
    <w:p w14:paraId="23561F09" w14:textId="77777777" w:rsidR="00B5092A" w:rsidRDefault="00B5092A" w:rsidP="007B551B">
      <w:pPr>
        <w:pStyle w:val="NormalWeb"/>
        <w:spacing w:before="0" w:beforeAutospacing="0" w:after="0" w:afterAutospacing="0" w:line="276" w:lineRule="auto"/>
        <w:jc w:val="both"/>
        <w:rPr>
          <w:rFonts w:ascii="Arial" w:hAnsi="Arial" w:cs="Arial"/>
          <w:lang w:val="mn-MN"/>
        </w:rPr>
      </w:pPr>
    </w:p>
    <w:p w14:paraId="70A25C1D" w14:textId="47683EC0" w:rsidR="00A54015" w:rsidRDefault="00B5092A" w:rsidP="007B551B">
      <w:pPr>
        <w:pStyle w:val="NormalWeb"/>
        <w:spacing w:before="0" w:beforeAutospacing="0" w:after="0" w:afterAutospacing="0" w:line="276" w:lineRule="auto"/>
        <w:ind w:firstLine="720"/>
        <w:jc w:val="both"/>
        <w:rPr>
          <w:rFonts w:ascii="Arial" w:hAnsi="Arial" w:cs="Arial"/>
        </w:rPr>
      </w:pPr>
      <w:r w:rsidRPr="00B5092A">
        <w:rPr>
          <w:rFonts w:ascii="Arial" w:hAnsi="Arial" w:cs="Arial"/>
          <w:lang w:val="mn-MN"/>
        </w:rPr>
        <w:t xml:space="preserve">Үүнээс дүгнэхэд </w:t>
      </w:r>
      <w:r w:rsidR="00D73A52">
        <w:rPr>
          <w:rFonts w:ascii="Arial" w:hAnsi="Arial" w:cs="Arial"/>
          <w:lang w:val="mn-MN"/>
        </w:rPr>
        <w:t>у</w:t>
      </w:r>
      <w:r>
        <w:rPr>
          <w:rFonts w:ascii="Arial" w:hAnsi="Arial" w:cs="Arial"/>
          <w:lang w:val="mn-MN"/>
        </w:rPr>
        <w:t>ул уурхайн бүтээгдэхүүн</w:t>
      </w:r>
      <w:r w:rsidR="00AD61C6">
        <w:rPr>
          <w:rFonts w:ascii="Arial" w:hAnsi="Arial" w:cs="Arial"/>
          <w:lang w:val="mn-MN"/>
        </w:rPr>
        <w:t>,</w:t>
      </w:r>
      <w:r>
        <w:rPr>
          <w:rFonts w:ascii="Arial" w:hAnsi="Arial" w:cs="Arial"/>
          <w:lang w:val="mn-MN"/>
        </w:rPr>
        <w:t xml:space="preserve"> </w:t>
      </w:r>
      <w:r w:rsidR="00AD61C6">
        <w:rPr>
          <w:rFonts w:ascii="Arial" w:hAnsi="Arial" w:cs="Arial"/>
          <w:lang w:val="mn-MN"/>
        </w:rPr>
        <w:t xml:space="preserve">хүдэр, баяжмал, бүтээгдэхүүнүүдийг </w:t>
      </w:r>
      <w:r>
        <w:rPr>
          <w:rFonts w:ascii="Arial" w:hAnsi="Arial" w:cs="Arial"/>
          <w:lang w:val="mn-MN"/>
        </w:rPr>
        <w:t>биржээр дамжуулах худалдан борлуулах</w:t>
      </w:r>
      <w:r w:rsidRPr="00B5092A">
        <w:rPr>
          <w:rFonts w:ascii="Arial" w:hAnsi="Arial" w:cs="Arial"/>
          <w:lang w:val="mn-MN"/>
        </w:rPr>
        <w:t xml:space="preserve"> үйл явц практикт хэрэгж</w:t>
      </w:r>
      <w:r>
        <w:rPr>
          <w:rFonts w:ascii="Arial" w:hAnsi="Arial" w:cs="Arial"/>
          <w:lang w:val="mn-MN"/>
        </w:rPr>
        <w:t>үүлэх шаардлагатай</w:t>
      </w:r>
      <w:r w:rsidRPr="00B5092A">
        <w:rPr>
          <w:rFonts w:ascii="Arial" w:hAnsi="Arial" w:cs="Arial"/>
          <w:lang w:val="mn-MN"/>
        </w:rPr>
        <w:t xml:space="preserve">, </w:t>
      </w:r>
      <w:r w:rsidR="00D52093">
        <w:rPr>
          <w:rFonts w:ascii="Arial" w:hAnsi="Arial" w:cs="Arial"/>
          <w:lang w:val="mn-MN"/>
        </w:rPr>
        <w:t>нээлттэй ил тод хариуцлагатай уул уурхайг хөгжүүлэх, чөлөөт зах зээлийн зарчмаар хэрэглэгч, үйлдвэрлэгч нарыг дэмжих</w:t>
      </w:r>
      <w:r w:rsidR="00AD61C6">
        <w:rPr>
          <w:rFonts w:ascii="Arial" w:hAnsi="Arial" w:cs="Arial"/>
          <w:lang w:val="mn-MN"/>
        </w:rPr>
        <w:t xml:space="preserve"> шаардлагатай </w:t>
      </w:r>
      <w:r w:rsidRPr="00B5092A">
        <w:rPr>
          <w:rFonts w:ascii="Arial" w:hAnsi="Arial" w:cs="Arial"/>
          <w:lang w:val="mn-MN"/>
        </w:rPr>
        <w:t>байгаа нь харагдаж байна</w:t>
      </w:r>
      <w:r w:rsidR="002574B0">
        <w:rPr>
          <w:rFonts w:ascii="Arial" w:hAnsi="Arial" w:cs="Arial"/>
          <w:lang w:val="mn-MN"/>
        </w:rPr>
        <w:t>.</w:t>
      </w:r>
    </w:p>
    <w:p w14:paraId="4035A227" w14:textId="77777777" w:rsidR="00AD61C6" w:rsidRDefault="00AD61C6" w:rsidP="007B551B">
      <w:pPr>
        <w:spacing w:line="276" w:lineRule="auto"/>
        <w:rPr>
          <w:rFonts w:ascii="Times New Roman" w:hAnsi="Times New Roman"/>
          <w:b/>
          <w:sz w:val="20"/>
          <w:szCs w:val="20"/>
          <w:lang w:val="mn-MN"/>
        </w:rPr>
      </w:pPr>
    </w:p>
    <w:p w14:paraId="118AFD8A" w14:textId="2882E270" w:rsidR="00AD61C6" w:rsidRPr="00AD61C6" w:rsidRDefault="00AD61C6" w:rsidP="007B551B">
      <w:pPr>
        <w:spacing w:line="276" w:lineRule="auto"/>
        <w:ind w:firstLine="567"/>
        <w:rPr>
          <w:rFonts w:ascii="Arial" w:hAnsi="Arial" w:cs="Arial"/>
          <w:b/>
          <w:sz w:val="24"/>
          <w:szCs w:val="24"/>
          <w:lang w:val="mn-MN"/>
        </w:rPr>
      </w:pPr>
      <w:r w:rsidRPr="00AD61C6">
        <w:rPr>
          <w:rFonts w:ascii="Arial" w:hAnsi="Arial" w:cs="Arial"/>
          <w:b/>
          <w:sz w:val="24"/>
          <w:szCs w:val="24"/>
          <w:lang w:val="mn-MN"/>
        </w:rPr>
        <w:t>1.2.Эрх, хууль ёсны ашиг сонирхол нь хөндөгдөж байгаа этгээд:</w:t>
      </w:r>
    </w:p>
    <w:p w14:paraId="171CA45C" w14:textId="77777777" w:rsidR="00AD61C6" w:rsidRPr="00AD61C6" w:rsidRDefault="00AD61C6" w:rsidP="007B551B">
      <w:pPr>
        <w:spacing w:line="276" w:lineRule="auto"/>
        <w:ind w:firstLine="567"/>
        <w:jc w:val="both"/>
        <w:rPr>
          <w:rFonts w:ascii="Arial" w:hAnsi="Arial" w:cs="Arial"/>
          <w:sz w:val="24"/>
          <w:szCs w:val="24"/>
          <w:lang w:val="mn-MN"/>
        </w:rPr>
      </w:pPr>
    </w:p>
    <w:p w14:paraId="1C2D3F72" w14:textId="053C3747" w:rsidR="00AD61C6" w:rsidRDefault="00AD61C6" w:rsidP="007B551B">
      <w:pPr>
        <w:spacing w:line="276" w:lineRule="auto"/>
        <w:ind w:firstLine="567"/>
        <w:jc w:val="both"/>
        <w:rPr>
          <w:rFonts w:ascii="Arial" w:hAnsi="Arial" w:cs="Arial"/>
          <w:sz w:val="24"/>
          <w:szCs w:val="24"/>
          <w:lang w:val="mn-MN"/>
        </w:rPr>
      </w:pPr>
      <w:r w:rsidRPr="00AD61C6">
        <w:rPr>
          <w:rFonts w:ascii="Arial" w:hAnsi="Arial" w:cs="Arial"/>
          <w:sz w:val="24"/>
          <w:szCs w:val="24"/>
          <w:lang w:val="mn-MN"/>
        </w:rPr>
        <w:t xml:space="preserve">Өнгөц дүгнэхэд </w:t>
      </w:r>
      <w:r w:rsidR="005B10C0">
        <w:rPr>
          <w:rFonts w:ascii="Arial" w:hAnsi="Arial" w:cs="Arial"/>
          <w:sz w:val="24"/>
          <w:szCs w:val="24"/>
          <w:lang w:val="mn-MN"/>
        </w:rPr>
        <w:t>уул уурхайн салбараас хамаарч буй эдийн засгийн салбарын уул уурхайн олборлолт, түүний бо</w:t>
      </w:r>
      <w:r w:rsidR="006C06E7">
        <w:rPr>
          <w:rFonts w:ascii="Arial" w:hAnsi="Arial" w:cs="Arial"/>
          <w:sz w:val="24"/>
          <w:szCs w:val="24"/>
          <w:lang w:val="mn-MN"/>
        </w:rPr>
        <w:t>рлуулалттай холбоотой харилцаа нь</w:t>
      </w:r>
      <w:r w:rsidRPr="00AD61C6">
        <w:rPr>
          <w:rFonts w:ascii="Arial" w:hAnsi="Arial" w:cs="Arial"/>
          <w:sz w:val="24"/>
          <w:szCs w:val="24"/>
          <w:lang w:val="mn-MN"/>
        </w:rPr>
        <w:t xml:space="preserve"> өргөн хүрээг хамарч, жилээс жил</w:t>
      </w:r>
      <w:r w:rsidR="00D73A52">
        <w:rPr>
          <w:rFonts w:ascii="Arial" w:hAnsi="Arial" w:cs="Arial"/>
          <w:sz w:val="24"/>
          <w:szCs w:val="24"/>
          <w:lang w:val="mn-MN"/>
        </w:rPr>
        <w:t>д</w:t>
      </w:r>
      <w:r w:rsidRPr="00AD61C6">
        <w:rPr>
          <w:rFonts w:ascii="Arial" w:hAnsi="Arial" w:cs="Arial"/>
          <w:sz w:val="24"/>
          <w:szCs w:val="24"/>
          <w:lang w:val="mn-MN"/>
        </w:rPr>
        <w:t xml:space="preserve"> хүрээгээ тэлж байгаа мэт боловч бодит байдалд хязгаарлагдмал хүрээнд хэрэгжиж дараахь бүлгийн эрх ашигт нөлөөлж байна. </w:t>
      </w:r>
    </w:p>
    <w:p w14:paraId="12B1462E" w14:textId="77777777" w:rsidR="00EB37C0" w:rsidRPr="00AD61C6" w:rsidRDefault="00EB37C0" w:rsidP="007B551B">
      <w:pPr>
        <w:spacing w:line="276" w:lineRule="auto"/>
        <w:ind w:firstLine="567"/>
        <w:jc w:val="both"/>
        <w:rPr>
          <w:rFonts w:ascii="Arial" w:hAnsi="Arial" w:cs="Arial"/>
          <w:sz w:val="24"/>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670"/>
      </w:tblGrid>
      <w:tr w:rsidR="00EB37C0" w:rsidRPr="00EB37C0" w14:paraId="7737D660" w14:textId="77777777" w:rsidTr="00D12513">
        <w:tc>
          <w:tcPr>
            <w:tcW w:w="3823" w:type="dxa"/>
            <w:gridSpan w:val="2"/>
            <w:shd w:val="clear" w:color="auto" w:fill="auto"/>
          </w:tcPr>
          <w:p w14:paraId="324AB0D1"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t>Эрх ашиг нь хөндөгдөх бүлэг</w:t>
            </w:r>
          </w:p>
        </w:tc>
        <w:tc>
          <w:tcPr>
            <w:tcW w:w="5670" w:type="dxa"/>
            <w:shd w:val="clear" w:color="auto" w:fill="auto"/>
          </w:tcPr>
          <w:p w14:paraId="766E0EB9"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t>Нөлөөлж буй хэлбэр</w:t>
            </w:r>
          </w:p>
        </w:tc>
      </w:tr>
      <w:tr w:rsidR="00EB37C0" w:rsidRPr="00EB37C0" w14:paraId="39AC89A1" w14:textId="77777777" w:rsidTr="00D12513">
        <w:tc>
          <w:tcPr>
            <w:tcW w:w="421" w:type="dxa"/>
            <w:shd w:val="clear" w:color="auto" w:fill="auto"/>
          </w:tcPr>
          <w:p w14:paraId="342814CA"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1</w:t>
            </w:r>
          </w:p>
        </w:tc>
        <w:tc>
          <w:tcPr>
            <w:tcW w:w="3402" w:type="dxa"/>
            <w:shd w:val="clear" w:color="auto" w:fill="auto"/>
          </w:tcPr>
          <w:p w14:paraId="00B2633A" w14:textId="72214501" w:rsidR="00EB37C0" w:rsidRPr="00EB37C0" w:rsidRDefault="00D73A52" w:rsidP="007B551B">
            <w:pPr>
              <w:spacing w:line="276" w:lineRule="auto"/>
              <w:jc w:val="both"/>
              <w:rPr>
                <w:rFonts w:ascii="Arial" w:hAnsi="Arial" w:cs="Arial"/>
                <w:sz w:val="24"/>
                <w:szCs w:val="24"/>
                <w:lang w:val="mn-MN"/>
              </w:rPr>
            </w:pPr>
            <w:r>
              <w:rPr>
                <w:rFonts w:ascii="Arial" w:hAnsi="Arial" w:cs="Arial"/>
                <w:sz w:val="24"/>
                <w:szCs w:val="24"/>
                <w:lang w:val="mn-MN"/>
              </w:rPr>
              <w:t>Олборлогч</w:t>
            </w:r>
            <w:r w:rsidR="008F62D0">
              <w:rPr>
                <w:rFonts w:ascii="Arial" w:hAnsi="Arial" w:cs="Arial"/>
                <w:sz w:val="24"/>
                <w:szCs w:val="24"/>
                <w:lang w:val="mn-MN"/>
              </w:rPr>
              <w:t>, аж ахуйн нэгж</w:t>
            </w:r>
            <w:r w:rsidR="00EB37C0" w:rsidRPr="00EB37C0">
              <w:rPr>
                <w:rFonts w:ascii="Arial" w:hAnsi="Arial" w:cs="Arial"/>
                <w:sz w:val="24"/>
                <w:szCs w:val="24"/>
                <w:lang w:val="mn-MN"/>
              </w:rPr>
              <w:t xml:space="preserve"> </w:t>
            </w:r>
          </w:p>
        </w:tc>
        <w:tc>
          <w:tcPr>
            <w:tcW w:w="5670" w:type="dxa"/>
            <w:shd w:val="clear" w:color="auto" w:fill="auto"/>
          </w:tcPr>
          <w:p w14:paraId="56955361" w14:textId="71D3C91B" w:rsidR="00EB37C0" w:rsidRPr="00EB37C0" w:rsidRDefault="00D73A52" w:rsidP="007B551B">
            <w:pPr>
              <w:spacing w:line="276" w:lineRule="auto"/>
              <w:jc w:val="both"/>
              <w:rPr>
                <w:rFonts w:ascii="Arial" w:hAnsi="Arial" w:cs="Arial"/>
                <w:sz w:val="24"/>
                <w:szCs w:val="24"/>
                <w:lang w:val="mn-MN"/>
              </w:rPr>
            </w:pPr>
            <w:r>
              <w:rPr>
                <w:rFonts w:ascii="Arial" w:hAnsi="Arial" w:cs="Arial"/>
                <w:sz w:val="24"/>
                <w:szCs w:val="24"/>
                <w:lang w:val="mn-MN"/>
              </w:rPr>
              <w:t xml:space="preserve">Ашиг олох зорилгоор тодорхой хөрөнгө оруулж, уул уурхайн бүтээгдэхүүний олборлолтын үйл ажиллагаа эрхлэгч этгээдийн борлуулах </w:t>
            </w:r>
            <w:r w:rsidR="00955272">
              <w:rPr>
                <w:rFonts w:ascii="Arial" w:hAnsi="Arial" w:cs="Arial"/>
                <w:sz w:val="24"/>
                <w:szCs w:val="24"/>
                <w:lang w:val="mn-MN"/>
              </w:rPr>
              <w:t xml:space="preserve">бүтээгдэхүүний үнийг </w:t>
            </w:r>
            <w:r w:rsidR="008F62D0">
              <w:rPr>
                <w:rFonts w:ascii="Arial" w:hAnsi="Arial" w:cs="Arial"/>
                <w:sz w:val="24"/>
                <w:szCs w:val="24"/>
                <w:lang w:val="mn-MN"/>
              </w:rPr>
              <w:t>бодит зах зээлийн үнээр худалдан</w:t>
            </w:r>
            <w:r w:rsidR="00EB37C0" w:rsidRPr="00EB37C0">
              <w:rPr>
                <w:rFonts w:ascii="Arial" w:hAnsi="Arial" w:cs="Arial"/>
                <w:sz w:val="24"/>
                <w:szCs w:val="24"/>
                <w:lang w:val="mn-MN"/>
              </w:rPr>
              <w:t xml:space="preserve"> </w:t>
            </w:r>
            <w:r w:rsidR="00955272">
              <w:rPr>
                <w:rFonts w:ascii="Arial" w:hAnsi="Arial" w:cs="Arial"/>
                <w:sz w:val="24"/>
                <w:szCs w:val="24"/>
                <w:lang w:val="mn-MN"/>
              </w:rPr>
              <w:t xml:space="preserve">борлуулахад төрөөс </w:t>
            </w:r>
            <w:r w:rsidR="00EB37C0" w:rsidRPr="00EB37C0">
              <w:rPr>
                <w:rFonts w:ascii="Arial" w:hAnsi="Arial" w:cs="Arial"/>
                <w:sz w:val="24"/>
                <w:szCs w:val="24"/>
                <w:lang w:val="mn-MN"/>
              </w:rPr>
              <w:t xml:space="preserve">дэмжлэг авах, хөгжих, улмаар </w:t>
            </w:r>
            <w:r w:rsidR="00955272">
              <w:rPr>
                <w:rFonts w:ascii="Arial" w:hAnsi="Arial" w:cs="Arial"/>
                <w:sz w:val="24"/>
                <w:szCs w:val="24"/>
                <w:lang w:val="mn-MN"/>
              </w:rPr>
              <w:t>ашигтай</w:t>
            </w:r>
            <w:r w:rsidR="00EB37C0" w:rsidRPr="00EB37C0">
              <w:rPr>
                <w:rFonts w:ascii="Arial" w:hAnsi="Arial" w:cs="Arial"/>
                <w:sz w:val="24"/>
                <w:szCs w:val="24"/>
                <w:lang w:val="mn-MN"/>
              </w:rPr>
              <w:t xml:space="preserve"> ажиллах</w:t>
            </w:r>
            <w:r w:rsidR="00955272">
              <w:rPr>
                <w:rFonts w:ascii="Arial" w:hAnsi="Arial" w:cs="Arial"/>
                <w:sz w:val="24"/>
                <w:szCs w:val="24"/>
                <w:lang w:val="mn-MN"/>
              </w:rPr>
              <w:t xml:space="preserve">  </w:t>
            </w:r>
            <w:r w:rsidR="00EB37C0" w:rsidRPr="00EB37C0">
              <w:rPr>
                <w:rFonts w:ascii="Arial" w:hAnsi="Arial" w:cs="Arial"/>
                <w:sz w:val="24"/>
                <w:szCs w:val="24"/>
                <w:lang w:val="mn-MN"/>
              </w:rPr>
              <w:t>боломж хязгаарлагдмал байна.</w:t>
            </w:r>
            <w:r>
              <w:rPr>
                <w:rFonts w:ascii="Arial" w:hAnsi="Arial" w:cs="Arial"/>
                <w:sz w:val="24"/>
                <w:szCs w:val="24"/>
                <w:lang w:val="mn-MN"/>
              </w:rPr>
              <w:t xml:space="preserve"> Өөрөөр хэлбэл, уул уурхайн бүтээгдэхүүнд тооцох АМНАТ-ын талаар оролцогч талууд байнга сэтгэл хангалуун бус байнгын шүүхийн маргаан үүсдэг.</w:t>
            </w:r>
          </w:p>
        </w:tc>
      </w:tr>
      <w:tr w:rsidR="00EB37C0" w:rsidRPr="00EB37C0" w14:paraId="1F15F7D6" w14:textId="77777777" w:rsidTr="00D12513">
        <w:tc>
          <w:tcPr>
            <w:tcW w:w="421" w:type="dxa"/>
            <w:shd w:val="clear" w:color="auto" w:fill="auto"/>
          </w:tcPr>
          <w:p w14:paraId="2B28BF2E"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2</w:t>
            </w:r>
          </w:p>
        </w:tc>
        <w:tc>
          <w:tcPr>
            <w:tcW w:w="3402" w:type="dxa"/>
            <w:shd w:val="clear" w:color="auto" w:fill="auto"/>
          </w:tcPr>
          <w:p w14:paraId="553B0B72"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 xml:space="preserve">Онцлог хэрэгцээтэй иргэд </w:t>
            </w:r>
          </w:p>
        </w:tc>
        <w:tc>
          <w:tcPr>
            <w:tcW w:w="5670" w:type="dxa"/>
            <w:shd w:val="clear" w:color="auto" w:fill="auto"/>
          </w:tcPr>
          <w:p w14:paraId="5532F60B" w14:textId="3FF350CB" w:rsidR="00EB37C0" w:rsidRPr="00EB37C0" w:rsidRDefault="001640D0" w:rsidP="007B551B">
            <w:pPr>
              <w:spacing w:line="276" w:lineRule="auto"/>
              <w:jc w:val="both"/>
              <w:rPr>
                <w:rFonts w:ascii="Arial" w:hAnsi="Arial" w:cs="Arial"/>
                <w:sz w:val="24"/>
                <w:szCs w:val="24"/>
                <w:lang w:val="mn-MN"/>
              </w:rPr>
            </w:pPr>
            <w:r>
              <w:rPr>
                <w:rFonts w:ascii="Arial" w:hAnsi="Arial" w:cs="Arial"/>
                <w:sz w:val="24"/>
                <w:szCs w:val="24"/>
                <w:lang w:val="mn-MN"/>
              </w:rPr>
              <w:t>Уул уурхайн бүтээгдэхүүний мэдээлэл</w:t>
            </w:r>
            <w:r w:rsidR="00EB37C0" w:rsidRPr="00EB37C0">
              <w:rPr>
                <w:rFonts w:ascii="Arial" w:hAnsi="Arial" w:cs="Arial"/>
                <w:sz w:val="24"/>
                <w:szCs w:val="24"/>
                <w:lang w:val="mn-MN"/>
              </w:rPr>
              <w:t xml:space="preserve"> хязгаарлагдмал</w:t>
            </w:r>
            <w:r w:rsidR="00A13C5E">
              <w:rPr>
                <w:rFonts w:ascii="Arial" w:hAnsi="Arial" w:cs="Arial"/>
                <w:sz w:val="24"/>
                <w:szCs w:val="24"/>
                <w:lang w:val="mn-MN"/>
              </w:rPr>
              <w:t xml:space="preserve"> хомс</w:t>
            </w:r>
            <w:r w:rsidR="00EB37C0" w:rsidRPr="00EB37C0">
              <w:rPr>
                <w:rFonts w:ascii="Arial" w:hAnsi="Arial" w:cs="Arial"/>
                <w:sz w:val="24"/>
                <w:szCs w:val="24"/>
                <w:lang w:val="mn-MN"/>
              </w:rPr>
              <w:t xml:space="preserve">, </w:t>
            </w:r>
            <w:r w:rsidR="00A13C5E">
              <w:rPr>
                <w:rFonts w:ascii="Arial" w:hAnsi="Arial" w:cs="Arial"/>
                <w:sz w:val="24"/>
                <w:szCs w:val="24"/>
                <w:lang w:val="mn-MN"/>
              </w:rPr>
              <w:t xml:space="preserve">мэдээлэл тэгш байдлаар хүрдэггүйгээс зах зээлийн цэвэр өрсөлдөөний зарчмаар </w:t>
            </w:r>
            <w:r w:rsidR="00D876F3">
              <w:rPr>
                <w:rFonts w:ascii="Arial" w:hAnsi="Arial" w:cs="Arial"/>
                <w:sz w:val="24"/>
                <w:szCs w:val="24"/>
                <w:lang w:val="mn-MN"/>
              </w:rPr>
              <w:t>эрдэс бүтээгдэхүүний худалдааг хийж чадахгүй</w:t>
            </w:r>
            <w:r w:rsidR="00FE2323">
              <w:rPr>
                <w:rFonts w:ascii="Arial" w:hAnsi="Arial" w:cs="Arial"/>
                <w:sz w:val="24"/>
                <w:szCs w:val="24"/>
                <w:lang w:val="mn-MN"/>
              </w:rPr>
              <w:t xml:space="preserve">, </w:t>
            </w:r>
            <w:r w:rsidR="00EB37C0" w:rsidRPr="00EB37C0">
              <w:rPr>
                <w:rFonts w:ascii="Arial" w:hAnsi="Arial" w:cs="Arial"/>
                <w:sz w:val="24"/>
                <w:szCs w:val="24"/>
                <w:lang w:val="mn-MN"/>
              </w:rPr>
              <w:t xml:space="preserve">хэрэгцээнд нийцсэн </w:t>
            </w:r>
            <w:r w:rsidR="00FE2323">
              <w:rPr>
                <w:rFonts w:ascii="Arial" w:hAnsi="Arial" w:cs="Arial"/>
                <w:sz w:val="24"/>
                <w:szCs w:val="24"/>
                <w:lang w:val="mn-MN"/>
              </w:rPr>
              <w:t xml:space="preserve">мэдээлэл авах зэрэг </w:t>
            </w:r>
            <w:r w:rsidR="00EB37C0" w:rsidRPr="00EB37C0">
              <w:rPr>
                <w:rFonts w:ascii="Arial" w:hAnsi="Arial" w:cs="Arial"/>
                <w:sz w:val="24"/>
                <w:szCs w:val="24"/>
                <w:lang w:val="mn-MN"/>
              </w:rPr>
              <w:t xml:space="preserve">үйлчилгээ хөгжиж чадахгүйд хүрч байна. </w:t>
            </w:r>
          </w:p>
        </w:tc>
      </w:tr>
      <w:tr w:rsidR="00EB37C0" w:rsidRPr="00EB37C0" w14:paraId="7F337172" w14:textId="77777777" w:rsidTr="00D12513">
        <w:tc>
          <w:tcPr>
            <w:tcW w:w="421" w:type="dxa"/>
            <w:shd w:val="clear" w:color="auto" w:fill="auto"/>
          </w:tcPr>
          <w:p w14:paraId="28D19F8A"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3</w:t>
            </w:r>
          </w:p>
        </w:tc>
        <w:tc>
          <w:tcPr>
            <w:tcW w:w="3402" w:type="dxa"/>
            <w:shd w:val="clear" w:color="auto" w:fill="auto"/>
          </w:tcPr>
          <w:p w14:paraId="0CE23FF6"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Нийт иргэд</w:t>
            </w:r>
          </w:p>
        </w:tc>
        <w:tc>
          <w:tcPr>
            <w:tcW w:w="5670" w:type="dxa"/>
            <w:shd w:val="clear" w:color="auto" w:fill="auto"/>
          </w:tcPr>
          <w:p w14:paraId="5EBC7723" w14:textId="23E37253" w:rsidR="00EB37C0" w:rsidRPr="00EB37C0" w:rsidRDefault="002C2F97" w:rsidP="007B551B">
            <w:pPr>
              <w:spacing w:line="276" w:lineRule="auto"/>
              <w:jc w:val="both"/>
              <w:rPr>
                <w:rFonts w:ascii="Arial" w:hAnsi="Arial" w:cs="Arial"/>
                <w:sz w:val="24"/>
                <w:szCs w:val="24"/>
                <w:lang w:val="mn-MN"/>
              </w:rPr>
            </w:pPr>
            <w:r>
              <w:rPr>
                <w:rFonts w:ascii="Arial" w:hAnsi="Arial" w:cs="Arial"/>
                <w:sz w:val="24"/>
                <w:szCs w:val="24"/>
                <w:lang w:val="mn-MN"/>
              </w:rPr>
              <w:t>Байгалийн баялг</w:t>
            </w:r>
            <w:r w:rsidR="00D73A52">
              <w:rPr>
                <w:rFonts w:ascii="Arial" w:hAnsi="Arial" w:cs="Arial"/>
                <w:sz w:val="24"/>
                <w:szCs w:val="24"/>
                <w:lang w:val="mn-MN"/>
              </w:rPr>
              <w:t xml:space="preserve">ийн өгөөж нь өнөө болон ирээдүй үед зориулагдах ёстой. Гэвч, </w:t>
            </w:r>
            <w:r w:rsidR="00D73A52">
              <w:rPr>
                <w:rFonts w:ascii="Arial" w:hAnsi="Arial" w:cs="Arial"/>
                <w:sz w:val="24"/>
                <w:szCs w:val="24"/>
                <w:lang w:val="mn-MN"/>
              </w:rPr>
              <w:lastRenderedPageBreak/>
              <w:t>байгалийн шавхагдах баялгийг үнэгүйдүүлэх аваас ирээдүй хойчдоо бид үлдээх өвгүй болно.</w:t>
            </w:r>
            <w:r w:rsidR="00FB3D71">
              <w:rPr>
                <w:rFonts w:ascii="Arial" w:hAnsi="Arial" w:cs="Arial"/>
                <w:sz w:val="24"/>
                <w:szCs w:val="24"/>
                <w:lang w:val="mn-MN"/>
              </w:rPr>
              <w:t xml:space="preserve"> Иймд, байгалийн баялаг буюу уул уурхайн бүтээгдэхүүний үнэлгээг бодитой тогтоох нь бүх ард түмэнд хамааралтай.</w:t>
            </w:r>
            <w:r w:rsidR="00D73A52">
              <w:rPr>
                <w:rFonts w:ascii="Arial" w:hAnsi="Arial" w:cs="Arial"/>
                <w:sz w:val="24"/>
                <w:szCs w:val="24"/>
                <w:lang w:val="mn-MN"/>
              </w:rPr>
              <w:t xml:space="preserve"> </w:t>
            </w:r>
            <w:r>
              <w:rPr>
                <w:rFonts w:ascii="Arial" w:hAnsi="Arial" w:cs="Arial"/>
                <w:sz w:val="24"/>
                <w:szCs w:val="24"/>
                <w:lang w:val="mn-MN"/>
              </w:rPr>
              <w:t xml:space="preserve"> </w:t>
            </w:r>
          </w:p>
        </w:tc>
      </w:tr>
      <w:tr w:rsidR="00EB37C0" w:rsidRPr="00EB37C0" w14:paraId="6B929D9E" w14:textId="77777777" w:rsidTr="00D12513">
        <w:tc>
          <w:tcPr>
            <w:tcW w:w="421" w:type="dxa"/>
            <w:shd w:val="clear" w:color="auto" w:fill="auto"/>
          </w:tcPr>
          <w:p w14:paraId="73942CA7"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lastRenderedPageBreak/>
              <w:t>4</w:t>
            </w:r>
          </w:p>
        </w:tc>
        <w:tc>
          <w:tcPr>
            <w:tcW w:w="3402" w:type="dxa"/>
            <w:shd w:val="clear" w:color="auto" w:fill="auto"/>
          </w:tcPr>
          <w:p w14:paraId="168207D2" w14:textId="67A5A514"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 xml:space="preserve">Төр  </w:t>
            </w:r>
          </w:p>
        </w:tc>
        <w:tc>
          <w:tcPr>
            <w:tcW w:w="5670" w:type="dxa"/>
            <w:shd w:val="clear" w:color="auto" w:fill="auto"/>
          </w:tcPr>
          <w:p w14:paraId="1572AE3A" w14:textId="0CF11BD2" w:rsidR="00EB37C0" w:rsidRPr="00EB37C0" w:rsidRDefault="00D73A52" w:rsidP="007B551B">
            <w:pPr>
              <w:spacing w:line="276" w:lineRule="auto"/>
              <w:jc w:val="both"/>
              <w:rPr>
                <w:rFonts w:ascii="Arial" w:hAnsi="Arial" w:cs="Arial"/>
                <w:sz w:val="24"/>
                <w:szCs w:val="24"/>
                <w:lang w:val="mn-MN"/>
              </w:rPr>
            </w:pPr>
            <w:r>
              <w:rPr>
                <w:rFonts w:ascii="Arial" w:hAnsi="Arial" w:cs="Arial"/>
                <w:sz w:val="24"/>
                <w:szCs w:val="24"/>
                <w:lang w:val="mn-MN"/>
              </w:rPr>
              <w:t>Газрын хэвлийн баялаг нь төрийн нийтийн өмч бөгөөд төр өмчлөгчийн хувьд у</w:t>
            </w:r>
            <w:r w:rsidR="0057240F" w:rsidRPr="0057240F">
              <w:rPr>
                <w:rFonts w:ascii="Arial" w:hAnsi="Arial" w:cs="Arial"/>
                <w:sz w:val="24"/>
                <w:szCs w:val="24"/>
                <w:lang w:val="mn-MN"/>
              </w:rPr>
              <w:t>ул уурхайн</w:t>
            </w:r>
            <w:r>
              <w:rPr>
                <w:rFonts w:ascii="Arial" w:hAnsi="Arial" w:cs="Arial"/>
                <w:sz w:val="24"/>
                <w:szCs w:val="24"/>
                <w:lang w:val="mn-MN"/>
              </w:rPr>
              <w:t xml:space="preserve"> бүтээгдэхүүний арилжааны үнийг тогтоох эрх хэмжээтэй</w:t>
            </w:r>
            <w:r w:rsidR="00FB3D71">
              <w:rPr>
                <w:rFonts w:ascii="Arial" w:hAnsi="Arial" w:cs="Arial"/>
                <w:sz w:val="24"/>
                <w:szCs w:val="24"/>
                <w:lang w:val="mn-MN"/>
              </w:rPr>
              <w:t xml:space="preserve"> юм</w:t>
            </w:r>
            <w:r>
              <w:rPr>
                <w:rFonts w:ascii="Arial" w:hAnsi="Arial" w:cs="Arial"/>
                <w:sz w:val="24"/>
                <w:szCs w:val="24"/>
                <w:lang w:val="mn-MN"/>
              </w:rPr>
              <w:t>.</w:t>
            </w:r>
            <w:r w:rsidR="0057240F" w:rsidRPr="0057240F">
              <w:rPr>
                <w:rFonts w:ascii="Arial" w:hAnsi="Arial" w:cs="Arial"/>
                <w:sz w:val="24"/>
                <w:szCs w:val="24"/>
                <w:lang w:val="mn-MN"/>
              </w:rPr>
              <w:t xml:space="preserve"> </w:t>
            </w:r>
            <w:r w:rsidR="00FB3D71">
              <w:rPr>
                <w:rFonts w:ascii="Arial" w:hAnsi="Arial" w:cs="Arial"/>
                <w:sz w:val="24"/>
                <w:szCs w:val="24"/>
                <w:lang w:val="mn-MN"/>
              </w:rPr>
              <w:t xml:space="preserve">Бүтээгдэхүүний үнэлгээ бодитой тогтоогүйгээс </w:t>
            </w:r>
            <w:r w:rsidR="0057240F" w:rsidRPr="0057240F">
              <w:rPr>
                <w:rFonts w:ascii="Arial" w:hAnsi="Arial" w:cs="Arial"/>
                <w:sz w:val="24"/>
                <w:szCs w:val="24"/>
                <w:lang w:val="mn-MN"/>
              </w:rPr>
              <w:t>салбараас төсөвт төвлөрүүлж буй орлог</w:t>
            </w:r>
            <w:r w:rsidR="0057240F">
              <w:rPr>
                <w:rFonts w:ascii="Arial" w:hAnsi="Arial" w:cs="Arial"/>
                <w:sz w:val="24"/>
                <w:szCs w:val="24"/>
                <w:lang w:val="mn-MN"/>
              </w:rPr>
              <w:t>о</w:t>
            </w:r>
            <w:r w:rsidR="0057240F" w:rsidRPr="0057240F">
              <w:rPr>
                <w:rFonts w:ascii="Arial" w:hAnsi="Arial" w:cs="Arial"/>
                <w:sz w:val="24"/>
                <w:szCs w:val="24"/>
                <w:lang w:val="mn-MN"/>
              </w:rPr>
              <w:t xml:space="preserve"> бодит</w:t>
            </w:r>
            <w:r w:rsidR="00271C08">
              <w:rPr>
                <w:rFonts w:ascii="Arial" w:hAnsi="Arial" w:cs="Arial"/>
                <w:sz w:val="24"/>
                <w:szCs w:val="24"/>
                <w:lang w:val="mn-MN"/>
              </w:rPr>
              <w:t>ой</w:t>
            </w:r>
            <w:r w:rsidR="0057240F">
              <w:rPr>
                <w:rFonts w:ascii="Arial" w:hAnsi="Arial" w:cs="Arial"/>
                <w:sz w:val="24"/>
                <w:szCs w:val="24"/>
                <w:lang w:val="mn-MN"/>
              </w:rPr>
              <w:t xml:space="preserve"> бус, гадаад зах зээлд орол</w:t>
            </w:r>
            <w:r w:rsidR="00FB3D71">
              <w:rPr>
                <w:rFonts w:ascii="Arial" w:hAnsi="Arial" w:cs="Arial"/>
                <w:sz w:val="24"/>
                <w:szCs w:val="24"/>
                <w:lang w:val="mn-MN"/>
              </w:rPr>
              <w:t>цог</w:t>
            </w:r>
            <w:r w:rsidR="0057240F">
              <w:rPr>
                <w:rFonts w:ascii="Arial" w:hAnsi="Arial" w:cs="Arial"/>
                <w:sz w:val="24"/>
                <w:szCs w:val="24"/>
                <w:lang w:val="mn-MN"/>
              </w:rPr>
              <w:t xml:space="preserve">чдын </w:t>
            </w:r>
            <w:r w:rsidR="00EB37C0" w:rsidRPr="00EB37C0">
              <w:rPr>
                <w:rFonts w:ascii="Arial" w:hAnsi="Arial" w:cs="Arial"/>
                <w:sz w:val="24"/>
                <w:szCs w:val="24"/>
                <w:lang w:val="mn-MN"/>
              </w:rPr>
              <w:t xml:space="preserve">хамтын ажиллагаа бодит үр дүнд хүрэхгүй байна. </w:t>
            </w:r>
          </w:p>
        </w:tc>
      </w:tr>
    </w:tbl>
    <w:p w14:paraId="75E9B940" w14:textId="77777777" w:rsidR="00311528" w:rsidRDefault="00311528" w:rsidP="007B551B">
      <w:pPr>
        <w:spacing w:line="276" w:lineRule="auto"/>
        <w:jc w:val="both"/>
        <w:rPr>
          <w:rFonts w:ascii="Times New Roman" w:hAnsi="Times New Roman"/>
          <w:sz w:val="20"/>
          <w:szCs w:val="20"/>
          <w:lang w:val="mn-MN"/>
        </w:rPr>
      </w:pPr>
    </w:p>
    <w:p w14:paraId="5FB6502B" w14:textId="0D264B32" w:rsidR="00311528" w:rsidRDefault="00311528" w:rsidP="007B551B">
      <w:pPr>
        <w:spacing w:line="276" w:lineRule="auto"/>
        <w:ind w:firstLine="720"/>
        <w:jc w:val="both"/>
        <w:rPr>
          <w:rFonts w:ascii="Arial" w:hAnsi="Arial" w:cs="Arial"/>
          <w:sz w:val="24"/>
          <w:szCs w:val="24"/>
          <w:lang w:val="mn-MN"/>
        </w:rPr>
      </w:pPr>
      <w:r w:rsidRPr="00311528">
        <w:rPr>
          <w:rFonts w:ascii="Arial" w:hAnsi="Arial" w:cs="Arial"/>
          <w:sz w:val="24"/>
          <w:szCs w:val="24"/>
          <w:lang w:val="mn-MN"/>
        </w:rPr>
        <w:t xml:space="preserve">Дээрх нөлөөллийн улмаас </w:t>
      </w:r>
      <w:r>
        <w:rPr>
          <w:rFonts w:ascii="Arial" w:hAnsi="Arial" w:cs="Arial"/>
          <w:sz w:val="24"/>
          <w:szCs w:val="24"/>
          <w:lang w:val="mn-MN"/>
        </w:rPr>
        <w:t xml:space="preserve">зах зээлийн чөлөөт өрсөлдөөний зарчим, </w:t>
      </w:r>
      <w:r w:rsidR="001C57D8">
        <w:rPr>
          <w:rFonts w:ascii="Arial" w:hAnsi="Arial" w:cs="Arial"/>
          <w:sz w:val="24"/>
          <w:szCs w:val="24"/>
          <w:lang w:val="mn-MN"/>
        </w:rPr>
        <w:t>тэдгээрийг зохицуулсан механизм дут</w:t>
      </w:r>
      <w:r w:rsidR="00D73A52">
        <w:rPr>
          <w:rFonts w:ascii="Arial" w:hAnsi="Arial" w:cs="Arial"/>
          <w:sz w:val="24"/>
          <w:szCs w:val="24"/>
          <w:lang w:val="mn-MN"/>
        </w:rPr>
        <w:t>м</w:t>
      </w:r>
      <w:r w:rsidR="001C57D8">
        <w:rPr>
          <w:rFonts w:ascii="Arial" w:hAnsi="Arial" w:cs="Arial"/>
          <w:sz w:val="24"/>
          <w:szCs w:val="24"/>
          <w:lang w:val="mn-MN"/>
        </w:rPr>
        <w:t>аг,</w:t>
      </w:r>
      <w:r w:rsidRPr="00311528">
        <w:rPr>
          <w:rFonts w:ascii="Arial" w:hAnsi="Arial" w:cs="Arial"/>
          <w:sz w:val="24"/>
          <w:szCs w:val="24"/>
          <w:lang w:val="mn-MN"/>
        </w:rPr>
        <w:t xml:space="preserve"> хяналт хязгаарлагдаж, төр, иргэн, </w:t>
      </w:r>
      <w:r w:rsidR="001C57D8">
        <w:rPr>
          <w:rFonts w:ascii="Arial" w:hAnsi="Arial" w:cs="Arial"/>
          <w:sz w:val="24"/>
          <w:szCs w:val="24"/>
          <w:lang w:val="mn-MN"/>
        </w:rPr>
        <w:t>аж ахуйн нэгж</w:t>
      </w:r>
      <w:r w:rsidRPr="00311528">
        <w:rPr>
          <w:rFonts w:ascii="Arial" w:hAnsi="Arial" w:cs="Arial"/>
          <w:sz w:val="24"/>
          <w:szCs w:val="24"/>
          <w:lang w:val="mn-MN"/>
        </w:rPr>
        <w:t xml:space="preserve"> байгууллаг</w:t>
      </w:r>
      <w:r w:rsidR="001C57D8">
        <w:rPr>
          <w:rFonts w:ascii="Arial" w:hAnsi="Arial" w:cs="Arial"/>
          <w:sz w:val="24"/>
          <w:szCs w:val="24"/>
          <w:lang w:val="mn-MN"/>
        </w:rPr>
        <w:t xml:space="preserve">а, үйлдвэрлэгч нарт </w:t>
      </w:r>
      <w:r w:rsidRPr="00311528">
        <w:rPr>
          <w:rFonts w:ascii="Arial" w:hAnsi="Arial" w:cs="Arial"/>
          <w:sz w:val="24"/>
          <w:szCs w:val="24"/>
          <w:lang w:val="mn-MN"/>
        </w:rPr>
        <w:t xml:space="preserve">давхар зардал үүсгэх, </w:t>
      </w:r>
      <w:r w:rsidR="001C57D8">
        <w:rPr>
          <w:rFonts w:ascii="Arial" w:hAnsi="Arial" w:cs="Arial"/>
          <w:sz w:val="24"/>
          <w:szCs w:val="24"/>
          <w:lang w:val="mn-MN"/>
        </w:rPr>
        <w:t>байгалийн баялгаас олох орлого буурч,</w:t>
      </w:r>
      <w:r w:rsidRPr="00311528">
        <w:rPr>
          <w:rFonts w:ascii="Arial" w:hAnsi="Arial" w:cs="Arial"/>
          <w:sz w:val="24"/>
          <w:szCs w:val="24"/>
          <w:lang w:val="mn-MN"/>
        </w:rPr>
        <w:t xml:space="preserve"> хүнд суртал, чирэгдэл, дур зо</w:t>
      </w:r>
      <w:r w:rsidR="00271C08">
        <w:rPr>
          <w:rFonts w:ascii="Arial" w:hAnsi="Arial" w:cs="Arial"/>
          <w:sz w:val="24"/>
          <w:szCs w:val="24"/>
          <w:lang w:val="mn-MN"/>
        </w:rPr>
        <w:t>р</w:t>
      </w:r>
      <w:r w:rsidRPr="00311528">
        <w:rPr>
          <w:rFonts w:ascii="Arial" w:hAnsi="Arial" w:cs="Arial"/>
          <w:sz w:val="24"/>
          <w:szCs w:val="24"/>
          <w:lang w:val="mn-MN"/>
        </w:rPr>
        <w:t xml:space="preserve">гоор авирлах байдлыг нэмэгдүүлж болзошгүй байна. </w:t>
      </w:r>
    </w:p>
    <w:p w14:paraId="37EB6DAE" w14:textId="77777777" w:rsidR="00FB3D71" w:rsidRDefault="00FB3D71" w:rsidP="007B551B">
      <w:pPr>
        <w:spacing w:line="276" w:lineRule="auto"/>
        <w:ind w:firstLine="720"/>
        <w:jc w:val="both"/>
        <w:rPr>
          <w:rFonts w:ascii="Arial" w:hAnsi="Arial" w:cs="Arial"/>
          <w:sz w:val="24"/>
          <w:szCs w:val="24"/>
          <w:lang w:val="mn-MN"/>
        </w:rPr>
      </w:pPr>
    </w:p>
    <w:p w14:paraId="76562F97" w14:textId="06C34B24" w:rsidR="001C57D8" w:rsidRDefault="00FB3D71" w:rsidP="007B551B">
      <w:pPr>
        <w:spacing w:line="276" w:lineRule="auto"/>
        <w:ind w:firstLine="720"/>
        <w:jc w:val="both"/>
        <w:rPr>
          <w:rFonts w:ascii="Arial" w:hAnsi="Arial" w:cs="Arial"/>
          <w:sz w:val="24"/>
          <w:szCs w:val="24"/>
          <w:lang w:val="mn-MN"/>
        </w:rPr>
      </w:pPr>
      <w:r>
        <w:rPr>
          <w:rFonts w:ascii="Arial" w:hAnsi="Arial" w:cs="Arial"/>
          <w:sz w:val="24"/>
          <w:szCs w:val="24"/>
          <w:lang w:val="mn-MN"/>
        </w:rPr>
        <w:t>Эрх ашиг хөндөгдөх оролцог</w:t>
      </w:r>
      <w:r w:rsidR="00271C08">
        <w:rPr>
          <w:rFonts w:ascii="Arial" w:hAnsi="Arial" w:cs="Arial"/>
          <w:sz w:val="24"/>
          <w:szCs w:val="24"/>
          <w:lang w:val="mn-MN"/>
        </w:rPr>
        <w:t>ч</w:t>
      </w:r>
      <w:r>
        <w:rPr>
          <w:rFonts w:ascii="Arial" w:hAnsi="Arial" w:cs="Arial"/>
          <w:sz w:val="24"/>
          <w:szCs w:val="24"/>
          <w:lang w:val="mn-MN"/>
        </w:rPr>
        <w:t xml:space="preserve">дын хувьд уул уурхайн бүтээгдэхүүний үнэлгээ бодитой тогтосноор аж ахуйн нэгжид ирэх татварын ачаалал бодитой тогтох, улмаар уул уурхайн бүтээгдэхүүний арилжааг бүртгэх, түүнээс хүртэх орлогыг нэмэгдүүлэх, салбарын ил тод байдал бий болно. </w:t>
      </w:r>
    </w:p>
    <w:p w14:paraId="46CFB3A2" w14:textId="77777777" w:rsidR="00FB3D71" w:rsidRPr="00311528" w:rsidRDefault="00FB3D71" w:rsidP="007B551B">
      <w:pPr>
        <w:spacing w:line="276" w:lineRule="auto"/>
        <w:ind w:firstLine="720"/>
        <w:jc w:val="both"/>
        <w:rPr>
          <w:rFonts w:ascii="Arial" w:hAnsi="Arial" w:cs="Arial"/>
          <w:sz w:val="24"/>
          <w:szCs w:val="24"/>
          <w:lang w:val="mn-MN"/>
        </w:rPr>
      </w:pPr>
    </w:p>
    <w:p w14:paraId="32FB2C04" w14:textId="6374C111" w:rsidR="00A54015" w:rsidRDefault="00B17853" w:rsidP="007B551B">
      <w:pPr>
        <w:spacing w:line="276" w:lineRule="auto"/>
        <w:ind w:firstLine="360"/>
        <w:rPr>
          <w:rFonts w:ascii="Arial" w:hAnsi="Arial" w:cs="Arial"/>
          <w:b/>
          <w:sz w:val="24"/>
          <w:szCs w:val="24"/>
          <w:lang w:val="mn-MN"/>
        </w:rPr>
      </w:pPr>
      <w:r w:rsidRPr="00B17853">
        <w:rPr>
          <w:rFonts w:ascii="Arial" w:hAnsi="Arial" w:cs="Arial"/>
          <w:b/>
          <w:sz w:val="24"/>
          <w:szCs w:val="24"/>
          <w:lang w:val="mn-MN"/>
        </w:rPr>
        <w:t>1.3.Асуудлыг үүсгэж буй учир шалтгаан:</w:t>
      </w:r>
    </w:p>
    <w:p w14:paraId="111F84AB" w14:textId="01313F49" w:rsidR="00B17853" w:rsidRDefault="00B17853" w:rsidP="007B551B">
      <w:pPr>
        <w:spacing w:line="276" w:lineRule="auto"/>
        <w:ind w:firstLine="360"/>
        <w:rPr>
          <w:rFonts w:ascii="Arial" w:hAnsi="Arial" w:cs="Arial"/>
          <w:b/>
          <w:sz w:val="24"/>
          <w:szCs w:val="24"/>
          <w:lang w:val="mn-MN"/>
        </w:rPr>
      </w:pPr>
    </w:p>
    <w:p w14:paraId="26F8BBDD" w14:textId="143C4E14" w:rsidR="00B17853" w:rsidRPr="00B17853" w:rsidRDefault="00FB3D71" w:rsidP="007B551B">
      <w:pPr>
        <w:spacing w:line="276" w:lineRule="auto"/>
        <w:ind w:firstLine="630"/>
        <w:jc w:val="both"/>
        <w:rPr>
          <w:rFonts w:ascii="Arial" w:hAnsi="Arial" w:cs="Arial"/>
          <w:sz w:val="24"/>
          <w:szCs w:val="24"/>
          <w:lang w:val="mn-MN"/>
        </w:rPr>
      </w:pPr>
      <w:r>
        <w:rPr>
          <w:rFonts w:ascii="Arial" w:hAnsi="Arial" w:cs="Arial"/>
          <w:sz w:val="24"/>
          <w:szCs w:val="24"/>
          <w:lang w:val="mn-MN"/>
        </w:rPr>
        <w:t>У</w:t>
      </w:r>
      <w:r w:rsidR="00B17853">
        <w:rPr>
          <w:rFonts w:ascii="Arial" w:hAnsi="Arial" w:cs="Arial"/>
          <w:sz w:val="24"/>
          <w:szCs w:val="24"/>
          <w:lang w:val="mn-MN"/>
        </w:rPr>
        <w:t>ул уурхайн бүтээгдэхүүнийг</w:t>
      </w:r>
      <w:r w:rsidR="000A27FA">
        <w:rPr>
          <w:rFonts w:ascii="Arial" w:hAnsi="Arial" w:cs="Arial"/>
          <w:sz w:val="24"/>
          <w:szCs w:val="24"/>
          <w:lang w:val="mn-MN"/>
        </w:rPr>
        <w:t xml:space="preserve"> </w:t>
      </w:r>
      <w:r>
        <w:rPr>
          <w:rFonts w:ascii="Arial" w:hAnsi="Arial" w:cs="Arial"/>
          <w:sz w:val="24"/>
          <w:szCs w:val="24"/>
          <w:lang w:val="mn-MN"/>
        </w:rPr>
        <w:t xml:space="preserve">өнөөгийн арилжааны нөхцөлөөр буюу </w:t>
      </w:r>
      <w:r w:rsidR="000A27FA">
        <w:rPr>
          <w:rFonts w:ascii="Arial" w:hAnsi="Arial" w:cs="Arial"/>
          <w:sz w:val="24"/>
          <w:szCs w:val="24"/>
          <w:lang w:val="mn-MN"/>
        </w:rPr>
        <w:t>бирж</w:t>
      </w:r>
      <w:r>
        <w:rPr>
          <w:rFonts w:ascii="Arial" w:hAnsi="Arial" w:cs="Arial"/>
          <w:sz w:val="24"/>
          <w:szCs w:val="24"/>
          <w:lang w:val="mn-MN"/>
        </w:rPr>
        <w:t xml:space="preserve">ийн бус нөхцөлөөр </w:t>
      </w:r>
      <w:r w:rsidR="000A27FA">
        <w:rPr>
          <w:rFonts w:ascii="Arial" w:hAnsi="Arial" w:cs="Arial"/>
          <w:sz w:val="24"/>
          <w:szCs w:val="24"/>
          <w:lang w:val="mn-MN"/>
        </w:rPr>
        <w:t>гадаад зах зээлд</w:t>
      </w:r>
      <w:r w:rsidR="00B17853" w:rsidRPr="00B17853">
        <w:rPr>
          <w:rFonts w:ascii="Arial" w:hAnsi="Arial" w:cs="Arial"/>
          <w:sz w:val="24"/>
          <w:szCs w:val="24"/>
          <w:lang w:val="mn-MN"/>
        </w:rPr>
        <w:t xml:space="preserve"> </w:t>
      </w:r>
      <w:r w:rsidR="000A27FA">
        <w:rPr>
          <w:rFonts w:ascii="Arial" w:hAnsi="Arial" w:cs="Arial"/>
          <w:sz w:val="24"/>
          <w:szCs w:val="24"/>
          <w:lang w:val="mn-MN"/>
        </w:rPr>
        <w:t>худалдан борлуулах</w:t>
      </w:r>
      <w:r>
        <w:rPr>
          <w:rFonts w:ascii="Arial" w:hAnsi="Arial" w:cs="Arial"/>
          <w:sz w:val="24"/>
          <w:szCs w:val="24"/>
          <w:lang w:val="mn-MN"/>
        </w:rPr>
        <w:t>ад дараах хүндрэл,</w:t>
      </w:r>
      <w:r w:rsidR="00B17853" w:rsidRPr="00B17853">
        <w:rPr>
          <w:rFonts w:ascii="Arial" w:hAnsi="Arial" w:cs="Arial"/>
          <w:sz w:val="24"/>
          <w:szCs w:val="24"/>
          <w:lang w:val="mn-MN"/>
        </w:rPr>
        <w:t xml:space="preserve"> бэрхшээл</w:t>
      </w:r>
      <w:r>
        <w:rPr>
          <w:rFonts w:ascii="Arial" w:hAnsi="Arial" w:cs="Arial"/>
          <w:sz w:val="24"/>
          <w:szCs w:val="24"/>
          <w:lang w:val="mn-MN"/>
        </w:rPr>
        <w:t xml:space="preserve"> үүсч </w:t>
      </w:r>
      <w:r w:rsidR="00B17853" w:rsidRPr="00B17853">
        <w:rPr>
          <w:rFonts w:ascii="Arial" w:hAnsi="Arial" w:cs="Arial"/>
          <w:sz w:val="24"/>
          <w:szCs w:val="24"/>
          <w:lang w:val="mn-MN"/>
        </w:rPr>
        <w:t xml:space="preserve">байна. </w:t>
      </w:r>
      <w:r>
        <w:rPr>
          <w:rFonts w:ascii="Arial" w:hAnsi="Arial" w:cs="Arial"/>
          <w:sz w:val="24"/>
          <w:szCs w:val="24"/>
          <w:lang w:val="mn-MN"/>
        </w:rPr>
        <w:t>Үүнд:</w:t>
      </w:r>
    </w:p>
    <w:p w14:paraId="34493543" w14:textId="60E04E71" w:rsidR="00A54015" w:rsidRPr="00EC41CE" w:rsidRDefault="00164BAC" w:rsidP="007B551B">
      <w:pPr>
        <w:pStyle w:val="NormalWeb"/>
        <w:numPr>
          <w:ilvl w:val="0"/>
          <w:numId w:val="7"/>
        </w:numPr>
        <w:spacing w:before="0" w:beforeAutospacing="0" w:after="0" w:afterAutospacing="0" w:line="276" w:lineRule="auto"/>
        <w:jc w:val="both"/>
        <w:rPr>
          <w:rFonts w:ascii="Arial" w:hAnsi="Arial" w:cs="Arial"/>
        </w:rPr>
      </w:pPr>
      <w:r w:rsidRPr="00164BAC">
        <w:rPr>
          <w:rFonts w:ascii="Arial" w:hAnsi="Arial" w:cs="Arial"/>
          <w:lang w:val="mn-MN"/>
        </w:rPr>
        <w:t xml:space="preserve">Уул уурхайн бүтээгдэхүүний </w:t>
      </w:r>
      <w:r w:rsidR="00FB3D71">
        <w:rPr>
          <w:rFonts w:ascii="Arial" w:hAnsi="Arial" w:cs="Arial"/>
          <w:lang w:val="mn-MN"/>
        </w:rPr>
        <w:t>арилжааг</w:t>
      </w:r>
      <w:r w:rsidRPr="00164BAC">
        <w:rPr>
          <w:rFonts w:ascii="Arial" w:hAnsi="Arial" w:cs="Arial"/>
          <w:lang w:val="mn-MN"/>
        </w:rPr>
        <w:t xml:space="preserve"> үйл</w:t>
      </w:r>
      <w:r>
        <w:rPr>
          <w:rFonts w:ascii="Arial" w:hAnsi="Arial" w:cs="Arial"/>
          <w:lang w:val="mn-MN"/>
        </w:rPr>
        <w:t>двэрлэгчид бие даан хийж байгаа ба борлуулагч</w:t>
      </w:r>
      <w:r w:rsidR="00EC41CE">
        <w:rPr>
          <w:rFonts w:ascii="Arial" w:hAnsi="Arial" w:cs="Arial"/>
          <w:lang w:val="mn-MN"/>
        </w:rPr>
        <w:t xml:space="preserve">, худалдан авагчдын хоорондын мэдээллийн сүлжээ хомс, харилцан </w:t>
      </w:r>
      <w:r w:rsidR="00FB3D71">
        <w:rPr>
          <w:rFonts w:ascii="Arial" w:hAnsi="Arial" w:cs="Arial"/>
          <w:lang w:val="mn-MN"/>
        </w:rPr>
        <w:t xml:space="preserve">холбоо </w:t>
      </w:r>
      <w:r w:rsidR="00EC41CE">
        <w:rPr>
          <w:rFonts w:ascii="Arial" w:hAnsi="Arial" w:cs="Arial"/>
          <w:lang w:val="mn-MN"/>
        </w:rPr>
        <w:t xml:space="preserve">тогтоох үйл ажиллагаа өртөг өндөртэй байна.  </w:t>
      </w:r>
    </w:p>
    <w:p w14:paraId="7EB10E71" w14:textId="07F0E528" w:rsidR="00EC41CE" w:rsidRPr="0004344E" w:rsidRDefault="00EC41CE"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Уул уурхайн бүтээгдэхүүнийг худалдан авах сонирхолтой байгууллагуудад мэдээлэл тэгш байдлаар</w:t>
      </w:r>
      <w:r w:rsidR="0004344E">
        <w:rPr>
          <w:rFonts w:ascii="Arial" w:hAnsi="Arial" w:cs="Arial"/>
          <w:lang w:val="mn-MN"/>
        </w:rPr>
        <w:t xml:space="preserve"> хүрдэггүйгээс зах зээлийн цэвэр өрсөлдөөний зарчмаар эрдэс бүтээгдэхүүний худалдаа хийгдэж чадахгүй байгаа нь манай </w:t>
      </w:r>
      <w:r w:rsidR="00FB3D71">
        <w:rPr>
          <w:rFonts w:ascii="Arial" w:hAnsi="Arial" w:cs="Arial"/>
          <w:lang w:val="mn-MN"/>
        </w:rPr>
        <w:t xml:space="preserve">улсын уул уурхайн бүтээгдэхүүний </w:t>
      </w:r>
      <w:r w:rsidR="0004344E">
        <w:rPr>
          <w:rFonts w:ascii="Arial" w:hAnsi="Arial" w:cs="Arial"/>
          <w:lang w:val="mn-MN"/>
        </w:rPr>
        <w:t>үнэлэмжийг бууруулж</w:t>
      </w:r>
      <w:r w:rsidR="00FB3D71">
        <w:rPr>
          <w:rFonts w:ascii="Arial" w:hAnsi="Arial" w:cs="Arial"/>
          <w:lang w:val="mn-MN"/>
        </w:rPr>
        <w:t>, тэр хэмжээгээр төсвийн орлого буурч</w:t>
      </w:r>
      <w:r w:rsidR="0004344E">
        <w:rPr>
          <w:rFonts w:ascii="Arial" w:hAnsi="Arial" w:cs="Arial"/>
          <w:lang w:val="mn-MN"/>
        </w:rPr>
        <w:t xml:space="preserve"> байна. </w:t>
      </w:r>
    </w:p>
    <w:p w14:paraId="6ECCF226" w14:textId="250E9135" w:rsidR="0004344E" w:rsidRPr="009537DF" w:rsidRDefault="00292F2E"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Зөвхөн борлуулагч болон худалдан авагч талын хооронд хийсэн гэрээний үндсэн дээр уул уурхайн бүтээгдэхүүний арилжаа хийгдэж, энэхүү гэрээнд тулгуурлан холбогдох хууль тогтоомжийн дагуу татвар, төлбөрийг оногдуулж байна. Энэ </w:t>
      </w:r>
      <w:r w:rsidR="00AE52EA">
        <w:rPr>
          <w:rFonts w:ascii="Arial" w:hAnsi="Arial" w:cs="Arial"/>
          <w:lang w:val="mn-MN"/>
        </w:rPr>
        <w:t xml:space="preserve">нь эрдсийн үнэ, экспортын төлөвлөлтийг төдийлөн нээлттэй бус байх шалтгаан болж, түүнд </w:t>
      </w:r>
      <w:r w:rsidR="00AE52EA">
        <w:rPr>
          <w:rFonts w:ascii="Arial" w:hAnsi="Arial" w:cs="Arial"/>
          <w:lang w:val="mn-MN"/>
        </w:rPr>
        <w:lastRenderedPageBreak/>
        <w:t>тавигдах хяналтыг хүндрэлтэй болгож байгаа ба манай улсад татвар, төлбөр хэлбэрээр орох орлог</w:t>
      </w:r>
      <w:r w:rsidR="00FB3D71">
        <w:rPr>
          <w:rFonts w:ascii="Arial" w:hAnsi="Arial" w:cs="Arial"/>
          <w:lang w:val="mn-MN"/>
        </w:rPr>
        <w:t>о</w:t>
      </w:r>
      <w:r w:rsidR="00AE52EA">
        <w:rPr>
          <w:rFonts w:ascii="Arial" w:hAnsi="Arial" w:cs="Arial"/>
          <w:lang w:val="mn-MN"/>
        </w:rPr>
        <w:t xml:space="preserve"> буур</w:t>
      </w:r>
      <w:r w:rsidR="00FB3D71">
        <w:rPr>
          <w:rFonts w:ascii="Arial" w:hAnsi="Arial" w:cs="Arial"/>
          <w:lang w:val="mn-MN"/>
        </w:rPr>
        <w:t xml:space="preserve">ч </w:t>
      </w:r>
      <w:r w:rsidR="00AE52EA">
        <w:rPr>
          <w:rFonts w:ascii="Arial" w:hAnsi="Arial" w:cs="Arial"/>
          <w:lang w:val="mn-MN"/>
        </w:rPr>
        <w:t xml:space="preserve">байна. </w:t>
      </w:r>
    </w:p>
    <w:p w14:paraId="26943450" w14:textId="08919100" w:rsidR="009537DF" w:rsidRPr="005D18DC" w:rsidRDefault="009537DF"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Байгалийн баялгаас олсон орлогоороо амьдардаг улс орны хувьд цөөн нэр төрлийн </w:t>
      </w:r>
      <w:r w:rsidR="000218D2">
        <w:rPr>
          <w:rFonts w:ascii="Arial" w:hAnsi="Arial" w:cs="Arial"/>
          <w:lang w:val="mn-MN"/>
        </w:rPr>
        <w:t xml:space="preserve">уул уурхайн бүтээгдэхүүний </w:t>
      </w:r>
      <w:r>
        <w:rPr>
          <w:rFonts w:ascii="Arial" w:hAnsi="Arial" w:cs="Arial"/>
          <w:lang w:val="mn-MN"/>
        </w:rPr>
        <w:t>түүхий эдийн үнийн өөрчлөлтөөс шалтгаалан эдийн засгийн тогтвортой</w:t>
      </w:r>
      <w:r w:rsidR="005D18DC">
        <w:rPr>
          <w:rFonts w:ascii="Arial" w:hAnsi="Arial" w:cs="Arial"/>
          <w:lang w:val="mn-MN"/>
        </w:rPr>
        <w:t xml:space="preserve"> байдалд сөргөөр нөлөөлөх магадлал өндөр. </w:t>
      </w:r>
    </w:p>
    <w:p w14:paraId="7440762E" w14:textId="3352723C" w:rsidR="005D18DC" w:rsidRPr="00CF2E8D" w:rsidRDefault="005D18DC"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Манай </w:t>
      </w:r>
      <w:r w:rsidR="000218D2">
        <w:rPr>
          <w:rFonts w:ascii="Arial" w:hAnsi="Arial" w:cs="Arial"/>
          <w:lang w:val="mn-MN"/>
        </w:rPr>
        <w:t>у</w:t>
      </w:r>
      <w:r>
        <w:rPr>
          <w:rFonts w:ascii="Arial" w:hAnsi="Arial" w:cs="Arial"/>
          <w:lang w:val="mn-MN"/>
        </w:rPr>
        <w:t>лсын хувьд Оюутолгой, Тавантолгой зэрэг стратегийн ач холбогдолтой томоохон ордуудын</w:t>
      </w:r>
      <w:r w:rsidR="00052C3E">
        <w:rPr>
          <w:rFonts w:ascii="Arial" w:hAnsi="Arial" w:cs="Arial"/>
          <w:lang w:val="mn-MN"/>
        </w:rPr>
        <w:t xml:space="preserve"> </w:t>
      </w:r>
      <w:r w:rsidR="005964B8">
        <w:rPr>
          <w:rFonts w:ascii="Arial" w:hAnsi="Arial" w:cs="Arial"/>
          <w:lang w:val="mn-MN"/>
        </w:rPr>
        <w:t>олборлолт, үйлдвэрлэлийн орлогоос орох улсын төсвийн орлого улам бүр нэмэгдэх хандлагатай байна. Нүүрс, төмрийн хүдэр, зэс, жонш,</w:t>
      </w:r>
      <w:r w:rsidR="007455FC">
        <w:rPr>
          <w:rFonts w:ascii="Arial" w:hAnsi="Arial" w:cs="Arial"/>
          <w:lang w:val="mn-MN"/>
        </w:rPr>
        <w:t xml:space="preserve"> болон уул уурхайн бүтээгдэхүүний нэмүү өртгийг нэмэгдүүлэхийн тулд боловсруулалтын түвшинг нэмэгдүүлэх, эрдсийн бүтээгдэхүүний чанар стандартын түвшинг сайжруулах зэрэг шаардлага</w:t>
      </w:r>
      <w:r w:rsidR="00CF2E8D">
        <w:rPr>
          <w:rFonts w:ascii="Arial" w:hAnsi="Arial" w:cs="Arial"/>
          <w:lang w:val="mn-MN"/>
        </w:rPr>
        <w:t xml:space="preserve"> тулгарч байна. </w:t>
      </w:r>
    </w:p>
    <w:p w14:paraId="17C88C51" w14:textId="7D2EFB44" w:rsidR="00CF2E8D" w:rsidRPr="00604BDE" w:rsidRDefault="00CF2E8D"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Төсвийн орлогод гол үүрэг гүйцэтгэдэг нүүрс, зэс, алт болон төмрийн хүдрийн ханш, бүтээгдэхүүний үнийн уналтаас шалтгаалан эдийн засагт гарах эрсдэлүүдээс </w:t>
      </w:r>
      <w:r w:rsidR="00604BDE">
        <w:rPr>
          <w:rFonts w:ascii="Arial" w:hAnsi="Arial" w:cs="Arial"/>
          <w:lang w:val="mn-MN"/>
        </w:rPr>
        <w:t xml:space="preserve">урьдчилан сэргийлэх худалдааны арга хэрэгслүүдийг ашиглах нь зүйтэй байна. </w:t>
      </w:r>
    </w:p>
    <w:p w14:paraId="0E6A508C" w14:textId="17CCF8D7" w:rsidR="00604BDE" w:rsidRPr="00E5424B" w:rsidRDefault="00604BDE"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Ашигт малтмалын шинэ ордуудыг ээлж дарааллыг оновчтой тогтоож, ашиглалтад оруулах салбарын бодлого баримталж, хүдэр баяжмалаа</w:t>
      </w:r>
      <w:r w:rsidR="00E5424B">
        <w:rPr>
          <w:rFonts w:ascii="Arial" w:hAnsi="Arial" w:cs="Arial"/>
          <w:lang w:val="mn-MN"/>
        </w:rPr>
        <w:t xml:space="preserve">р экспортлохоос илүүгээр эцсийн шатны бүтээгдэхүүн үйлдвэрлэлийг хөгжүүлэх зайлшгүй шаардлагатай. </w:t>
      </w:r>
    </w:p>
    <w:p w14:paraId="2D730456" w14:textId="1CF84C09" w:rsidR="00E5424B" w:rsidRPr="00B814D3" w:rsidRDefault="00E5424B"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Уул уурхайн салбарын орлого огцом буурвал дотоодын зах зээл дээрх үнэ, валютын ханш</w:t>
      </w:r>
      <w:r w:rsidR="00B814D3">
        <w:rPr>
          <w:rFonts w:ascii="Arial" w:hAnsi="Arial" w:cs="Arial"/>
          <w:lang w:val="mn-MN"/>
        </w:rPr>
        <w:t>, Засгийн газрын орлого, гадаад валютын нөөцөд сөргөөр нөлөөлж улмаар бараа, бүтээгдэхүүний эрэлт буурахтай холбоотойгоор үйлдвэрлэл буурах сөрөг хандлага тулгарч байдгийг анхаарах.</w:t>
      </w:r>
    </w:p>
    <w:p w14:paraId="7C89AA8A" w14:textId="7CF53019" w:rsidR="00B814D3" w:rsidRPr="003F198F" w:rsidRDefault="00B924CE"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Өнөөгийн байдлаар манай </w:t>
      </w:r>
      <w:r w:rsidR="000218D2">
        <w:rPr>
          <w:rFonts w:ascii="Arial" w:hAnsi="Arial" w:cs="Arial"/>
          <w:lang w:val="mn-MN"/>
        </w:rPr>
        <w:t>у</w:t>
      </w:r>
      <w:r>
        <w:rPr>
          <w:rFonts w:ascii="Arial" w:hAnsi="Arial" w:cs="Arial"/>
          <w:lang w:val="mn-MN"/>
        </w:rPr>
        <w:t>лсад “Дархан төмөрлөгийн үйлдвэр”, “Эрдэнэтийн Засвар механикийн завод”, “Эрдмин”, “Ачит ихт”, “Хөх гөн” зэрэг компаний</w:t>
      </w:r>
      <w:r w:rsidR="003F198F">
        <w:rPr>
          <w:rFonts w:ascii="Arial" w:hAnsi="Arial" w:cs="Arial"/>
          <w:lang w:val="mn-MN"/>
        </w:rPr>
        <w:t xml:space="preserve">г эс тооцвол металлургийн үйлдвэрлэл төдийлөн хөгжөөгүй байна. </w:t>
      </w:r>
    </w:p>
    <w:p w14:paraId="07F0D5BA" w14:textId="283541E6" w:rsidR="003F198F" w:rsidRPr="006248F5" w:rsidRDefault="003F198F" w:rsidP="007B551B">
      <w:pPr>
        <w:pStyle w:val="NormalWeb"/>
        <w:numPr>
          <w:ilvl w:val="0"/>
          <w:numId w:val="7"/>
        </w:numPr>
        <w:spacing w:before="0" w:beforeAutospacing="0" w:after="0" w:afterAutospacing="0" w:line="276" w:lineRule="auto"/>
        <w:jc w:val="both"/>
        <w:rPr>
          <w:rFonts w:ascii="Arial" w:hAnsi="Arial" w:cs="Arial"/>
        </w:rPr>
      </w:pPr>
      <w:r>
        <w:rPr>
          <w:rFonts w:ascii="Arial" w:hAnsi="Arial" w:cs="Arial"/>
          <w:lang w:val="mn-MN"/>
        </w:rPr>
        <w:t xml:space="preserve">Манай Улсад ажиллаж байгаа уул уурхайн үйлдвэрүүдэд техник технологийн шинэчлэл хийх замаар бүтээгдэхүүний боловсруулалтын түвшинг дээшлүүлэх, эцсийн бүтээгдэхүүний үйлдвэрлэлийг </w:t>
      </w:r>
      <w:r w:rsidR="009A79A6">
        <w:rPr>
          <w:rFonts w:ascii="Arial" w:hAnsi="Arial" w:cs="Arial"/>
          <w:lang w:val="mn-MN"/>
        </w:rPr>
        <w:t>олшруулах, илрүүлсэн эрдсийн нөөцийг хаягдал багатай боловсруулах, байгаль орчинд нөлөөлөл ба</w:t>
      </w:r>
      <w:r w:rsidR="007D72DA">
        <w:rPr>
          <w:rFonts w:ascii="Arial" w:hAnsi="Arial" w:cs="Arial"/>
          <w:lang w:val="mn-MN"/>
        </w:rPr>
        <w:t xml:space="preserve">гатай дэвшилтэт техник технологи ашиглах зэрэг нь </w:t>
      </w:r>
      <w:r w:rsidR="006248F5">
        <w:rPr>
          <w:rFonts w:ascii="Arial" w:hAnsi="Arial" w:cs="Arial"/>
          <w:lang w:val="mn-MN"/>
        </w:rPr>
        <w:t>ту</w:t>
      </w:r>
      <w:r w:rsidR="00000B67">
        <w:rPr>
          <w:rFonts w:ascii="Arial" w:hAnsi="Arial" w:cs="Arial"/>
          <w:lang w:val="mn-MN"/>
        </w:rPr>
        <w:t>л</w:t>
      </w:r>
      <w:r w:rsidR="006248F5">
        <w:rPr>
          <w:rFonts w:ascii="Arial" w:hAnsi="Arial" w:cs="Arial"/>
          <w:lang w:val="mn-MN"/>
        </w:rPr>
        <w:t xml:space="preserve">гамдсан асуудал болж байна. </w:t>
      </w:r>
    </w:p>
    <w:p w14:paraId="6CCA0275" w14:textId="5F1AA270" w:rsidR="007357F8" w:rsidRPr="00A310FB" w:rsidRDefault="006248F5" w:rsidP="007B551B">
      <w:pPr>
        <w:spacing w:line="276" w:lineRule="auto"/>
        <w:ind w:firstLine="568"/>
        <w:jc w:val="both"/>
        <w:rPr>
          <w:rFonts w:ascii="Times New Roman" w:hAnsi="Times New Roman"/>
          <w:sz w:val="20"/>
          <w:szCs w:val="20"/>
          <w:lang w:val="mn-MN"/>
        </w:rPr>
      </w:pPr>
      <w:r w:rsidRPr="00A3269A">
        <w:rPr>
          <w:rFonts w:ascii="Arial" w:hAnsi="Arial" w:cs="Arial"/>
          <w:sz w:val="24"/>
          <w:szCs w:val="24"/>
          <w:lang w:val="mn-MN"/>
        </w:rPr>
        <w:t xml:space="preserve">Үүнээс дүгнэхэд манай улсын хувьд </w:t>
      </w:r>
      <w:r w:rsidR="000218D2">
        <w:rPr>
          <w:rFonts w:ascii="Arial" w:hAnsi="Arial" w:cs="Arial"/>
          <w:sz w:val="24"/>
          <w:szCs w:val="24"/>
          <w:lang w:val="mn-MN"/>
        </w:rPr>
        <w:t>у</w:t>
      </w:r>
      <w:r w:rsidRPr="00A3269A">
        <w:rPr>
          <w:rFonts w:ascii="Arial" w:hAnsi="Arial" w:cs="Arial"/>
          <w:sz w:val="24"/>
          <w:szCs w:val="24"/>
          <w:lang w:val="mn-MN"/>
        </w:rPr>
        <w:t>ул уурхайн бүтээгдэхүүнийг биржээр дамжуулан худалдан борлуулах</w:t>
      </w:r>
      <w:r w:rsidR="007357F8" w:rsidRPr="00A3269A">
        <w:rPr>
          <w:rFonts w:ascii="Arial" w:hAnsi="Arial" w:cs="Arial"/>
          <w:sz w:val="24"/>
          <w:szCs w:val="24"/>
          <w:lang w:val="mn-MN"/>
        </w:rPr>
        <w:t>, түүнийг</w:t>
      </w:r>
      <w:r w:rsidRPr="00A3269A">
        <w:rPr>
          <w:rFonts w:ascii="Arial" w:hAnsi="Arial" w:cs="Arial"/>
          <w:sz w:val="24"/>
          <w:szCs w:val="24"/>
          <w:lang w:val="mn-MN"/>
        </w:rPr>
        <w:t xml:space="preserve"> дэмжих тусгай зохицуулалт шаардлагатай юм.</w:t>
      </w:r>
      <w:r w:rsidR="007357F8" w:rsidRPr="00A3269A">
        <w:rPr>
          <w:rFonts w:ascii="Arial" w:hAnsi="Arial" w:cs="Arial"/>
          <w:sz w:val="24"/>
          <w:szCs w:val="24"/>
          <w:lang w:val="mn-MN"/>
        </w:rPr>
        <w:t xml:space="preserve"> Иймд биржээр дамжуулан худалдан борлуулах, гэрээ хэлцэл хийх, чанарын шаардлага хангасан итгэмжлэгдсэн лаборатори</w:t>
      </w:r>
      <w:r w:rsidR="00A3269A" w:rsidRPr="00A3269A">
        <w:rPr>
          <w:rFonts w:ascii="Arial" w:hAnsi="Arial" w:cs="Arial"/>
          <w:sz w:val="24"/>
          <w:szCs w:val="24"/>
          <w:lang w:val="mn-MN"/>
        </w:rPr>
        <w:t>ар дамжуулан дэлхийн зах зээлийн чанар, стандартад нийцсэн уул уурхайн бүтээгдэхүүний худалдан борлуулах</w:t>
      </w:r>
      <w:r w:rsidR="007357F8" w:rsidRPr="00A3269A">
        <w:rPr>
          <w:rFonts w:ascii="Arial" w:hAnsi="Arial" w:cs="Arial"/>
          <w:sz w:val="24"/>
          <w:szCs w:val="24"/>
          <w:lang w:val="mn-MN"/>
        </w:rPr>
        <w:t xml:space="preserve"> зохицуулалтыг энэхүү харилцааны зорилго, онцлогт </w:t>
      </w:r>
      <w:r w:rsidR="007357F8" w:rsidRPr="00E50EFF">
        <w:rPr>
          <w:rFonts w:ascii="Arial" w:hAnsi="Arial" w:cs="Arial"/>
          <w:sz w:val="24"/>
          <w:szCs w:val="24"/>
          <w:lang w:val="mn-MN"/>
        </w:rPr>
        <w:t>нийцүүлэн нарийвчлах шаардлагатай байна.</w:t>
      </w:r>
    </w:p>
    <w:p w14:paraId="7A228BE7" w14:textId="1CCD4149" w:rsidR="006248F5" w:rsidRPr="006248F5" w:rsidRDefault="006248F5" w:rsidP="007B551B">
      <w:pPr>
        <w:spacing w:line="276" w:lineRule="auto"/>
        <w:ind w:firstLine="720"/>
        <w:jc w:val="both"/>
        <w:rPr>
          <w:rFonts w:ascii="Times New Roman" w:hAnsi="Times New Roman"/>
          <w:sz w:val="20"/>
          <w:szCs w:val="20"/>
          <w:lang w:val="mn-MN"/>
        </w:rPr>
      </w:pPr>
    </w:p>
    <w:p w14:paraId="1662AED9" w14:textId="77777777" w:rsidR="00E50EFF" w:rsidRP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t xml:space="preserve">ХОЁР. АСУУДЛЫГ ШИЙДВЭРЛЭХ ЗОРИЛГЫГ </w:t>
      </w:r>
    </w:p>
    <w:p w14:paraId="62DA7E31" w14:textId="77777777" w:rsidR="00E50EFF" w:rsidRP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lastRenderedPageBreak/>
        <w:t>ТОДОРХОЙЛСОН БАЙДАЛ</w:t>
      </w:r>
    </w:p>
    <w:p w14:paraId="0D4A5109" w14:textId="24D6E327" w:rsidR="00624F7C" w:rsidRPr="00624F7C"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 xml:space="preserve">Эрх зүйн зохицуулалтын хувьд </w:t>
      </w:r>
      <w:r>
        <w:rPr>
          <w:rFonts w:ascii="Arial" w:hAnsi="Arial" w:cs="Arial"/>
          <w:sz w:val="24"/>
          <w:szCs w:val="24"/>
          <w:lang w:val="mn-MN"/>
        </w:rPr>
        <w:t>Уул уурхайн бүтээгдэх</w:t>
      </w:r>
      <w:r w:rsidR="001D31C6">
        <w:rPr>
          <w:rFonts w:ascii="Arial" w:hAnsi="Arial" w:cs="Arial"/>
          <w:sz w:val="24"/>
          <w:szCs w:val="24"/>
          <w:lang w:val="mn-MN"/>
        </w:rPr>
        <w:t>үү</w:t>
      </w:r>
      <w:r>
        <w:rPr>
          <w:rFonts w:ascii="Arial" w:hAnsi="Arial" w:cs="Arial"/>
          <w:sz w:val="24"/>
          <w:szCs w:val="24"/>
          <w:lang w:val="mn-MN"/>
        </w:rPr>
        <w:t xml:space="preserve">ний биржтэй холбоотой харилцаа нь </w:t>
      </w:r>
      <w:r w:rsidRPr="00624F7C">
        <w:rPr>
          <w:rFonts w:ascii="Arial" w:hAnsi="Arial" w:cs="Arial"/>
          <w:sz w:val="24"/>
          <w:szCs w:val="24"/>
          <w:lang w:val="mn-MN"/>
        </w:rPr>
        <w:t xml:space="preserve">тодорхой зохицуулалтгүйгээс шалтгаалан үр дүн хангалтгүй, хязгаарлагдмал хүрээнд </w:t>
      </w:r>
      <w:r>
        <w:rPr>
          <w:rFonts w:ascii="Arial" w:hAnsi="Arial" w:cs="Arial"/>
          <w:sz w:val="24"/>
          <w:szCs w:val="24"/>
          <w:lang w:val="mn-MN"/>
        </w:rPr>
        <w:t xml:space="preserve">ч </w:t>
      </w:r>
      <w:r w:rsidRPr="00624F7C">
        <w:rPr>
          <w:rFonts w:ascii="Arial" w:hAnsi="Arial" w:cs="Arial"/>
          <w:sz w:val="24"/>
          <w:szCs w:val="24"/>
          <w:lang w:val="mn-MN"/>
        </w:rPr>
        <w:t>хэрэгжи</w:t>
      </w:r>
      <w:r>
        <w:rPr>
          <w:rFonts w:ascii="Arial" w:hAnsi="Arial" w:cs="Arial"/>
          <w:sz w:val="24"/>
          <w:szCs w:val="24"/>
          <w:lang w:val="mn-MN"/>
        </w:rPr>
        <w:t>хгүй</w:t>
      </w:r>
      <w:r w:rsidRPr="00624F7C">
        <w:rPr>
          <w:rFonts w:ascii="Arial" w:hAnsi="Arial" w:cs="Arial"/>
          <w:sz w:val="24"/>
          <w:szCs w:val="24"/>
          <w:lang w:val="mn-MN"/>
        </w:rPr>
        <w:t xml:space="preserve"> байна.  </w:t>
      </w:r>
    </w:p>
    <w:p w14:paraId="77138535" w14:textId="77777777" w:rsidR="00624F7C" w:rsidRPr="00624F7C"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Иймд Аргачлалын 4-т заасны дагуу асуудлыг шийдвэрлэх зорилтыг дараахь байдлаар тодорхойлж байна.</w:t>
      </w:r>
    </w:p>
    <w:p w14:paraId="42EA3246" w14:textId="7EC2C0D1" w:rsidR="00624F7C" w:rsidRPr="00624F7C" w:rsidRDefault="00624F7C" w:rsidP="007B551B">
      <w:pPr>
        <w:spacing w:line="276" w:lineRule="auto"/>
        <w:ind w:firstLine="567"/>
        <w:jc w:val="both"/>
        <w:rPr>
          <w:rFonts w:ascii="Arial" w:hAnsi="Arial" w:cs="Arial"/>
          <w:i/>
          <w:sz w:val="24"/>
          <w:szCs w:val="24"/>
          <w:lang w:val="mn-MN"/>
        </w:rPr>
      </w:pPr>
      <w:r w:rsidRPr="00624F7C">
        <w:rPr>
          <w:rFonts w:ascii="Arial" w:hAnsi="Arial" w:cs="Arial"/>
          <w:sz w:val="24"/>
          <w:szCs w:val="24"/>
          <w:lang w:val="mn-MN"/>
        </w:rPr>
        <w:t>Зорилт: “</w:t>
      </w:r>
      <w:r w:rsidR="00C106B8">
        <w:rPr>
          <w:rFonts w:ascii="Arial" w:hAnsi="Arial" w:cs="Arial"/>
          <w:i/>
          <w:sz w:val="24"/>
          <w:szCs w:val="24"/>
          <w:lang w:val="mn-MN"/>
        </w:rPr>
        <w:t>Уул уурхайн бүтээгдэхүүний биржийн тухай зохицуулалтыг</w:t>
      </w:r>
      <w:r w:rsidR="00C16BE3">
        <w:rPr>
          <w:rFonts w:ascii="Arial" w:hAnsi="Arial" w:cs="Arial"/>
          <w:i/>
          <w:sz w:val="24"/>
          <w:szCs w:val="24"/>
          <w:lang w:val="mn-MN"/>
        </w:rPr>
        <w:t xml:space="preserve"> бий болгож, харилцааг боловсронгуй болго</w:t>
      </w:r>
      <w:r w:rsidRPr="00624F7C">
        <w:rPr>
          <w:rFonts w:ascii="Arial" w:hAnsi="Arial" w:cs="Arial"/>
          <w:i/>
          <w:sz w:val="24"/>
          <w:szCs w:val="24"/>
          <w:lang w:val="mn-MN"/>
        </w:rPr>
        <w:t xml:space="preserve">х” </w:t>
      </w:r>
    </w:p>
    <w:p w14:paraId="41FEB306" w14:textId="77777777" w:rsidR="00CF60B8" w:rsidRDefault="00CF60B8" w:rsidP="007B551B">
      <w:pPr>
        <w:spacing w:line="276" w:lineRule="auto"/>
        <w:jc w:val="center"/>
        <w:rPr>
          <w:rFonts w:ascii="Arial" w:hAnsi="Arial" w:cs="Arial"/>
          <w:b/>
          <w:sz w:val="24"/>
          <w:szCs w:val="24"/>
          <w:lang w:val="mn-MN"/>
        </w:rPr>
      </w:pPr>
    </w:p>
    <w:p w14:paraId="6B0454DF" w14:textId="46623E59" w:rsidR="001D31C6" w:rsidRPr="001D31C6" w:rsidRDefault="001D31C6" w:rsidP="007B551B">
      <w:pPr>
        <w:spacing w:line="276" w:lineRule="auto"/>
        <w:jc w:val="center"/>
        <w:rPr>
          <w:rFonts w:ascii="Arial" w:hAnsi="Arial" w:cs="Arial"/>
          <w:b/>
          <w:sz w:val="24"/>
          <w:szCs w:val="24"/>
          <w:lang w:val="mn-MN"/>
        </w:rPr>
      </w:pPr>
      <w:r w:rsidRPr="001D31C6">
        <w:rPr>
          <w:rFonts w:ascii="Arial" w:hAnsi="Arial" w:cs="Arial"/>
          <w:b/>
          <w:sz w:val="24"/>
          <w:szCs w:val="24"/>
          <w:lang w:val="mn-MN"/>
        </w:rPr>
        <w:t>ГУРАВ. АСУУДЛЫГ ЗОХИЦУУЛАХ ХУВИЛБАРУУД, ТЭДГЭЭРИЙН</w:t>
      </w:r>
    </w:p>
    <w:p w14:paraId="35D6525D" w14:textId="2038CC4D" w:rsidR="006248F5" w:rsidRPr="001D31C6" w:rsidRDefault="001D31C6" w:rsidP="007B551B">
      <w:pPr>
        <w:pStyle w:val="NormalWeb"/>
        <w:spacing w:before="0" w:beforeAutospacing="0" w:after="0" w:afterAutospacing="0" w:line="276" w:lineRule="auto"/>
        <w:jc w:val="center"/>
        <w:rPr>
          <w:rFonts w:ascii="Arial" w:hAnsi="Arial" w:cs="Arial"/>
          <w:sz w:val="40"/>
          <w:szCs w:val="40"/>
        </w:rPr>
      </w:pPr>
      <w:r w:rsidRPr="001D31C6">
        <w:rPr>
          <w:rFonts w:ascii="Arial" w:hAnsi="Arial" w:cs="Arial"/>
          <w:b/>
          <w:lang w:val="mn-MN"/>
        </w:rPr>
        <w:t>ЭЕРЭГ, СӨРӨГ ТАЛЫГ ХАРЬЦУУЛСАН БАЙДАЛ</w:t>
      </w:r>
    </w:p>
    <w:p w14:paraId="4A3801F1" w14:textId="663523F8" w:rsidR="00CF60B8" w:rsidRDefault="00CF60B8" w:rsidP="007B551B">
      <w:pPr>
        <w:spacing w:line="276" w:lineRule="auto"/>
        <w:ind w:firstLine="567"/>
        <w:jc w:val="both"/>
        <w:rPr>
          <w:rFonts w:ascii="Arial" w:hAnsi="Arial" w:cs="Arial"/>
          <w:sz w:val="24"/>
          <w:szCs w:val="24"/>
          <w:lang w:val="mn-MN"/>
        </w:rPr>
      </w:pPr>
      <w:r w:rsidRPr="00CF60B8">
        <w:rPr>
          <w:rFonts w:ascii="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w:t>
      </w:r>
      <w:r w:rsidRPr="00CF60B8">
        <w:rPr>
          <w:rFonts w:ascii="Arial" w:hAnsi="Arial" w:cs="Arial"/>
          <w:i/>
          <w:sz w:val="24"/>
          <w:szCs w:val="24"/>
          <w:lang w:val="mn-MN"/>
        </w:rPr>
        <w:t xml:space="preserve">“Уул уурхайн бүтээгдэхүүний биржийн тухай зохицуулалтыг бий болгож, харилцааг боловсронгуй болгох” </w:t>
      </w:r>
      <w:r w:rsidRPr="00CF60B8">
        <w:rPr>
          <w:rFonts w:ascii="Arial" w:hAnsi="Arial" w:cs="Arial"/>
          <w:sz w:val="24"/>
          <w:szCs w:val="24"/>
          <w:lang w:val="mn-MN"/>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дараахь дүгнэлтийг гаргалаа.</w:t>
      </w:r>
    </w:p>
    <w:p w14:paraId="1FB1DAB4" w14:textId="051FFDAA" w:rsidR="00CF60B8" w:rsidRDefault="00CF60B8" w:rsidP="007B551B">
      <w:pPr>
        <w:spacing w:line="276" w:lineRule="auto"/>
        <w:ind w:firstLine="567"/>
        <w:jc w:val="both"/>
        <w:rPr>
          <w:rFonts w:ascii="Arial" w:hAnsi="Arial" w:cs="Arial"/>
          <w:sz w:val="24"/>
          <w:szCs w:val="24"/>
          <w:lang w:val="mn-MN"/>
        </w:rPr>
      </w:pPr>
    </w:p>
    <w:p w14:paraId="3753272B" w14:textId="77777777" w:rsidR="00CF60B8" w:rsidRDefault="00CF60B8" w:rsidP="007B551B">
      <w:pPr>
        <w:spacing w:line="276" w:lineRule="auto"/>
        <w:ind w:firstLine="567"/>
        <w:jc w:val="both"/>
        <w:rPr>
          <w:rFonts w:ascii="Arial" w:hAnsi="Arial" w:cs="Arial"/>
          <w:sz w:val="24"/>
          <w:szCs w:val="24"/>
          <w:lang w:val="mn-MN"/>
        </w:rPr>
      </w:pPr>
    </w:p>
    <w:tbl>
      <w:tblPr>
        <w:tblW w:w="971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844"/>
        <w:gridCol w:w="3186"/>
        <w:gridCol w:w="3134"/>
        <w:gridCol w:w="1203"/>
      </w:tblGrid>
      <w:tr w:rsidR="00CF60B8" w:rsidRPr="00516D42" w14:paraId="095894AF" w14:textId="77777777" w:rsidTr="00FB7A14">
        <w:tc>
          <w:tcPr>
            <w:tcW w:w="2203" w:type="dxa"/>
            <w:gridSpan w:val="2"/>
            <w:shd w:val="clear" w:color="auto" w:fill="E7E6E6"/>
          </w:tcPr>
          <w:p w14:paraId="13B4056D"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Хувилбар</w:t>
            </w:r>
          </w:p>
        </w:tc>
        <w:tc>
          <w:tcPr>
            <w:tcW w:w="3237" w:type="dxa"/>
            <w:shd w:val="clear" w:color="auto" w:fill="E7E6E6"/>
          </w:tcPr>
          <w:p w14:paraId="7C40EB61"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Зорилгод хүрэх байдал</w:t>
            </w:r>
          </w:p>
        </w:tc>
        <w:tc>
          <w:tcPr>
            <w:tcW w:w="3189" w:type="dxa"/>
            <w:shd w:val="clear" w:color="auto" w:fill="E7E6E6"/>
          </w:tcPr>
          <w:p w14:paraId="6192DEB3"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Зардал, үр өгөөжийн харьцаа</w:t>
            </w:r>
          </w:p>
        </w:tc>
        <w:tc>
          <w:tcPr>
            <w:tcW w:w="1086" w:type="dxa"/>
            <w:shd w:val="clear" w:color="auto" w:fill="E7E6E6"/>
          </w:tcPr>
          <w:p w14:paraId="5A76599C"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Үр дүн</w:t>
            </w:r>
          </w:p>
        </w:tc>
      </w:tr>
      <w:tr w:rsidR="00CF60B8" w:rsidRPr="00516D42" w14:paraId="6A36FBD8" w14:textId="77777777" w:rsidTr="00FB7A14">
        <w:tc>
          <w:tcPr>
            <w:tcW w:w="348" w:type="dxa"/>
            <w:shd w:val="clear" w:color="auto" w:fill="auto"/>
          </w:tcPr>
          <w:p w14:paraId="264CBD57"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1</w:t>
            </w:r>
          </w:p>
        </w:tc>
        <w:tc>
          <w:tcPr>
            <w:tcW w:w="1855" w:type="dxa"/>
            <w:shd w:val="clear" w:color="auto" w:fill="auto"/>
          </w:tcPr>
          <w:p w14:paraId="69087C2F"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Тэг хувилбар </w:t>
            </w:r>
          </w:p>
        </w:tc>
        <w:tc>
          <w:tcPr>
            <w:tcW w:w="3237" w:type="dxa"/>
            <w:shd w:val="clear" w:color="auto" w:fill="auto"/>
          </w:tcPr>
          <w:p w14:paraId="0590FF27" w14:textId="77777777"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 xml:space="preserve">Өнөөгийн тулгамдаад байгаа бэрхшээл хэвээр үргэлжлэх бөгөөд зорилгод хүрэх боломжгүй. </w:t>
            </w:r>
          </w:p>
        </w:tc>
        <w:tc>
          <w:tcPr>
            <w:tcW w:w="3189" w:type="dxa"/>
            <w:shd w:val="clear" w:color="auto" w:fill="auto"/>
          </w:tcPr>
          <w:p w14:paraId="26993A1C"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Нэмэлт зардал гарахгүй ч, сөрөг үр дагавар улам бүр нэмэгдэнэ. </w:t>
            </w:r>
          </w:p>
        </w:tc>
        <w:tc>
          <w:tcPr>
            <w:tcW w:w="1086" w:type="dxa"/>
            <w:shd w:val="clear" w:color="auto" w:fill="auto"/>
          </w:tcPr>
          <w:p w14:paraId="5F570DD3" w14:textId="77777777" w:rsidR="00CF60B8" w:rsidRPr="00516D42" w:rsidRDefault="00CF60B8" w:rsidP="007B551B">
            <w:pPr>
              <w:spacing w:line="276" w:lineRule="auto"/>
              <w:rPr>
                <w:rFonts w:ascii="Arial" w:hAnsi="Arial" w:cs="Arial"/>
                <w:b/>
                <w:sz w:val="20"/>
                <w:szCs w:val="20"/>
                <w:lang w:val="mn-MN"/>
              </w:rPr>
            </w:pPr>
          </w:p>
          <w:p w14:paraId="29BA46B3"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Үр дүн сөрөг </w:t>
            </w:r>
          </w:p>
        </w:tc>
      </w:tr>
      <w:tr w:rsidR="00CF60B8" w:rsidRPr="00516D42" w14:paraId="7F5D1BC2" w14:textId="77777777" w:rsidTr="00FB7A14">
        <w:tc>
          <w:tcPr>
            <w:tcW w:w="348" w:type="dxa"/>
            <w:shd w:val="clear" w:color="auto" w:fill="auto"/>
          </w:tcPr>
          <w:p w14:paraId="5A687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2</w:t>
            </w:r>
          </w:p>
        </w:tc>
        <w:tc>
          <w:tcPr>
            <w:tcW w:w="1855" w:type="dxa"/>
            <w:shd w:val="clear" w:color="auto" w:fill="auto"/>
          </w:tcPr>
          <w:p w14:paraId="75B14C71"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Хэвлэл мэдээллийн хэрэгслээр ухуулга, сурталчилгаа хийх </w:t>
            </w:r>
          </w:p>
        </w:tc>
        <w:tc>
          <w:tcPr>
            <w:tcW w:w="3237" w:type="dxa"/>
            <w:shd w:val="clear" w:color="auto" w:fill="auto"/>
          </w:tcPr>
          <w:p w14:paraId="2DCE7DFE" w14:textId="7E3DF780"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Зорилгыг бүрэн хангахгүй ч </w:t>
            </w:r>
            <w:r w:rsidR="00FB7A14" w:rsidRPr="00516D42">
              <w:rPr>
                <w:rFonts w:ascii="Arial" w:hAnsi="Arial" w:cs="Arial"/>
                <w:sz w:val="20"/>
                <w:szCs w:val="20"/>
                <w:lang w:val="mn-MN"/>
              </w:rPr>
              <w:t>энэ төрлийн үйл ажиллагаа эрхлэгч нарын</w:t>
            </w:r>
            <w:r w:rsidRPr="00516D42">
              <w:rPr>
                <w:rFonts w:ascii="Arial" w:hAnsi="Arial" w:cs="Arial"/>
                <w:sz w:val="20"/>
                <w:szCs w:val="20"/>
                <w:lang w:val="mn-MN"/>
              </w:rPr>
              <w:t xml:space="preserve"> идэвхи, </w:t>
            </w:r>
            <w:r w:rsidR="00FB7A14" w:rsidRPr="00516D42">
              <w:rPr>
                <w:rFonts w:ascii="Arial" w:hAnsi="Arial" w:cs="Arial"/>
                <w:sz w:val="20"/>
                <w:szCs w:val="20"/>
                <w:lang w:val="mn-MN"/>
              </w:rPr>
              <w:t>үйл ажиллагааны орлого</w:t>
            </w:r>
            <w:r w:rsidRPr="00516D42">
              <w:rPr>
                <w:rFonts w:ascii="Arial" w:hAnsi="Arial" w:cs="Arial"/>
                <w:sz w:val="20"/>
                <w:szCs w:val="20"/>
                <w:lang w:val="mn-MN"/>
              </w:rPr>
              <w:t xml:space="preserve"> тодорхой хэмжээнд нэмэгдэх магадлалтай. </w:t>
            </w:r>
          </w:p>
        </w:tc>
        <w:tc>
          <w:tcPr>
            <w:tcW w:w="3189" w:type="dxa"/>
            <w:shd w:val="clear" w:color="auto" w:fill="auto"/>
          </w:tcPr>
          <w:p w14:paraId="65C44553" w14:textId="1BD68C5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Зардал тодорхой хэмжээнд гарна. Асуудлыг үүсгэж байгаа гол шалтгааныг арилгахад нөлөөлж,  сөрөг үр дагаварыг бүрэн бууруулж чадахгүй.</w:t>
            </w:r>
          </w:p>
        </w:tc>
        <w:tc>
          <w:tcPr>
            <w:tcW w:w="1086" w:type="dxa"/>
            <w:shd w:val="clear" w:color="auto" w:fill="auto"/>
          </w:tcPr>
          <w:p w14:paraId="35A46901"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Тодорхой үр дүнд хүрнэ.</w:t>
            </w:r>
          </w:p>
        </w:tc>
      </w:tr>
      <w:tr w:rsidR="00CF60B8" w:rsidRPr="00516D42" w14:paraId="79F356DC" w14:textId="77777777" w:rsidTr="00FB7A14">
        <w:tc>
          <w:tcPr>
            <w:tcW w:w="348" w:type="dxa"/>
            <w:shd w:val="clear" w:color="auto" w:fill="auto"/>
          </w:tcPr>
          <w:p w14:paraId="31FED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3</w:t>
            </w:r>
          </w:p>
        </w:tc>
        <w:tc>
          <w:tcPr>
            <w:tcW w:w="1855" w:type="dxa"/>
            <w:shd w:val="clear" w:color="auto" w:fill="auto"/>
          </w:tcPr>
          <w:p w14:paraId="1992087B"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Зах зээлийн эдийн засгийн хэрэгслүүдийг ашиглан төрөөс зохицуулалт хийх </w:t>
            </w:r>
          </w:p>
        </w:tc>
        <w:tc>
          <w:tcPr>
            <w:tcW w:w="3237" w:type="dxa"/>
            <w:shd w:val="clear" w:color="auto" w:fill="auto"/>
          </w:tcPr>
          <w:p w14:paraId="125C1C12" w14:textId="380E188A"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Тодорхой тохиолдолд татвар, хураамжаас чөлөөлөх, хөнгөлөлт үзүүлэх нь зарим талаар </w:t>
            </w:r>
            <w:r w:rsidR="004756EE" w:rsidRPr="00516D42">
              <w:rPr>
                <w:rFonts w:ascii="Arial" w:hAnsi="Arial" w:cs="Arial"/>
                <w:sz w:val="20"/>
                <w:szCs w:val="20"/>
                <w:lang w:val="mn-MN"/>
              </w:rPr>
              <w:t xml:space="preserve">уул уурхайн </w:t>
            </w:r>
            <w:r w:rsidR="0083244B" w:rsidRPr="00516D42">
              <w:rPr>
                <w:rFonts w:ascii="Arial" w:hAnsi="Arial" w:cs="Arial"/>
                <w:sz w:val="20"/>
                <w:szCs w:val="20"/>
                <w:lang w:val="mn-MN"/>
              </w:rPr>
              <w:t xml:space="preserve">үйлдвэрлэл, </w:t>
            </w:r>
            <w:r w:rsidR="004756EE" w:rsidRPr="00516D42">
              <w:rPr>
                <w:rFonts w:ascii="Arial" w:hAnsi="Arial" w:cs="Arial"/>
                <w:sz w:val="20"/>
                <w:szCs w:val="20"/>
                <w:lang w:val="mn-MN"/>
              </w:rPr>
              <w:t>олборлолт, боловсруулалт эрхлэгч аж ахуйн нэгж, иргэдийг</w:t>
            </w:r>
            <w:r w:rsidRPr="00516D42">
              <w:rPr>
                <w:rFonts w:ascii="Arial" w:hAnsi="Arial" w:cs="Arial"/>
                <w:sz w:val="20"/>
                <w:szCs w:val="20"/>
                <w:lang w:val="mn-MN"/>
              </w:rPr>
              <w:t xml:space="preserve">  дэмжих   ач холбогдолтой ч зорилгыг бүрэн хангаж чадахгүй. </w:t>
            </w:r>
          </w:p>
        </w:tc>
        <w:tc>
          <w:tcPr>
            <w:tcW w:w="3189" w:type="dxa"/>
            <w:shd w:val="clear" w:color="auto" w:fill="auto"/>
          </w:tcPr>
          <w:p w14:paraId="72AD99A8" w14:textId="2133D773"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Тодорхой хэмжээний зардал гарна. Гэвч асуудлыг үүсгэж байгаа гол шалтгааныг арилгахад нөлөөлж,  сөрөг үр дагаврыг бууруулж чадахгүй.</w:t>
            </w:r>
          </w:p>
        </w:tc>
        <w:tc>
          <w:tcPr>
            <w:tcW w:w="1086" w:type="dxa"/>
            <w:shd w:val="clear" w:color="auto" w:fill="auto"/>
          </w:tcPr>
          <w:p w14:paraId="08ECA7F0"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Дангаараа үр дүнд хүрэхгүй</w:t>
            </w:r>
          </w:p>
        </w:tc>
      </w:tr>
      <w:tr w:rsidR="00CF60B8" w:rsidRPr="00516D42" w14:paraId="0210370F" w14:textId="77777777" w:rsidTr="00FB7A14">
        <w:tc>
          <w:tcPr>
            <w:tcW w:w="348" w:type="dxa"/>
            <w:shd w:val="clear" w:color="auto" w:fill="auto"/>
          </w:tcPr>
          <w:p w14:paraId="07582A5D"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4</w:t>
            </w:r>
          </w:p>
        </w:tc>
        <w:tc>
          <w:tcPr>
            <w:tcW w:w="1855" w:type="dxa"/>
            <w:shd w:val="clear" w:color="auto" w:fill="auto"/>
          </w:tcPr>
          <w:p w14:paraId="5C5DEFC0"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Төрөөс санхүүгийн интервенци хийх </w:t>
            </w:r>
          </w:p>
        </w:tc>
        <w:tc>
          <w:tcPr>
            <w:tcW w:w="3237" w:type="dxa"/>
            <w:shd w:val="clear" w:color="auto" w:fill="auto"/>
          </w:tcPr>
          <w:p w14:paraId="1AC37AE9" w14:textId="1BE3BA77" w:rsidR="00CF60B8" w:rsidRPr="00516D42" w:rsidRDefault="00D438BA" w:rsidP="007B551B">
            <w:pPr>
              <w:spacing w:line="276" w:lineRule="auto"/>
              <w:jc w:val="both"/>
              <w:rPr>
                <w:rFonts w:ascii="Arial" w:hAnsi="Arial" w:cs="Arial"/>
                <w:sz w:val="20"/>
                <w:szCs w:val="20"/>
                <w:lang w:val="mn-MN"/>
              </w:rPr>
            </w:pPr>
            <w:r>
              <w:rPr>
                <w:rFonts w:ascii="Arial" w:hAnsi="Arial" w:cs="Arial"/>
                <w:sz w:val="20"/>
                <w:szCs w:val="20"/>
                <w:lang w:val="mn-MN"/>
              </w:rPr>
              <w:t>У</w:t>
            </w:r>
            <w:r w:rsidR="0083244B" w:rsidRPr="00516D42">
              <w:rPr>
                <w:rFonts w:ascii="Arial" w:hAnsi="Arial" w:cs="Arial"/>
                <w:sz w:val="20"/>
                <w:szCs w:val="20"/>
                <w:lang w:val="mn-MN"/>
              </w:rPr>
              <w:t xml:space="preserve">ул уурхайн үйлдвэрлэл, олборлолт, боловсруулалт эрхлэгч аж ахуйн нэгж, иргэдийг </w:t>
            </w:r>
            <w:r w:rsidR="00CF60B8" w:rsidRPr="00516D42">
              <w:rPr>
                <w:rFonts w:ascii="Arial" w:hAnsi="Arial" w:cs="Arial"/>
                <w:sz w:val="20"/>
                <w:szCs w:val="20"/>
                <w:lang w:val="mn-MN"/>
              </w:rPr>
              <w:t xml:space="preserve">чадавхижуулах чиглэлд тодорхой мөнгөн дэмжлэг үзүүлэх нь зарим талаар </w:t>
            </w:r>
            <w:r w:rsidR="0083244B" w:rsidRPr="00516D42">
              <w:rPr>
                <w:rFonts w:ascii="Arial" w:hAnsi="Arial" w:cs="Arial"/>
                <w:sz w:val="20"/>
                <w:szCs w:val="20"/>
                <w:lang w:val="mn-MN"/>
              </w:rPr>
              <w:t xml:space="preserve">уул уурхайн үйлдвэрлэл, олборлолт, боловсруулалт эрхлэгч аж ахуйн нэгж, иргэдийн </w:t>
            </w:r>
            <w:r w:rsidR="00CF60B8" w:rsidRPr="00516D42">
              <w:rPr>
                <w:rFonts w:ascii="Arial" w:hAnsi="Arial" w:cs="Arial"/>
                <w:sz w:val="20"/>
                <w:szCs w:val="20"/>
                <w:lang w:val="mn-MN"/>
              </w:rPr>
              <w:t>үйл ажиллагааг  дэмжи</w:t>
            </w:r>
            <w:r w:rsidR="0083244B" w:rsidRPr="00516D42">
              <w:rPr>
                <w:rFonts w:ascii="Arial" w:hAnsi="Arial" w:cs="Arial"/>
                <w:sz w:val="20"/>
                <w:szCs w:val="20"/>
                <w:lang w:val="mn-MN"/>
              </w:rPr>
              <w:t xml:space="preserve">ж, гадаад </w:t>
            </w:r>
            <w:r w:rsidR="0083244B" w:rsidRPr="00516D42">
              <w:rPr>
                <w:rFonts w:ascii="Arial" w:hAnsi="Arial" w:cs="Arial"/>
                <w:sz w:val="20"/>
                <w:szCs w:val="20"/>
                <w:lang w:val="mn-MN"/>
              </w:rPr>
              <w:lastRenderedPageBreak/>
              <w:t>зах зээл, дотоод зах зээлийн үнийн хэлбэлзэлд бага зэрэг нөлөөл</w:t>
            </w:r>
            <w:r w:rsidR="00245EB0" w:rsidRPr="00516D42">
              <w:rPr>
                <w:rFonts w:ascii="Arial" w:hAnsi="Arial" w:cs="Arial"/>
                <w:sz w:val="20"/>
                <w:szCs w:val="20"/>
                <w:lang w:val="mn-MN"/>
              </w:rPr>
              <w:t>өх</w:t>
            </w:r>
            <w:r w:rsidR="00CF60B8" w:rsidRPr="00516D42">
              <w:rPr>
                <w:rFonts w:ascii="Arial" w:hAnsi="Arial" w:cs="Arial"/>
                <w:sz w:val="20"/>
                <w:szCs w:val="20"/>
                <w:lang w:val="mn-MN"/>
              </w:rPr>
              <w:t xml:space="preserve">  хэдий ч зорилгыг хангаж чадахгүй.</w:t>
            </w:r>
          </w:p>
        </w:tc>
        <w:tc>
          <w:tcPr>
            <w:tcW w:w="3189" w:type="dxa"/>
            <w:shd w:val="clear" w:color="auto" w:fill="auto"/>
          </w:tcPr>
          <w:p w14:paraId="584EEE2C" w14:textId="03D5192F"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lastRenderedPageBreak/>
              <w:t>Тодорхой хэмжээний зардал гарна. Асуудлыг үүсгэж байгаа гол шалтгааныг арилгахад нөлөөлж, сөрөг үр дагаврыг бууруулж чадахгүй.</w:t>
            </w:r>
          </w:p>
        </w:tc>
        <w:tc>
          <w:tcPr>
            <w:tcW w:w="1086" w:type="dxa"/>
            <w:shd w:val="clear" w:color="auto" w:fill="auto"/>
          </w:tcPr>
          <w:p w14:paraId="6713EA4B"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Үр дүнд хүрэхгүй</w:t>
            </w:r>
          </w:p>
        </w:tc>
      </w:tr>
      <w:tr w:rsidR="00CF60B8" w:rsidRPr="00516D42" w14:paraId="4925C76D" w14:textId="77777777" w:rsidTr="00FB7A14">
        <w:tc>
          <w:tcPr>
            <w:tcW w:w="348" w:type="dxa"/>
            <w:shd w:val="clear" w:color="auto" w:fill="auto"/>
          </w:tcPr>
          <w:p w14:paraId="431CFEEF"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5</w:t>
            </w:r>
          </w:p>
        </w:tc>
        <w:tc>
          <w:tcPr>
            <w:tcW w:w="1855" w:type="dxa"/>
            <w:shd w:val="clear" w:color="auto" w:fill="auto"/>
          </w:tcPr>
          <w:p w14:paraId="4A6CF16A"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Захиргааны шийдвэр гаргах </w:t>
            </w:r>
          </w:p>
        </w:tc>
        <w:tc>
          <w:tcPr>
            <w:tcW w:w="3237" w:type="dxa"/>
            <w:shd w:val="clear" w:color="auto" w:fill="auto"/>
          </w:tcPr>
          <w:p w14:paraId="50765124" w14:textId="4EF0C0F1" w:rsidR="00CF60B8" w:rsidRPr="00516D42" w:rsidRDefault="00245EB0"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Уул уурхайн үйлдвэрлэл, олборлолт, боловсруулалт эрхлэгч аж ахуйн нэгж, иргэдийг </w:t>
            </w:r>
            <w:r w:rsidR="00CF60B8" w:rsidRPr="00516D42">
              <w:rPr>
                <w:rFonts w:ascii="Arial" w:hAnsi="Arial" w:cs="Arial"/>
                <w:sz w:val="20"/>
                <w:szCs w:val="20"/>
                <w:lang w:val="mn-MN"/>
              </w:rPr>
              <w:t xml:space="preserve">хамрагдах хүрээ, оролцогч талуудын хариуцлагыг нэмэгдүүлэх, хяналт сайжрах боломж бүрдэх боловч үр дүнд төдийлөн ахиц гаргаж чадахгүй. </w:t>
            </w:r>
          </w:p>
        </w:tc>
        <w:tc>
          <w:tcPr>
            <w:tcW w:w="3189" w:type="dxa"/>
            <w:shd w:val="clear" w:color="auto" w:fill="auto"/>
          </w:tcPr>
          <w:p w14:paraId="66139F8D" w14:textId="19F8A70C"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Асуудлыг үүсгэж байгаа шалтгааныг арилгахад цогцоор нөлөөлж,  сөрөг үр дагаврыг бүрэн бууруулж чадахгүй .</w:t>
            </w:r>
          </w:p>
        </w:tc>
        <w:tc>
          <w:tcPr>
            <w:tcW w:w="1086" w:type="dxa"/>
            <w:shd w:val="clear" w:color="auto" w:fill="auto"/>
          </w:tcPr>
          <w:p w14:paraId="19DCDD62"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Тодорхой үр дүнд хүрнэ.</w:t>
            </w:r>
          </w:p>
        </w:tc>
      </w:tr>
      <w:tr w:rsidR="00CF60B8" w:rsidRPr="00516D42" w14:paraId="33549837" w14:textId="77777777" w:rsidTr="00FB7A14">
        <w:tc>
          <w:tcPr>
            <w:tcW w:w="348" w:type="dxa"/>
            <w:shd w:val="clear" w:color="auto" w:fill="auto"/>
          </w:tcPr>
          <w:p w14:paraId="49607DB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6</w:t>
            </w:r>
          </w:p>
        </w:tc>
        <w:tc>
          <w:tcPr>
            <w:tcW w:w="1855" w:type="dxa"/>
            <w:shd w:val="clear" w:color="auto" w:fill="auto"/>
          </w:tcPr>
          <w:p w14:paraId="15C466AC"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Хууль тогтоомжийн төсөл боловсруулах </w:t>
            </w:r>
          </w:p>
        </w:tc>
        <w:tc>
          <w:tcPr>
            <w:tcW w:w="3237" w:type="dxa"/>
            <w:shd w:val="clear" w:color="auto" w:fill="auto"/>
          </w:tcPr>
          <w:p w14:paraId="2AA39201" w14:textId="407E8678" w:rsidR="00CF60B8" w:rsidRPr="00516D42" w:rsidRDefault="00087B0C" w:rsidP="007B551B">
            <w:pPr>
              <w:spacing w:line="276" w:lineRule="auto"/>
              <w:jc w:val="both"/>
              <w:rPr>
                <w:rFonts w:ascii="Arial" w:hAnsi="Arial" w:cs="Arial"/>
                <w:sz w:val="20"/>
                <w:szCs w:val="20"/>
                <w:lang w:val="mn-MN"/>
              </w:rPr>
            </w:pPr>
            <w:r w:rsidRPr="00516D42">
              <w:rPr>
                <w:rFonts w:ascii="Arial" w:hAnsi="Arial" w:cs="Arial"/>
                <w:sz w:val="20"/>
                <w:szCs w:val="20"/>
                <w:lang w:val="mn-MN"/>
              </w:rPr>
              <w:t>У</w:t>
            </w:r>
            <w:r w:rsidR="006D7153" w:rsidRPr="00516D42">
              <w:rPr>
                <w:rFonts w:ascii="Arial" w:hAnsi="Arial" w:cs="Arial"/>
                <w:sz w:val="20"/>
                <w:szCs w:val="20"/>
                <w:lang w:val="mn-MN"/>
              </w:rPr>
              <w:t>ул уурхайн түүхий эд, баяжмал, бүтээгдэхүүнийг биржээр дамжуулан худалдах, худалдан авах</w:t>
            </w:r>
            <w:r w:rsidRPr="00516D42">
              <w:rPr>
                <w:rFonts w:ascii="Arial" w:hAnsi="Arial" w:cs="Arial"/>
                <w:sz w:val="20"/>
                <w:szCs w:val="20"/>
                <w:lang w:val="mn-MN"/>
              </w:rPr>
              <w:t>тай холбогдуулан биржид</w:t>
            </w:r>
            <w:r w:rsidR="006D7153" w:rsidRPr="00516D42">
              <w:rPr>
                <w:rFonts w:ascii="Arial" w:hAnsi="Arial" w:cs="Arial"/>
                <w:sz w:val="20"/>
                <w:szCs w:val="20"/>
                <w:lang w:val="mn-MN"/>
              </w:rPr>
              <w:t xml:space="preserve"> </w:t>
            </w:r>
            <w:r w:rsidR="00CF60B8" w:rsidRPr="00516D42">
              <w:rPr>
                <w:rFonts w:ascii="Arial" w:hAnsi="Arial" w:cs="Arial"/>
                <w:sz w:val="20"/>
                <w:szCs w:val="20"/>
                <w:lang w:val="mn-MN"/>
              </w:rPr>
              <w:t>тавигдах шаардлага, хэрэгжилтэд тавигдах хяналтыг тодорхой болгосноор дур зоргын болон ялгаатай байдал арилж, хариуцлага  өндөржинө.</w:t>
            </w:r>
          </w:p>
        </w:tc>
        <w:tc>
          <w:tcPr>
            <w:tcW w:w="3189" w:type="dxa"/>
            <w:shd w:val="clear" w:color="auto" w:fill="auto"/>
          </w:tcPr>
          <w:p w14:paraId="6024E8B5" w14:textId="77777777"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Зардал гарах боловч энэ нь хувилбар нь асуудлыг үүсгэж байгаа гол шалтгааныг шийдвэрлэхэд чухал нөлөө үзүүлэх  боломжтой.</w:t>
            </w:r>
          </w:p>
        </w:tc>
        <w:tc>
          <w:tcPr>
            <w:tcW w:w="1086" w:type="dxa"/>
            <w:shd w:val="clear" w:color="auto" w:fill="auto"/>
          </w:tcPr>
          <w:p w14:paraId="03005860" w14:textId="77777777" w:rsidR="00CF60B8" w:rsidRPr="00516D42" w:rsidRDefault="00CF60B8" w:rsidP="007B551B">
            <w:pPr>
              <w:spacing w:line="276" w:lineRule="auto"/>
              <w:rPr>
                <w:rFonts w:ascii="Arial" w:hAnsi="Arial" w:cs="Arial"/>
                <w:b/>
                <w:sz w:val="20"/>
                <w:szCs w:val="20"/>
                <w:lang w:val="mn-MN"/>
              </w:rPr>
            </w:pPr>
          </w:p>
          <w:p w14:paraId="3F4B0E93"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 xml:space="preserve">Үр дүнтэй </w:t>
            </w:r>
          </w:p>
          <w:p w14:paraId="3D7B03FB" w14:textId="77777777" w:rsidR="00CF60B8" w:rsidRPr="00516D42" w:rsidRDefault="00CF60B8" w:rsidP="007B551B">
            <w:pPr>
              <w:spacing w:line="276" w:lineRule="auto"/>
              <w:rPr>
                <w:rFonts w:ascii="Arial" w:hAnsi="Arial" w:cs="Arial"/>
                <w:b/>
                <w:sz w:val="20"/>
                <w:szCs w:val="20"/>
                <w:lang w:val="mn-MN"/>
              </w:rPr>
            </w:pPr>
          </w:p>
        </w:tc>
      </w:tr>
    </w:tbl>
    <w:p w14:paraId="194553FE" w14:textId="77777777" w:rsidR="00CF60B8" w:rsidRPr="00A02E55" w:rsidRDefault="00CF60B8" w:rsidP="007B551B">
      <w:pPr>
        <w:spacing w:line="276" w:lineRule="auto"/>
        <w:ind w:firstLine="567"/>
        <w:jc w:val="both"/>
        <w:rPr>
          <w:rFonts w:ascii="Arial" w:hAnsi="Arial" w:cs="Arial"/>
          <w:sz w:val="32"/>
          <w:szCs w:val="32"/>
          <w:lang w:val="mn-MN"/>
        </w:rPr>
      </w:pPr>
    </w:p>
    <w:p w14:paraId="62754FB0" w14:textId="7AEE44CC" w:rsidR="00150783" w:rsidRPr="00A02E55" w:rsidRDefault="00150783" w:rsidP="007B551B">
      <w:pPr>
        <w:spacing w:line="276" w:lineRule="auto"/>
        <w:ind w:firstLine="567"/>
        <w:jc w:val="both"/>
        <w:rPr>
          <w:rFonts w:ascii="Arial" w:hAnsi="Arial" w:cs="Arial"/>
          <w:sz w:val="24"/>
          <w:szCs w:val="24"/>
          <w:lang w:val="mn-MN"/>
        </w:rPr>
      </w:pPr>
      <w:r w:rsidRPr="00A02E55">
        <w:rPr>
          <w:rFonts w:ascii="Arial" w:hAnsi="Arial" w:cs="Arial"/>
          <w:sz w:val="24"/>
          <w:szCs w:val="24"/>
          <w:lang w:val="mn-MN"/>
        </w:rPr>
        <w:t>Хэвлэл, мэдээллийн хэрэгслээр ухуулга, сурталчилгаа хийх замаар үйлдвэрлэл эрхлэгч болон худалдан авагч нарыг мэдээллээр хангах хувилбарыг бусад хувилбартай харьцуулах замаар үйлдвэрлэл эрхлэгч болон худалдан авагч нарыг идэ</w:t>
      </w:r>
      <w:r w:rsidR="000218D2">
        <w:rPr>
          <w:rFonts w:ascii="Arial" w:hAnsi="Arial" w:cs="Arial"/>
          <w:sz w:val="24"/>
          <w:szCs w:val="24"/>
          <w:lang w:val="mn-MN"/>
        </w:rPr>
        <w:t>в</w:t>
      </w:r>
      <w:r w:rsidRPr="00A02E55">
        <w:rPr>
          <w:rFonts w:ascii="Arial" w:hAnsi="Arial" w:cs="Arial"/>
          <w:sz w:val="24"/>
          <w:szCs w:val="24"/>
          <w:lang w:val="mn-MN"/>
        </w:rPr>
        <w:t xml:space="preserve">хижүүлэх, хяналтыг сайжруулах, зардал бага гарах зэрэг эерэг нөлөөтэй боловч дэвшүүлсэн зорилгыг дангаараа хангах боломжгүй байна. </w:t>
      </w:r>
    </w:p>
    <w:p w14:paraId="7ABE9F90" w14:textId="21D23D06" w:rsidR="00A54015" w:rsidRPr="00A02E55" w:rsidRDefault="00150783" w:rsidP="007B551B">
      <w:pPr>
        <w:spacing w:line="276" w:lineRule="auto"/>
        <w:ind w:firstLine="567"/>
        <w:jc w:val="both"/>
        <w:rPr>
          <w:rFonts w:ascii="Arial" w:hAnsi="Arial" w:cs="Arial"/>
          <w:sz w:val="24"/>
          <w:szCs w:val="24"/>
          <w:lang w:val="mn-MN"/>
        </w:rPr>
      </w:pPr>
      <w:r w:rsidRPr="00A02E55">
        <w:rPr>
          <w:rFonts w:ascii="Arial" w:hAnsi="Arial" w:cs="Arial"/>
          <w:sz w:val="24"/>
          <w:szCs w:val="24"/>
          <w:lang w:val="mn-MN"/>
        </w:rPr>
        <w:t xml:space="preserve">Зорилгод хүрэх байдлыг шалгахын тулд жишээ болгож </w:t>
      </w:r>
      <w:r w:rsidR="000218D2">
        <w:rPr>
          <w:rFonts w:ascii="Arial" w:hAnsi="Arial" w:cs="Arial"/>
          <w:sz w:val="24"/>
          <w:szCs w:val="24"/>
          <w:lang w:val="mn-MN"/>
        </w:rPr>
        <w:t>у</w:t>
      </w:r>
      <w:r w:rsidRPr="00A02E55">
        <w:rPr>
          <w:rFonts w:ascii="Arial" w:hAnsi="Arial" w:cs="Arial"/>
          <w:sz w:val="24"/>
          <w:szCs w:val="24"/>
          <w:lang w:val="mn-MN"/>
        </w:rPr>
        <w:t xml:space="preserve">ул уурхайн салбарт мөрдөгдөж байгаа  байгаа </w:t>
      </w:r>
      <w:r w:rsidR="00A02E55" w:rsidRPr="00A02E55">
        <w:rPr>
          <w:rFonts w:ascii="Arial" w:hAnsi="Arial" w:cs="Arial"/>
          <w:sz w:val="24"/>
          <w:szCs w:val="24"/>
          <w:lang w:val="mn-MN"/>
        </w:rPr>
        <w:t>хууль тогтоомж</w:t>
      </w:r>
      <w:r w:rsidRPr="00A02E55">
        <w:rPr>
          <w:rFonts w:ascii="Arial" w:hAnsi="Arial" w:cs="Arial"/>
          <w:sz w:val="24"/>
          <w:szCs w:val="24"/>
          <w:lang w:val="mn-MN"/>
        </w:rPr>
        <w:t xml:space="preserve">, түүний хэрэгжилтийг судалсан болно. </w:t>
      </w:r>
    </w:p>
    <w:p w14:paraId="5D211824" w14:textId="4749827A" w:rsidR="00A02E55" w:rsidRDefault="00A02E55" w:rsidP="007B551B">
      <w:pPr>
        <w:spacing w:line="276" w:lineRule="auto"/>
        <w:ind w:firstLine="567"/>
        <w:jc w:val="both"/>
        <w:rPr>
          <w:rFonts w:ascii="Arial" w:hAnsi="Arial" w:cs="Arial"/>
          <w:sz w:val="24"/>
          <w:szCs w:val="24"/>
          <w:lang w:val="mn-MN"/>
        </w:rPr>
      </w:pPr>
      <w:r>
        <w:rPr>
          <w:rFonts w:ascii="Arial" w:hAnsi="Arial" w:cs="Arial"/>
          <w:sz w:val="24"/>
          <w:szCs w:val="24"/>
          <w:lang w:val="mn-MN"/>
        </w:rPr>
        <w:t>Уул уурхайн бүтээгдэхүүний нэр төрөл</w:t>
      </w:r>
      <w:r w:rsidRPr="00A02E55">
        <w:rPr>
          <w:rFonts w:ascii="Arial" w:hAnsi="Arial" w:cs="Arial"/>
          <w:sz w:val="24"/>
          <w:szCs w:val="24"/>
          <w:lang w:val="mn-MN"/>
        </w:rPr>
        <w:t xml:space="preserve"> бүрийн онцлогоос хамаарч</w:t>
      </w:r>
      <w:r w:rsidR="00A81C86">
        <w:rPr>
          <w:rFonts w:ascii="Arial" w:hAnsi="Arial" w:cs="Arial"/>
          <w:sz w:val="24"/>
          <w:szCs w:val="24"/>
          <w:lang w:val="mn-MN"/>
        </w:rPr>
        <w:t>, тэдгээрийн зах зээлийн үнэ зэрэгт тохируулан дэлхийн зах зээлийн ханштай нийцүүлэх</w:t>
      </w:r>
      <w:r w:rsidRPr="00A02E55">
        <w:rPr>
          <w:rFonts w:ascii="Arial" w:hAnsi="Arial" w:cs="Arial"/>
          <w:sz w:val="24"/>
          <w:szCs w:val="24"/>
          <w:lang w:val="mn-MN"/>
        </w:rPr>
        <w:t xml:space="preserve"> өөрөөр тогтоох нь чухал хэдий ч </w:t>
      </w:r>
      <w:r w:rsidR="00DA3610">
        <w:rPr>
          <w:rFonts w:ascii="Arial" w:hAnsi="Arial" w:cs="Arial"/>
          <w:sz w:val="24"/>
          <w:szCs w:val="24"/>
          <w:lang w:val="mn-MN"/>
        </w:rPr>
        <w:t xml:space="preserve">уул уурхайн бүх бүтээгдэхүүнийг </w:t>
      </w:r>
      <w:r w:rsidRPr="00A02E55">
        <w:rPr>
          <w:rFonts w:ascii="Arial" w:hAnsi="Arial" w:cs="Arial"/>
          <w:sz w:val="24"/>
          <w:szCs w:val="24"/>
          <w:lang w:val="mn-MN"/>
        </w:rPr>
        <w:t xml:space="preserve">бүхэлд нь хамарч чадах эсэх, тогтвортой байдлыг гол шалгуур болгох, ялангуяа </w:t>
      </w:r>
      <w:r w:rsidR="00A81C86">
        <w:rPr>
          <w:rFonts w:ascii="Arial" w:hAnsi="Arial" w:cs="Arial"/>
          <w:sz w:val="24"/>
          <w:szCs w:val="24"/>
          <w:lang w:val="mn-MN"/>
        </w:rPr>
        <w:t xml:space="preserve">өдөр хоног бүр хувьсан өөрчлөгдөж байдаг, ханшийн хэлбэлзэл зэрэг, мөн </w:t>
      </w:r>
      <w:r w:rsidRPr="00A02E55">
        <w:rPr>
          <w:rFonts w:ascii="Arial" w:hAnsi="Arial" w:cs="Arial"/>
          <w:sz w:val="24"/>
          <w:szCs w:val="24"/>
          <w:lang w:val="mn-MN"/>
        </w:rPr>
        <w:t>алслагдмал орон нутаг</w:t>
      </w:r>
      <w:r w:rsidR="00DA3610">
        <w:rPr>
          <w:rFonts w:ascii="Arial" w:hAnsi="Arial" w:cs="Arial"/>
          <w:sz w:val="24"/>
          <w:szCs w:val="24"/>
          <w:lang w:val="mn-MN"/>
        </w:rPr>
        <w:t>т үйл ажиллагаа явуулж буй аж ахуйн нэгж</w:t>
      </w:r>
      <w:r w:rsidRPr="00A02E55">
        <w:rPr>
          <w:rFonts w:ascii="Arial" w:hAnsi="Arial" w:cs="Arial"/>
          <w:sz w:val="24"/>
          <w:szCs w:val="24"/>
          <w:lang w:val="mn-MN"/>
        </w:rPr>
        <w:t xml:space="preserve">, </w:t>
      </w:r>
      <w:r w:rsidR="00DA3610">
        <w:rPr>
          <w:rFonts w:ascii="Arial" w:hAnsi="Arial" w:cs="Arial"/>
          <w:sz w:val="24"/>
          <w:szCs w:val="24"/>
          <w:lang w:val="mn-MN"/>
        </w:rPr>
        <w:t>үйлдвэрлэл эрхлэгчдий</w:t>
      </w:r>
      <w:r w:rsidR="009E014C">
        <w:rPr>
          <w:rFonts w:ascii="Arial" w:hAnsi="Arial" w:cs="Arial"/>
          <w:sz w:val="24"/>
          <w:szCs w:val="24"/>
          <w:lang w:val="mn-MN"/>
        </w:rPr>
        <w:t xml:space="preserve">г </w:t>
      </w:r>
      <w:r w:rsidRPr="00A02E55">
        <w:rPr>
          <w:rFonts w:ascii="Arial" w:hAnsi="Arial" w:cs="Arial"/>
          <w:sz w:val="24"/>
          <w:szCs w:val="24"/>
          <w:lang w:val="mn-MN"/>
        </w:rPr>
        <w:t>дэмжих зохицуулалтыг тусгах боломжгүй тул захиргааны акт гаргаж мөрдүүлэх нь төдийлөн үр дүнтэй биш байна</w:t>
      </w:r>
      <w:r w:rsidR="00CC7D8E">
        <w:rPr>
          <w:rFonts w:ascii="Arial" w:hAnsi="Arial" w:cs="Arial"/>
          <w:sz w:val="24"/>
          <w:szCs w:val="24"/>
          <w:lang w:val="mn-MN"/>
        </w:rPr>
        <w:t xml:space="preserve">. </w:t>
      </w:r>
    </w:p>
    <w:p w14:paraId="1F6EC98B" w14:textId="1834ECB2" w:rsidR="007B551B" w:rsidRDefault="00CC7D8E" w:rsidP="007B551B">
      <w:pPr>
        <w:spacing w:line="276" w:lineRule="auto"/>
        <w:ind w:firstLine="567"/>
        <w:jc w:val="both"/>
        <w:rPr>
          <w:rFonts w:ascii="Arial" w:hAnsi="Arial" w:cs="Arial"/>
          <w:sz w:val="24"/>
          <w:szCs w:val="24"/>
          <w:lang w:val="mn-MN"/>
        </w:rPr>
      </w:pPr>
      <w:r w:rsidRPr="00CC7D8E">
        <w:rPr>
          <w:rFonts w:ascii="Arial" w:hAnsi="Arial" w:cs="Arial"/>
          <w:sz w:val="24"/>
          <w:szCs w:val="24"/>
          <w:lang w:val="mn-MN"/>
        </w:rPr>
        <w:t xml:space="preserve">Гарах зардлын хувьд </w:t>
      </w:r>
      <w:r w:rsidR="003C5B5B">
        <w:rPr>
          <w:rFonts w:ascii="Arial" w:hAnsi="Arial" w:cs="Arial"/>
          <w:sz w:val="24"/>
          <w:szCs w:val="24"/>
          <w:lang w:val="mn-MN"/>
        </w:rPr>
        <w:t xml:space="preserve">төсвөөс эхний ээлжинд зардал гарна. Уул уурхайн бүтээгдэхүүний бирж нь төрийн өмчит компани байх тул </w:t>
      </w:r>
      <w:r>
        <w:rPr>
          <w:rFonts w:ascii="Arial" w:hAnsi="Arial" w:cs="Arial"/>
          <w:sz w:val="24"/>
          <w:szCs w:val="24"/>
          <w:lang w:val="mn-MN"/>
        </w:rPr>
        <w:t xml:space="preserve">Уул уурхайн бүтээгдэхүүний биржийг </w:t>
      </w:r>
      <w:r w:rsidR="003C5B5B">
        <w:rPr>
          <w:rFonts w:ascii="Arial" w:hAnsi="Arial" w:cs="Arial"/>
          <w:sz w:val="24"/>
          <w:szCs w:val="24"/>
          <w:lang w:val="mn-MN"/>
        </w:rPr>
        <w:t xml:space="preserve">олон улсын жишигт нийцүүлэн барихад шаардлагатай тодорхой хэмжээний зардал гарна. Гэвч, урт хугацаандаа дээрх зардал нь биржээр бүтээгдэхүүн арилжаалах төсвийн орлогыг нэмэгдүүлэх замаар өөрийн зардлыг бүрэн нөхнө. Биржийг дагаж гарах лаборатори, агуулах зэрэг дэд бүтцийн асуудлыг одоо байгаа </w:t>
      </w:r>
      <w:r>
        <w:rPr>
          <w:rFonts w:ascii="Arial" w:hAnsi="Arial" w:cs="Arial"/>
          <w:sz w:val="24"/>
          <w:szCs w:val="24"/>
          <w:lang w:val="mn-MN"/>
        </w:rPr>
        <w:t>нөөц бололцоо</w:t>
      </w:r>
      <w:r w:rsidR="000218D2">
        <w:rPr>
          <w:rFonts w:ascii="Arial" w:hAnsi="Arial" w:cs="Arial"/>
          <w:sz w:val="24"/>
          <w:szCs w:val="24"/>
          <w:lang w:val="mn-MN"/>
        </w:rPr>
        <w:t>нд</w:t>
      </w:r>
      <w:r>
        <w:rPr>
          <w:rFonts w:ascii="Arial" w:hAnsi="Arial" w:cs="Arial"/>
          <w:sz w:val="24"/>
          <w:szCs w:val="24"/>
          <w:lang w:val="mn-MN"/>
        </w:rPr>
        <w:t xml:space="preserve"> тулгуурлан байгуулах бөгөөд харин үйл ажиллагаандаа </w:t>
      </w:r>
      <w:r w:rsidR="00C45631">
        <w:rPr>
          <w:rFonts w:ascii="Arial" w:hAnsi="Arial" w:cs="Arial"/>
          <w:sz w:val="24"/>
          <w:szCs w:val="24"/>
          <w:lang w:val="mn-MN"/>
        </w:rPr>
        <w:t xml:space="preserve">сурталчлан таниулан, дэвшилтэт программ хангамжийг сонгон арилжааг зохион байгуулах зэрэгт </w:t>
      </w:r>
      <w:r w:rsidRPr="00CC7D8E">
        <w:rPr>
          <w:rFonts w:ascii="Arial" w:hAnsi="Arial" w:cs="Arial"/>
          <w:sz w:val="24"/>
          <w:szCs w:val="24"/>
          <w:lang w:val="mn-MN"/>
        </w:rPr>
        <w:t xml:space="preserve">зардал </w:t>
      </w:r>
      <w:r w:rsidR="003C5B5B">
        <w:rPr>
          <w:rFonts w:ascii="Arial" w:hAnsi="Arial" w:cs="Arial"/>
          <w:sz w:val="24"/>
          <w:szCs w:val="24"/>
          <w:lang w:val="mn-MN"/>
        </w:rPr>
        <w:t xml:space="preserve">гарна. </w:t>
      </w:r>
    </w:p>
    <w:p w14:paraId="78369FB3" w14:textId="35BC69D5" w:rsidR="007B551B" w:rsidRPr="007B551B" w:rsidRDefault="007B551B" w:rsidP="007B551B">
      <w:pPr>
        <w:spacing w:line="276" w:lineRule="auto"/>
        <w:ind w:firstLine="567"/>
        <w:jc w:val="both"/>
        <w:rPr>
          <w:rFonts w:ascii="Arial" w:hAnsi="Arial" w:cs="Arial"/>
          <w:sz w:val="24"/>
          <w:szCs w:val="24"/>
          <w:lang w:val="mn-MN"/>
        </w:rPr>
      </w:pPr>
      <w:r w:rsidRPr="007B551B">
        <w:rPr>
          <w:rFonts w:ascii="Arial" w:hAnsi="Arial" w:cs="Arial"/>
          <w:sz w:val="24"/>
          <w:szCs w:val="24"/>
          <w:lang w:val="mn-MN"/>
        </w:rPr>
        <w:lastRenderedPageBreak/>
        <w:t xml:space="preserve">Харьцуулалтын үр дүнг харгалзан үзвэл дараахь 2 хувилбар илүү эерэг нөлөөтэй байх магадлалтай байна: </w:t>
      </w:r>
    </w:p>
    <w:p w14:paraId="62999DCC" w14:textId="4F42662E" w:rsidR="007B551B" w:rsidRPr="007B551B" w:rsidRDefault="007B551B" w:rsidP="007B551B">
      <w:pPr>
        <w:pStyle w:val="ListParagraph"/>
        <w:numPr>
          <w:ilvl w:val="0"/>
          <w:numId w:val="8"/>
        </w:numPr>
        <w:spacing w:line="276" w:lineRule="auto"/>
        <w:jc w:val="both"/>
        <w:rPr>
          <w:rFonts w:ascii="Arial" w:hAnsi="Arial" w:cs="Arial"/>
          <w:i/>
          <w:sz w:val="24"/>
          <w:szCs w:val="24"/>
          <w:lang w:val="mn-MN"/>
        </w:rPr>
      </w:pPr>
      <w:r w:rsidRPr="007B551B">
        <w:rPr>
          <w:rFonts w:ascii="Arial" w:hAnsi="Arial" w:cs="Arial"/>
          <w:b/>
          <w:sz w:val="24"/>
          <w:szCs w:val="24"/>
          <w:lang w:val="mn-MN"/>
        </w:rPr>
        <w:t>Хувилбар-1</w:t>
      </w:r>
      <w:r w:rsidRPr="007B551B">
        <w:rPr>
          <w:rFonts w:ascii="Arial" w:hAnsi="Arial" w:cs="Arial"/>
          <w:sz w:val="24"/>
          <w:szCs w:val="24"/>
          <w:lang w:val="mn-MN"/>
        </w:rPr>
        <w:t xml:space="preserve">: </w:t>
      </w:r>
      <w:r>
        <w:rPr>
          <w:rFonts w:ascii="Arial" w:hAnsi="Arial" w:cs="Arial"/>
          <w:sz w:val="24"/>
          <w:szCs w:val="24"/>
          <w:lang w:val="mn-MN"/>
        </w:rPr>
        <w:t>Уул уурхайн бүтээгдэхүүний биржээр дамжуулан худалдах, худалдан борлуулах</w:t>
      </w:r>
      <w:r w:rsidRPr="007B551B">
        <w:rPr>
          <w:rFonts w:ascii="Arial" w:hAnsi="Arial" w:cs="Arial"/>
          <w:sz w:val="24"/>
          <w:szCs w:val="24"/>
          <w:lang w:val="mn-MN"/>
        </w:rPr>
        <w:t xml:space="preserve"> зорилгоор захиргааны акт батлан хэрэгжүүлэх;</w:t>
      </w:r>
    </w:p>
    <w:p w14:paraId="3A477A0B" w14:textId="50CF60D1" w:rsidR="007B551B" w:rsidRPr="007B551B" w:rsidRDefault="007B551B" w:rsidP="007B551B">
      <w:pPr>
        <w:pStyle w:val="ListParagraph"/>
        <w:numPr>
          <w:ilvl w:val="0"/>
          <w:numId w:val="8"/>
        </w:numPr>
        <w:spacing w:line="276" w:lineRule="auto"/>
        <w:jc w:val="both"/>
        <w:rPr>
          <w:rFonts w:ascii="Arial" w:hAnsi="Arial" w:cs="Arial"/>
          <w:i/>
          <w:sz w:val="24"/>
          <w:szCs w:val="24"/>
          <w:lang w:val="mn-MN"/>
        </w:rPr>
      </w:pPr>
      <w:r w:rsidRPr="007B551B">
        <w:rPr>
          <w:rFonts w:ascii="Arial" w:hAnsi="Arial" w:cs="Arial"/>
          <w:b/>
          <w:sz w:val="24"/>
          <w:szCs w:val="24"/>
          <w:lang w:val="mn-MN"/>
        </w:rPr>
        <w:t xml:space="preserve">Хувилбар-2: </w:t>
      </w:r>
      <w:r w:rsidR="00EA6F3B" w:rsidRPr="00EA6F3B">
        <w:rPr>
          <w:rFonts w:ascii="Arial" w:hAnsi="Arial" w:cs="Arial"/>
          <w:sz w:val="24"/>
          <w:szCs w:val="24"/>
          <w:lang w:val="mn-MN"/>
        </w:rPr>
        <w:t xml:space="preserve">Уул уурхайн бүтээгдэхүүний биржээр дамжуулан худалдах, худалдан борлуулах </w:t>
      </w:r>
      <w:r w:rsidRPr="007B551B">
        <w:rPr>
          <w:rFonts w:ascii="Arial" w:hAnsi="Arial" w:cs="Arial"/>
          <w:sz w:val="24"/>
          <w:szCs w:val="24"/>
          <w:lang w:val="mn-MN"/>
        </w:rPr>
        <w:t>асуудлыг цогцоор нь зохицуулах бие даасан хуулиар зохицуулах.</w:t>
      </w:r>
    </w:p>
    <w:p w14:paraId="0FF0BB0B" w14:textId="4E6AAC37" w:rsidR="0012268C" w:rsidRPr="0012268C" w:rsidRDefault="00CC7D8E" w:rsidP="0012268C">
      <w:pPr>
        <w:spacing w:line="276" w:lineRule="auto"/>
        <w:ind w:firstLine="567"/>
        <w:jc w:val="both"/>
        <w:rPr>
          <w:rFonts w:ascii="Arial" w:hAnsi="Arial" w:cs="Arial"/>
          <w:sz w:val="24"/>
          <w:szCs w:val="24"/>
          <w:lang w:val="mn-MN"/>
        </w:rPr>
      </w:pPr>
      <w:r w:rsidRPr="0012268C">
        <w:rPr>
          <w:rFonts w:ascii="Arial" w:hAnsi="Arial" w:cs="Arial"/>
          <w:sz w:val="40"/>
          <w:szCs w:val="40"/>
          <w:lang w:val="mn-MN"/>
        </w:rPr>
        <w:t xml:space="preserve"> </w:t>
      </w:r>
      <w:r w:rsidR="0012268C" w:rsidRPr="0012268C">
        <w:rPr>
          <w:rFonts w:ascii="Arial" w:hAnsi="Arial" w:cs="Arial"/>
          <w:bCs/>
          <w:sz w:val="24"/>
          <w:szCs w:val="24"/>
          <w:lang w:val="mn-MN"/>
        </w:rPr>
        <w:t>Хувилбаруудын эерэг, сөрөг талын харьцуулалтын үр дүнгийн дагуу сонгосон хувилбарт “Уул уурхайн бүтээгдэхүүний биржээр дамжуулан худалдах, худалдан борлуулах асуудлыг цогцоор нь зохицуулах</w:t>
      </w:r>
      <w:r w:rsidR="0012268C" w:rsidRPr="0012268C">
        <w:rPr>
          <w:rFonts w:ascii="Arial" w:hAnsi="Arial" w:cs="Arial"/>
          <w:sz w:val="24"/>
          <w:szCs w:val="24"/>
          <w:lang w:val="mn-MN"/>
        </w:rPr>
        <w:t>” хувилбар багтаж байгаа тул Аргачлалд заасны дагуу тандан судлах ажиллагааг үргэлжлүүлэн хийж байна.</w:t>
      </w:r>
    </w:p>
    <w:p w14:paraId="4EE610AA" w14:textId="6A541D7B" w:rsidR="00CC7D8E" w:rsidRPr="00DD433A" w:rsidRDefault="00DD433A" w:rsidP="00DD433A">
      <w:pPr>
        <w:spacing w:line="276" w:lineRule="auto"/>
        <w:ind w:firstLine="567"/>
        <w:jc w:val="both"/>
        <w:rPr>
          <w:rFonts w:ascii="Arial" w:hAnsi="Arial" w:cs="Arial"/>
          <w:sz w:val="24"/>
          <w:szCs w:val="24"/>
          <w:lang w:val="mn-MN"/>
        </w:rPr>
      </w:pPr>
      <w:r w:rsidRPr="00DD433A">
        <w:rPr>
          <w:rFonts w:ascii="Arial" w:hAnsi="Arial" w:cs="Arial"/>
          <w:sz w:val="24"/>
          <w:szCs w:val="24"/>
          <w:lang w:val="mn-MN"/>
        </w:rPr>
        <w:t>Иймд тухайн хуулийн төслийн агуулга, зохицуулалтын хэлбэрийг дараахь байдлаар ерөнхийлөн томъёолж байна.</w:t>
      </w:r>
    </w:p>
    <w:p w14:paraId="1AA1CC5F" w14:textId="6047191B" w:rsidR="00FA2418" w:rsidRDefault="00DD433A" w:rsidP="00FA2418">
      <w:pPr>
        <w:spacing w:line="276" w:lineRule="auto"/>
        <w:ind w:firstLine="567"/>
        <w:jc w:val="both"/>
        <w:rPr>
          <w:rFonts w:ascii="Arial" w:hAnsi="Arial" w:cs="Arial"/>
          <w:sz w:val="24"/>
          <w:szCs w:val="24"/>
          <w:lang w:val="mn-MN"/>
        </w:rPr>
      </w:pPr>
      <w:r w:rsidRPr="00DD433A">
        <w:rPr>
          <w:rFonts w:ascii="Arial" w:hAnsi="Arial" w:cs="Arial"/>
          <w:sz w:val="24"/>
          <w:szCs w:val="24"/>
          <w:lang w:val="mn-MN"/>
        </w:rPr>
        <w:t>Тус хуулиар</w:t>
      </w:r>
      <w:r>
        <w:rPr>
          <w:rFonts w:ascii="Arial" w:hAnsi="Arial" w:cs="Arial"/>
          <w:sz w:val="24"/>
          <w:szCs w:val="24"/>
          <w:lang w:val="mn-MN"/>
        </w:rPr>
        <w:t xml:space="preserve"> </w:t>
      </w:r>
      <w:r w:rsidR="00FA2418" w:rsidRPr="00FA2418">
        <w:rPr>
          <w:rFonts w:ascii="Arial" w:hAnsi="Arial" w:cs="Arial"/>
          <w:i/>
          <w:iCs/>
          <w:sz w:val="24"/>
          <w:szCs w:val="24"/>
          <w:lang w:val="mn-MN"/>
        </w:rPr>
        <w:t>уул уурхайн бүтээгдэхүүний биржийг үүсгэн байгуулах, биржийн удирдлага, зохион байгуулалтын эрх зүйн үндсийг тогтоож биржийн арилжааг зохион байгуулах, хяналт тавих, биржийн арилжаанд оролцогчийн эрх, үүргийг тодорхойлох, эрх ашгийг хамгаалахтай холбоотой харилцааг зохицуулахад оршино</w:t>
      </w:r>
      <w:r w:rsidR="00FA2418" w:rsidRPr="00FA2418">
        <w:rPr>
          <w:rFonts w:ascii="Arial" w:hAnsi="Arial" w:cs="Arial"/>
          <w:sz w:val="24"/>
          <w:szCs w:val="24"/>
        </w:rPr>
        <w:t>.</w:t>
      </w:r>
      <w:r w:rsidR="00FA2418" w:rsidRPr="00FA2418">
        <w:rPr>
          <w:rFonts w:ascii="Arial" w:hAnsi="Arial" w:cs="Arial"/>
          <w:sz w:val="24"/>
          <w:szCs w:val="24"/>
          <w:lang w:val="mn-MN"/>
        </w:rPr>
        <w:t xml:space="preserve"> </w:t>
      </w:r>
    </w:p>
    <w:p w14:paraId="55292F87" w14:textId="0E1A1B9B" w:rsidR="00A54015" w:rsidRPr="00FA2418" w:rsidRDefault="00FA2418" w:rsidP="00FA2418">
      <w:pPr>
        <w:spacing w:line="276" w:lineRule="auto"/>
        <w:ind w:firstLine="567"/>
        <w:jc w:val="both"/>
        <w:rPr>
          <w:rFonts w:ascii="Arial" w:hAnsi="Arial" w:cs="Arial"/>
          <w:i/>
          <w:iCs/>
          <w:sz w:val="20"/>
          <w:szCs w:val="20"/>
          <w:lang w:val="mn-MN"/>
        </w:rPr>
      </w:pPr>
      <w:r w:rsidRPr="00FA2418">
        <w:rPr>
          <w:rFonts w:ascii="Arial" w:hAnsi="Arial" w:cs="Arial"/>
          <w:i/>
          <w:iCs/>
          <w:sz w:val="24"/>
          <w:szCs w:val="24"/>
          <w:lang w:val="mn-MN"/>
        </w:rPr>
        <w:t>Харин Үнэт цаас, гадаад валютын арилжаа зэрэг биржийн бусад төрлийн харилцааг тухайн асуудлыг нарийвчлан зохицуулсан бусад хуулиар зохицуулна</w:t>
      </w:r>
    </w:p>
    <w:p w14:paraId="5ACE6DD8" w14:textId="77777777" w:rsidR="00FA2418" w:rsidRDefault="00FA2418" w:rsidP="00FA2418">
      <w:pPr>
        <w:spacing w:line="276" w:lineRule="auto"/>
        <w:ind w:left="502"/>
        <w:jc w:val="center"/>
        <w:rPr>
          <w:rFonts w:ascii="Arial" w:hAnsi="Arial" w:cs="Arial"/>
          <w:sz w:val="18"/>
          <w:szCs w:val="20"/>
        </w:rPr>
      </w:pPr>
    </w:p>
    <w:p w14:paraId="704AE800" w14:textId="6CB4452B" w:rsidR="00FA2418" w:rsidRPr="00FA2418" w:rsidRDefault="00FA2418" w:rsidP="00FA2418">
      <w:pPr>
        <w:spacing w:line="276" w:lineRule="auto"/>
        <w:ind w:left="502"/>
        <w:jc w:val="center"/>
        <w:rPr>
          <w:rFonts w:ascii="Arial" w:hAnsi="Arial" w:cs="Arial"/>
          <w:b/>
          <w:sz w:val="24"/>
          <w:szCs w:val="24"/>
          <w:lang w:val="mn-MN"/>
        </w:rPr>
      </w:pPr>
      <w:r w:rsidRPr="00FA2418">
        <w:rPr>
          <w:rFonts w:ascii="Arial" w:hAnsi="Arial" w:cs="Arial"/>
          <w:sz w:val="18"/>
          <w:szCs w:val="20"/>
        </w:rPr>
        <w:tab/>
      </w:r>
      <w:r w:rsidRPr="00FA2418">
        <w:rPr>
          <w:rFonts w:ascii="Arial" w:hAnsi="Arial" w:cs="Arial"/>
          <w:b/>
          <w:sz w:val="24"/>
          <w:szCs w:val="24"/>
          <w:lang w:val="mn-MN"/>
        </w:rPr>
        <w:t>ДӨРӨВ. ЗОХИЦУУЛАЛТЫН ХУВИЛБАРУУДЫН ҮР НӨЛӨӨГ</w:t>
      </w:r>
    </w:p>
    <w:p w14:paraId="04B330FA" w14:textId="77777777" w:rsidR="00FA2418" w:rsidRPr="00FA2418" w:rsidRDefault="00FA2418" w:rsidP="00FA2418">
      <w:pPr>
        <w:spacing w:line="276" w:lineRule="auto"/>
        <w:jc w:val="center"/>
        <w:rPr>
          <w:rFonts w:ascii="Arial" w:hAnsi="Arial" w:cs="Arial"/>
          <w:b/>
          <w:sz w:val="24"/>
          <w:szCs w:val="24"/>
          <w:lang w:val="mn-MN"/>
        </w:rPr>
      </w:pPr>
      <w:r w:rsidRPr="00FA2418">
        <w:rPr>
          <w:rFonts w:ascii="Arial" w:hAnsi="Arial" w:cs="Arial"/>
          <w:b/>
          <w:sz w:val="24"/>
          <w:szCs w:val="24"/>
          <w:lang w:val="mn-MN"/>
        </w:rPr>
        <w:t>ТАНДАН СУДАЛСАН БАЙДАЛ</w:t>
      </w:r>
    </w:p>
    <w:p w14:paraId="35FB1A07" w14:textId="77777777" w:rsidR="00FA2418" w:rsidRPr="00FA2418" w:rsidRDefault="00FA2418" w:rsidP="00FA2418">
      <w:pPr>
        <w:spacing w:line="276" w:lineRule="auto"/>
        <w:ind w:firstLine="720"/>
        <w:jc w:val="both"/>
        <w:rPr>
          <w:rFonts w:ascii="Arial" w:hAnsi="Arial" w:cs="Arial"/>
          <w:bCs/>
          <w:sz w:val="24"/>
          <w:szCs w:val="24"/>
          <w:lang w:val="mn-MN"/>
        </w:rPr>
      </w:pPr>
      <w:r w:rsidRPr="00FA2418">
        <w:rPr>
          <w:rFonts w:ascii="Arial" w:hAnsi="Arial" w:cs="Arial"/>
          <w:bCs/>
          <w:sz w:val="24"/>
          <w:szCs w:val="24"/>
          <w:lang w:val="mn-MN"/>
        </w:rPr>
        <w:t>Аргачлалын 6-д заасны дагуу сонгосон 2 хувилбарын үр нөлөөг аргачлалд заасны дагуу ерөнхий асуултуудад хариулах замаар дүгнэлтийг нэгтгэн гаргалаа.</w:t>
      </w:r>
    </w:p>
    <w:p w14:paraId="413889D0" w14:textId="77777777" w:rsidR="00FA2418" w:rsidRPr="00FA2418" w:rsidRDefault="00FA2418" w:rsidP="00FA2418">
      <w:pPr>
        <w:ind w:firstLine="720"/>
        <w:jc w:val="both"/>
        <w:rPr>
          <w:rFonts w:ascii="Arial" w:hAnsi="Arial" w:cs="Arial"/>
          <w:bCs/>
          <w:i/>
          <w:sz w:val="24"/>
          <w:szCs w:val="24"/>
          <w:lang w:val="mn-MN"/>
        </w:rPr>
      </w:pPr>
      <w:r w:rsidRPr="00FA2418">
        <w:rPr>
          <w:rFonts w:ascii="Arial" w:hAnsi="Arial" w:cs="Arial"/>
          <w:bCs/>
          <w:i/>
          <w:sz w:val="24"/>
          <w:szCs w:val="24"/>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4CA0533A" w14:textId="77777777" w:rsidR="003D1CCD" w:rsidRDefault="003D1CCD" w:rsidP="003D1CCD">
      <w:pPr>
        <w:ind w:firstLine="720"/>
        <w:rPr>
          <w:rFonts w:ascii="Times New Roman" w:hAnsi="Times New Roman"/>
          <w:b/>
          <w:sz w:val="20"/>
          <w:szCs w:val="20"/>
          <w:lang w:val="mn-MN"/>
        </w:rPr>
      </w:pPr>
    </w:p>
    <w:p w14:paraId="1886BAE9" w14:textId="5C1C817C" w:rsidR="003D1CCD" w:rsidRPr="003D1CCD" w:rsidRDefault="003D1CCD" w:rsidP="003D1CCD">
      <w:pPr>
        <w:ind w:firstLine="720"/>
        <w:rPr>
          <w:rFonts w:ascii="Arial" w:hAnsi="Arial" w:cs="Arial"/>
          <w:b/>
          <w:sz w:val="24"/>
          <w:szCs w:val="24"/>
          <w:lang w:val="mn-MN"/>
        </w:rPr>
      </w:pPr>
      <w:r w:rsidRPr="003D1CCD">
        <w:rPr>
          <w:rFonts w:ascii="Arial" w:hAnsi="Arial" w:cs="Arial"/>
          <w:b/>
          <w:sz w:val="24"/>
          <w:szCs w:val="24"/>
          <w:lang w:val="mn-MN"/>
        </w:rPr>
        <w:t>4.1.Хүний эрхэд үзүүлэх үр нөлөө</w:t>
      </w:r>
    </w:p>
    <w:p w14:paraId="347BE30D" w14:textId="696AACBA" w:rsidR="00A54015" w:rsidRDefault="00A54015" w:rsidP="007B551B">
      <w:pPr>
        <w:pStyle w:val="NormalWeb"/>
        <w:spacing w:before="0" w:beforeAutospacing="0" w:after="0" w:afterAutospacing="0" w:line="276" w:lineRule="auto"/>
        <w:ind w:left="720"/>
        <w:jc w:val="both"/>
        <w:rPr>
          <w:rFonts w:ascii="Arial" w:hAnsi="Arial" w:cs="Arial"/>
        </w:rPr>
      </w:pPr>
    </w:p>
    <w:p w14:paraId="3CD1EC9F" w14:textId="5764B2C3" w:rsidR="003D1CCD" w:rsidRPr="003D1CCD" w:rsidRDefault="003D1CCD" w:rsidP="003D1CCD">
      <w:pPr>
        <w:ind w:firstLine="720"/>
        <w:jc w:val="both"/>
        <w:rPr>
          <w:rFonts w:ascii="Arial" w:hAnsi="Arial" w:cs="Arial"/>
          <w:sz w:val="24"/>
          <w:szCs w:val="24"/>
          <w:lang w:val="mn-MN"/>
        </w:rPr>
      </w:pPr>
      <w:r w:rsidRPr="003D1CCD">
        <w:rPr>
          <w:rFonts w:ascii="Arial" w:hAnsi="Arial" w:cs="Arial"/>
          <w:b/>
          <w:sz w:val="24"/>
          <w:szCs w:val="24"/>
          <w:lang w:val="mn-MN"/>
        </w:rPr>
        <w:t>Хувилбар 1, 2-ын</w:t>
      </w:r>
      <w:r w:rsidRPr="003D1CCD">
        <w:rPr>
          <w:rFonts w:ascii="Arial" w:hAnsi="Arial" w:cs="Arial"/>
          <w:sz w:val="24"/>
          <w:szCs w:val="24"/>
          <w:lang w:val="mn-MN"/>
        </w:rPr>
        <w:t xml:space="preserve"> хүрээнд </w:t>
      </w:r>
      <w:r>
        <w:rPr>
          <w:rFonts w:ascii="Arial" w:hAnsi="Arial" w:cs="Arial"/>
          <w:sz w:val="24"/>
          <w:szCs w:val="24"/>
          <w:lang w:val="mn-MN"/>
        </w:rPr>
        <w:t xml:space="preserve">уул уурхайн бүтээгдэхүүний биржийг байгуулах, </w:t>
      </w:r>
      <w:r w:rsidR="00C14148">
        <w:rPr>
          <w:rFonts w:ascii="Arial" w:hAnsi="Arial" w:cs="Arial"/>
          <w:sz w:val="24"/>
          <w:szCs w:val="24"/>
          <w:lang w:val="mn-MN"/>
        </w:rPr>
        <w:t>түүний хамрах</w:t>
      </w:r>
      <w:r w:rsidRPr="003D1CCD">
        <w:rPr>
          <w:rFonts w:ascii="Arial" w:hAnsi="Arial" w:cs="Arial"/>
          <w:sz w:val="24"/>
          <w:szCs w:val="24"/>
          <w:lang w:val="mn-MN"/>
        </w:rPr>
        <w:t xml:space="preserve"> хүрээ, хяналтыг </w:t>
      </w:r>
      <w:r w:rsidR="00C14148">
        <w:rPr>
          <w:rFonts w:ascii="Arial" w:hAnsi="Arial" w:cs="Arial"/>
          <w:sz w:val="24"/>
          <w:szCs w:val="24"/>
          <w:lang w:val="mn-MN"/>
        </w:rPr>
        <w:t>тодорхойлж</w:t>
      </w:r>
      <w:r w:rsidRPr="003D1CCD">
        <w:rPr>
          <w:rFonts w:ascii="Arial" w:hAnsi="Arial" w:cs="Arial"/>
          <w:sz w:val="24"/>
          <w:szCs w:val="24"/>
          <w:lang w:val="mn-MN"/>
        </w:rPr>
        <w:t xml:space="preserve">, </w:t>
      </w:r>
      <w:r w:rsidR="00C14148" w:rsidRPr="00C14148">
        <w:rPr>
          <w:rFonts w:ascii="Arial" w:hAnsi="Arial" w:cs="Arial"/>
          <w:i/>
          <w:iCs/>
          <w:sz w:val="24"/>
          <w:szCs w:val="24"/>
          <w:lang w:val="mn-MN"/>
        </w:rPr>
        <w:t>зохион байгуулалтын эрх зүйн үндсийг тогтоож биржийн арилжааг зохион байгуулах, хяналт тавих, биржийн арилжаанд оролцогчийн эрх, үүргийг тодорхойлох</w:t>
      </w:r>
      <w:r w:rsidR="00C14148">
        <w:rPr>
          <w:rFonts w:ascii="Arial" w:hAnsi="Arial" w:cs="Arial"/>
          <w:i/>
          <w:iCs/>
          <w:sz w:val="24"/>
          <w:szCs w:val="24"/>
          <w:lang w:val="mn-MN"/>
        </w:rPr>
        <w:t>, тэдгээрийн</w:t>
      </w:r>
      <w:r w:rsidR="00C14148" w:rsidRPr="00C14148">
        <w:rPr>
          <w:rFonts w:ascii="Arial" w:hAnsi="Arial" w:cs="Arial"/>
          <w:i/>
          <w:iCs/>
          <w:sz w:val="24"/>
          <w:szCs w:val="24"/>
          <w:lang w:val="mn-MN"/>
        </w:rPr>
        <w:t xml:space="preserve"> </w:t>
      </w:r>
      <w:r w:rsidRPr="003D1CCD">
        <w:rPr>
          <w:rFonts w:ascii="Arial" w:hAnsi="Arial" w:cs="Arial"/>
          <w:sz w:val="24"/>
          <w:szCs w:val="24"/>
          <w:lang w:val="mn-MN"/>
        </w:rPr>
        <w:t xml:space="preserve">шалгуурыг тогтоох нь </w:t>
      </w:r>
      <w:r w:rsidRPr="003D1CCD">
        <w:rPr>
          <w:rFonts w:ascii="Arial" w:hAnsi="Arial" w:cs="Arial"/>
          <w:bCs/>
          <w:sz w:val="24"/>
          <w:szCs w:val="24"/>
          <w:lang w:val="mn-MN"/>
        </w:rPr>
        <w:t xml:space="preserve">тэгш бус, ялгамжтай байдлыг арилгах, мөн нийгэм болон хэрэглэгчдийг эрсдлээс хамгаалах, хариуцлагыг нэмэгдүүлэх, тодорхой санхүүжилтийн эх үүсвэрийг </w:t>
      </w:r>
      <w:r w:rsidR="00403CA2">
        <w:rPr>
          <w:rFonts w:ascii="Arial" w:hAnsi="Arial" w:cs="Arial"/>
          <w:bCs/>
          <w:sz w:val="24"/>
          <w:szCs w:val="24"/>
          <w:lang w:val="mn-MN"/>
        </w:rPr>
        <w:t>нэмэгдүүлэх</w:t>
      </w:r>
      <w:r w:rsidRPr="003D1CCD">
        <w:rPr>
          <w:rFonts w:ascii="Arial" w:hAnsi="Arial" w:cs="Arial"/>
          <w:bCs/>
          <w:sz w:val="24"/>
          <w:szCs w:val="24"/>
          <w:lang w:val="mn-MN"/>
        </w:rPr>
        <w:t xml:space="preserve"> зэргээр </w:t>
      </w:r>
      <w:r w:rsidRPr="003D1CCD">
        <w:rPr>
          <w:rFonts w:ascii="Arial" w:hAnsi="Arial" w:cs="Arial"/>
          <w:sz w:val="24"/>
          <w:szCs w:val="24"/>
          <w:lang w:val="mn-MN"/>
        </w:rPr>
        <w:t xml:space="preserve">хүний эрхийг дэмжих, хангахад чиглэсэн зохицуулалтыг бий болгоно. </w:t>
      </w:r>
    </w:p>
    <w:p w14:paraId="34AB39C8" w14:textId="6B1CC15C" w:rsidR="00085A1E" w:rsidRDefault="00F20067" w:rsidP="003D1CCD">
      <w:pPr>
        <w:ind w:firstLine="720"/>
        <w:jc w:val="both"/>
        <w:rPr>
          <w:rFonts w:ascii="Arial" w:hAnsi="Arial" w:cs="Arial"/>
          <w:sz w:val="24"/>
          <w:szCs w:val="24"/>
          <w:lang w:val="mn-MN"/>
        </w:rPr>
      </w:pPr>
      <w:r>
        <w:rPr>
          <w:rFonts w:ascii="Arial" w:hAnsi="Arial" w:cs="Arial"/>
          <w:bCs/>
          <w:sz w:val="24"/>
          <w:szCs w:val="24"/>
          <w:lang w:val="mn-MN"/>
        </w:rPr>
        <w:t>Уул уурхайн бүтээгдэхүүний биржий</w:t>
      </w:r>
      <w:r w:rsidR="003C5B5B">
        <w:rPr>
          <w:rFonts w:ascii="Arial" w:hAnsi="Arial" w:cs="Arial"/>
          <w:bCs/>
          <w:sz w:val="24"/>
          <w:szCs w:val="24"/>
          <w:lang w:val="mn-MN"/>
        </w:rPr>
        <w:t>г</w:t>
      </w:r>
      <w:r>
        <w:rPr>
          <w:rFonts w:ascii="Arial" w:hAnsi="Arial" w:cs="Arial"/>
          <w:bCs/>
          <w:sz w:val="24"/>
          <w:szCs w:val="24"/>
          <w:lang w:val="mn-MN"/>
        </w:rPr>
        <w:t xml:space="preserve"> байгуулж</w:t>
      </w:r>
      <w:r w:rsidR="003D1CCD" w:rsidRPr="003D1CCD">
        <w:rPr>
          <w:rFonts w:ascii="Arial" w:hAnsi="Arial" w:cs="Arial"/>
          <w:bCs/>
          <w:sz w:val="24"/>
          <w:szCs w:val="24"/>
          <w:lang w:val="mn-MN"/>
        </w:rPr>
        <w:t xml:space="preserve">, </w:t>
      </w:r>
      <w:r w:rsidR="00C04249">
        <w:rPr>
          <w:rFonts w:ascii="Arial" w:hAnsi="Arial" w:cs="Arial"/>
          <w:bCs/>
          <w:sz w:val="24"/>
          <w:szCs w:val="24"/>
          <w:lang w:val="mn-MN"/>
        </w:rPr>
        <w:t xml:space="preserve">биржийн арилжааг зохион байгуулснаар </w:t>
      </w:r>
      <w:r w:rsidR="003D1CCD" w:rsidRPr="003D1CCD">
        <w:rPr>
          <w:rFonts w:ascii="Arial" w:hAnsi="Arial" w:cs="Arial"/>
          <w:bCs/>
          <w:sz w:val="24"/>
          <w:szCs w:val="24"/>
          <w:lang w:val="mn-MN"/>
        </w:rPr>
        <w:t xml:space="preserve">орон нутагт болон алслагдмал газруудад үйл ажиллагаа явуулж байгаа </w:t>
      </w:r>
      <w:r w:rsidR="00C04249">
        <w:rPr>
          <w:rFonts w:ascii="Arial" w:hAnsi="Arial" w:cs="Arial"/>
          <w:bCs/>
          <w:sz w:val="24"/>
          <w:szCs w:val="24"/>
          <w:lang w:val="mn-MN"/>
        </w:rPr>
        <w:t xml:space="preserve">аж ахуй нэгж, </w:t>
      </w:r>
      <w:r w:rsidR="003D1CCD" w:rsidRPr="003D1CCD">
        <w:rPr>
          <w:rFonts w:ascii="Arial" w:hAnsi="Arial" w:cs="Arial"/>
          <w:bCs/>
          <w:sz w:val="24"/>
          <w:szCs w:val="24"/>
          <w:lang w:val="mn-MN"/>
        </w:rPr>
        <w:t xml:space="preserve">байгууллагуудыг дэмжихтэй холбоотой, мөн ОУ-ын болон гадаад улсын </w:t>
      </w:r>
      <w:r w:rsidR="00C04249">
        <w:rPr>
          <w:rFonts w:ascii="Arial" w:hAnsi="Arial" w:cs="Arial"/>
          <w:bCs/>
          <w:sz w:val="24"/>
          <w:szCs w:val="24"/>
          <w:lang w:val="mn-MN"/>
        </w:rPr>
        <w:t xml:space="preserve">арилжаанд оролцогч </w:t>
      </w:r>
      <w:r w:rsidR="00C04249">
        <w:rPr>
          <w:rFonts w:ascii="Arial" w:hAnsi="Arial" w:cs="Arial"/>
          <w:sz w:val="24"/>
          <w:szCs w:val="24"/>
          <w:lang w:val="mn-MN"/>
        </w:rPr>
        <w:t>брокер</w:t>
      </w:r>
      <w:r w:rsidR="003D1CCD" w:rsidRPr="003D1CCD">
        <w:rPr>
          <w:rFonts w:ascii="Arial" w:hAnsi="Arial" w:cs="Arial"/>
          <w:sz w:val="24"/>
          <w:szCs w:val="24"/>
          <w:lang w:val="mn-MN"/>
        </w:rPr>
        <w:t>,</w:t>
      </w:r>
      <w:r w:rsidR="00C04249">
        <w:rPr>
          <w:rFonts w:ascii="Arial" w:hAnsi="Arial" w:cs="Arial"/>
          <w:sz w:val="24"/>
          <w:szCs w:val="24"/>
          <w:lang w:val="mn-MN"/>
        </w:rPr>
        <w:t xml:space="preserve"> худалдан ав</w:t>
      </w:r>
      <w:r w:rsidR="00085A1E">
        <w:rPr>
          <w:rFonts w:ascii="Arial" w:hAnsi="Arial" w:cs="Arial"/>
          <w:sz w:val="24"/>
          <w:szCs w:val="24"/>
          <w:lang w:val="mn-MN"/>
        </w:rPr>
        <w:t xml:space="preserve">агчдын </w:t>
      </w:r>
      <w:r w:rsidR="00085A1E" w:rsidRPr="003D1CCD">
        <w:rPr>
          <w:rFonts w:ascii="Arial" w:hAnsi="Arial" w:cs="Arial"/>
          <w:bCs/>
          <w:sz w:val="24"/>
          <w:szCs w:val="24"/>
          <w:lang w:val="mn-MN"/>
        </w:rPr>
        <w:t xml:space="preserve">оролцоонд </w:t>
      </w:r>
      <w:r w:rsidR="00CF4ED5">
        <w:rPr>
          <w:rFonts w:ascii="Arial" w:hAnsi="Arial" w:cs="Arial"/>
          <w:bCs/>
          <w:sz w:val="24"/>
          <w:szCs w:val="24"/>
          <w:lang w:val="mn-MN"/>
        </w:rPr>
        <w:t xml:space="preserve">зарим </w:t>
      </w:r>
      <w:r w:rsidR="00085A1E" w:rsidRPr="003D1CCD">
        <w:rPr>
          <w:rFonts w:ascii="Arial" w:hAnsi="Arial" w:cs="Arial"/>
          <w:bCs/>
          <w:sz w:val="24"/>
          <w:szCs w:val="24"/>
          <w:lang w:val="mn-MN"/>
        </w:rPr>
        <w:t xml:space="preserve">хязгаарлалт тогтоох нь иргэдэд хүргэх төрийн үйлчилгээний хүртээмж, чанарыг дээшлүүлэх, тодорхой чиглэлд </w:t>
      </w:r>
      <w:r w:rsidR="00085A1E">
        <w:rPr>
          <w:rFonts w:ascii="Arial" w:hAnsi="Arial" w:cs="Arial"/>
          <w:bCs/>
          <w:sz w:val="24"/>
          <w:szCs w:val="24"/>
          <w:lang w:val="mn-MN"/>
        </w:rPr>
        <w:t xml:space="preserve">уул уурхайн бүтээгдэхүүний биржийн </w:t>
      </w:r>
      <w:r w:rsidR="00085A1E" w:rsidRPr="003D1CCD">
        <w:rPr>
          <w:rFonts w:ascii="Arial" w:hAnsi="Arial" w:cs="Arial"/>
          <w:bCs/>
          <w:sz w:val="24"/>
          <w:szCs w:val="24"/>
          <w:lang w:val="mn-MN"/>
        </w:rPr>
        <w:t>чадавхийг нэмэгдүүлэхэд чиглэгдэх тул ялгаварлан гадуурхалт биш юм.</w:t>
      </w:r>
    </w:p>
    <w:p w14:paraId="3D309E55" w14:textId="2F8881FF" w:rsidR="003D1CCD" w:rsidRDefault="003D1CCD" w:rsidP="003D1CCD">
      <w:pPr>
        <w:ind w:firstLine="720"/>
        <w:jc w:val="both"/>
        <w:rPr>
          <w:rFonts w:ascii="Arial" w:hAnsi="Arial" w:cs="Arial"/>
          <w:bCs/>
          <w:sz w:val="24"/>
          <w:szCs w:val="24"/>
          <w:lang w:val="mn-MN"/>
        </w:rPr>
      </w:pPr>
      <w:r w:rsidRPr="003D1CCD">
        <w:rPr>
          <w:rFonts w:ascii="Arial" w:hAnsi="Arial" w:cs="Arial"/>
          <w:bCs/>
          <w:sz w:val="24"/>
          <w:szCs w:val="24"/>
          <w:lang w:val="mn-MN"/>
        </w:rPr>
        <w:t>Иймд эдгээр асуудлыг цогцоор шийдвэрлэхийн тулд хуулиар зохицуулах нь илүү нөлөөтэй байна.</w:t>
      </w:r>
    </w:p>
    <w:p w14:paraId="22EFE34A" w14:textId="49C73C8F" w:rsidR="003C5B5B" w:rsidRDefault="003C5B5B" w:rsidP="003D1CCD">
      <w:pPr>
        <w:ind w:firstLine="720"/>
        <w:jc w:val="both"/>
        <w:rPr>
          <w:rFonts w:ascii="Arial" w:hAnsi="Arial" w:cs="Arial"/>
          <w:bCs/>
          <w:sz w:val="24"/>
          <w:szCs w:val="24"/>
          <w:lang w:val="mn-MN"/>
        </w:rPr>
      </w:pPr>
      <w:r>
        <w:rPr>
          <w:rFonts w:ascii="Arial" w:hAnsi="Arial" w:cs="Arial"/>
          <w:bCs/>
          <w:sz w:val="24"/>
          <w:szCs w:val="24"/>
          <w:lang w:val="mn-MN"/>
        </w:rPr>
        <w:lastRenderedPageBreak/>
        <w:t>Нөгөө талаар уул уурхайн бүтээгдэхүүний арилжааг заавал биржээр дамжуулан гүйцэтгэх асуудлыг өмчийн бүх хэлбэрт хамааруулаагүй бөгөөд эхний ээлжинд төрийн өмчит компанийн хувьд заавал дагаж мөрдөхөөр тусгах бөгөөд хувь компанийн хувьд гэрээ байгуулах, бизнес хийх эрхийг хөндөхгүй. Гэвч, энэхүү биржийн арилжаанд оролцох эрхийг нээлттэй үлдээх нь зүйтэй байна.</w:t>
      </w:r>
    </w:p>
    <w:p w14:paraId="00112A7E" w14:textId="2D97CF75" w:rsidR="00CF4ED5" w:rsidRDefault="00CF4ED5" w:rsidP="003D1CCD">
      <w:pPr>
        <w:ind w:firstLine="720"/>
        <w:jc w:val="both"/>
        <w:rPr>
          <w:rFonts w:ascii="Arial" w:hAnsi="Arial" w:cs="Arial"/>
          <w:bCs/>
          <w:sz w:val="24"/>
          <w:szCs w:val="24"/>
          <w:lang w:val="mn-MN"/>
        </w:rPr>
      </w:pPr>
    </w:p>
    <w:p w14:paraId="481BD722" w14:textId="77777777" w:rsidR="00CF4ED5" w:rsidRPr="00CF4ED5" w:rsidRDefault="00CF4ED5" w:rsidP="00CF4ED5">
      <w:pPr>
        <w:spacing w:line="276" w:lineRule="auto"/>
        <w:ind w:firstLine="720"/>
        <w:rPr>
          <w:rFonts w:ascii="Arial" w:hAnsi="Arial" w:cs="Arial"/>
          <w:b/>
          <w:sz w:val="24"/>
          <w:szCs w:val="24"/>
          <w:lang w:val="mn-MN"/>
        </w:rPr>
      </w:pPr>
      <w:r w:rsidRPr="00CF4ED5">
        <w:rPr>
          <w:rFonts w:ascii="Arial" w:hAnsi="Arial" w:cs="Arial"/>
          <w:b/>
          <w:sz w:val="24"/>
          <w:szCs w:val="24"/>
          <w:lang w:val="mn-MN"/>
        </w:rPr>
        <w:t>4.2.Эдийн засагт үзүүлэх үр нөлөө</w:t>
      </w:r>
    </w:p>
    <w:p w14:paraId="6F190339" w14:textId="2DFEA6CC" w:rsidR="00CF4ED5" w:rsidRPr="00CF4ED5" w:rsidRDefault="00CF4ED5" w:rsidP="00CF4ED5">
      <w:pPr>
        <w:spacing w:line="276" w:lineRule="auto"/>
        <w:ind w:firstLine="720"/>
        <w:jc w:val="both"/>
        <w:rPr>
          <w:rFonts w:ascii="Arial" w:hAnsi="Arial" w:cs="Arial"/>
          <w:bCs/>
          <w:sz w:val="24"/>
          <w:szCs w:val="24"/>
          <w:lang w:val="mn-MN"/>
        </w:rPr>
      </w:pPr>
      <w:r w:rsidRPr="00CF4ED5">
        <w:rPr>
          <w:rFonts w:ascii="Arial" w:hAnsi="Arial" w:cs="Arial"/>
          <w:bCs/>
          <w:sz w:val="24"/>
          <w:szCs w:val="24"/>
          <w:lang w:val="mn-MN"/>
        </w:rPr>
        <w:t xml:space="preserve">Сонгосон хоёр хувилбарын аль аль нь төрийн байгууллагын зардал, хүний нөөцийг хэмнэх чиглэлд улсын болон орон нутгийн төсөвт тодорхой хэмнэлтийг бий болгохын зэрэгцээ төрийн үйлчилгээнд </w:t>
      </w:r>
      <w:r w:rsidRPr="00CF4ED5">
        <w:rPr>
          <w:rFonts w:ascii="Arial" w:hAnsi="Arial" w:cs="Arial"/>
          <w:sz w:val="24"/>
          <w:szCs w:val="24"/>
          <w:lang w:val="mn-MN"/>
        </w:rPr>
        <w:t>инноваци</w:t>
      </w:r>
      <w:r w:rsidRPr="00CF4ED5">
        <w:rPr>
          <w:rFonts w:ascii="Arial" w:hAnsi="Arial" w:cs="Arial"/>
          <w:sz w:val="24"/>
          <w:szCs w:val="24"/>
          <w:vertAlign w:val="superscript"/>
          <w:lang w:val="mn-MN"/>
        </w:rPr>
        <w:footnoteReference w:id="5"/>
      </w:r>
      <w:r w:rsidRPr="00CF4ED5">
        <w:rPr>
          <w:rFonts w:ascii="Arial" w:hAnsi="Arial" w:cs="Arial"/>
          <w:sz w:val="24"/>
          <w:szCs w:val="24"/>
          <w:lang w:val="mn-MN"/>
        </w:rPr>
        <w:t xml:space="preserve"> болон түүнтэй холбогдох судалгаа шинжилгээний ажлыг нэвтрүүлэх б</w:t>
      </w:r>
      <w:r w:rsidRPr="00CF4ED5">
        <w:rPr>
          <w:rFonts w:ascii="Arial" w:hAnsi="Arial" w:cs="Arial"/>
          <w:bCs/>
          <w:sz w:val="24"/>
          <w:szCs w:val="24"/>
          <w:lang w:val="mn-MN"/>
        </w:rPr>
        <w:t xml:space="preserve">оломжийг нэмэгдүүлнэ. </w:t>
      </w:r>
    </w:p>
    <w:p w14:paraId="330B0CC5" w14:textId="6C1AAA76" w:rsidR="00045466" w:rsidRDefault="00045466" w:rsidP="00045466">
      <w:pPr>
        <w:spacing w:line="276" w:lineRule="auto"/>
        <w:ind w:firstLine="720"/>
        <w:jc w:val="both"/>
        <w:rPr>
          <w:rFonts w:ascii="Arial" w:hAnsi="Arial" w:cs="Arial"/>
          <w:sz w:val="24"/>
          <w:szCs w:val="24"/>
          <w:lang w:val="mn-MN"/>
        </w:rPr>
      </w:pPr>
      <w:r>
        <w:rPr>
          <w:rFonts w:ascii="Arial" w:hAnsi="Arial" w:cs="Arial"/>
          <w:sz w:val="24"/>
          <w:szCs w:val="24"/>
          <w:lang w:val="mn-MN"/>
        </w:rPr>
        <w:t>Д</w:t>
      </w:r>
      <w:r w:rsidR="00CF4ED5" w:rsidRPr="00CF4ED5">
        <w:rPr>
          <w:rFonts w:ascii="Arial" w:hAnsi="Arial" w:cs="Arial"/>
          <w:sz w:val="24"/>
          <w:szCs w:val="24"/>
          <w:lang w:val="mn-MN"/>
        </w:rPr>
        <w:t xml:space="preserve">ээрх хоёр зохицуулалтыг аль ч хувилбарыг хэрэгжүүлсэн тодорхой зардал гарах боловч хариуцсан төрийн байгууллагын чиг үүрэгт нэмэлт, өөрчлөлт бий болгохгүй, харин үйл явц  илүү тодорхой, ил тод болно. </w:t>
      </w:r>
    </w:p>
    <w:p w14:paraId="7EB41923" w14:textId="3323D403" w:rsidR="00045466" w:rsidRDefault="00045466" w:rsidP="00045466">
      <w:pPr>
        <w:spacing w:line="276" w:lineRule="auto"/>
        <w:ind w:firstLine="720"/>
        <w:jc w:val="both"/>
        <w:rPr>
          <w:rFonts w:ascii="Arial" w:hAnsi="Arial" w:cs="Arial"/>
          <w:sz w:val="24"/>
          <w:szCs w:val="24"/>
          <w:lang w:val="mn-MN"/>
        </w:rPr>
      </w:pPr>
      <w:r>
        <w:rPr>
          <w:rFonts w:ascii="Arial" w:hAnsi="Arial" w:cs="Arial"/>
          <w:sz w:val="24"/>
          <w:szCs w:val="24"/>
          <w:lang w:val="mn-MN"/>
        </w:rPr>
        <w:t>Мөн б</w:t>
      </w:r>
      <w:r w:rsidRPr="00045466">
        <w:rPr>
          <w:rFonts w:ascii="Arial" w:hAnsi="Arial" w:cs="Arial"/>
          <w:sz w:val="24"/>
          <w:szCs w:val="24"/>
          <w:lang w:val="mn-MN"/>
        </w:rPr>
        <w:t>орлуулагч болон худалдан авагч талын хооронд хийсэн гэрээний үндсэн дээр уул уурхайн бүтээгдэхүүний арилжаа хийгдэж, энэхүү гэрээнд тулгуурлан холбогдох хууль тогтоомжийн дагуу татвар, төлбөрийг оногдуул</w:t>
      </w:r>
      <w:r>
        <w:rPr>
          <w:rFonts w:ascii="Arial" w:hAnsi="Arial" w:cs="Arial"/>
          <w:sz w:val="24"/>
          <w:szCs w:val="24"/>
          <w:lang w:val="mn-MN"/>
        </w:rPr>
        <w:t>даг асуудлыг биржээр дамжуулан брокер нарын</w:t>
      </w:r>
      <w:r w:rsidR="00D12513">
        <w:rPr>
          <w:rFonts w:ascii="Arial" w:hAnsi="Arial" w:cs="Arial"/>
          <w:sz w:val="24"/>
          <w:szCs w:val="24"/>
          <w:lang w:val="mn-MN"/>
        </w:rPr>
        <w:t xml:space="preserve">, </w:t>
      </w:r>
      <w:r w:rsidR="00D12513" w:rsidRPr="00045466">
        <w:rPr>
          <w:rFonts w:ascii="Arial" w:hAnsi="Arial" w:cs="Arial"/>
          <w:sz w:val="24"/>
          <w:szCs w:val="24"/>
          <w:lang w:val="mn-MN"/>
        </w:rPr>
        <w:t xml:space="preserve">эрдсийн үнэ, экспортын төлөвлөлтийг </w:t>
      </w:r>
      <w:r w:rsidR="00D12513">
        <w:rPr>
          <w:rFonts w:ascii="Arial" w:hAnsi="Arial" w:cs="Arial"/>
          <w:sz w:val="24"/>
          <w:szCs w:val="24"/>
          <w:lang w:val="mn-MN"/>
        </w:rPr>
        <w:t>хооронд худалдан борлуулснаар</w:t>
      </w:r>
      <w:r w:rsidR="00D12513" w:rsidRPr="00045466">
        <w:rPr>
          <w:rFonts w:ascii="Arial" w:hAnsi="Arial" w:cs="Arial"/>
          <w:sz w:val="24"/>
          <w:szCs w:val="24"/>
          <w:lang w:val="mn-MN"/>
        </w:rPr>
        <w:t xml:space="preserve"> нээлттэй</w:t>
      </w:r>
      <w:r>
        <w:rPr>
          <w:rFonts w:ascii="Arial" w:hAnsi="Arial" w:cs="Arial"/>
          <w:sz w:val="24"/>
          <w:szCs w:val="24"/>
          <w:lang w:val="mn-MN"/>
        </w:rPr>
        <w:t xml:space="preserve"> дэлхийн зах зээлийн үнэтэй харгалзан арилжаа хийгдсэнээр </w:t>
      </w:r>
      <w:r w:rsidR="00D12513">
        <w:rPr>
          <w:rFonts w:ascii="Arial" w:hAnsi="Arial" w:cs="Arial"/>
          <w:sz w:val="24"/>
          <w:szCs w:val="24"/>
          <w:lang w:val="mn-MN"/>
        </w:rPr>
        <w:t xml:space="preserve">төсөвт татвар, хураамж хэлбэрээр орох орлогыг нэмэгдүүлэхээр байна. </w:t>
      </w:r>
    </w:p>
    <w:p w14:paraId="67B20773" w14:textId="77777777" w:rsidR="00403CA2" w:rsidRDefault="00403CA2" w:rsidP="00403CA2">
      <w:pPr>
        <w:spacing w:line="276" w:lineRule="auto"/>
        <w:ind w:firstLine="720"/>
        <w:rPr>
          <w:rFonts w:ascii="Arial" w:hAnsi="Arial" w:cs="Arial"/>
          <w:b/>
          <w:sz w:val="24"/>
          <w:szCs w:val="24"/>
          <w:lang w:val="mn-MN"/>
        </w:rPr>
      </w:pPr>
    </w:p>
    <w:p w14:paraId="05083440" w14:textId="0016045D" w:rsidR="00403CA2" w:rsidRPr="00403CA2" w:rsidRDefault="00403CA2" w:rsidP="00403CA2">
      <w:pPr>
        <w:spacing w:line="276" w:lineRule="auto"/>
        <w:ind w:firstLine="720"/>
        <w:rPr>
          <w:rFonts w:ascii="Arial" w:hAnsi="Arial" w:cs="Arial"/>
          <w:b/>
          <w:sz w:val="24"/>
          <w:szCs w:val="24"/>
          <w:lang w:val="mn-MN"/>
        </w:rPr>
      </w:pPr>
      <w:r w:rsidRPr="00403CA2">
        <w:rPr>
          <w:rFonts w:ascii="Arial" w:hAnsi="Arial" w:cs="Arial"/>
          <w:b/>
          <w:sz w:val="24"/>
          <w:szCs w:val="24"/>
          <w:lang w:val="mn-MN"/>
        </w:rPr>
        <w:t>4.4.Байгаль орчинд үзүүлэх үр нөлөө</w:t>
      </w:r>
    </w:p>
    <w:p w14:paraId="26C933E6" w14:textId="61E1AAB8" w:rsidR="00403CA2" w:rsidRDefault="00403CA2" w:rsidP="00403CA2">
      <w:pPr>
        <w:spacing w:line="276" w:lineRule="auto"/>
        <w:ind w:firstLine="720"/>
        <w:jc w:val="both"/>
        <w:rPr>
          <w:rFonts w:ascii="Arial" w:hAnsi="Arial" w:cs="Arial"/>
          <w:sz w:val="24"/>
          <w:szCs w:val="24"/>
          <w:lang w:val="mn-MN"/>
        </w:rPr>
      </w:pPr>
      <w:r w:rsidRPr="00403CA2">
        <w:rPr>
          <w:rFonts w:ascii="Arial" w:hAnsi="Arial" w:cs="Arial"/>
          <w:sz w:val="24"/>
          <w:szCs w:val="24"/>
          <w:lang w:val="mn-MN"/>
        </w:rPr>
        <w:t xml:space="preserve">Хувилбарууд бүгд байгаль орчинд ямар нэгэн шууд болон шууд бус сөрөг нөлөө үзүүлэхгүй. Байгалийн баялаг ашиглалт, нөхөн сэргээлтийн чиглэлд </w:t>
      </w:r>
      <w:r w:rsidR="007241E2">
        <w:rPr>
          <w:rFonts w:ascii="Arial" w:hAnsi="Arial" w:cs="Arial"/>
          <w:sz w:val="24"/>
          <w:szCs w:val="24"/>
          <w:lang w:val="mn-MN"/>
        </w:rPr>
        <w:t xml:space="preserve">энэ төрлийн үйл ажиллагаа эрхлэгчдэд үйл ажиллагааг дээшлүүлж, байгаль орчны </w:t>
      </w:r>
      <w:r w:rsidRPr="00403CA2">
        <w:rPr>
          <w:rFonts w:ascii="Arial" w:hAnsi="Arial" w:cs="Arial"/>
          <w:sz w:val="24"/>
          <w:szCs w:val="24"/>
          <w:lang w:val="mn-MN"/>
        </w:rPr>
        <w:t xml:space="preserve">хяналтыг нэмэгдүүлэх сайн талтай. </w:t>
      </w:r>
    </w:p>
    <w:p w14:paraId="7E7DAF62" w14:textId="77777777" w:rsidR="001B4E0C" w:rsidRDefault="001B4E0C" w:rsidP="007241E2">
      <w:pPr>
        <w:ind w:firstLine="720"/>
        <w:rPr>
          <w:rFonts w:ascii="Arial" w:hAnsi="Arial" w:cs="Arial"/>
          <w:b/>
          <w:sz w:val="24"/>
          <w:szCs w:val="24"/>
          <w:lang w:val="mn-MN"/>
        </w:rPr>
      </w:pPr>
    </w:p>
    <w:p w14:paraId="6A19C457" w14:textId="4D2AD016" w:rsidR="007241E2" w:rsidRPr="007241E2" w:rsidRDefault="007241E2" w:rsidP="007241E2">
      <w:pPr>
        <w:ind w:firstLine="720"/>
        <w:rPr>
          <w:rFonts w:ascii="Arial" w:hAnsi="Arial" w:cs="Arial"/>
          <w:b/>
          <w:sz w:val="24"/>
          <w:szCs w:val="24"/>
          <w:lang w:val="mn-MN"/>
        </w:rPr>
      </w:pPr>
      <w:r w:rsidRPr="007241E2">
        <w:rPr>
          <w:rFonts w:ascii="Arial" w:hAnsi="Arial" w:cs="Arial"/>
          <w:b/>
          <w:sz w:val="24"/>
          <w:szCs w:val="24"/>
          <w:lang w:val="mn-MN"/>
        </w:rPr>
        <w:t>4.5. Монгол Улсын Үндсэн хууль, Монгол Улсын олон улсын гэрээ, бусад хуультай нийцэж байгаа эсэх</w:t>
      </w:r>
    </w:p>
    <w:p w14:paraId="485B2416" w14:textId="77777777" w:rsidR="00E74DE5" w:rsidRPr="00E74DE5" w:rsidRDefault="00E74DE5" w:rsidP="00E74DE5">
      <w:pPr>
        <w:spacing w:line="276" w:lineRule="auto"/>
        <w:ind w:firstLine="720"/>
        <w:jc w:val="both"/>
        <w:rPr>
          <w:rFonts w:ascii="Arial" w:hAnsi="Arial" w:cs="Arial"/>
          <w:sz w:val="24"/>
          <w:szCs w:val="24"/>
          <w:lang w:val="mn-MN"/>
        </w:rPr>
      </w:pPr>
      <w:r w:rsidRPr="00E74DE5">
        <w:rPr>
          <w:rFonts w:ascii="Arial" w:hAnsi="Arial" w:cs="Arial"/>
          <w:sz w:val="24"/>
          <w:szCs w:val="24"/>
          <w:lang w:val="mn-MN"/>
        </w:rPr>
        <w:t>Монгол Улсын Үндсэн хуулийн Зургадугаар зүйлийн 2 дахь заалтад “... Газрын хэвлийн баялаг нь төрийн нийтийн өмч бөгөөд уг б</w:t>
      </w:r>
      <w:r w:rsidRPr="00E74DE5">
        <w:rPr>
          <w:rFonts w:ascii="Arial" w:hAnsi="Arial" w:cs="Arial"/>
          <w:sz w:val="24"/>
          <w:szCs w:val="24"/>
        </w:rPr>
        <w:t>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E74DE5">
        <w:rPr>
          <w:rFonts w:ascii="Arial" w:hAnsi="Arial" w:cs="Arial"/>
          <w:sz w:val="24"/>
          <w:szCs w:val="24"/>
          <w:lang w:val="mn-MN"/>
        </w:rPr>
        <w:t>” гэж заасан.</w:t>
      </w:r>
    </w:p>
    <w:p w14:paraId="1E83B43F" w14:textId="02D4B8A6" w:rsidR="00776BF5" w:rsidRPr="00776BF5" w:rsidRDefault="00776BF5" w:rsidP="00776BF5">
      <w:pPr>
        <w:ind w:firstLine="720"/>
        <w:jc w:val="both"/>
        <w:rPr>
          <w:rFonts w:ascii="Arial" w:hAnsi="Arial" w:cs="Arial"/>
          <w:sz w:val="24"/>
          <w:szCs w:val="24"/>
          <w:lang w:val="mn-MN"/>
        </w:rPr>
      </w:pPr>
      <w:r w:rsidRPr="00776BF5">
        <w:rPr>
          <w:rFonts w:ascii="Arial" w:hAnsi="Arial" w:cs="Arial"/>
          <w:sz w:val="24"/>
          <w:szCs w:val="24"/>
          <w:lang w:val="mn-MN"/>
        </w:rPr>
        <w:t>Монгол Улсын Үндсэн хуулийн Арван есдүгээр зүйлийн 19.1-д “Төрөөс хүний эрх, эрх чөлөөг хангахуйц эдийн засаг, нийгэм, хууль зүйн олон бусад баталгааг бүрдүүлэх” хэмээн хуульчилсан. Монгол Улсын Үндсэн хуулийн арван зургадугаар зүйлд эрүүл мэндээ хамгаалуулах, эмн</w:t>
      </w:r>
      <w:r w:rsidR="00EE785D">
        <w:rPr>
          <w:rFonts w:ascii="Arial" w:hAnsi="Arial" w:cs="Arial"/>
          <w:sz w:val="24"/>
          <w:szCs w:val="24"/>
          <w:lang w:val="mn-MN"/>
        </w:rPr>
        <w:t>э</w:t>
      </w:r>
      <w:r w:rsidRPr="00776BF5">
        <w:rPr>
          <w:rFonts w:ascii="Arial" w:hAnsi="Arial" w:cs="Arial"/>
          <w:sz w:val="24"/>
          <w:szCs w:val="24"/>
          <w:lang w:val="mn-MN"/>
        </w:rPr>
        <w:t xml:space="preserve">лгийн тусламж авах, сурч боловсрох, өндөр наслах, эрүүл, аюулгүй орчинд амьдрах, орчны бохирдол, байгалийн тэнцэл </w:t>
      </w:r>
      <w:r w:rsidRPr="00776BF5">
        <w:rPr>
          <w:rFonts w:ascii="Arial" w:hAnsi="Arial" w:cs="Arial"/>
          <w:sz w:val="24"/>
          <w:szCs w:val="24"/>
          <w:lang w:val="mn-MN"/>
        </w:rPr>
        <w:lastRenderedPageBreak/>
        <w:t xml:space="preserve">алдагдлаас хамгаалуулах, хууль зүйн туслалцаа авах гэх зэрэг иргэний үндсэн эрх, эрх чөлөөг хуульчлан баталгаажуулсан. Хүний эрх, эрх чөлөө нь түгээмэл, зайлшгүй бөгөөд өөр хоорондоо харилцан хамаарал бүхий байдаг хүний эрх, эрх чөлөөг хамгаалах нь төрийн үндсэн чиг үүрэг билээ. Төр энэхүү үүргээ хэрэгжүүлэх хүрээнд </w:t>
      </w:r>
      <w:r w:rsidR="003C5B5B">
        <w:rPr>
          <w:rFonts w:ascii="Arial" w:hAnsi="Arial" w:cs="Arial"/>
          <w:sz w:val="24"/>
          <w:szCs w:val="24"/>
          <w:lang w:val="mn-MN"/>
        </w:rPr>
        <w:t xml:space="preserve">байгалийн баялгийн ашиглалтаас хүртэх үр өгөөжийг бодитой тогтоох, өнөө болон ирээдүй хойчийн үндсэн хуулиар олгосон эрх, эрх чөлөөг эдлүүлэх </w:t>
      </w:r>
      <w:r w:rsidRPr="00776BF5">
        <w:rPr>
          <w:rFonts w:ascii="Arial" w:hAnsi="Arial" w:cs="Arial"/>
          <w:sz w:val="24"/>
          <w:szCs w:val="24"/>
          <w:lang w:val="mn-MN"/>
        </w:rPr>
        <w:t>боломжийг тодорхой хууль тогтоомж, эрх зүйн актаар</w:t>
      </w:r>
      <w:r w:rsidRPr="00776BF5">
        <w:rPr>
          <w:rFonts w:ascii="Arial" w:hAnsi="Arial" w:cs="Arial"/>
          <w:sz w:val="24"/>
          <w:szCs w:val="24"/>
          <w:vertAlign w:val="superscript"/>
          <w:lang w:val="mn-MN"/>
        </w:rPr>
        <w:footnoteReference w:id="6"/>
      </w:r>
      <w:r w:rsidRPr="00776BF5">
        <w:rPr>
          <w:rFonts w:ascii="Arial" w:hAnsi="Arial" w:cs="Arial"/>
          <w:sz w:val="24"/>
          <w:szCs w:val="24"/>
          <w:lang w:val="mn-MN"/>
        </w:rPr>
        <w:t xml:space="preserve"> нээсэн</w:t>
      </w:r>
      <w:r w:rsidRPr="00776BF5">
        <w:rPr>
          <w:rFonts w:ascii="Arial" w:hAnsi="Arial" w:cs="Arial"/>
          <w:i/>
          <w:sz w:val="24"/>
          <w:szCs w:val="24"/>
          <w:lang w:val="mn-MN"/>
        </w:rPr>
        <w:t xml:space="preserve">. </w:t>
      </w:r>
    </w:p>
    <w:p w14:paraId="2E580DE3" w14:textId="77777777" w:rsidR="00E74DE5" w:rsidRPr="00E74DE5" w:rsidRDefault="00E74DE5" w:rsidP="00E74DE5">
      <w:pPr>
        <w:spacing w:line="276" w:lineRule="auto"/>
        <w:ind w:firstLine="720"/>
        <w:jc w:val="both"/>
        <w:rPr>
          <w:rFonts w:ascii="Arial" w:hAnsi="Arial" w:cs="Arial"/>
          <w:sz w:val="24"/>
          <w:szCs w:val="24"/>
        </w:rPr>
      </w:pPr>
      <w:r w:rsidRPr="00E74DE5">
        <w:rPr>
          <w:rFonts w:ascii="Arial" w:hAnsi="Arial" w:cs="Arial"/>
          <w:sz w:val="24"/>
          <w:szCs w:val="24"/>
        </w:rPr>
        <w:t>Монгол Улсын Засгийн газрын 2020-2024 оны үйл ажиллагааны хөтөлбөрт</w:t>
      </w:r>
      <w:r w:rsidRPr="00E74DE5">
        <w:rPr>
          <w:rFonts w:ascii="Arial" w:hAnsi="Arial" w:cs="Arial"/>
          <w:sz w:val="24"/>
          <w:szCs w:val="24"/>
          <w:vertAlign w:val="superscript"/>
        </w:rPr>
        <w:footnoteReference w:id="7"/>
      </w:r>
      <w:r w:rsidRPr="00E74DE5">
        <w:rPr>
          <w:rFonts w:ascii="Arial" w:hAnsi="Arial" w:cs="Arial"/>
          <w:sz w:val="24"/>
          <w:szCs w:val="24"/>
        </w:rPr>
        <w:t xml:space="preserve"> “Ил тод хариуцлагатай уул уурхай, нэмүү өртөг шингэсэн үйлдвэрлэлийг хөгжүүлж, олон тулгуурт эдийн засгийн бүтцийг бий болгож, баялгийн шударга хуваарилалтын зарчмыг хэрэгжүүлнэ.” гэж заасан.</w:t>
      </w:r>
    </w:p>
    <w:p w14:paraId="33D7BD1D" w14:textId="508D1401" w:rsidR="008C0872" w:rsidRPr="008C0872" w:rsidRDefault="008C0872" w:rsidP="008C0872">
      <w:pPr>
        <w:ind w:firstLine="720"/>
        <w:jc w:val="both"/>
        <w:rPr>
          <w:rFonts w:ascii="Arial" w:hAnsi="Arial" w:cs="Arial"/>
          <w:sz w:val="24"/>
          <w:szCs w:val="24"/>
          <w:lang w:val="mn-MN"/>
        </w:rPr>
      </w:pPr>
      <w:r w:rsidRPr="008C0872">
        <w:rPr>
          <w:rFonts w:ascii="Arial" w:hAnsi="Arial" w:cs="Arial"/>
          <w:sz w:val="24"/>
          <w:szCs w:val="24"/>
          <w:lang w:val="mn-MN"/>
        </w:rPr>
        <w:t xml:space="preserve">Иймд дээрх хувилбарууд нь </w:t>
      </w:r>
      <w:r w:rsidRPr="008C0872">
        <w:rPr>
          <w:rFonts w:ascii="Arial" w:hAnsi="Arial" w:cs="Arial"/>
          <w:bCs/>
          <w:sz w:val="24"/>
          <w:szCs w:val="24"/>
          <w:lang w:val="mn-MN"/>
        </w:rPr>
        <w:t xml:space="preserve">Монгол Улсын Үндсэн хууль болон </w:t>
      </w:r>
      <w:r w:rsidRPr="008C0872">
        <w:rPr>
          <w:rFonts w:ascii="Arial" w:hAnsi="Arial" w:cs="Arial"/>
          <w:sz w:val="24"/>
          <w:szCs w:val="24"/>
          <w:lang w:val="mn-MN"/>
        </w:rPr>
        <w:t xml:space="preserve">хүний эрхийн Монгол Улсын олон улсын гэрээнд нийцэх бөгөөд өнөөдөр үйлчилж байгаа бусад хууль тогтоомжийг аливаа хэлбэрээр зөрчөөгүй болно. Харин Үндсэн хуулийн оршил хэсэгт тодорхойлсон “... хүмүүнлэг, иргэний ардчилсан нийгмийн цогцлоон хөгжүүлэх” зорилтыг хэрэгжүүлэхэд ихээхэн дэмжлэг болно хэмээн дүгнэж байна. </w:t>
      </w:r>
    </w:p>
    <w:p w14:paraId="295F362D" w14:textId="77777777" w:rsidR="007241E2" w:rsidRPr="00403CA2" w:rsidRDefault="007241E2" w:rsidP="00403CA2">
      <w:pPr>
        <w:spacing w:line="276" w:lineRule="auto"/>
        <w:ind w:firstLine="720"/>
        <w:jc w:val="both"/>
        <w:rPr>
          <w:rFonts w:ascii="Arial" w:hAnsi="Arial" w:cs="Arial"/>
          <w:sz w:val="24"/>
          <w:szCs w:val="24"/>
          <w:lang w:val="mn-MN"/>
        </w:rPr>
      </w:pPr>
    </w:p>
    <w:p w14:paraId="4CAB2ECF" w14:textId="77777777" w:rsidR="00B10C2F" w:rsidRPr="00B10C2F" w:rsidRDefault="00B10C2F" w:rsidP="00B10C2F">
      <w:pPr>
        <w:jc w:val="center"/>
        <w:rPr>
          <w:rFonts w:ascii="Arial" w:hAnsi="Arial" w:cs="Arial"/>
          <w:b/>
          <w:sz w:val="24"/>
          <w:szCs w:val="24"/>
          <w:lang w:val="mn-MN"/>
        </w:rPr>
      </w:pPr>
      <w:r w:rsidRPr="00B10C2F">
        <w:rPr>
          <w:rFonts w:ascii="Arial" w:hAnsi="Arial" w:cs="Arial"/>
          <w:b/>
          <w:sz w:val="24"/>
          <w:szCs w:val="24"/>
          <w:lang w:val="mn-MN"/>
        </w:rPr>
        <w:t xml:space="preserve">ТАВ. ЗОХИЦУУЛАЛТЫН ХУВИЛБАРУУДЫГ </w:t>
      </w:r>
    </w:p>
    <w:p w14:paraId="5E2F9017" w14:textId="77777777" w:rsidR="00B10C2F" w:rsidRPr="00B10C2F" w:rsidRDefault="00B10C2F" w:rsidP="00B10C2F">
      <w:pPr>
        <w:jc w:val="center"/>
        <w:rPr>
          <w:rFonts w:ascii="Arial" w:hAnsi="Arial" w:cs="Arial"/>
          <w:b/>
          <w:sz w:val="24"/>
          <w:szCs w:val="24"/>
          <w:lang w:val="mn-MN"/>
        </w:rPr>
      </w:pPr>
      <w:r w:rsidRPr="00B10C2F">
        <w:rPr>
          <w:rFonts w:ascii="Arial" w:hAnsi="Arial" w:cs="Arial"/>
          <w:b/>
          <w:sz w:val="24"/>
          <w:szCs w:val="24"/>
          <w:lang w:val="mn-MN"/>
        </w:rPr>
        <w:t>ХАРЬЦУУЛСАН ДҮГНЭЛТ</w:t>
      </w:r>
    </w:p>
    <w:p w14:paraId="56EF04DB" w14:textId="77777777" w:rsidR="00B10C2F" w:rsidRPr="00B10C2F" w:rsidRDefault="00B10C2F" w:rsidP="00B10C2F">
      <w:pPr>
        <w:ind w:firstLine="436"/>
        <w:jc w:val="both"/>
        <w:rPr>
          <w:rFonts w:ascii="Arial" w:hAnsi="Arial" w:cs="Arial"/>
          <w:sz w:val="24"/>
          <w:szCs w:val="24"/>
          <w:lang w:val="mn-MN"/>
        </w:rPr>
      </w:pPr>
      <w:r w:rsidRPr="00B10C2F">
        <w:rPr>
          <w:rFonts w:ascii="Arial" w:hAnsi="Arial" w:cs="Arial"/>
          <w:sz w:val="24"/>
          <w:szCs w:val="24"/>
          <w:lang w:val="mn-MN"/>
        </w:rPr>
        <w:t xml:space="preserve">Аргачлалын 7-д зааснаар хувилбаруудын эерэг болон сөрөг талуудыг  </w:t>
      </w:r>
    </w:p>
    <w:p w14:paraId="2A9A2757" w14:textId="77777777" w:rsidR="00B10C2F" w:rsidRPr="00B10C2F" w:rsidRDefault="00B10C2F" w:rsidP="00B10C2F">
      <w:pPr>
        <w:numPr>
          <w:ilvl w:val="0"/>
          <w:numId w:val="9"/>
        </w:numPr>
        <w:jc w:val="both"/>
        <w:rPr>
          <w:rFonts w:ascii="Arial" w:hAnsi="Arial" w:cs="Arial"/>
          <w:sz w:val="24"/>
          <w:szCs w:val="24"/>
          <w:lang w:val="mn-MN"/>
        </w:rPr>
      </w:pPr>
      <w:r w:rsidRPr="00B10C2F">
        <w:rPr>
          <w:rFonts w:ascii="Arial" w:hAnsi="Arial" w:cs="Arial"/>
          <w:sz w:val="24"/>
          <w:szCs w:val="24"/>
          <w:lang w:val="mn-MN"/>
        </w:rPr>
        <w:t>Зорилгод хүрэх байдал</w:t>
      </w:r>
      <w:r w:rsidRPr="00B10C2F">
        <w:rPr>
          <w:rFonts w:ascii="Arial" w:hAnsi="Arial" w:cs="Arial"/>
          <w:sz w:val="24"/>
          <w:szCs w:val="24"/>
        </w:rPr>
        <w:t>;</w:t>
      </w:r>
    </w:p>
    <w:p w14:paraId="76E41004" w14:textId="77777777" w:rsidR="00B10C2F" w:rsidRPr="00B10C2F" w:rsidRDefault="00B10C2F" w:rsidP="00B10C2F">
      <w:pPr>
        <w:numPr>
          <w:ilvl w:val="0"/>
          <w:numId w:val="9"/>
        </w:numPr>
        <w:jc w:val="both"/>
        <w:rPr>
          <w:rFonts w:ascii="Arial" w:hAnsi="Arial" w:cs="Arial"/>
          <w:sz w:val="24"/>
          <w:szCs w:val="24"/>
          <w:lang w:val="mn-MN"/>
        </w:rPr>
      </w:pPr>
      <w:r w:rsidRPr="00B10C2F">
        <w:rPr>
          <w:rFonts w:ascii="Arial" w:hAnsi="Arial" w:cs="Arial"/>
          <w:sz w:val="24"/>
          <w:szCs w:val="24"/>
          <w:lang w:val="mn-MN"/>
        </w:rPr>
        <w:t>Зардал, үр өгөөжийн харьцаа</w:t>
      </w:r>
      <w:r w:rsidRPr="00B10C2F">
        <w:rPr>
          <w:rFonts w:ascii="Arial" w:hAnsi="Arial" w:cs="Arial"/>
          <w:sz w:val="24"/>
          <w:szCs w:val="24"/>
        </w:rPr>
        <w:t>;</w:t>
      </w:r>
    </w:p>
    <w:p w14:paraId="26475A5F" w14:textId="77777777" w:rsidR="00B10C2F" w:rsidRPr="00B10C2F" w:rsidRDefault="00B10C2F" w:rsidP="00B10C2F">
      <w:pPr>
        <w:numPr>
          <w:ilvl w:val="0"/>
          <w:numId w:val="9"/>
        </w:numPr>
        <w:jc w:val="both"/>
        <w:rPr>
          <w:rFonts w:ascii="Arial" w:hAnsi="Arial" w:cs="Arial"/>
          <w:sz w:val="24"/>
          <w:szCs w:val="24"/>
          <w:lang w:val="mn-MN"/>
        </w:rPr>
      </w:pPr>
      <w:r w:rsidRPr="00B10C2F">
        <w:rPr>
          <w:rFonts w:ascii="Arial" w:hAnsi="Arial" w:cs="Arial"/>
          <w:sz w:val="24"/>
          <w:szCs w:val="24"/>
          <w:lang w:val="mn-MN"/>
        </w:rPr>
        <w:t>Хүний эрх, эдийн засагт, нийгэм, байгаль орчинд үзүүлэх үр нөлөө;</w:t>
      </w:r>
    </w:p>
    <w:p w14:paraId="1A62BE2A" w14:textId="77777777" w:rsidR="00B10C2F" w:rsidRPr="00B10C2F" w:rsidRDefault="00B10C2F" w:rsidP="00B10C2F">
      <w:pPr>
        <w:numPr>
          <w:ilvl w:val="0"/>
          <w:numId w:val="9"/>
        </w:numPr>
        <w:jc w:val="both"/>
        <w:rPr>
          <w:rFonts w:ascii="Arial" w:hAnsi="Arial" w:cs="Arial"/>
          <w:sz w:val="24"/>
          <w:szCs w:val="24"/>
          <w:lang w:val="mn-MN"/>
        </w:rPr>
      </w:pPr>
      <w:r w:rsidRPr="00B10C2F">
        <w:rPr>
          <w:rFonts w:ascii="Arial" w:hAnsi="Arial" w:cs="Arial"/>
          <w:sz w:val="24"/>
          <w:szCs w:val="24"/>
          <w:lang w:val="mn-MN"/>
        </w:rPr>
        <w:t>Хууль тогтоомжтой нийцэж буй эсэх;</w:t>
      </w:r>
    </w:p>
    <w:p w14:paraId="592607F4" w14:textId="77777777" w:rsidR="00B10C2F" w:rsidRPr="00B10C2F" w:rsidRDefault="00B10C2F" w:rsidP="00B10C2F">
      <w:pPr>
        <w:numPr>
          <w:ilvl w:val="0"/>
          <w:numId w:val="9"/>
        </w:numPr>
        <w:jc w:val="both"/>
        <w:rPr>
          <w:rFonts w:ascii="Arial" w:hAnsi="Arial" w:cs="Arial"/>
          <w:sz w:val="24"/>
          <w:szCs w:val="24"/>
          <w:lang w:val="mn-MN"/>
        </w:rPr>
      </w:pPr>
      <w:r w:rsidRPr="00B10C2F">
        <w:rPr>
          <w:rFonts w:ascii="Arial" w:hAnsi="Arial" w:cs="Arial"/>
          <w:sz w:val="24"/>
          <w:szCs w:val="24"/>
          <w:lang w:val="mn-MN"/>
        </w:rPr>
        <w:t xml:space="preserve">Гарч болох сөрөг үр дагавар, түүнийг арилгах хувилбар байгаа эсэх гэсэн шалгуураар дахин нягтлан үзэж дараахь дүгнэлтийг хийлээ.  </w:t>
      </w:r>
    </w:p>
    <w:p w14:paraId="73AB4528" w14:textId="77777777" w:rsidR="00045466" w:rsidRPr="00CF4ED5" w:rsidRDefault="00045466" w:rsidP="00B10C2F">
      <w:pPr>
        <w:spacing w:line="276" w:lineRule="auto"/>
        <w:jc w:val="both"/>
        <w:rPr>
          <w:rFonts w:ascii="Arial" w:hAnsi="Arial" w:cs="Arial"/>
          <w:sz w:val="24"/>
          <w:szCs w:val="24"/>
          <w:lang w:val="mn-MN"/>
        </w:rPr>
      </w:pPr>
    </w:p>
    <w:p w14:paraId="06D52E30" w14:textId="7848B4B4" w:rsidR="00F5740B" w:rsidRPr="00F5740B" w:rsidRDefault="00F5740B" w:rsidP="00F5740B">
      <w:pPr>
        <w:ind w:firstLine="567"/>
        <w:jc w:val="both"/>
        <w:rPr>
          <w:rFonts w:ascii="Arial" w:hAnsi="Arial" w:cs="Arial"/>
          <w:sz w:val="24"/>
          <w:szCs w:val="24"/>
          <w:lang w:val="mn-MN"/>
        </w:rPr>
      </w:pPr>
      <w:r w:rsidRPr="00F5740B">
        <w:rPr>
          <w:rFonts w:ascii="Arial" w:hAnsi="Arial" w:cs="Arial"/>
          <w:sz w:val="24"/>
          <w:szCs w:val="24"/>
          <w:lang w:val="mn-MN"/>
        </w:rPr>
        <w:t xml:space="preserve">Эрх зүйн орчныг сайжруулахын тулд </w:t>
      </w:r>
      <w:r w:rsidRPr="00F5740B">
        <w:rPr>
          <w:rFonts w:ascii="Arial" w:hAnsi="Arial" w:cs="Arial"/>
          <w:b/>
          <w:sz w:val="24"/>
          <w:szCs w:val="24"/>
          <w:u w:val="single"/>
          <w:lang w:val="mn-MN"/>
        </w:rPr>
        <w:t>хувилбар 1-ийг</w:t>
      </w:r>
      <w:r w:rsidRPr="00F5740B">
        <w:rPr>
          <w:rFonts w:ascii="Arial" w:hAnsi="Arial" w:cs="Arial"/>
          <w:sz w:val="24"/>
          <w:szCs w:val="24"/>
          <w:lang w:val="mn-MN"/>
        </w:rPr>
        <w:t xml:space="preserve"> буюу захиргааны актыг нэгдсэн, эсхүл салбар бүрийн онцлогт нийцүүлэн батлан мөрдүүлж болох боловч энэ нь асуудлыг цогцоор шийдвэрлэж чадахгүйд хүрч болно. Тухайлбал: тухайн журмыг зөрчсөн тохиолдолд хүлээлгэх хариуцлагыг хуульд тусгахгүйгээр хэрэгжилтийг хангахад бэрхшээл учрахаас гадна асуудлыг цогц хэлбэрээр  зохицуулах буюу салбар бүрийн оролцоог бүрдүүлэх, мөн иргэд, хуулийн этгээдэд тавих шаардлага, хязгаарлалт, татвар, хураамжийн хөнгөлөлт, чөлөөлөлт зэрэг асуудлыг хуулиар бус журмаар зохицуулахад бэрхшээл үүснэ. Мөн энэхүү эрх зүйн акт нь хуультай харьцуулахад тогтвортой үйлчлэх баталгаа дул</w:t>
      </w:r>
      <w:r w:rsidR="007624AA">
        <w:rPr>
          <w:rFonts w:ascii="Arial" w:hAnsi="Arial" w:cs="Arial"/>
          <w:sz w:val="24"/>
          <w:szCs w:val="24"/>
          <w:lang w:val="mn-MN"/>
        </w:rPr>
        <w:t>и</w:t>
      </w:r>
      <w:r w:rsidRPr="00F5740B">
        <w:rPr>
          <w:rFonts w:ascii="Arial" w:hAnsi="Arial" w:cs="Arial"/>
          <w:sz w:val="24"/>
          <w:szCs w:val="24"/>
          <w:lang w:val="mn-MN"/>
        </w:rPr>
        <w:t xml:space="preserve">маг юм. </w:t>
      </w:r>
    </w:p>
    <w:p w14:paraId="33FE9160" w14:textId="0830FA37" w:rsidR="00CF4ED5" w:rsidRPr="00F5740B" w:rsidRDefault="00F5740B" w:rsidP="00F5740B">
      <w:pPr>
        <w:spacing w:line="276" w:lineRule="auto"/>
        <w:ind w:firstLine="720"/>
        <w:jc w:val="both"/>
        <w:rPr>
          <w:rFonts w:ascii="Arial" w:hAnsi="Arial" w:cs="Arial"/>
          <w:sz w:val="32"/>
          <w:szCs w:val="32"/>
          <w:lang w:val="mn-MN"/>
        </w:rPr>
      </w:pPr>
      <w:r w:rsidRPr="00F5740B">
        <w:rPr>
          <w:rFonts w:ascii="Arial" w:hAnsi="Arial" w:cs="Arial"/>
          <w:b/>
          <w:sz w:val="24"/>
          <w:szCs w:val="24"/>
          <w:u w:val="single"/>
          <w:lang w:val="mn-MN"/>
        </w:rPr>
        <w:t xml:space="preserve">Хувилбар 2 </w:t>
      </w:r>
      <w:r w:rsidRPr="00F5740B">
        <w:rPr>
          <w:rFonts w:ascii="Arial" w:hAnsi="Arial" w:cs="Arial"/>
          <w:sz w:val="24"/>
          <w:szCs w:val="24"/>
          <w:lang w:val="mn-MN"/>
        </w:rPr>
        <w:t>буюу хууль батлан хэрэгжүүлэх нь өнөөгийн тулгамдаад байгаа сөрөг үр дагаварыг бууруулах, хяналт, үр дүнг сайжруулах зэрэг асуудлыг цогцоор шийдвэрлэх боломж өндөр байна. Гэвч энэ зохицуулалт нь шинэ тутам бөгөөд оновчтой хэлбэрээр хуульчлахгүй бол нийгэмд үзүүлэх сөрөг үр дагаврыг нэмэгдүүлэх эрсдэл учирч болох юм</w:t>
      </w:r>
    </w:p>
    <w:p w14:paraId="2F31ABF3" w14:textId="77777777" w:rsidR="00F5740B" w:rsidRPr="00A310FB" w:rsidRDefault="00F5740B" w:rsidP="002E6966">
      <w:pPr>
        <w:spacing w:line="276" w:lineRule="auto"/>
        <w:ind w:left="990" w:firstLine="450"/>
        <w:jc w:val="center"/>
        <w:rPr>
          <w:rFonts w:ascii="Times New Roman" w:hAnsi="Times New Roman"/>
          <w:b/>
          <w:sz w:val="20"/>
          <w:szCs w:val="20"/>
          <w:lang w:val="mn-MN"/>
        </w:rPr>
      </w:pPr>
    </w:p>
    <w:p w14:paraId="1F9E6165" w14:textId="77777777" w:rsidR="00F5740B" w:rsidRPr="00F5740B" w:rsidRDefault="00F5740B" w:rsidP="002E6966">
      <w:pPr>
        <w:spacing w:line="276" w:lineRule="auto"/>
        <w:ind w:left="990" w:firstLine="450"/>
        <w:jc w:val="center"/>
        <w:rPr>
          <w:rFonts w:ascii="Arial" w:hAnsi="Arial" w:cs="Arial"/>
          <w:b/>
          <w:sz w:val="24"/>
          <w:szCs w:val="24"/>
          <w:lang w:val="mn-MN"/>
        </w:rPr>
      </w:pPr>
      <w:r w:rsidRPr="00F5740B">
        <w:rPr>
          <w:rFonts w:ascii="Arial" w:hAnsi="Arial" w:cs="Arial"/>
          <w:b/>
          <w:sz w:val="24"/>
          <w:szCs w:val="24"/>
          <w:lang w:val="mn-MN"/>
        </w:rPr>
        <w:t xml:space="preserve">ЗУРГАА. ОЛОН УЛСЫН БОЛОН БУСАД УЛСЫН ХУУЛЬ ЭРХ ЗҮЙН ЗОХИЦУУЛАЛТТАЙ ХАРЬЦУУЛСАН БАЙДАЛ </w:t>
      </w:r>
    </w:p>
    <w:p w14:paraId="1A0B2A8C" w14:textId="1BDA0636" w:rsidR="00F5740B" w:rsidRPr="00F5740B" w:rsidRDefault="00F5740B" w:rsidP="002E6966">
      <w:pPr>
        <w:autoSpaceDE w:val="0"/>
        <w:autoSpaceDN w:val="0"/>
        <w:adjustRightInd w:val="0"/>
        <w:spacing w:line="276" w:lineRule="auto"/>
        <w:ind w:firstLine="720"/>
        <w:jc w:val="both"/>
        <w:rPr>
          <w:rFonts w:ascii="Arial" w:hAnsi="Arial" w:cs="Arial"/>
          <w:bCs/>
          <w:color w:val="00000A"/>
          <w:sz w:val="24"/>
          <w:szCs w:val="24"/>
          <w:lang w:val="mn-MN"/>
        </w:rPr>
      </w:pPr>
      <w:r w:rsidRPr="00F5740B">
        <w:rPr>
          <w:rFonts w:ascii="Arial" w:hAnsi="Arial" w:cs="Arial"/>
          <w:bCs/>
          <w:color w:val="00000A"/>
          <w:sz w:val="24"/>
          <w:szCs w:val="24"/>
          <w:lang w:val="mn-MN"/>
        </w:rPr>
        <w:lastRenderedPageBreak/>
        <w:t>Бусад орны эрх зүйн зохицуулалт, туршлагыг судлах хүрээнд энэ чиглэлээр өмнө хийгдсэн судалгааны</w:t>
      </w:r>
      <w:r w:rsidR="003B49A6">
        <w:rPr>
          <w:rStyle w:val="FootnoteReference"/>
          <w:rFonts w:ascii="Arial" w:hAnsi="Arial" w:cs="Arial"/>
          <w:bCs/>
          <w:color w:val="00000A"/>
          <w:sz w:val="24"/>
          <w:szCs w:val="24"/>
          <w:lang w:val="mn-MN"/>
        </w:rPr>
        <w:footnoteReference w:id="8"/>
      </w:r>
      <w:r w:rsidRPr="00F5740B">
        <w:rPr>
          <w:rFonts w:ascii="Arial" w:hAnsi="Arial" w:cs="Arial"/>
          <w:bCs/>
          <w:color w:val="00000A"/>
          <w:sz w:val="24"/>
          <w:szCs w:val="24"/>
          <w:lang w:val="mn-MN"/>
        </w:rPr>
        <w:t xml:space="preserve"> мэдээлэлд үндэслэн тодорхой нөхцөлийг тодруулах зорилгоор дараахь улсуудыг сонгон авсан:</w:t>
      </w:r>
    </w:p>
    <w:p w14:paraId="396C01F2" w14:textId="77777777" w:rsidR="00F5740B" w:rsidRPr="00F5740B" w:rsidRDefault="00F5740B" w:rsidP="002E6966">
      <w:pPr>
        <w:autoSpaceDE w:val="0"/>
        <w:autoSpaceDN w:val="0"/>
        <w:adjustRightInd w:val="0"/>
        <w:spacing w:line="276" w:lineRule="auto"/>
        <w:ind w:firstLine="720"/>
        <w:jc w:val="both"/>
        <w:rPr>
          <w:rFonts w:ascii="Arial" w:hAnsi="Arial" w:cs="Arial"/>
          <w:bCs/>
          <w:color w:val="00000A"/>
          <w:sz w:val="24"/>
          <w:szCs w:val="24"/>
          <w:lang w:val="mn-MN"/>
        </w:rPr>
      </w:pPr>
    </w:p>
    <w:p w14:paraId="7F936685" w14:textId="4F3DC3A8" w:rsidR="00F5740B" w:rsidRPr="008E7E93" w:rsidRDefault="00D63135"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Pr>
          <w:rFonts w:ascii="Arial" w:hAnsi="Arial" w:cs="Arial"/>
          <w:color w:val="00000A"/>
          <w:sz w:val="24"/>
          <w:szCs w:val="24"/>
          <w:lang w:val="mn-MN"/>
        </w:rPr>
        <w:t xml:space="preserve">Бараа, бүтээгдэхүүний </w:t>
      </w:r>
      <w:r w:rsidR="008534C1">
        <w:rPr>
          <w:rFonts w:ascii="Arial" w:hAnsi="Arial" w:cs="Arial"/>
          <w:color w:val="00000A"/>
          <w:sz w:val="24"/>
          <w:szCs w:val="24"/>
          <w:lang w:val="mn-MN"/>
        </w:rPr>
        <w:t>бирж</w:t>
      </w:r>
      <w:r w:rsidR="002951E3">
        <w:rPr>
          <w:rFonts w:ascii="Arial" w:hAnsi="Arial" w:cs="Arial"/>
          <w:color w:val="00000A"/>
          <w:sz w:val="24"/>
          <w:szCs w:val="24"/>
          <w:lang w:val="mn-MN"/>
        </w:rPr>
        <w:t>, түүн</w:t>
      </w:r>
      <w:r w:rsidR="008534C1">
        <w:rPr>
          <w:rFonts w:ascii="Arial" w:hAnsi="Arial" w:cs="Arial"/>
          <w:color w:val="00000A"/>
          <w:sz w:val="24"/>
          <w:szCs w:val="24"/>
          <w:lang w:val="mn-MN"/>
        </w:rPr>
        <w:t xml:space="preserve">ий үүсэл хөгжил, </w:t>
      </w:r>
      <w:r w:rsidR="00F5740B" w:rsidRPr="00F5740B">
        <w:rPr>
          <w:rFonts w:ascii="Arial" w:hAnsi="Arial" w:cs="Arial"/>
          <w:color w:val="00000A"/>
          <w:sz w:val="24"/>
          <w:szCs w:val="24"/>
          <w:lang w:val="mn-MN"/>
        </w:rPr>
        <w:t xml:space="preserve">түүний шалгуурыг хэрхэн тогтоож байгааг </w:t>
      </w:r>
      <w:r w:rsidR="00F5740B" w:rsidRPr="008E7E93">
        <w:rPr>
          <w:rFonts w:ascii="Arial" w:hAnsi="Arial" w:cs="Arial"/>
          <w:color w:val="000000" w:themeColor="text1"/>
          <w:sz w:val="24"/>
          <w:szCs w:val="24"/>
          <w:lang w:val="mn-MN"/>
        </w:rPr>
        <w:t xml:space="preserve">тодруулах зорилгоор </w:t>
      </w:r>
      <w:r w:rsidR="00F5740B" w:rsidRPr="008E7E93">
        <w:rPr>
          <w:rFonts w:ascii="Arial" w:hAnsi="Arial" w:cs="Arial"/>
          <w:b/>
          <w:color w:val="000000" w:themeColor="text1"/>
          <w:sz w:val="24"/>
          <w:szCs w:val="24"/>
          <w:lang w:val="mn-MN"/>
        </w:rPr>
        <w:t xml:space="preserve">АНУ, </w:t>
      </w:r>
      <w:r w:rsidR="00B37DF1" w:rsidRPr="008E7E93">
        <w:rPr>
          <w:rFonts w:ascii="Arial" w:hAnsi="Arial" w:cs="Arial"/>
          <w:b/>
          <w:color w:val="000000" w:themeColor="text1"/>
          <w:sz w:val="24"/>
          <w:szCs w:val="24"/>
          <w:lang w:val="mn-MN"/>
        </w:rPr>
        <w:t>БНХАУ</w:t>
      </w:r>
      <w:r w:rsidR="00F5740B" w:rsidRPr="008E7E93">
        <w:rPr>
          <w:rFonts w:ascii="Arial" w:hAnsi="Arial" w:cs="Arial"/>
          <w:color w:val="000000" w:themeColor="text1"/>
          <w:sz w:val="24"/>
          <w:szCs w:val="24"/>
          <w:lang w:val="mn-MN"/>
        </w:rPr>
        <w:t>;</w:t>
      </w:r>
    </w:p>
    <w:p w14:paraId="54D0F2B4" w14:textId="053646E2" w:rsidR="00F5740B" w:rsidRPr="008E7E93" w:rsidRDefault="007118BA"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sidRPr="008E7E93">
        <w:rPr>
          <w:rFonts w:ascii="Arial" w:hAnsi="Arial" w:cs="Arial"/>
          <w:color w:val="000000" w:themeColor="text1"/>
          <w:sz w:val="24"/>
          <w:szCs w:val="24"/>
          <w:lang w:val="mn-MN"/>
        </w:rPr>
        <w:t>Уул уурхайн бүтээгдэхүүний биржийн</w:t>
      </w:r>
      <w:r w:rsidR="00F5740B" w:rsidRPr="008E7E93">
        <w:rPr>
          <w:rFonts w:ascii="Arial" w:hAnsi="Arial" w:cs="Arial"/>
          <w:color w:val="000000" w:themeColor="text1"/>
          <w:sz w:val="24"/>
          <w:szCs w:val="24"/>
          <w:lang w:val="mn-MN"/>
        </w:rPr>
        <w:t xml:space="preserve"> сайн туршлагыг судлах зорилгоор </w:t>
      </w:r>
      <w:r w:rsidR="006C3C66" w:rsidRPr="008E7E93">
        <w:rPr>
          <w:rFonts w:ascii="Arial" w:hAnsi="Arial" w:cs="Arial"/>
          <w:b/>
          <w:color w:val="000000" w:themeColor="text1"/>
          <w:sz w:val="24"/>
          <w:szCs w:val="24"/>
          <w:lang w:val="mn-MN"/>
        </w:rPr>
        <w:t xml:space="preserve">БНХАУ, </w:t>
      </w:r>
      <w:r w:rsidR="00F5740B" w:rsidRPr="008E7E93">
        <w:rPr>
          <w:rFonts w:ascii="Arial" w:hAnsi="Arial" w:cs="Arial"/>
          <w:b/>
          <w:color w:val="000000" w:themeColor="text1"/>
          <w:sz w:val="24"/>
          <w:szCs w:val="24"/>
          <w:lang w:val="mn-MN"/>
        </w:rPr>
        <w:t>Канад</w:t>
      </w:r>
      <w:r w:rsidR="00F5740B" w:rsidRPr="008E7E93">
        <w:rPr>
          <w:rFonts w:ascii="Arial" w:hAnsi="Arial" w:cs="Arial"/>
          <w:color w:val="000000" w:themeColor="text1"/>
          <w:sz w:val="24"/>
          <w:szCs w:val="24"/>
          <w:lang w:val="mn-MN"/>
        </w:rPr>
        <w:t xml:space="preserve"> улсыг;</w:t>
      </w:r>
    </w:p>
    <w:p w14:paraId="6EFBBCED" w14:textId="0F87D9FA" w:rsidR="00F5740B" w:rsidRPr="008E7E93" w:rsidRDefault="007118BA"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sidRPr="008E7E93">
        <w:rPr>
          <w:rFonts w:ascii="Arial" w:hAnsi="Arial" w:cs="Arial"/>
          <w:color w:val="000000" w:themeColor="text1"/>
          <w:sz w:val="24"/>
          <w:szCs w:val="24"/>
          <w:lang w:val="mn-MN"/>
        </w:rPr>
        <w:t>Уул уурхайн бүтээгдэхүүнтэй</w:t>
      </w:r>
      <w:r w:rsidR="00F5740B" w:rsidRPr="008E7E93">
        <w:rPr>
          <w:rFonts w:ascii="Arial" w:hAnsi="Arial" w:cs="Arial"/>
          <w:color w:val="000000" w:themeColor="text1"/>
          <w:sz w:val="24"/>
          <w:szCs w:val="24"/>
          <w:lang w:val="mn-MN"/>
        </w:rPr>
        <w:t xml:space="preserve"> холбоотой хяналт, хариуцлагын асуудлыг тодруулах зорилгоор </w:t>
      </w:r>
      <w:r w:rsidR="008530B7" w:rsidRPr="008E7E93">
        <w:rPr>
          <w:rFonts w:ascii="Arial" w:hAnsi="Arial" w:cs="Arial"/>
          <w:color w:val="000000" w:themeColor="text1"/>
          <w:sz w:val="24"/>
          <w:szCs w:val="24"/>
          <w:lang w:val="mn-MN"/>
        </w:rPr>
        <w:t xml:space="preserve">АНУ, </w:t>
      </w:r>
      <w:r w:rsidR="003E5719" w:rsidRPr="008E7E93">
        <w:rPr>
          <w:rFonts w:ascii="Arial" w:hAnsi="Arial" w:cs="Arial"/>
          <w:b/>
          <w:color w:val="000000" w:themeColor="text1"/>
          <w:sz w:val="24"/>
          <w:szCs w:val="24"/>
          <w:lang w:val="mn-MN"/>
        </w:rPr>
        <w:t>БНХАУ</w:t>
      </w:r>
      <w:r w:rsidR="00F5740B" w:rsidRPr="008E7E93">
        <w:rPr>
          <w:rFonts w:ascii="Arial" w:hAnsi="Arial" w:cs="Arial"/>
          <w:color w:val="000000" w:themeColor="text1"/>
          <w:sz w:val="24"/>
          <w:szCs w:val="24"/>
          <w:lang w:val="mn-MN"/>
        </w:rPr>
        <w:t>-ыг;</w:t>
      </w:r>
    </w:p>
    <w:p w14:paraId="4A8BD29F" w14:textId="3B0CB55B" w:rsidR="00F5740B" w:rsidRPr="008E7E93" w:rsidRDefault="007118BA"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sidRPr="008E7E93">
        <w:rPr>
          <w:rFonts w:ascii="Arial" w:hAnsi="Arial" w:cs="Arial"/>
          <w:color w:val="000000" w:themeColor="text1"/>
          <w:sz w:val="24"/>
          <w:szCs w:val="24"/>
          <w:lang w:val="mn-MN"/>
        </w:rPr>
        <w:t xml:space="preserve">Бараа, бүтээгдэхүүний биржийн </w:t>
      </w:r>
      <w:r w:rsidR="00F5740B" w:rsidRPr="008E7E93">
        <w:rPr>
          <w:rFonts w:ascii="Arial" w:hAnsi="Arial" w:cs="Arial"/>
          <w:color w:val="000000" w:themeColor="text1"/>
          <w:sz w:val="24"/>
          <w:szCs w:val="24"/>
          <w:lang w:val="mn-MN"/>
        </w:rPr>
        <w:t xml:space="preserve">чадавхитай холбоотой учирч болох бэрхшээл, түүнийг сайжруулах талаар анхаарах асуудлыг тодруулах зорилгоор </w:t>
      </w:r>
      <w:r w:rsidR="00C72ACC" w:rsidRPr="008E7E93">
        <w:rPr>
          <w:rFonts w:ascii="Arial" w:hAnsi="Arial" w:cs="Arial"/>
          <w:color w:val="000000" w:themeColor="text1"/>
          <w:sz w:val="24"/>
          <w:szCs w:val="24"/>
          <w:lang w:val="mn-MN"/>
        </w:rPr>
        <w:t xml:space="preserve">АНУ, БНХАУ, </w:t>
      </w:r>
      <w:r w:rsidR="00A0170E" w:rsidRPr="008E7E93">
        <w:rPr>
          <w:rFonts w:ascii="Arial" w:hAnsi="Arial" w:cs="Arial"/>
          <w:bCs/>
          <w:color w:val="000000" w:themeColor="text1"/>
          <w:sz w:val="24"/>
          <w:szCs w:val="24"/>
          <w:lang w:val="mn-MN"/>
        </w:rPr>
        <w:t>БНЭУ-ы</w:t>
      </w:r>
      <w:r w:rsidR="00F5740B" w:rsidRPr="008E7E93">
        <w:rPr>
          <w:rFonts w:ascii="Arial" w:hAnsi="Arial" w:cs="Arial"/>
          <w:bCs/>
          <w:color w:val="000000" w:themeColor="text1"/>
          <w:sz w:val="24"/>
          <w:szCs w:val="24"/>
          <w:lang w:val="mn-MN"/>
        </w:rPr>
        <w:t>г</w:t>
      </w:r>
      <w:r w:rsidR="00C173DB" w:rsidRPr="008E7E93">
        <w:rPr>
          <w:rFonts w:ascii="Arial" w:hAnsi="Arial" w:cs="Arial"/>
          <w:bCs/>
          <w:color w:val="000000" w:themeColor="text1"/>
          <w:sz w:val="24"/>
          <w:szCs w:val="24"/>
        </w:rPr>
        <w:t>;</w:t>
      </w:r>
    </w:p>
    <w:p w14:paraId="2D2B329F" w14:textId="2CA628A8" w:rsidR="00C72ACC" w:rsidRPr="008E7E93" w:rsidRDefault="00C72ACC"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sidRPr="008E7E93">
        <w:rPr>
          <w:rFonts w:ascii="Arial" w:hAnsi="Arial" w:cs="Arial"/>
          <w:bCs/>
          <w:color w:val="000000" w:themeColor="text1"/>
          <w:sz w:val="24"/>
          <w:szCs w:val="24"/>
          <w:lang w:val="mn-MN"/>
        </w:rPr>
        <w:t>Биржид дэвшилтэд механизм</w:t>
      </w:r>
      <w:r w:rsidR="00C173DB" w:rsidRPr="008E7E93">
        <w:rPr>
          <w:rFonts w:ascii="Arial" w:hAnsi="Arial" w:cs="Arial"/>
          <w:bCs/>
          <w:color w:val="000000" w:themeColor="text1"/>
          <w:sz w:val="24"/>
          <w:szCs w:val="24"/>
          <w:lang w:val="mn-MN"/>
        </w:rPr>
        <w:t xml:space="preserve"> нэвтрүүлэх аргачлалтай холбогдуулан Латин Америкийн орнуудыг</w:t>
      </w:r>
      <w:r w:rsidR="00C173DB" w:rsidRPr="008E7E93">
        <w:rPr>
          <w:rFonts w:ascii="Arial" w:hAnsi="Arial" w:cs="Arial"/>
          <w:bCs/>
          <w:color w:val="000000" w:themeColor="text1"/>
          <w:sz w:val="24"/>
          <w:szCs w:val="24"/>
        </w:rPr>
        <w:t>;</w:t>
      </w:r>
    </w:p>
    <w:p w14:paraId="711C07C8" w14:textId="2371100F" w:rsidR="00F5740B" w:rsidRPr="008E7E93" w:rsidRDefault="007118BA" w:rsidP="002E6966">
      <w:pPr>
        <w:numPr>
          <w:ilvl w:val="0"/>
          <w:numId w:val="10"/>
        </w:numPr>
        <w:autoSpaceDE w:val="0"/>
        <w:autoSpaceDN w:val="0"/>
        <w:adjustRightInd w:val="0"/>
        <w:spacing w:line="276" w:lineRule="auto"/>
        <w:ind w:left="851" w:hanging="284"/>
        <w:jc w:val="both"/>
        <w:rPr>
          <w:rFonts w:ascii="Arial" w:hAnsi="Arial" w:cs="Arial"/>
          <w:bCs/>
          <w:color w:val="000000" w:themeColor="text1"/>
          <w:sz w:val="24"/>
          <w:szCs w:val="24"/>
          <w:lang w:val="mn-MN"/>
        </w:rPr>
      </w:pPr>
      <w:r w:rsidRPr="008E7E93">
        <w:rPr>
          <w:rFonts w:ascii="Arial" w:hAnsi="Arial" w:cs="Arial"/>
          <w:bCs/>
          <w:color w:val="000000" w:themeColor="text1"/>
          <w:sz w:val="24"/>
          <w:szCs w:val="24"/>
          <w:lang w:val="mn-MN"/>
        </w:rPr>
        <w:t xml:space="preserve">Уул уурхайн бирж </w:t>
      </w:r>
      <w:r w:rsidR="00A0170E" w:rsidRPr="008E7E93">
        <w:rPr>
          <w:rFonts w:ascii="Arial" w:hAnsi="Arial" w:cs="Arial"/>
          <w:bCs/>
          <w:color w:val="000000" w:themeColor="text1"/>
          <w:sz w:val="24"/>
          <w:szCs w:val="24"/>
          <w:lang w:val="mn-MN"/>
        </w:rPr>
        <w:t>байгуулах эр</w:t>
      </w:r>
      <w:r w:rsidR="00F5740B" w:rsidRPr="008E7E93">
        <w:rPr>
          <w:rFonts w:ascii="Arial" w:hAnsi="Arial" w:cs="Arial"/>
          <w:bCs/>
          <w:color w:val="000000" w:themeColor="text1"/>
          <w:sz w:val="24"/>
          <w:szCs w:val="24"/>
          <w:lang w:val="mn-MN"/>
        </w:rPr>
        <w:t xml:space="preserve">х олгосон тусгай хуультай тул </w:t>
      </w:r>
      <w:r w:rsidR="00C72ACC" w:rsidRPr="008E7E93">
        <w:rPr>
          <w:rFonts w:ascii="Arial" w:hAnsi="Arial" w:cs="Arial"/>
          <w:b/>
          <w:bCs/>
          <w:color w:val="000000" w:themeColor="text1"/>
          <w:sz w:val="24"/>
          <w:szCs w:val="24"/>
          <w:lang w:val="mn-MN"/>
        </w:rPr>
        <w:t>АНУ, БНХАУ, БНЭУ</w:t>
      </w:r>
      <w:r w:rsidR="00F5740B" w:rsidRPr="008E7E93">
        <w:rPr>
          <w:rFonts w:ascii="Arial" w:hAnsi="Arial" w:cs="Arial"/>
          <w:bCs/>
          <w:color w:val="000000" w:themeColor="text1"/>
          <w:sz w:val="24"/>
          <w:szCs w:val="24"/>
          <w:lang w:val="mn-MN"/>
        </w:rPr>
        <w:t xml:space="preserve"> улсыг тус тус сонгон авлаа.</w:t>
      </w:r>
    </w:p>
    <w:p w14:paraId="29DD860A" w14:textId="326BF497" w:rsidR="00A54015" w:rsidRPr="00F5740B" w:rsidRDefault="00A54015" w:rsidP="002E6966">
      <w:pPr>
        <w:pStyle w:val="NormalWeb"/>
        <w:spacing w:before="0" w:beforeAutospacing="0" w:after="0" w:afterAutospacing="0" w:line="276" w:lineRule="auto"/>
        <w:ind w:left="720"/>
        <w:jc w:val="both"/>
        <w:rPr>
          <w:rFonts w:ascii="Arial" w:hAnsi="Arial" w:cs="Arial"/>
        </w:rPr>
      </w:pPr>
    </w:p>
    <w:p w14:paraId="0D5E2DB3" w14:textId="70777E69" w:rsidR="00A0170E" w:rsidRPr="00A0170E" w:rsidRDefault="00A0170E" w:rsidP="00A0170E">
      <w:pPr>
        <w:autoSpaceDE w:val="0"/>
        <w:autoSpaceDN w:val="0"/>
        <w:adjustRightInd w:val="0"/>
        <w:ind w:firstLine="567"/>
        <w:jc w:val="both"/>
        <w:rPr>
          <w:rFonts w:ascii="Arial" w:hAnsi="Arial" w:cs="Arial"/>
          <w:bCs/>
          <w:color w:val="00000A"/>
          <w:sz w:val="24"/>
          <w:szCs w:val="24"/>
          <w:lang w:val="mn-MN"/>
        </w:rPr>
      </w:pPr>
      <w:r w:rsidRPr="00A0170E">
        <w:rPr>
          <w:rFonts w:ascii="Arial" w:hAnsi="Arial" w:cs="Arial"/>
          <w:bCs/>
          <w:color w:val="00000A"/>
          <w:sz w:val="24"/>
          <w:szCs w:val="24"/>
          <w:lang w:val="mn-MN"/>
        </w:rPr>
        <w:t xml:space="preserve">Эдгээр улсуудын туршлагаас үзэхэд төрөөс </w:t>
      </w:r>
      <w:r>
        <w:rPr>
          <w:rFonts w:ascii="Arial" w:hAnsi="Arial" w:cs="Arial"/>
          <w:bCs/>
          <w:color w:val="00000A"/>
          <w:sz w:val="24"/>
          <w:szCs w:val="24"/>
          <w:lang w:val="mn-MN"/>
        </w:rPr>
        <w:t xml:space="preserve">Уул уурхайн бүтээгдэхүүнийг </w:t>
      </w:r>
      <w:r w:rsidR="00C6140A">
        <w:rPr>
          <w:rFonts w:ascii="Arial" w:hAnsi="Arial" w:cs="Arial"/>
          <w:bCs/>
          <w:color w:val="00000A"/>
          <w:sz w:val="24"/>
          <w:szCs w:val="24"/>
          <w:lang w:val="mn-MN"/>
        </w:rPr>
        <w:t xml:space="preserve">биржээр дамжуулан </w:t>
      </w:r>
      <w:r>
        <w:rPr>
          <w:rFonts w:ascii="Arial" w:hAnsi="Arial" w:cs="Arial"/>
          <w:bCs/>
          <w:color w:val="00000A"/>
          <w:sz w:val="24"/>
          <w:szCs w:val="24"/>
          <w:lang w:val="mn-MN"/>
        </w:rPr>
        <w:t xml:space="preserve">худалдах, худалдан авахтай </w:t>
      </w:r>
      <w:r w:rsidR="00C6140A">
        <w:rPr>
          <w:rFonts w:ascii="Arial" w:hAnsi="Arial" w:cs="Arial"/>
          <w:bCs/>
          <w:color w:val="00000A"/>
          <w:sz w:val="24"/>
          <w:szCs w:val="24"/>
          <w:lang w:val="mn-MN"/>
        </w:rPr>
        <w:t xml:space="preserve">холбогдсон </w:t>
      </w:r>
      <w:r>
        <w:rPr>
          <w:rFonts w:ascii="Arial" w:hAnsi="Arial" w:cs="Arial"/>
          <w:bCs/>
          <w:color w:val="00000A"/>
          <w:sz w:val="24"/>
          <w:szCs w:val="24"/>
          <w:lang w:val="mn-MN"/>
        </w:rPr>
        <w:t>харилцааг</w:t>
      </w:r>
      <w:r w:rsidRPr="00A0170E">
        <w:rPr>
          <w:rFonts w:ascii="Arial" w:hAnsi="Arial" w:cs="Arial"/>
          <w:bCs/>
          <w:color w:val="00000A"/>
          <w:sz w:val="24"/>
          <w:szCs w:val="24"/>
          <w:lang w:val="mn-MN"/>
        </w:rPr>
        <w:t xml:space="preserve"> нэн тэргүүнд тодорхойлох шаардлагатай байна. </w:t>
      </w:r>
    </w:p>
    <w:p w14:paraId="0EC1839E" w14:textId="3CE08965" w:rsidR="00061F28" w:rsidRDefault="00061F28" w:rsidP="007873C3">
      <w:pPr>
        <w:pStyle w:val="NormalWeb"/>
        <w:numPr>
          <w:ilvl w:val="3"/>
          <w:numId w:val="4"/>
        </w:numPr>
        <w:spacing w:before="0" w:beforeAutospacing="0" w:after="0" w:afterAutospacing="0" w:line="276" w:lineRule="auto"/>
        <w:ind w:left="0" w:firstLine="426"/>
        <w:jc w:val="both"/>
        <w:rPr>
          <w:rFonts w:ascii="Arial" w:hAnsi="Arial" w:cs="Arial"/>
          <w:lang w:val="mn-MN"/>
        </w:rPr>
      </w:pPr>
      <w:r w:rsidRPr="002951E3">
        <w:rPr>
          <w:rFonts w:ascii="Arial" w:hAnsi="Arial" w:cs="Arial"/>
          <w:b/>
          <w:bCs/>
          <w:lang w:val="mn-MN"/>
        </w:rPr>
        <w:t>АНУ</w:t>
      </w:r>
      <w:r>
        <w:rPr>
          <w:rFonts w:ascii="Arial" w:hAnsi="Arial" w:cs="Arial"/>
          <w:lang w:val="mn-MN"/>
        </w:rPr>
        <w:t>-ын Чикагогийн Худалдааны бирж нь дараах шалтгааны улмаас байгуул</w:t>
      </w:r>
      <w:r w:rsidR="00F22D90">
        <w:rPr>
          <w:rFonts w:ascii="Arial" w:hAnsi="Arial" w:cs="Arial"/>
          <w:lang w:val="mn-MN"/>
        </w:rPr>
        <w:t xml:space="preserve">дсан. </w:t>
      </w:r>
      <w:r w:rsidR="00560FE7">
        <w:rPr>
          <w:rFonts w:ascii="Arial" w:hAnsi="Arial" w:cs="Arial"/>
          <w:lang w:val="mn-MN"/>
        </w:rPr>
        <w:t xml:space="preserve">Үүнд: </w:t>
      </w:r>
    </w:p>
    <w:p w14:paraId="1DA15738" w14:textId="1152E9E1" w:rsidR="00560FE7" w:rsidRDefault="00560FE7" w:rsidP="00560FE7">
      <w:pPr>
        <w:pStyle w:val="NormalWeb"/>
        <w:numPr>
          <w:ilvl w:val="0"/>
          <w:numId w:val="9"/>
        </w:numPr>
        <w:spacing w:before="0" w:beforeAutospacing="0" w:after="0" w:afterAutospacing="0" w:line="276" w:lineRule="auto"/>
        <w:jc w:val="both"/>
        <w:rPr>
          <w:rFonts w:ascii="Arial" w:hAnsi="Arial" w:cs="Arial"/>
          <w:lang w:val="mn-MN"/>
        </w:rPr>
      </w:pPr>
      <w:r>
        <w:rPr>
          <w:rFonts w:ascii="Arial" w:hAnsi="Arial" w:cs="Arial"/>
          <w:lang w:val="mn-MN"/>
        </w:rPr>
        <w:t xml:space="preserve">Чикаго хотод худалдан авагч олж чадаагүйн улмаас борлуулж чадаагүй үр тариагаа хотын зэргэлдээх Мичиган нууранд асгаж байжээ. </w:t>
      </w:r>
    </w:p>
    <w:p w14:paraId="34E31263" w14:textId="2FE68F6C" w:rsidR="00560FE7" w:rsidRDefault="00560FE7" w:rsidP="00560FE7">
      <w:pPr>
        <w:pStyle w:val="NormalWeb"/>
        <w:numPr>
          <w:ilvl w:val="0"/>
          <w:numId w:val="9"/>
        </w:numPr>
        <w:spacing w:before="0" w:beforeAutospacing="0" w:after="0" w:afterAutospacing="0" w:line="276" w:lineRule="auto"/>
        <w:jc w:val="both"/>
        <w:rPr>
          <w:rFonts w:ascii="Arial" w:hAnsi="Arial" w:cs="Arial"/>
          <w:lang w:val="mn-MN"/>
        </w:rPr>
      </w:pPr>
      <w:r>
        <w:rPr>
          <w:rFonts w:ascii="Arial" w:hAnsi="Arial" w:cs="Arial"/>
          <w:lang w:val="mn-MN"/>
        </w:rPr>
        <w:t xml:space="preserve">АНУ том нутагтай </w:t>
      </w:r>
      <w:r w:rsidR="004A1CCC">
        <w:rPr>
          <w:rFonts w:ascii="Arial" w:hAnsi="Arial" w:cs="Arial"/>
          <w:lang w:val="mn-MN"/>
        </w:rPr>
        <w:t xml:space="preserve">арилжаа хийхэд үйл ажиллагааны зардал их том өндөр байсан. </w:t>
      </w:r>
    </w:p>
    <w:p w14:paraId="3B18F09C" w14:textId="49132320" w:rsidR="004A1CCC" w:rsidRDefault="004A1CCC" w:rsidP="00560FE7">
      <w:pPr>
        <w:pStyle w:val="NormalWeb"/>
        <w:numPr>
          <w:ilvl w:val="0"/>
          <w:numId w:val="9"/>
        </w:numPr>
        <w:spacing w:before="0" w:beforeAutospacing="0" w:after="0" w:afterAutospacing="0" w:line="276" w:lineRule="auto"/>
        <w:jc w:val="both"/>
        <w:rPr>
          <w:rFonts w:ascii="Arial" w:hAnsi="Arial" w:cs="Arial"/>
          <w:lang w:val="mn-MN"/>
        </w:rPr>
      </w:pPr>
      <w:r>
        <w:rPr>
          <w:rFonts w:ascii="Arial" w:hAnsi="Arial" w:cs="Arial"/>
          <w:lang w:val="mn-MN"/>
        </w:rPr>
        <w:t>Бараа бүтээгдэхүүний стандартчилсан тодорхойлолт, стандарт</w:t>
      </w:r>
      <w:r w:rsidR="002457A2">
        <w:rPr>
          <w:rFonts w:ascii="Arial" w:hAnsi="Arial" w:cs="Arial"/>
          <w:lang w:val="mn-MN"/>
        </w:rPr>
        <w:t>ч</w:t>
      </w:r>
      <w:r>
        <w:rPr>
          <w:rFonts w:ascii="Arial" w:hAnsi="Arial" w:cs="Arial"/>
          <w:lang w:val="mn-MN"/>
        </w:rPr>
        <w:t xml:space="preserve">илсан гэрээ хэлцэл байхгүй, зохион байгуулалтгүй зах зээл байсан. </w:t>
      </w:r>
    </w:p>
    <w:p w14:paraId="0C6230C5" w14:textId="17DC6207" w:rsidR="004A1CCC" w:rsidRDefault="0001478F" w:rsidP="00560FE7">
      <w:pPr>
        <w:pStyle w:val="NormalWeb"/>
        <w:numPr>
          <w:ilvl w:val="0"/>
          <w:numId w:val="9"/>
        </w:numPr>
        <w:spacing w:before="0" w:beforeAutospacing="0" w:after="0" w:afterAutospacing="0" w:line="276" w:lineRule="auto"/>
        <w:jc w:val="both"/>
        <w:rPr>
          <w:rFonts w:ascii="Arial" w:hAnsi="Arial" w:cs="Arial"/>
          <w:lang w:val="mn-MN"/>
        </w:rPr>
      </w:pPr>
      <w:r>
        <w:rPr>
          <w:rFonts w:ascii="Arial" w:hAnsi="Arial" w:cs="Arial"/>
          <w:lang w:val="mn-MN"/>
        </w:rPr>
        <w:t xml:space="preserve">Зээл, санхүүгийн эх үүсвэр олоход бэрхшээлтэй байв. </w:t>
      </w:r>
    </w:p>
    <w:p w14:paraId="7CA97537" w14:textId="0C02B48C" w:rsidR="0001478F" w:rsidRDefault="0001478F" w:rsidP="0001478F">
      <w:pPr>
        <w:pStyle w:val="NormalWeb"/>
        <w:spacing w:before="0" w:beforeAutospacing="0" w:after="0" w:afterAutospacing="0" w:line="276" w:lineRule="auto"/>
        <w:jc w:val="both"/>
        <w:rPr>
          <w:rFonts w:ascii="Arial" w:hAnsi="Arial" w:cs="Arial"/>
          <w:lang w:val="mn-MN"/>
        </w:rPr>
      </w:pPr>
    </w:p>
    <w:p w14:paraId="5ED5122F" w14:textId="4826B154" w:rsidR="0001478F" w:rsidRDefault="0001478F" w:rsidP="00A014A8">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Энэ нөхцөл байдлаас шалтгаалан уян хатан үнийн механизмтай, зохион байгуулалт сайтай, худалдагч, худалдан авагч талуудыг хооронд нь холбох боломжтой бараа, бүтээгдэхүүний чанарыг баталгаажуулах</w:t>
      </w:r>
      <w:r w:rsidR="00A014A8">
        <w:rPr>
          <w:rFonts w:ascii="Arial" w:hAnsi="Arial" w:cs="Arial"/>
          <w:lang w:val="mn-MN"/>
        </w:rPr>
        <w:t xml:space="preserve">, эргэлтийн хөрөнгийн зээлд хамрагдах боломжтой биржийг байгуулах шаардлагын үндсэн дээр Чикагогийн бирж байгуулагджээ. </w:t>
      </w:r>
    </w:p>
    <w:p w14:paraId="3ADFE45F" w14:textId="77777777" w:rsidR="00A014A8" w:rsidRDefault="00A014A8" w:rsidP="00A014A8">
      <w:pPr>
        <w:pStyle w:val="NormalWeb"/>
        <w:spacing w:before="0" w:beforeAutospacing="0" w:after="0" w:afterAutospacing="0" w:line="276" w:lineRule="auto"/>
        <w:jc w:val="both"/>
        <w:rPr>
          <w:rFonts w:ascii="Arial" w:hAnsi="Arial" w:cs="Arial"/>
          <w:lang w:val="mn-MN"/>
        </w:rPr>
      </w:pPr>
    </w:p>
    <w:p w14:paraId="19DFA282" w14:textId="77777777" w:rsidR="008328EE" w:rsidRDefault="00A014A8" w:rsidP="00A014A8">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Энэ бирж нь хөгжлийн тодорхой </w:t>
      </w:r>
      <w:r w:rsidR="008328EE">
        <w:rPr>
          <w:rFonts w:ascii="Arial" w:hAnsi="Arial" w:cs="Arial"/>
          <w:lang w:val="mn-MN"/>
        </w:rPr>
        <w:t xml:space="preserve">үе шатыг туулсан байна. Үүнд: </w:t>
      </w:r>
    </w:p>
    <w:p w14:paraId="12D8A7B2" w14:textId="77777777" w:rsidR="008328EE" w:rsidRDefault="008328EE" w:rsidP="008328EE">
      <w:pPr>
        <w:pStyle w:val="NormalWeb"/>
        <w:spacing w:before="0" w:beforeAutospacing="0" w:after="0" w:afterAutospacing="0" w:line="276" w:lineRule="auto"/>
        <w:jc w:val="both"/>
        <w:rPr>
          <w:rFonts w:ascii="Arial" w:hAnsi="Arial" w:cs="Arial"/>
          <w:lang w:val="mn-MN"/>
        </w:rPr>
      </w:pPr>
    </w:p>
    <w:p w14:paraId="0F6DB80A" w14:textId="0D03BADE" w:rsidR="00A014A8" w:rsidRDefault="008328EE" w:rsidP="008328EE">
      <w:pPr>
        <w:pStyle w:val="NormalWeb"/>
        <w:numPr>
          <w:ilvl w:val="0"/>
          <w:numId w:val="11"/>
        </w:numPr>
        <w:spacing w:before="0" w:beforeAutospacing="0" w:after="0" w:afterAutospacing="0" w:line="276" w:lineRule="auto"/>
        <w:ind w:left="0" w:firstLine="423"/>
        <w:jc w:val="both"/>
        <w:rPr>
          <w:rFonts w:ascii="Arial" w:hAnsi="Arial" w:cs="Arial"/>
          <w:lang w:val="mn-MN"/>
        </w:rPr>
      </w:pPr>
      <w:r>
        <w:rPr>
          <w:rFonts w:ascii="Arial" w:hAnsi="Arial" w:cs="Arial"/>
          <w:lang w:val="mn-MN"/>
        </w:rPr>
        <w:t xml:space="preserve">1848 онд Чикагогийн барааны бирж байгуулагдсан. Тариаланчид болон наймаачид бэлэн мөнгөөр улаан буудайны </w:t>
      </w:r>
      <w:r w:rsidR="000B0909">
        <w:rPr>
          <w:rFonts w:ascii="Arial" w:hAnsi="Arial" w:cs="Arial"/>
          <w:lang w:val="mn-MN"/>
        </w:rPr>
        <w:t>наймаа хийх “Бэлэн барааны худалдааны бирж”-ий</w:t>
      </w:r>
      <w:r w:rsidR="00F22D90">
        <w:rPr>
          <w:rFonts w:ascii="Arial" w:hAnsi="Arial" w:cs="Arial"/>
          <w:lang w:val="mn-MN"/>
        </w:rPr>
        <w:t>г</w:t>
      </w:r>
      <w:r w:rsidR="000B0909">
        <w:rPr>
          <w:rFonts w:ascii="Arial" w:hAnsi="Arial" w:cs="Arial"/>
          <w:lang w:val="mn-MN"/>
        </w:rPr>
        <w:t xml:space="preserve"> байгуулж, тухайн биржийн удирдах Зөвлөлөөс тогтоосон дүрэм, журмын дагуу барааг арилжаалах, хадгалах болон анхны үнэ зарлах </w:t>
      </w:r>
      <w:r w:rsidR="000B0909">
        <w:rPr>
          <w:rFonts w:ascii="Arial" w:hAnsi="Arial" w:cs="Arial"/>
          <w:lang w:val="mn-MN"/>
        </w:rPr>
        <w:lastRenderedPageBreak/>
        <w:t xml:space="preserve">арилжааны </w:t>
      </w:r>
      <w:r w:rsidR="002951E3">
        <w:rPr>
          <w:rFonts w:ascii="Arial" w:hAnsi="Arial" w:cs="Arial"/>
          <w:lang w:val="mn-MN"/>
        </w:rPr>
        <w:t xml:space="preserve">тохиролцоо хийх түүнтэй холбоотой маргааны шийдвэрлэх зэрэг арга хэмжээг авч байсан. </w:t>
      </w:r>
    </w:p>
    <w:p w14:paraId="0A7B55AA" w14:textId="22F66F10" w:rsidR="00C32258" w:rsidRDefault="002951E3" w:rsidP="008328EE">
      <w:pPr>
        <w:pStyle w:val="NormalWeb"/>
        <w:numPr>
          <w:ilvl w:val="0"/>
          <w:numId w:val="11"/>
        </w:numPr>
        <w:spacing w:before="0" w:beforeAutospacing="0" w:after="0" w:afterAutospacing="0" w:line="276" w:lineRule="auto"/>
        <w:ind w:left="0" w:firstLine="423"/>
        <w:jc w:val="both"/>
        <w:rPr>
          <w:rFonts w:ascii="Arial" w:hAnsi="Arial" w:cs="Arial"/>
          <w:lang w:val="mn-MN"/>
        </w:rPr>
      </w:pPr>
      <w:r>
        <w:rPr>
          <w:rFonts w:ascii="Arial" w:hAnsi="Arial" w:cs="Arial"/>
          <w:lang w:val="mn-MN"/>
        </w:rPr>
        <w:t xml:space="preserve">1851 оноос </w:t>
      </w:r>
      <w:r w:rsidR="007873C3">
        <w:rPr>
          <w:rFonts w:ascii="Arial" w:hAnsi="Arial" w:cs="Arial"/>
          <w:lang w:val="mn-MN"/>
        </w:rPr>
        <w:t>эхлэн форвардын гэрээ хийдэг болсон. Өөр</w:t>
      </w:r>
      <w:r w:rsidR="00F22D90">
        <w:rPr>
          <w:rFonts w:ascii="Arial" w:hAnsi="Arial" w:cs="Arial"/>
          <w:lang w:val="mn-MN"/>
        </w:rPr>
        <w:t>өөр</w:t>
      </w:r>
      <w:r w:rsidR="007873C3">
        <w:rPr>
          <w:rFonts w:ascii="Arial" w:hAnsi="Arial" w:cs="Arial"/>
          <w:lang w:val="mn-MN"/>
        </w:rPr>
        <w:t xml:space="preserve"> хэлбэл фермерүүд урьдчилан үйлдвэрлэх үр тарианыхаа тодорхой хэсгийг ирээдүйд нийлүүлэх</w:t>
      </w:r>
      <w:r w:rsidR="00056306">
        <w:rPr>
          <w:rFonts w:ascii="Arial" w:hAnsi="Arial" w:cs="Arial"/>
          <w:lang w:val="mn-MN"/>
        </w:rPr>
        <w:t>ээр гэрээ хийх болсон. Биржийн оролцогчид бие биенээ танин мэддэг болсноор тодорхой хэмжээний үр тариаг ирээдүйд нийлүүлэх гэрээ “</w:t>
      </w:r>
      <w:r w:rsidR="00056306">
        <w:rPr>
          <w:rFonts w:ascii="Arial" w:hAnsi="Arial" w:cs="Arial"/>
        </w:rPr>
        <w:t>Forward contract</w:t>
      </w:r>
      <w:r w:rsidR="00056306">
        <w:rPr>
          <w:rFonts w:ascii="Arial" w:hAnsi="Arial" w:cs="Arial"/>
          <w:lang w:val="mn-MN"/>
        </w:rPr>
        <w:t xml:space="preserve">” байгуулах. </w:t>
      </w:r>
      <w:r w:rsidR="002704D6">
        <w:rPr>
          <w:rFonts w:ascii="Arial" w:hAnsi="Arial" w:cs="Arial"/>
          <w:lang w:val="mn-MN"/>
        </w:rPr>
        <w:t xml:space="preserve">Энэ нөхцөлд гэрээнд оролцогч аль аль талдаа эрсдэл бага байхаас гадна гэрээг барьцаалсан банкнаас зээл буюу урьдчилгаа санхүүжилт авах боломж бүрдсэн. Бүтээгдэхүүний чанар, түүнд </w:t>
      </w:r>
      <w:r w:rsidR="008530B7">
        <w:rPr>
          <w:rFonts w:ascii="Arial" w:hAnsi="Arial" w:cs="Arial"/>
          <w:lang w:val="mn-MN"/>
        </w:rPr>
        <w:t xml:space="preserve">хяналтыг тогтоох болсон нь зах зээлийн нэгдмэл байдлыг баталгаажуулжээ. </w:t>
      </w:r>
      <w:r w:rsidR="00263D16">
        <w:rPr>
          <w:rFonts w:ascii="Arial" w:hAnsi="Arial" w:cs="Arial"/>
          <w:lang w:val="mn-MN"/>
        </w:rPr>
        <w:t>Энэ нөхцөлд фермерүүд нь нийлүүлэх барааныхаа үнийг урьдчилан мэдэх</w:t>
      </w:r>
      <w:r w:rsidR="002B7014">
        <w:rPr>
          <w:rFonts w:ascii="Arial" w:hAnsi="Arial" w:cs="Arial"/>
          <w:lang w:val="mn-MN"/>
        </w:rPr>
        <w:t xml:space="preserve">, үүнтэй холбогдох гарах зардлыг төлөвлөх боломжтой болжээ. </w:t>
      </w:r>
    </w:p>
    <w:p w14:paraId="3A9C6E0A" w14:textId="0D26B7D8" w:rsidR="002951E3" w:rsidRDefault="00C32258" w:rsidP="008328EE">
      <w:pPr>
        <w:pStyle w:val="NormalWeb"/>
        <w:numPr>
          <w:ilvl w:val="0"/>
          <w:numId w:val="11"/>
        </w:numPr>
        <w:spacing w:before="0" w:beforeAutospacing="0" w:after="0" w:afterAutospacing="0" w:line="276" w:lineRule="auto"/>
        <w:ind w:left="0" w:firstLine="423"/>
        <w:jc w:val="both"/>
        <w:rPr>
          <w:rFonts w:ascii="Arial" w:hAnsi="Arial" w:cs="Arial"/>
          <w:lang w:val="mn-MN"/>
        </w:rPr>
      </w:pPr>
      <w:r>
        <w:rPr>
          <w:rFonts w:ascii="Arial" w:hAnsi="Arial" w:cs="Arial"/>
          <w:lang w:val="mn-MN"/>
        </w:rPr>
        <w:t>14 жилийн туршид бараа, бүтээгдэхүүний форвард хэлцэл арилжаа хийж туршлагатай болсны дараагаар фьючерсын худалдааг 1865 оноос эхлэх хийх</w:t>
      </w:r>
      <w:r w:rsidR="00BB7302">
        <w:rPr>
          <w:rFonts w:ascii="Arial" w:hAnsi="Arial" w:cs="Arial"/>
          <w:lang w:val="mn-MN"/>
        </w:rPr>
        <w:t xml:space="preserve"> боломж бүрдсэн. Энэ үед зах зээлийн эрэлт, нийлүүлэлтээс шууд хамаарч биржээр арилжаалж байгаа бүтээгдэхүүний үнэ өсч, буурах, өөрчлөлт, хөдөлгөөн зах зээлд байнга гарах болсон. </w:t>
      </w:r>
      <w:r w:rsidR="002704D6">
        <w:rPr>
          <w:rFonts w:ascii="Arial" w:hAnsi="Arial" w:cs="Arial"/>
          <w:lang w:val="mn-MN"/>
        </w:rPr>
        <w:t xml:space="preserve"> </w:t>
      </w:r>
      <w:r w:rsidR="007A5D66">
        <w:rPr>
          <w:rFonts w:ascii="Arial" w:hAnsi="Arial" w:cs="Arial"/>
          <w:lang w:val="mn-MN"/>
        </w:rPr>
        <w:t>Ф</w:t>
      </w:r>
      <w:r w:rsidR="007A5D66" w:rsidRPr="007A5D66">
        <w:rPr>
          <w:rFonts w:ascii="Arial" w:hAnsi="Arial" w:cs="Arial"/>
          <w:lang w:val="mn-MN"/>
        </w:rPr>
        <w:t>ьючерс</w:t>
      </w:r>
      <w:r w:rsidR="007A5D66">
        <w:rPr>
          <w:rFonts w:ascii="Arial" w:hAnsi="Arial" w:cs="Arial"/>
          <w:lang w:val="mn-MN"/>
        </w:rPr>
        <w:t xml:space="preserve"> худалдаа нь зах зээл дээрх эрсдлийг бууруулах нөхцөл болсон. </w:t>
      </w:r>
    </w:p>
    <w:p w14:paraId="2167A06E" w14:textId="6313F2C0" w:rsidR="007A5D66" w:rsidRDefault="007A5D66" w:rsidP="008328EE">
      <w:pPr>
        <w:pStyle w:val="NormalWeb"/>
        <w:numPr>
          <w:ilvl w:val="0"/>
          <w:numId w:val="11"/>
        </w:numPr>
        <w:spacing w:before="0" w:beforeAutospacing="0" w:after="0" w:afterAutospacing="0" w:line="276" w:lineRule="auto"/>
        <w:ind w:left="0" w:firstLine="423"/>
        <w:jc w:val="both"/>
        <w:rPr>
          <w:rFonts w:ascii="Arial" w:hAnsi="Arial" w:cs="Arial"/>
          <w:lang w:val="mn-MN"/>
        </w:rPr>
      </w:pPr>
      <w:r>
        <w:rPr>
          <w:rFonts w:ascii="Arial" w:hAnsi="Arial" w:cs="Arial"/>
          <w:lang w:val="mn-MN"/>
        </w:rPr>
        <w:t xml:space="preserve">1967 оноос бүтээгдэхүүний үнийг цахилгаан самбарт гаргах болсон нь үнийг минут тутамд мэдээлэн харуулах боломж олгожээ. </w:t>
      </w:r>
      <w:r w:rsidR="00572F5D">
        <w:rPr>
          <w:rFonts w:ascii="Arial" w:hAnsi="Arial" w:cs="Arial"/>
          <w:lang w:val="mn-MN"/>
        </w:rPr>
        <w:t xml:space="preserve">Одоо олон улсын барааны биржийн арилжаанд техник технологийн дэвшлийг үйл ажиллагаандаа өргөн ашиглаж байна. </w:t>
      </w:r>
    </w:p>
    <w:p w14:paraId="0F548A31" w14:textId="7031B75D" w:rsidR="00766E15" w:rsidRDefault="00766E15" w:rsidP="001C4262">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Этопи улс Чикагогийн биржийн туршлагыг сайтар судалсны үндсэн дээр уг биржийн загвараар өөрийн барааны бирж байгуулж ажиллуулж, одоо тодорхой амжилтад хүрээнд байна. </w:t>
      </w:r>
    </w:p>
    <w:p w14:paraId="1A8C25FD" w14:textId="77777777" w:rsidR="001C4262" w:rsidRDefault="001C4262" w:rsidP="001C4262">
      <w:pPr>
        <w:pStyle w:val="NormalWeb"/>
        <w:spacing w:before="0" w:beforeAutospacing="0" w:after="0" w:afterAutospacing="0" w:line="276" w:lineRule="auto"/>
        <w:ind w:firstLine="720"/>
        <w:jc w:val="both"/>
        <w:rPr>
          <w:rFonts w:ascii="Arial" w:hAnsi="Arial" w:cs="Arial"/>
          <w:lang w:val="mn-MN"/>
        </w:rPr>
      </w:pPr>
    </w:p>
    <w:p w14:paraId="3E546ECF" w14:textId="0D9A0805" w:rsidR="001C4262" w:rsidRDefault="001C4262" w:rsidP="001C4262">
      <w:pPr>
        <w:pStyle w:val="NormalWeb"/>
        <w:spacing w:before="0" w:beforeAutospacing="0" w:after="0" w:afterAutospacing="0" w:line="276" w:lineRule="auto"/>
        <w:ind w:firstLine="720"/>
        <w:jc w:val="both"/>
        <w:rPr>
          <w:rFonts w:ascii="Arial" w:hAnsi="Arial" w:cs="Arial"/>
          <w:lang w:val="mn-MN"/>
        </w:rPr>
      </w:pPr>
      <w:r w:rsidRPr="001C4262">
        <w:rPr>
          <w:rFonts w:ascii="Arial" w:hAnsi="Arial" w:cs="Arial"/>
          <w:b/>
          <w:bCs/>
          <w:lang w:val="mn-MN"/>
        </w:rPr>
        <w:t>БНХАУ</w:t>
      </w:r>
      <w:r>
        <w:rPr>
          <w:rFonts w:ascii="Arial" w:hAnsi="Arial" w:cs="Arial"/>
          <w:lang w:val="mn-MN"/>
        </w:rPr>
        <w:t xml:space="preserve">: </w:t>
      </w:r>
    </w:p>
    <w:p w14:paraId="693268A1" w14:textId="3912806D" w:rsidR="001C4262" w:rsidRDefault="001C4262" w:rsidP="001C4262">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Хятадад зах зээлийг чөлөөлснөөр өмнө нь хяналттай байсан үнэ өөрчлөгдөж бараа, бүтээгдэхүүний үнийг тодорхойлох механизм болон маркетингийн асуудлуудыг шийдвэрлэх шаардлага гарч эхэлсэн. Хятадын Засгийн газар спот арилжаа</w:t>
      </w:r>
      <w:r w:rsidR="004631B4">
        <w:rPr>
          <w:rFonts w:ascii="Arial" w:hAnsi="Arial" w:cs="Arial"/>
          <w:lang w:val="mn-MN"/>
        </w:rPr>
        <w:t xml:space="preserve">наас форвард зах зээл рүү шилжинэ гэсэн бодлого баримталсан. Хятадын компаниуд шинэ төрлийн худалдааг маш ихээр сонирхож байв. </w:t>
      </w:r>
    </w:p>
    <w:p w14:paraId="15D597B0" w14:textId="10C99A51" w:rsidR="004631B4" w:rsidRDefault="001F3C7F" w:rsidP="004631B4">
      <w:pPr>
        <w:pStyle w:val="NormalWeb"/>
        <w:spacing w:before="0" w:beforeAutospacing="0" w:after="0" w:afterAutospacing="0" w:line="276" w:lineRule="auto"/>
        <w:jc w:val="both"/>
        <w:rPr>
          <w:rFonts w:ascii="Arial" w:hAnsi="Arial" w:cs="Arial"/>
          <w:lang w:val="mn-MN"/>
        </w:rPr>
      </w:pPr>
      <w:r>
        <w:rPr>
          <w:rFonts w:ascii="Arial" w:hAnsi="Arial" w:cs="Arial"/>
          <w:lang w:val="mn-MN"/>
        </w:rPr>
        <w:tab/>
        <w:t>Анх 1990 онд Хэнан дах Жэнжоу үр тарианы бирж нээгдсэн байна. Энэ биржийн үйл ажиллагаа амжилттай болох үед дахин 5 төрлийн үр тарианы зах зээл нээгдэж, улаан буудай, шош зэрэг бүтээгдэхүүнүүд арилжаалах болсон. Хэдийгээр БНХАУ</w:t>
      </w:r>
      <w:r w:rsidR="005313EB">
        <w:rPr>
          <w:rFonts w:ascii="Arial" w:hAnsi="Arial" w:cs="Arial"/>
          <w:lang w:val="mn-MN"/>
        </w:rPr>
        <w:t xml:space="preserve">-ын дэд бүтэц сул хөгжсөн, </w:t>
      </w:r>
      <w:r w:rsidR="005313EB" w:rsidRPr="005313EB">
        <w:rPr>
          <w:rFonts w:ascii="Arial" w:hAnsi="Arial" w:cs="Arial"/>
          <w:lang w:val="mn-MN"/>
        </w:rPr>
        <w:t>фьючерс</w:t>
      </w:r>
      <w:r w:rsidR="005313EB">
        <w:rPr>
          <w:rFonts w:ascii="Arial" w:hAnsi="Arial" w:cs="Arial"/>
          <w:lang w:val="mn-MN"/>
        </w:rPr>
        <w:t xml:space="preserve"> гэрээний талаарх мэдлэг муутай байсан зэрэг бэрхшээлүүд байсан боловч 1993 оны байдлаар 30 гаруй </w:t>
      </w:r>
      <w:r w:rsidR="005313EB" w:rsidRPr="005313EB">
        <w:rPr>
          <w:rFonts w:ascii="Arial" w:hAnsi="Arial" w:cs="Arial"/>
          <w:lang w:val="mn-MN"/>
        </w:rPr>
        <w:t>фьючерс</w:t>
      </w:r>
      <w:r w:rsidR="005313EB">
        <w:rPr>
          <w:rFonts w:ascii="Arial" w:hAnsi="Arial" w:cs="Arial"/>
          <w:lang w:val="mn-MN"/>
        </w:rPr>
        <w:t xml:space="preserve"> бирж нээгдсэн, мөн 50 гаруй бирж </w:t>
      </w:r>
      <w:r w:rsidR="005313EB" w:rsidRPr="005313EB">
        <w:rPr>
          <w:rFonts w:ascii="Arial" w:hAnsi="Arial" w:cs="Arial"/>
          <w:lang w:val="mn-MN"/>
        </w:rPr>
        <w:t>фьючерс</w:t>
      </w:r>
      <w:r w:rsidR="005313EB">
        <w:rPr>
          <w:rFonts w:ascii="Arial" w:hAnsi="Arial" w:cs="Arial"/>
          <w:lang w:val="mn-MN"/>
        </w:rPr>
        <w:t xml:space="preserve"> арилжаа хийхэд бэлэн байжээ. </w:t>
      </w:r>
    </w:p>
    <w:p w14:paraId="2131CA8D" w14:textId="1197D67C" w:rsidR="005313EB" w:rsidRDefault="005313EB" w:rsidP="004631B4">
      <w:pPr>
        <w:pStyle w:val="NormalWeb"/>
        <w:spacing w:before="0" w:beforeAutospacing="0" w:after="0" w:afterAutospacing="0" w:line="276" w:lineRule="auto"/>
        <w:jc w:val="both"/>
        <w:rPr>
          <w:rFonts w:ascii="Arial" w:hAnsi="Arial" w:cs="Arial"/>
          <w:lang w:val="mn-MN"/>
        </w:rPr>
      </w:pPr>
      <w:r>
        <w:rPr>
          <w:rFonts w:ascii="Arial" w:hAnsi="Arial" w:cs="Arial"/>
          <w:lang w:val="mn-MN"/>
        </w:rPr>
        <w:tab/>
        <w:t>Өнгөт металл болон алт, зэс</w:t>
      </w:r>
      <w:r w:rsidR="00854BA9">
        <w:rPr>
          <w:rFonts w:ascii="Arial" w:hAnsi="Arial" w:cs="Arial"/>
          <w:lang w:val="mn-MN"/>
        </w:rPr>
        <w:t xml:space="preserve">, газрын тос зэргийг арилжаалдаг хэд хэдэн </w:t>
      </w:r>
      <w:r w:rsidR="00854BA9" w:rsidRPr="00854BA9">
        <w:rPr>
          <w:rFonts w:ascii="Arial" w:hAnsi="Arial" w:cs="Arial"/>
          <w:lang w:val="mn-MN"/>
        </w:rPr>
        <w:t>фьючерс</w:t>
      </w:r>
      <w:r w:rsidR="00854BA9">
        <w:rPr>
          <w:rFonts w:ascii="Arial" w:hAnsi="Arial" w:cs="Arial"/>
          <w:lang w:val="mn-MN"/>
        </w:rPr>
        <w:t xml:space="preserve"> биржүүд байсан. Үүнээс гадна Хятадын Засгийн газраас улс оронд байгаа</w:t>
      </w:r>
      <w:r w:rsidR="00585C30">
        <w:rPr>
          <w:rFonts w:ascii="Arial" w:hAnsi="Arial" w:cs="Arial"/>
          <w:lang w:val="mn-MN"/>
        </w:rPr>
        <w:t xml:space="preserve"> биржүүдийн үйл ажиллагааг нэгтгэх зорилгоор ХАА-ын бүтээгдэхүүн, хүнд металл, нэхмэлийн утас</w:t>
      </w:r>
      <w:r w:rsidR="00F33D01">
        <w:rPr>
          <w:rFonts w:ascii="Arial" w:hAnsi="Arial" w:cs="Arial"/>
          <w:lang w:val="mn-MN"/>
        </w:rPr>
        <w:t>, шатахуун, химийн бодис арилжаалах Бээжингийн бараа, бүтээгдэхүүний биржийг 1993 онд нээсэн байна. 1993 онд Засгийн газраас нь</w:t>
      </w:r>
      <w:r w:rsidR="00274F62" w:rsidRPr="00274F62">
        <w:rPr>
          <w:rFonts w:ascii="Arial" w:eastAsia="Verdana" w:hAnsi="Arial" w:cs="Arial"/>
          <w:sz w:val="15"/>
          <w:szCs w:val="16"/>
          <w:lang w:val="mn-MN"/>
        </w:rPr>
        <w:t xml:space="preserve"> </w:t>
      </w:r>
      <w:r w:rsidR="00274F62" w:rsidRPr="00274F62">
        <w:rPr>
          <w:rFonts w:ascii="Arial" w:hAnsi="Arial" w:cs="Arial"/>
          <w:lang w:val="mn-MN"/>
        </w:rPr>
        <w:lastRenderedPageBreak/>
        <w:t>фьючерсын</w:t>
      </w:r>
      <w:r w:rsidR="00274F62">
        <w:rPr>
          <w:rFonts w:ascii="Arial" w:hAnsi="Arial" w:cs="Arial"/>
          <w:lang w:val="mn-MN"/>
        </w:rPr>
        <w:t xml:space="preserve"> биржийг</w:t>
      </w:r>
      <w:r w:rsidR="00F33D01">
        <w:rPr>
          <w:rFonts w:ascii="Arial" w:hAnsi="Arial" w:cs="Arial"/>
          <w:lang w:val="mn-MN"/>
        </w:rPr>
        <w:t xml:space="preserve"> дахин нэмж байгуулах</w:t>
      </w:r>
      <w:r w:rsidR="00274F62">
        <w:rPr>
          <w:rFonts w:ascii="Arial" w:hAnsi="Arial" w:cs="Arial"/>
          <w:lang w:val="mn-MN"/>
        </w:rPr>
        <w:t xml:space="preserve">ыг хориглосон байна. 1994 онд биржийн үйл ажиллагааг нэгтгэх зорилгоор олон биржүүдийг татан буулгаж, зөвхөн 15 бирж Засгийн газраас зөвшөөрөл авч чадсан байна. </w:t>
      </w:r>
      <w:r w:rsidR="00102C0C">
        <w:rPr>
          <w:rFonts w:ascii="Arial" w:hAnsi="Arial" w:cs="Arial"/>
          <w:lang w:val="mn-MN"/>
        </w:rPr>
        <w:t xml:space="preserve">Гол бүтээгдэхүүнүүд болох төмөр, шатахуун, дизель түлш, элсэн чихэр, даавуу зэрэг бүтээгдэхүүнүүд, мөн санхүүгийн гэрээнүүдийг </w:t>
      </w:r>
      <w:r w:rsidR="00102C0C" w:rsidRPr="00102C0C">
        <w:rPr>
          <w:rFonts w:ascii="Arial" w:hAnsi="Arial" w:cs="Arial"/>
          <w:lang w:val="mn-MN"/>
        </w:rPr>
        <w:t>фьючерс</w:t>
      </w:r>
      <w:r w:rsidR="00102C0C">
        <w:rPr>
          <w:rFonts w:ascii="Arial" w:hAnsi="Arial" w:cs="Arial"/>
          <w:lang w:val="mn-MN"/>
        </w:rPr>
        <w:t xml:space="preserve"> хэлбэрээр арилжаалахыг хоригложээ. Үүнд биржүүдийн зохион байгуулалтгүй эмх замбараагүй арилжаа ихээхэн нөлөөлжээ. </w:t>
      </w:r>
    </w:p>
    <w:p w14:paraId="090C18E2" w14:textId="32DED722" w:rsidR="00102C0C" w:rsidRDefault="00102C0C" w:rsidP="004631B4">
      <w:pPr>
        <w:pStyle w:val="NormalWeb"/>
        <w:spacing w:before="0" w:beforeAutospacing="0" w:after="0" w:afterAutospacing="0" w:line="276" w:lineRule="auto"/>
        <w:jc w:val="both"/>
        <w:rPr>
          <w:rFonts w:ascii="Arial" w:hAnsi="Arial" w:cs="Arial"/>
          <w:lang w:val="mn-MN"/>
        </w:rPr>
      </w:pPr>
      <w:r>
        <w:rPr>
          <w:rFonts w:ascii="Arial" w:hAnsi="Arial" w:cs="Arial"/>
          <w:lang w:val="mn-MN"/>
        </w:rPr>
        <w:tab/>
        <w:t>1996 он гэхэд Шанхайн металлын биржтэй өрсөлдөхүйц хөдөө аж ахуйн бирж үйл ажиллагаа явуулж</w:t>
      </w:r>
      <w:r w:rsidR="00302D20">
        <w:rPr>
          <w:rFonts w:ascii="Arial" w:hAnsi="Arial" w:cs="Arial"/>
          <w:lang w:val="mn-MN"/>
        </w:rPr>
        <w:t xml:space="preserve">, кофены </w:t>
      </w:r>
      <w:r w:rsidR="00302D20" w:rsidRPr="00302D20">
        <w:rPr>
          <w:rFonts w:ascii="Arial" w:hAnsi="Arial" w:cs="Arial"/>
          <w:lang w:val="mn-MN"/>
        </w:rPr>
        <w:t>фьючерс</w:t>
      </w:r>
      <w:r w:rsidR="00302D20">
        <w:rPr>
          <w:rFonts w:ascii="Arial" w:hAnsi="Arial" w:cs="Arial"/>
          <w:lang w:val="mn-MN"/>
        </w:rPr>
        <w:t xml:space="preserve"> гэрээгээрээ дэлхийд нэгт жагсах болсон. Засгийн газрын бодлого болон биржийн тоглогч нарын сонирхлын шилжих хөдөлгөөнүүд нь биржийн том, жижиг байхад ихээр нөлөөлжээ. Бирж дээр тоглогчид ихэнх биржийн хөрөнгийн орлогыг бүрдүүлж, </w:t>
      </w:r>
      <w:r w:rsidR="004E68B7">
        <w:rPr>
          <w:rFonts w:ascii="Arial" w:hAnsi="Arial" w:cs="Arial"/>
          <w:lang w:val="mn-MN"/>
        </w:rPr>
        <w:t xml:space="preserve">үнийн тогтворгүй байдал, газар авч байсан байна. Засгийн газраас </w:t>
      </w:r>
      <w:r w:rsidR="004E68B7" w:rsidRPr="004E68B7">
        <w:rPr>
          <w:rFonts w:ascii="Arial" w:hAnsi="Arial" w:cs="Arial"/>
          <w:lang w:val="mn-MN"/>
        </w:rPr>
        <w:t>үнийн тогтвор</w:t>
      </w:r>
      <w:r w:rsidR="004E68B7">
        <w:rPr>
          <w:rFonts w:ascii="Arial" w:hAnsi="Arial" w:cs="Arial"/>
          <w:lang w:val="mn-MN"/>
        </w:rPr>
        <w:t>той</w:t>
      </w:r>
      <w:r w:rsidR="004E68B7" w:rsidRPr="004E68B7">
        <w:rPr>
          <w:rFonts w:ascii="Arial" w:hAnsi="Arial" w:cs="Arial"/>
          <w:lang w:val="mn-MN"/>
        </w:rPr>
        <w:t xml:space="preserve"> байдл</w:t>
      </w:r>
      <w:r w:rsidR="004E68B7">
        <w:rPr>
          <w:rFonts w:ascii="Arial" w:hAnsi="Arial" w:cs="Arial"/>
          <w:lang w:val="mn-MN"/>
        </w:rPr>
        <w:t xml:space="preserve">ыг хангах зорилгоор авч хэрэгжүүлж байгаа арга хэмжээнүүд нь биржийн тоглогчдын бараа, бүтээгдэхүүний бирж дэх сонирхлыг ихээр буулгасан. </w:t>
      </w:r>
    </w:p>
    <w:p w14:paraId="66281F1C" w14:textId="44026136" w:rsidR="00CC64C0" w:rsidRDefault="004E68B7" w:rsidP="004631B4">
      <w:pPr>
        <w:pStyle w:val="NormalWeb"/>
        <w:spacing w:before="0" w:beforeAutospacing="0" w:after="0" w:afterAutospacing="0" w:line="276" w:lineRule="auto"/>
        <w:jc w:val="both"/>
        <w:rPr>
          <w:rFonts w:ascii="Arial" w:hAnsi="Arial" w:cs="Arial"/>
          <w:lang w:val="mn-MN"/>
        </w:rPr>
      </w:pPr>
      <w:r>
        <w:rPr>
          <w:rFonts w:ascii="Arial" w:hAnsi="Arial" w:cs="Arial"/>
          <w:lang w:val="mn-MN"/>
        </w:rPr>
        <w:tab/>
        <w:t>Бараа, бүтээгдэхүүний</w:t>
      </w:r>
      <w:r w:rsidRPr="004E68B7">
        <w:rPr>
          <w:rFonts w:ascii="Arial" w:eastAsia="Verdana" w:hAnsi="Arial" w:cs="Arial"/>
          <w:sz w:val="15"/>
          <w:szCs w:val="16"/>
          <w:lang w:val="mn-MN"/>
        </w:rPr>
        <w:t xml:space="preserve"> </w:t>
      </w:r>
      <w:r w:rsidRPr="004E68B7">
        <w:rPr>
          <w:rFonts w:ascii="Arial" w:hAnsi="Arial" w:cs="Arial"/>
          <w:lang w:val="mn-MN"/>
        </w:rPr>
        <w:t>фьючерс</w:t>
      </w:r>
      <w:r w:rsidR="00061D39">
        <w:rPr>
          <w:rFonts w:ascii="Arial" w:hAnsi="Arial" w:cs="Arial"/>
          <w:lang w:val="mn-MN"/>
        </w:rPr>
        <w:t xml:space="preserve"> биржүүд орон даяар тархсанаар тохирох эрх зүйн зохицуулалт хэрэгтэй болж эхэлсэн. 1990 онд Засгийн газраас орон нутгийн эрх бүхий байгууллагуудаар дамжуулан эдгээр биржүүдэд эрх зүйн зохицуулалт хийдэг байсан хяналт алдагдаж эхэлсэн. </w:t>
      </w:r>
      <w:r w:rsidR="00CC64C0">
        <w:rPr>
          <w:rFonts w:ascii="Arial" w:hAnsi="Arial" w:cs="Arial"/>
          <w:lang w:val="mn-MN"/>
        </w:rPr>
        <w:t>Шинээр гэрээ байгуула</w:t>
      </w:r>
      <w:r w:rsidR="00F22D90">
        <w:rPr>
          <w:rFonts w:ascii="Arial" w:hAnsi="Arial" w:cs="Arial"/>
          <w:lang w:val="mn-MN"/>
        </w:rPr>
        <w:t>х</w:t>
      </w:r>
      <w:r w:rsidR="00CC64C0">
        <w:rPr>
          <w:rFonts w:ascii="Arial" w:hAnsi="Arial" w:cs="Arial"/>
          <w:lang w:val="mn-MN"/>
        </w:rPr>
        <w:t xml:space="preserve"> явдлууд давхцаж эхэлсэн, биржүүдийн хөрвөх чадварыг бууруулж эхэлсэн. Зуучлагч</w:t>
      </w:r>
      <w:r w:rsidR="00F22D90">
        <w:rPr>
          <w:rFonts w:ascii="Arial" w:hAnsi="Arial" w:cs="Arial"/>
          <w:lang w:val="mn-MN"/>
        </w:rPr>
        <w:t>д</w:t>
      </w:r>
      <w:r w:rsidR="00CC64C0">
        <w:rPr>
          <w:rFonts w:ascii="Arial" w:hAnsi="Arial" w:cs="Arial"/>
          <w:lang w:val="mn-MN"/>
        </w:rPr>
        <w:t xml:space="preserve">ын эрх зүйн зохицуулалт сул байсан. 1992 онд Үнэт цаасны зах зээлийг зохицуулах Хороо байгуулагдаж, </w:t>
      </w:r>
      <w:r w:rsidR="00F22D90">
        <w:rPr>
          <w:rFonts w:ascii="Arial" w:hAnsi="Arial" w:cs="Arial"/>
          <w:lang w:val="mn-MN"/>
        </w:rPr>
        <w:t>Ү</w:t>
      </w:r>
      <w:r w:rsidR="00CC64C0">
        <w:rPr>
          <w:rFonts w:ascii="Arial" w:hAnsi="Arial" w:cs="Arial"/>
          <w:lang w:val="mn-MN"/>
        </w:rPr>
        <w:t xml:space="preserve">нэт цаасны хуулийг шинээр баталж хэрэгжүүлснээр шинээр бирж байгуулах, брокерийн зөвшөөрөл авах шаардлага шинэчлэгдсэн. </w:t>
      </w:r>
    </w:p>
    <w:p w14:paraId="7894FE0C" w14:textId="77777777" w:rsidR="0058175D" w:rsidRDefault="00CC64C0" w:rsidP="004631B4">
      <w:pPr>
        <w:pStyle w:val="NormalWeb"/>
        <w:spacing w:before="0" w:beforeAutospacing="0" w:after="0" w:afterAutospacing="0" w:line="276" w:lineRule="auto"/>
        <w:jc w:val="both"/>
        <w:rPr>
          <w:rFonts w:ascii="Arial" w:hAnsi="Arial" w:cs="Arial"/>
          <w:lang w:val="mn-MN"/>
        </w:rPr>
      </w:pPr>
      <w:r>
        <w:rPr>
          <w:rFonts w:ascii="Arial" w:hAnsi="Arial" w:cs="Arial"/>
          <w:lang w:val="mn-MN"/>
        </w:rPr>
        <w:tab/>
        <w:t>Одоо Хятадын биржүүд дэлхий дээр хамгийн том биржүүдийн тоонд орж б</w:t>
      </w:r>
      <w:r w:rsidR="000F1443">
        <w:rPr>
          <w:rFonts w:ascii="Arial" w:hAnsi="Arial" w:cs="Arial"/>
          <w:lang w:val="mn-MN"/>
        </w:rPr>
        <w:t xml:space="preserve">айгаа бөгөөд гадаад улсын олон компаниуд бирж дээр бараа арилжаалах сонирхлоо мөн илэрхийлж байна. Үүнд олон улсын банк, брокерийн пүүс, өнгөт металл үйлдвэрлэгч компаниуд орж байна. </w:t>
      </w:r>
    </w:p>
    <w:p w14:paraId="1DEC79AC" w14:textId="77777777" w:rsidR="0058175D" w:rsidRDefault="0058175D" w:rsidP="0058175D">
      <w:pPr>
        <w:pStyle w:val="NormalWeb"/>
        <w:spacing w:before="0" w:beforeAutospacing="0" w:after="0" w:afterAutospacing="0" w:line="276" w:lineRule="auto"/>
        <w:ind w:firstLine="720"/>
        <w:jc w:val="both"/>
        <w:rPr>
          <w:rFonts w:ascii="Arial" w:hAnsi="Arial" w:cs="Arial"/>
          <w:b/>
          <w:bCs/>
          <w:lang w:val="mn-MN"/>
        </w:rPr>
      </w:pPr>
    </w:p>
    <w:p w14:paraId="29EFFD28" w14:textId="1404855E" w:rsidR="004E68B7" w:rsidRDefault="0058175D" w:rsidP="0058175D">
      <w:pPr>
        <w:pStyle w:val="NormalWeb"/>
        <w:spacing w:before="0" w:beforeAutospacing="0" w:after="0" w:afterAutospacing="0" w:line="276" w:lineRule="auto"/>
        <w:ind w:firstLine="720"/>
        <w:jc w:val="both"/>
        <w:rPr>
          <w:rFonts w:ascii="Arial" w:hAnsi="Arial" w:cs="Arial"/>
          <w:lang w:val="mn-MN"/>
        </w:rPr>
      </w:pPr>
      <w:r w:rsidRPr="0058175D">
        <w:rPr>
          <w:rFonts w:ascii="Arial" w:hAnsi="Arial" w:cs="Arial"/>
          <w:b/>
          <w:bCs/>
          <w:lang w:val="mn-MN"/>
        </w:rPr>
        <w:t>БНЭУ</w:t>
      </w:r>
      <w:r>
        <w:rPr>
          <w:rFonts w:ascii="Arial" w:hAnsi="Arial" w:cs="Arial"/>
          <w:lang w:val="mn-MN"/>
        </w:rPr>
        <w:t xml:space="preserve">: </w:t>
      </w:r>
      <w:r w:rsidR="004E68B7">
        <w:rPr>
          <w:rFonts w:ascii="Arial" w:hAnsi="Arial" w:cs="Arial"/>
          <w:lang w:val="mn-MN"/>
        </w:rPr>
        <w:t xml:space="preserve"> </w:t>
      </w:r>
    </w:p>
    <w:p w14:paraId="0C7D1E60" w14:textId="12D8BD3E" w:rsidR="0058175D" w:rsidRDefault="0058175D"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Энэтхэгийн </w:t>
      </w:r>
      <w:r w:rsidRPr="0058175D">
        <w:rPr>
          <w:rFonts w:ascii="Arial" w:hAnsi="Arial" w:cs="Arial"/>
          <w:lang w:val="mn-MN"/>
        </w:rPr>
        <w:t>фьючерс</w:t>
      </w:r>
      <w:r>
        <w:rPr>
          <w:rFonts w:ascii="Arial" w:hAnsi="Arial" w:cs="Arial"/>
          <w:lang w:val="mn-MN"/>
        </w:rPr>
        <w:t xml:space="preserve">ийн зах зээл олон жилийн түүхтэй. Анх Бомбейд 1921 онд олон төрлийн даавуу </w:t>
      </w:r>
      <w:r w:rsidR="006B50C2">
        <w:rPr>
          <w:rFonts w:ascii="Arial" w:hAnsi="Arial" w:cs="Arial"/>
          <w:lang w:val="mn-MN"/>
        </w:rPr>
        <w:t xml:space="preserve">дагнасан </w:t>
      </w:r>
      <w:r w:rsidR="006B50C2" w:rsidRPr="006B50C2">
        <w:rPr>
          <w:rFonts w:ascii="Arial" w:hAnsi="Arial" w:cs="Arial"/>
          <w:lang w:val="mn-MN"/>
        </w:rPr>
        <w:t>фьючерс</w:t>
      </w:r>
      <w:r w:rsidR="006B50C2">
        <w:rPr>
          <w:rFonts w:ascii="Arial" w:hAnsi="Arial" w:cs="Arial"/>
          <w:lang w:val="mn-MN"/>
        </w:rPr>
        <w:t xml:space="preserve"> зах зээл нээгдсэн. 1926 онд дараагийн “Үр тарианы бирж” байгуулагджээ. Үүнээс хойш хөдөө аж ахуйн болон уул уурхайн бүтээгдэхүүнээр төрөлжсөн олон төрлийн биржүүд нээгдсэн</w:t>
      </w:r>
      <w:r w:rsidR="00884F95">
        <w:rPr>
          <w:rFonts w:ascii="Arial" w:hAnsi="Arial" w:cs="Arial"/>
          <w:lang w:val="mn-MN"/>
        </w:rPr>
        <w:t xml:space="preserve">. Тухайлбал: джут, перц, турмерик, төмс, элсэн чихэр, үр болон алт зэрэг бүтээгдэхүүнүүдийг арилжаалдаг болсон. </w:t>
      </w:r>
    </w:p>
    <w:p w14:paraId="466F2B33" w14:textId="3627F292" w:rsidR="00F620BD" w:rsidRDefault="00F620BD"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Хэд хэдэн биржүүд ижил бүтээгдэхүүн арилжаалдаг байсан ба хоорондоо </w:t>
      </w:r>
      <w:r w:rsidR="001C0D71">
        <w:rPr>
          <w:rFonts w:ascii="Arial" w:hAnsi="Arial" w:cs="Arial"/>
          <w:lang w:val="mn-MN"/>
        </w:rPr>
        <w:t xml:space="preserve">албан ёсны харилцаа холбоотой байсан байна. Энэ үед </w:t>
      </w:r>
      <w:r w:rsidR="001C0D71" w:rsidRPr="001C0D71">
        <w:rPr>
          <w:rFonts w:ascii="Arial" w:hAnsi="Arial" w:cs="Arial"/>
          <w:lang w:val="mn-MN"/>
        </w:rPr>
        <w:t>фьючерс</w:t>
      </w:r>
      <w:r w:rsidR="001C0D71">
        <w:rPr>
          <w:rFonts w:ascii="Arial" w:hAnsi="Arial" w:cs="Arial"/>
          <w:lang w:val="mn-MN"/>
        </w:rPr>
        <w:t xml:space="preserve"> арилжааны хууль батлагдаж, </w:t>
      </w:r>
      <w:r w:rsidR="001C0D71" w:rsidRPr="001C0D71">
        <w:rPr>
          <w:rFonts w:ascii="Arial" w:hAnsi="Arial" w:cs="Arial"/>
          <w:lang w:val="mn-MN"/>
        </w:rPr>
        <w:t>фьючерс</w:t>
      </w:r>
      <w:r w:rsidR="001C0D71">
        <w:rPr>
          <w:rFonts w:ascii="Arial" w:hAnsi="Arial" w:cs="Arial"/>
          <w:lang w:val="mn-MN"/>
        </w:rPr>
        <w:t xml:space="preserve"> арилжааны дүрэм, журам, брокер</w:t>
      </w:r>
      <w:r w:rsidR="00323350">
        <w:rPr>
          <w:rFonts w:ascii="Arial" w:hAnsi="Arial" w:cs="Arial"/>
          <w:lang w:val="mn-MN"/>
        </w:rPr>
        <w:t xml:space="preserve"> пүүсийн журам, төлбөр тооцооны журам зэргийг бү</w:t>
      </w:r>
      <w:r w:rsidR="002457A2">
        <w:rPr>
          <w:rFonts w:ascii="Arial" w:hAnsi="Arial" w:cs="Arial"/>
          <w:lang w:val="mn-MN"/>
        </w:rPr>
        <w:t>т</w:t>
      </w:r>
      <w:r w:rsidR="00323350">
        <w:rPr>
          <w:rFonts w:ascii="Arial" w:hAnsi="Arial" w:cs="Arial"/>
          <w:lang w:val="mn-MN"/>
        </w:rPr>
        <w:t>цийг тусгасан байна. Ф</w:t>
      </w:r>
      <w:r w:rsidR="00323350" w:rsidRPr="00323350">
        <w:rPr>
          <w:rFonts w:ascii="Arial" w:hAnsi="Arial" w:cs="Arial"/>
          <w:lang w:val="mn-MN"/>
        </w:rPr>
        <w:t>ьючерс</w:t>
      </w:r>
      <w:r w:rsidR="00323350">
        <w:rPr>
          <w:rFonts w:ascii="Arial" w:hAnsi="Arial" w:cs="Arial"/>
          <w:lang w:val="mn-MN"/>
        </w:rPr>
        <w:t xml:space="preserve">ээс гадна хэд хэдэн төрлийн бараа, бүтээгдэхүүний </w:t>
      </w:r>
      <w:r w:rsidR="0066509A">
        <w:rPr>
          <w:rFonts w:ascii="Arial" w:hAnsi="Arial" w:cs="Arial"/>
          <w:lang w:val="mn-MN"/>
        </w:rPr>
        <w:t xml:space="preserve">опцион хэлбэрээр зах зээл дээр арилжаалагддаг. </w:t>
      </w:r>
    </w:p>
    <w:p w14:paraId="6729210F" w14:textId="206E9614" w:rsidR="0066509A" w:rsidRDefault="0066509A"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1940 онд инфляцыг бууруулах болон үнийг хяналттай болгох зорилгоор форвард</w:t>
      </w:r>
      <w:r w:rsidR="002912E0">
        <w:rPr>
          <w:rFonts w:ascii="Arial" w:hAnsi="Arial" w:cs="Arial"/>
          <w:lang w:val="mn-MN"/>
        </w:rPr>
        <w:t xml:space="preserve">, </w:t>
      </w:r>
      <w:r w:rsidR="002912E0" w:rsidRPr="002912E0">
        <w:rPr>
          <w:rFonts w:ascii="Arial" w:hAnsi="Arial" w:cs="Arial"/>
          <w:lang w:val="mn-MN"/>
        </w:rPr>
        <w:t>фьючерс</w:t>
      </w:r>
      <w:r w:rsidR="002912E0">
        <w:rPr>
          <w:rFonts w:ascii="Arial" w:hAnsi="Arial" w:cs="Arial"/>
          <w:lang w:val="mn-MN"/>
        </w:rPr>
        <w:t xml:space="preserve"> гэрээнүүд болон опцион гэрээг хориглосон байна. Энэ байдал 1952 онд Засгийн газраас форвард болон </w:t>
      </w:r>
      <w:r w:rsidR="002912E0" w:rsidRPr="002912E0">
        <w:rPr>
          <w:rFonts w:ascii="Arial" w:hAnsi="Arial" w:cs="Arial"/>
          <w:lang w:val="mn-MN"/>
        </w:rPr>
        <w:t>фьючерс</w:t>
      </w:r>
      <w:r w:rsidR="002912E0">
        <w:rPr>
          <w:rFonts w:ascii="Arial" w:hAnsi="Arial" w:cs="Arial"/>
          <w:lang w:val="mn-MN"/>
        </w:rPr>
        <w:t xml:space="preserve">ийг </w:t>
      </w:r>
      <w:r w:rsidR="00C83A05">
        <w:rPr>
          <w:rFonts w:ascii="Arial" w:hAnsi="Arial" w:cs="Arial"/>
          <w:lang w:val="mn-MN"/>
        </w:rPr>
        <w:t xml:space="preserve">хянах боломжийг олгож, Форвард гэрээний хуулийг баталсан. Энэ хуулиар форвард болон </w:t>
      </w:r>
      <w:r w:rsidR="00C83A05" w:rsidRPr="00C83A05">
        <w:rPr>
          <w:rFonts w:ascii="Arial" w:hAnsi="Arial" w:cs="Arial"/>
          <w:lang w:val="mn-MN"/>
        </w:rPr>
        <w:t>фьючерс</w:t>
      </w:r>
      <w:r w:rsidR="00C83A05">
        <w:rPr>
          <w:rFonts w:ascii="Arial" w:hAnsi="Arial" w:cs="Arial"/>
          <w:lang w:val="mn-MN"/>
        </w:rPr>
        <w:t>ийн бие даа</w:t>
      </w:r>
      <w:r w:rsidR="00372280">
        <w:rPr>
          <w:rFonts w:ascii="Arial" w:hAnsi="Arial" w:cs="Arial"/>
          <w:lang w:val="mn-MN"/>
        </w:rPr>
        <w:t xml:space="preserve">сан зохицуулалтыг Мэргэжлийн холбоодуудаар дамжуулан хариуцахаар </w:t>
      </w:r>
      <w:r w:rsidR="00372280">
        <w:rPr>
          <w:rFonts w:ascii="Arial" w:hAnsi="Arial" w:cs="Arial"/>
          <w:lang w:val="mn-MN"/>
        </w:rPr>
        <w:lastRenderedPageBreak/>
        <w:t xml:space="preserve">эрх зүйн орчинг бүрдүүлж, эдгээр Холбоодуудад төрийн зүгээс өөрийн төлөөллийг байршуулах эрхтэй байсан байна. </w:t>
      </w:r>
      <w:r w:rsidR="001A05D1">
        <w:rPr>
          <w:rFonts w:ascii="Arial" w:hAnsi="Arial" w:cs="Arial"/>
          <w:lang w:val="mn-MN"/>
        </w:rPr>
        <w:t xml:space="preserve">Форвард Зах зээлийн хороо нь анх олон нийтийн нэрийн өмнөөс зохицуулах эрх бүхий байгууллага байсан бөгөөд яваандаа биржүүдийн бие даасан удирдлагуудыг өөртөө авсан. </w:t>
      </w:r>
    </w:p>
    <w:p w14:paraId="4D805408" w14:textId="1D8B9484" w:rsidR="001A05D1" w:rsidRDefault="001A05D1"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1960 он гэхэд </w:t>
      </w:r>
      <w:r w:rsidR="00821B6C">
        <w:rPr>
          <w:rFonts w:ascii="Arial" w:hAnsi="Arial" w:cs="Arial"/>
          <w:lang w:val="mn-MN"/>
        </w:rPr>
        <w:t xml:space="preserve">Энэтхэгийн Засгийн газар даавуу, түүхий джут, үр тариа зэрэг хэд хэдэн бүтээгдэхүүний </w:t>
      </w:r>
      <w:r w:rsidR="00821B6C" w:rsidRPr="00821B6C">
        <w:rPr>
          <w:rFonts w:ascii="Arial" w:hAnsi="Arial" w:cs="Arial"/>
          <w:lang w:val="mn-MN"/>
        </w:rPr>
        <w:t>фьючер</w:t>
      </w:r>
      <w:r w:rsidR="00821B6C">
        <w:rPr>
          <w:rFonts w:ascii="Arial" w:hAnsi="Arial" w:cs="Arial"/>
          <w:lang w:val="mn-MN"/>
        </w:rPr>
        <w:t xml:space="preserve"> хэлбэрийн арилжааг хориглож, түдгэлзүүлсэн</w:t>
      </w:r>
      <w:r w:rsidR="00364FC4">
        <w:rPr>
          <w:rFonts w:ascii="Arial" w:hAnsi="Arial" w:cs="Arial"/>
          <w:lang w:val="mn-MN"/>
        </w:rPr>
        <w:t xml:space="preserve"> байна. </w:t>
      </w:r>
    </w:p>
    <w:p w14:paraId="0ECD52B0" w14:textId="49035CB9" w:rsidR="00364FC4" w:rsidRDefault="00364FC4"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1970 он гэхэд эдгээр хориглосон бүтээгдэхүүнүүдийн тоонд өөр 2 төрлийн үр тариаг нэмж оруулсан байна. Түүнчлэн шилжүүлэх боломжгүй форвард гэрээг хүртэл</w:t>
      </w:r>
      <w:r w:rsidR="009A61B2">
        <w:rPr>
          <w:rFonts w:ascii="Arial" w:hAnsi="Arial" w:cs="Arial"/>
          <w:lang w:val="mn-MN"/>
        </w:rPr>
        <w:t xml:space="preserve"> хэд хэдэн бүтээгдэхүүн дээр хоригложээ. Засгийн газар энэхүү үйлдлээ тайлбарлахдаа бараа, бүтээгдэхүүний үнийг эдгээр зах зээлүүд тодорхойлж үүнээс биржийн тоглогчид </w:t>
      </w:r>
      <w:r w:rsidR="00324FD1">
        <w:rPr>
          <w:rFonts w:ascii="Arial" w:hAnsi="Arial" w:cs="Arial"/>
          <w:lang w:val="mn-MN"/>
        </w:rPr>
        <w:t xml:space="preserve">хэт ихээр ашиг олж байна гэж үзсэнтэй холбоотой гэжээ. Түүнчлэн бирж дээр тоглох явдлыг зогсоох зорилгоор </w:t>
      </w:r>
      <w:r w:rsidR="00324FD1" w:rsidRPr="00324FD1">
        <w:rPr>
          <w:rFonts w:ascii="Arial" w:hAnsi="Arial" w:cs="Arial"/>
          <w:lang w:val="mn-MN"/>
        </w:rPr>
        <w:t>фьючерс</w:t>
      </w:r>
      <w:r w:rsidR="00324FD1">
        <w:rPr>
          <w:rFonts w:ascii="Arial" w:hAnsi="Arial" w:cs="Arial"/>
          <w:lang w:val="mn-MN"/>
        </w:rPr>
        <w:t>ийн гэрээгээр</w:t>
      </w:r>
      <w:r w:rsidR="00BC5B9B">
        <w:rPr>
          <w:rFonts w:ascii="Arial" w:hAnsi="Arial" w:cs="Arial"/>
          <w:lang w:val="mn-MN"/>
        </w:rPr>
        <w:t xml:space="preserve"> арилжаа хийдэг 31 холбооны үйл ажиллагаанд нөлөөлсөн байна. </w:t>
      </w:r>
    </w:p>
    <w:p w14:paraId="6E7F0FCB" w14:textId="77777777" w:rsidR="00296A5A" w:rsidRDefault="00BC5B9B"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1970 онд Энэтхэгийн зах зээл дээрх чихрийн нишэнгэ, элсэн чихэр зэрэг Энэтхэгийн чухал бүтээгдэхүүнүүдийг</w:t>
      </w:r>
      <w:r w:rsidR="0036324D">
        <w:rPr>
          <w:rFonts w:ascii="Arial" w:hAnsi="Arial" w:cs="Arial"/>
          <w:lang w:val="mn-MN"/>
        </w:rPr>
        <w:t xml:space="preserve"> </w:t>
      </w:r>
      <w:r w:rsidR="0036324D" w:rsidRPr="0036324D">
        <w:rPr>
          <w:rFonts w:ascii="Arial" w:hAnsi="Arial" w:cs="Arial"/>
          <w:lang w:val="mn-MN"/>
        </w:rPr>
        <w:t>фьючер</w:t>
      </w:r>
      <w:r w:rsidR="0036324D">
        <w:rPr>
          <w:rFonts w:ascii="Arial" w:hAnsi="Arial" w:cs="Arial"/>
          <w:lang w:val="mn-MN"/>
        </w:rPr>
        <w:t xml:space="preserve">ын бирж дээр арилжаалахыг зөвшөөрснөөр төрийн бодлого арай зөөлөрсөн гэж үздэг. 1966 болон 1979 оноос Засгийн газрын </w:t>
      </w:r>
      <w:r w:rsidR="00E306F5">
        <w:rPr>
          <w:rFonts w:ascii="Arial" w:hAnsi="Arial" w:cs="Arial"/>
          <w:lang w:val="mn-MN"/>
        </w:rPr>
        <w:t>з</w:t>
      </w:r>
      <w:r w:rsidR="0036324D">
        <w:rPr>
          <w:rFonts w:ascii="Arial" w:hAnsi="Arial" w:cs="Arial"/>
          <w:lang w:val="mn-MN"/>
        </w:rPr>
        <w:t>аавраар</w:t>
      </w:r>
      <w:r w:rsidR="00E306F5">
        <w:rPr>
          <w:rFonts w:ascii="Arial" w:hAnsi="Arial" w:cs="Arial"/>
          <w:lang w:val="mn-MN"/>
        </w:rPr>
        <w:t xml:space="preserve"> байгуулагдсан 2 хороог байгуулсан. Тэдгээрээр дамжуулж илүү олон төрлийн бараа, бүтээгдэхүүнд </w:t>
      </w:r>
      <w:r w:rsidR="00E306F5" w:rsidRPr="00E306F5">
        <w:rPr>
          <w:rFonts w:ascii="Arial" w:hAnsi="Arial" w:cs="Arial"/>
          <w:lang w:val="mn-MN"/>
        </w:rPr>
        <w:t>фьючер</w:t>
      </w:r>
      <w:r w:rsidR="00E306F5">
        <w:rPr>
          <w:rFonts w:ascii="Arial" w:hAnsi="Arial" w:cs="Arial"/>
          <w:lang w:val="mn-MN"/>
        </w:rPr>
        <w:t>ийн бирж дээр дахин гаргах үйл ажиллагааг зохиц</w:t>
      </w:r>
      <w:r w:rsidR="00296A5A">
        <w:rPr>
          <w:rFonts w:ascii="Arial" w:hAnsi="Arial" w:cs="Arial"/>
          <w:lang w:val="mn-MN"/>
        </w:rPr>
        <w:t xml:space="preserve">уулах зорилготой байсан боловч ажил хийгдээгүй байна. </w:t>
      </w:r>
    </w:p>
    <w:p w14:paraId="2108F04A" w14:textId="0784E769" w:rsidR="00BC5B9B" w:rsidRDefault="00296A5A"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Рупи /Энэтхэгийн мөнгөн тэмдэгт/-ийг арилжааны зорилгоор ашиглах болсон, эдийг засгийг либералчлах</w:t>
      </w:r>
      <w:r w:rsidR="008C514E">
        <w:rPr>
          <w:rFonts w:ascii="Arial" w:hAnsi="Arial" w:cs="Arial"/>
          <w:lang w:val="mn-MN"/>
        </w:rPr>
        <w:t xml:space="preserve"> болсон. Мөн Энэтхэгийн</w:t>
      </w:r>
      <w:r w:rsidR="00114D96">
        <w:rPr>
          <w:rFonts w:ascii="Arial" w:hAnsi="Arial" w:cs="Arial"/>
          <w:lang w:val="mn-MN"/>
        </w:rPr>
        <w:t xml:space="preserve"> зах зээл </w:t>
      </w:r>
      <w:r w:rsidR="00F22D90">
        <w:rPr>
          <w:rFonts w:ascii="Arial" w:hAnsi="Arial" w:cs="Arial"/>
          <w:lang w:val="mn-MN"/>
        </w:rPr>
        <w:t>д</w:t>
      </w:r>
      <w:r w:rsidR="00114D96">
        <w:rPr>
          <w:rFonts w:ascii="Arial" w:hAnsi="Arial" w:cs="Arial"/>
          <w:lang w:val="mn-MN"/>
        </w:rPr>
        <w:t xml:space="preserve">элхийн зах зээлд нээлттэй болсон зэргээс шалтгаалж Энэтхэгийн Засгийн газар </w:t>
      </w:r>
      <w:r w:rsidR="00114D96" w:rsidRPr="00114D96">
        <w:rPr>
          <w:rFonts w:ascii="Arial" w:hAnsi="Arial" w:cs="Arial"/>
          <w:lang w:val="mn-MN"/>
        </w:rPr>
        <w:t>фьючер</w:t>
      </w:r>
      <w:r w:rsidR="00114D96">
        <w:rPr>
          <w:rFonts w:ascii="Arial" w:hAnsi="Arial" w:cs="Arial"/>
          <w:lang w:val="mn-MN"/>
        </w:rPr>
        <w:t xml:space="preserve">ийн биржийг дахин байгуулахаар болсон. </w:t>
      </w:r>
      <w:r w:rsidR="00A32607">
        <w:rPr>
          <w:rFonts w:ascii="Arial" w:hAnsi="Arial" w:cs="Arial"/>
          <w:lang w:val="mn-MN"/>
        </w:rPr>
        <w:t xml:space="preserve">Энэтхэгийн арилжааны зарим гэрээнүүд </w:t>
      </w:r>
      <w:r w:rsidR="00F22D90">
        <w:rPr>
          <w:rFonts w:ascii="Arial" w:hAnsi="Arial" w:cs="Arial"/>
          <w:lang w:val="mn-MN"/>
        </w:rPr>
        <w:t>д</w:t>
      </w:r>
      <w:r w:rsidR="00A32607">
        <w:rPr>
          <w:rFonts w:ascii="Arial" w:hAnsi="Arial" w:cs="Arial"/>
          <w:lang w:val="mn-MN"/>
        </w:rPr>
        <w:t>элхий дээр өвөрмөцөөр тооцогддог.</w:t>
      </w:r>
    </w:p>
    <w:p w14:paraId="77CEE068" w14:textId="77777777" w:rsidR="006773F8" w:rsidRDefault="00A32607"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Зарим гэрээ нь цэвэр дотоодын </w:t>
      </w:r>
      <w:r w:rsidR="00784F4D">
        <w:rPr>
          <w:rFonts w:ascii="Arial" w:hAnsi="Arial" w:cs="Arial"/>
          <w:lang w:val="mn-MN"/>
        </w:rPr>
        <w:t xml:space="preserve">зах зээл рүү чиглэсэн байдаг. Зарим нь бүс нутгийн, цаашилбал олон улсын давцанд чухал тооцогдох болсон байна. Хэд хэдэн биржүүд олон улсын давцанд гарах хүсэлтээ Форвард Зах зээлийн </w:t>
      </w:r>
      <w:r w:rsidR="006773F8">
        <w:rPr>
          <w:rFonts w:ascii="Arial" w:hAnsi="Arial" w:cs="Arial"/>
          <w:lang w:val="mn-MN"/>
        </w:rPr>
        <w:t xml:space="preserve">Холбоогоор дамжуулан Засгийн газарт тавьж байжээ. </w:t>
      </w:r>
    </w:p>
    <w:p w14:paraId="519C3F54" w14:textId="6C97743C" w:rsidR="00A32607" w:rsidRDefault="006773F8"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1994 он гэхэд хамгийн сүүлд байгуулагдсан биржийн Хороо нь Засгийн газарт </w:t>
      </w:r>
      <w:r w:rsidRPr="006773F8">
        <w:rPr>
          <w:rFonts w:ascii="Arial" w:hAnsi="Arial" w:cs="Arial"/>
          <w:lang w:val="mn-MN"/>
        </w:rPr>
        <w:t>фьючер</w:t>
      </w:r>
      <w:r>
        <w:rPr>
          <w:rFonts w:ascii="Arial" w:hAnsi="Arial" w:cs="Arial"/>
          <w:lang w:val="mn-MN"/>
        </w:rPr>
        <w:t xml:space="preserve"> хэлбэрээр бараа, бүтээгдэхүүний тоог н</w:t>
      </w:r>
      <w:r w:rsidR="00376AE8">
        <w:rPr>
          <w:rFonts w:ascii="Arial" w:hAnsi="Arial" w:cs="Arial"/>
          <w:lang w:val="mn-MN"/>
        </w:rPr>
        <w:t>эмэгдүүлэхийг зөвлөсөн байна.</w:t>
      </w:r>
      <w:r w:rsidR="00784F4D">
        <w:rPr>
          <w:rFonts w:ascii="Arial" w:hAnsi="Arial" w:cs="Arial"/>
          <w:lang w:val="mn-MN"/>
        </w:rPr>
        <w:t xml:space="preserve"> </w:t>
      </w:r>
    </w:p>
    <w:p w14:paraId="09530621" w14:textId="0B3EA140" w:rsidR="0078567E" w:rsidRDefault="0078567E"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1997 онд анх олон улсад перцний </w:t>
      </w:r>
      <w:r w:rsidRPr="0078567E">
        <w:rPr>
          <w:rFonts w:ascii="Arial" w:hAnsi="Arial" w:cs="Arial"/>
          <w:lang w:val="mn-MN"/>
        </w:rPr>
        <w:t>фьючер</w:t>
      </w:r>
      <w:r>
        <w:rPr>
          <w:rFonts w:ascii="Arial" w:hAnsi="Arial" w:cs="Arial"/>
          <w:lang w:val="mn-MN"/>
        </w:rPr>
        <w:t xml:space="preserve"> гэрээ байгуулагдсан байна. Засгийн газар мөн гадаадын компаниудад даавуу болон кастро үрний </w:t>
      </w:r>
      <w:r w:rsidRPr="0078567E">
        <w:rPr>
          <w:rFonts w:ascii="Arial" w:hAnsi="Arial" w:cs="Arial"/>
          <w:lang w:val="mn-MN"/>
        </w:rPr>
        <w:t>фьючер</w:t>
      </w:r>
      <w:r>
        <w:rPr>
          <w:rFonts w:ascii="Arial" w:hAnsi="Arial" w:cs="Arial"/>
          <w:lang w:val="mn-MN"/>
        </w:rPr>
        <w:t xml:space="preserve"> гэрээг хэрэглэх боломжийг </w:t>
      </w:r>
      <w:r w:rsidR="008D7A3F">
        <w:rPr>
          <w:rFonts w:ascii="Arial" w:hAnsi="Arial" w:cs="Arial"/>
          <w:lang w:val="mn-MN"/>
        </w:rPr>
        <w:t xml:space="preserve">мөн өгсөн. </w:t>
      </w:r>
      <w:r w:rsidR="00652494">
        <w:rPr>
          <w:rFonts w:ascii="Arial" w:hAnsi="Arial" w:cs="Arial"/>
          <w:lang w:val="mn-MN"/>
        </w:rPr>
        <w:t xml:space="preserve">Дотоодын олон компаниудыг гадаадын </w:t>
      </w:r>
      <w:r w:rsidR="00652494" w:rsidRPr="00652494">
        <w:rPr>
          <w:rFonts w:ascii="Arial" w:hAnsi="Arial" w:cs="Arial"/>
          <w:lang w:val="mn-MN"/>
        </w:rPr>
        <w:t>фьючер</w:t>
      </w:r>
      <w:r w:rsidR="00652494">
        <w:rPr>
          <w:rFonts w:ascii="Arial" w:hAnsi="Arial" w:cs="Arial"/>
          <w:lang w:val="mn-MN"/>
        </w:rPr>
        <w:t xml:space="preserve"> гэрээг хэрэглэх боломжийг мөн өгсөн байна. </w:t>
      </w:r>
      <w:r w:rsidR="00073E60">
        <w:rPr>
          <w:rFonts w:ascii="Arial" w:hAnsi="Arial" w:cs="Arial"/>
          <w:lang w:val="mn-MN"/>
        </w:rPr>
        <w:t xml:space="preserve">Хувийн компаниудаас энэ бололцоог цаашид өргөжүүлэхээр зорьж ажиллаж байна. </w:t>
      </w:r>
    </w:p>
    <w:p w14:paraId="0CD95D70" w14:textId="26DD4032" w:rsidR="00073E60" w:rsidRDefault="00073E60" w:rsidP="0058175D">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Дэлхийн олон улс орнуудад барааны бирж үүссэн хөгжлийн туршлагаас харахад</w:t>
      </w:r>
      <w:r w:rsidR="00670EED">
        <w:rPr>
          <w:rFonts w:ascii="Arial" w:hAnsi="Arial" w:cs="Arial"/>
          <w:lang w:val="mn-MN"/>
        </w:rPr>
        <w:t xml:space="preserve"> бирж нь дараах нөхцөл, шаардлагыг хангасан байна. Үүнд: </w:t>
      </w:r>
    </w:p>
    <w:p w14:paraId="10F47371" w14:textId="4406836F" w:rsidR="00670EED" w:rsidRDefault="00670EED"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Арилжаанд оролцогчдод нээлттэй, ил тод, хариуцлагатай байхаар сайн боловсруулагдсан хууль эрх зүйн орчинтой байх.</w:t>
      </w:r>
    </w:p>
    <w:p w14:paraId="48ED1B7B" w14:textId="75D64437" w:rsidR="00DF4CF9" w:rsidRDefault="00DF4CF9"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 xml:space="preserve">Бүтээгдэхүүний чанар, зах зээлийн эрэлт хэрэгцээ, нийлүүлэлттэй уялдсан үнийн тогтолцоог бүрдүүлсэн </w:t>
      </w:r>
      <w:r w:rsidR="00987E3E">
        <w:rPr>
          <w:rFonts w:ascii="Arial" w:hAnsi="Arial" w:cs="Arial"/>
          <w:lang w:val="mn-MN"/>
        </w:rPr>
        <w:t xml:space="preserve">арилжаа явагддаг байх. </w:t>
      </w:r>
    </w:p>
    <w:p w14:paraId="3803EED0" w14:textId="1D20C519" w:rsidR="00987E3E" w:rsidRDefault="00987E3E"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 xml:space="preserve">Хангалттай хэмжээний бүтээгдэхүүний эрэлт, хэрэгцээтэй байх, түүнийг хангах, хүрэлцээт нөөц, үйлдвэрлэл, нийлүүлэлттэй байх. </w:t>
      </w:r>
    </w:p>
    <w:p w14:paraId="0D361971" w14:textId="3E872ACD" w:rsidR="00987E3E" w:rsidRDefault="00987E3E"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lastRenderedPageBreak/>
        <w:t>Бүтээгдэхүүний нэр төрөл, стандартыг то</w:t>
      </w:r>
      <w:r w:rsidR="005038A8">
        <w:rPr>
          <w:rFonts w:ascii="Arial" w:hAnsi="Arial" w:cs="Arial"/>
          <w:lang w:val="mn-MN"/>
        </w:rPr>
        <w:t xml:space="preserve">дорхой заагдсан байх. </w:t>
      </w:r>
    </w:p>
    <w:p w14:paraId="6281DE80" w14:textId="5BADE6F1" w:rsidR="005038A8" w:rsidRDefault="005038A8"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 xml:space="preserve">Орчин үеийн шаардлага, стандартыг хангасан агуулах, санхүүгийн байгууллага, лаборатори болон тээвэр логистикийн сүлжээтэй байх. </w:t>
      </w:r>
    </w:p>
    <w:p w14:paraId="3981834B" w14:textId="4429377B" w:rsidR="005038A8" w:rsidRDefault="00790595"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 xml:space="preserve">Арилжаанд оролцогчид үнэн зөв, шуурхай мэдээлэл авах, арилжаа хийх боломжоор хангагдсан техник, технологи, програмчлалын сүлжээтэй байх. </w:t>
      </w:r>
    </w:p>
    <w:p w14:paraId="7C423429" w14:textId="55FBD6BD" w:rsidR="00431E65" w:rsidRDefault="00431E65"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Арилжаанд оролцогч брокерууд болон оролцогчид үнэнч шударга, ёс зүйтэй, өргөн мэдлэгтэй, мэргэшсэн чадварлаг байх.</w:t>
      </w:r>
    </w:p>
    <w:p w14:paraId="3969F1C5" w14:textId="41EB6D84" w:rsidR="00431E65" w:rsidRDefault="00431E65" w:rsidP="00670EED">
      <w:pPr>
        <w:pStyle w:val="NormalWeb"/>
        <w:numPr>
          <w:ilvl w:val="6"/>
          <w:numId w:val="4"/>
        </w:numPr>
        <w:spacing w:before="0" w:beforeAutospacing="0" w:after="0" w:afterAutospacing="0" w:line="276" w:lineRule="auto"/>
        <w:ind w:left="851" w:hanging="284"/>
        <w:jc w:val="both"/>
        <w:rPr>
          <w:rFonts w:ascii="Arial" w:hAnsi="Arial" w:cs="Arial"/>
          <w:lang w:val="mn-MN"/>
        </w:rPr>
      </w:pPr>
      <w:r>
        <w:rPr>
          <w:rFonts w:ascii="Arial" w:hAnsi="Arial" w:cs="Arial"/>
          <w:lang w:val="mn-MN"/>
        </w:rPr>
        <w:t>Шинэ дэвшилтэт технологийг биржийн үйл ажиллагаанд</w:t>
      </w:r>
    </w:p>
    <w:p w14:paraId="7FD53518" w14:textId="3162D93F" w:rsidR="00807C9F" w:rsidRDefault="00807C9F" w:rsidP="00807C9F">
      <w:pPr>
        <w:pStyle w:val="NormalWeb"/>
        <w:spacing w:before="0" w:beforeAutospacing="0" w:after="0" w:afterAutospacing="0" w:line="276" w:lineRule="auto"/>
        <w:jc w:val="both"/>
        <w:rPr>
          <w:rFonts w:ascii="Arial" w:hAnsi="Arial" w:cs="Arial"/>
          <w:lang w:val="mn-MN"/>
        </w:rPr>
      </w:pPr>
    </w:p>
    <w:p w14:paraId="383525B9" w14:textId="7A818BE8" w:rsidR="00807C9F" w:rsidRDefault="00057284" w:rsidP="00736762">
      <w:pPr>
        <w:pStyle w:val="NormalWeb"/>
        <w:spacing w:before="0" w:beforeAutospacing="0" w:after="0" w:afterAutospacing="0" w:line="276" w:lineRule="auto"/>
        <w:ind w:firstLine="567"/>
        <w:jc w:val="both"/>
        <w:rPr>
          <w:rFonts w:ascii="Arial" w:hAnsi="Arial" w:cs="Arial"/>
          <w:lang w:val="mn-MN"/>
        </w:rPr>
      </w:pPr>
      <w:r>
        <w:rPr>
          <w:rFonts w:ascii="Arial" w:hAnsi="Arial" w:cs="Arial"/>
          <w:lang w:val="mn-MN"/>
        </w:rPr>
        <w:t xml:space="preserve">Дэлхий нийтэд бараа, бүтээгдэхүүний биржүүдийн 50 орчим хувь нь АНУ-д, үлдсэн </w:t>
      </w:r>
      <w:r w:rsidR="00F22D90">
        <w:rPr>
          <w:rFonts w:ascii="Arial" w:hAnsi="Arial" w:cs="Arial"/>
          <w:lang w:val="mn-MN"/>
        </w:rPr>
        <w:t xml:space="preserve">нь </w:t>
      </w:r>
      <w:r>
        <w:rPr>
          <w:rFonts w:ascii="Arial" w:hAnsi="Arial" w:cs="Arial"/>
          <w:lang w:val="mn-MN"/>
        </w:rPr>
        <w:t>Европ тивд болон Азийн орнуудад үйл ажиллагаа</w:t>
      </w:r>
      <w:r w:rsidR="00106C3B">
        <w:rPr>
          <w:rFonts w:ascii="Arial" w:hAnsi="Arial" w:cs="Arial"/>
          <w:lang w:val="mn-MN"/>
        </w:rPr>
        <w:t xml:space="preserve"> явуулж байгаа бөгөөд </w:t>
      </w:r>
      <w:r w:rsidR="00807C9F">
        <w:rPr>
          <w:rFonts w:ascii="Arial" w:hAnsi="Arial" w:cs="Arial"/>
          <w:lang w:val="mn-MN"/>
        </w:rPr>
        <w:t>1990-2000 онуудад биржийн хөгжлийн түүхэнд</w:t>
      </w:r>
      <w:r w:rsidR="009272FC">
        <w:rPr>
          <w:rFonts w:ascii="Arial" w:hAnsi="Arial" w:cs="Arial"/>
          <w:lang w:val="mn-MN"/>
        </w:rPr>
        <w:t xml:space="preserve"> шинэ үе эхэлсэн бөгөөд Япон, Өмнөд Солонгос, Хятад, Энэтхэг, Иран, Өмнөд Африк болон Бразил зэрэг орнуудад бараа, түүхий эдийн биржүүд нь </w:t>
      </w:r>
      <w:r w:rsidR="00736762">
        <w:rPr>
          <w:rFonts w:ascii="Arial" w:hAnsi="Arial" w:cs="Arial"/>
          <w:lang w:val="mn-MN"/>
        </w:rPr>
        <w:t xml:space="preserve">үйл ажиллагаагаа амжилттай явуулж бэлэн бүтээгдэхүүний болон форвард гэрээ хэлцлийн тоо эргэлтийн хэмжээгээр АНУ болон Европын биржүүдийн дараа орж байна. </w:t>
      </w:r>
    </w:p>
    <w:p w14:paraId="2B37D304" w14:textId="77777777" w:rsidR="00347069" w:rsidRDefault="00347069" w:rsidP="00736762">
      <w:pPr>
        <w:pStyle w:val="NormalWeb"/>
        <w:spacing w:before="0" w:beforeAutospacing="0" w:after="0" w:afterAutospacing="0" w:line="276" w:lineRule="auto"/>
        <w:ind w:firstLine="567"/>
        <w:jc w:val="both"/>
        <w:rPr>
          <w:rFonts w:ascii="Arial" w:hAnsi="Arial" w:cs="Arial"/>
          <w:lang w:val="mn-MN"/>
        </w:rPr>
      </w:pPr>
      <w:r>
        <w:rPr>
          <w:rFonts w:ascii="Arial" w:hAnsi="Arial" w:cs="Arial"/>
          <w:lang w:val="mn-MN"/>
        </w:rPr>
        <w:t xml:space="preserve">Дэлхийн тэргүүлэх топ 5 уул уурхайн бүтээгдэхүүний биржид дараах бирж орж байна. Үүнд: </w:t>
      </w:r>
    </w:p>
    <w:p w14:paraId="44BED233" w14:textId="77777777" w:rsidR="00347069" w:rsidRDefault="00347069" w:rsidP="00347069">
      <w:pPr>
        <w:pStyle w:val="NormalWeb"/>
        <w:numPr>
          <w:ilvl w:val="0"/>
          <w:numId w:val="12"/>
        </w:numPr>
        <w:spacing w:before="0" w:beforeAutospacing="0" w:after="0" w:afterAutospacing="0" w:line="276" w:lineRule="auto"/>
        <w:jc w:val="both"/>
        <w:rPr>
          <w:rFonts w:ascii="Arial" w:hAnsi="Arial" w:cs="Arial"/>
          <w:lang w:val="mn-MN"/>
        </w:rPr>
      </w:pPr>
      <w:r>
        <w:rPr>
          <w:rFonts w:ascii="Arial" w:hAnsi="Arial" w:cs="Arial"/>
        </w:rPr>
        <w:t xml:space="preserve">LME – </w:t>
      </w:r>
      <w:r>
        <w:rPr>
          <w:rFonts w:ascii="Arial" w:hAnsi="Arial" w:cs="Arial"/>
          <w:lang w:val="mn-MN"/>
        </w:rPr>
        <w:t>Лондонгийн металлын бирж</w:t>
      </w:r>
    </w:p>
    <w:p w14:paraId="26887016" w14:textId="77777777" w:rsidR="00347069" w:rsidRDefault="00347069" w:rsidP="00347069">
      <w:pPr>
        <w:pStyle w:val="NormalWeb"/>
        <w:numPr>
          <w:ilvl w:val="0"/>
          <w:numId w:val="12"/>
        </w:numPr>
        <w:spacing w:before="0" w:beforeAutospacing="0" w:after="0" w:afterAutospacing="0" w:line="276" w:lineRule="auto"/>
        <w:jc w:val="both"/>
        <w:rPr>
          <w:rFonts w:ascii="Arial" w:hAnsi="Arial" w:cs="Arial"/>
          <w:lang w:val="mn-MN"/>
        </w:rPr>
      </w:pPr>
      <w:r>
        <w:rPr>
          <w:rFonts w:ascii="Arial" w:hAnsi="Arial" w:cs="Arial"/>
        </w:rPr>
        <w:t xml:space="preserve">CBOT – </w:t>
      </w:r>
      <w:r>
        <w:rPr>
          <w:rFonts w:ascii="Arial" w:hAnsi="Arial" w:cs="Arial"/>
          <w:lang w:val="mn-MN"/>
        </w:rPr>
        <w:t xml:space="preserve">Чикагогийн барааны бирж </w:t>
      </w:r>
    </w:p>
    <w:p w14:paraId="7C84D17B" w14:textId="3625A5B4" w:rsidR="00347069" w:rsidRPr="00347069" w:rsidRDefault="00347069" w:rsidP="00347069">
      <w:pPr>
        <w:pStyle w:val="NormalWeb"/>
        <w:numPr>
          <w:ilvl w:val="0"/>
          <w:numId w:val="12"/>
        </w:numPr>
        <w:spacing w:before="0" w:beforeAutospacing="0" w:after="0" w:afterAutospacing="0" w:line="276" w:lineRule="auto"/>
        <w:jc w:val="both"/>
        <w:rPr>
          <w:rFonts w:ascii="Arial" w:hAnsi="Arial" w:cs="Arial"/>
          <w:lang w:val="mn-MN"/>
        </w:rPr>
      </w:pPr>
      <w:r>
        <w:rPr>
          <w:rFonts w:ascii="Arial" w:hAnsi="Arial" w:cs="Arial"/>
        </w:rPr>
        <w:t xml:space="preserve">NYBOT – </w:t>
      </w:r>
      <w:r w:rsidR="00E115B7">
        <w:rPr>
          <w:rFonts w:ascii="Arial" w:hAnsi="Arial" w:cs="Arial"/>
          <w:lang w:val="mn-MN"/>
        </w:rPr>
        <w:t>Нью-Иоркийн металлын бирж</w:t>
      </w:r>
    </w:p>
    <w:p w14:paraId="77C90BA7" w14:textId="593F6609" w:rsidR="00E115B7" w:rsidRPr="00E115B7" w:rsidRDefault="00E115B7" w:rsidP="00347069">
      <w:pPr>
        <w:pStyle w:val="NormalWeb"/>
        <w:numPr>
          <w:ilvl w:val="0"/>
          <w:numId w:val="12"/>
        </w:numPr>
        <w:spacing w:before="0" w:beforeAutospacing="0" w:after="0" w:afterAutospacing="0" w:line="276" w:lineRule="auto"/>
        <w:jc w:val="both"/>
        <w:rPr>
          <w:rFonts w:ascii="Arial" w:hAnsi="Arial" w:cs="Arial"/>
          <w:lang w:val="mn-MN"/>
        </w:rPr>
      </w:pPr>
      <w:r>
        <w:rPr>
          <w:rFonts w:ascii="Arial" w:hAnsi="Arial" w:cs="Arial"/>
        </w:rPr>
        <w:t xml:space="preserve">SHFE – </w:t>
      </w:r>
      <w:r>
        <w:rPr>
          <w:rFonts w:ascii="Arial" w:hAnsi="Arial" w:cs="Arial"/>
          <w:lang w:val="mn-MN"/>
        </w:rPr>
        <w:t xml:space="preserve">Шанхайн металлын </w:t>
      </w:r>
      <w:r w:rsidRPr="00E115B7">
        <w:rPr>
          <w:rFonts w:ascii="Arial" w:hAnsi="Arial" w:cs="Arial"/>
          <w:lang w:val="mn-MN"/>
        </w:rPr>
        <w:t>фьючер</w:t>
      </w:r>
      <w:r>
        <w:rPr>
          <w:rFonts w:ascii="Arial" w:hAnsi="Arial" w:cs="Arial"/>
          <w:lang w:val="mn-MN"/>
        </w:rPr>
        <w:t>ийн</w:t>
      </w:r>
      <w:r w:rsidRPr="00E115B7">
        <w:rPr>
          <w:rFonts w:ascii="Arial" w:hAnsi="Arial" w:cs="Arial"/>
          <w:lang w:val="mn-MN"/>
        </w:rPr>
        <w:t xml:space="preserve"> </w:t>
      </w:r>
      <w:r>
        <w:rPr>
          <w:rFonts w:ascii="Arial" w:hAnsi="Arial" w:cs="Arial"/>
          <w:lang w:val="mn-MN"/>
        </w:rPr>
        <w:t>бирж</w:t>
      </w:r>
    </w:p>
    <w:p w14:paraId="03BB8661" w14:textId="7CFA02BD" w:rsidR="00E115B7" w:rsidRDefault="00E115B7" w:rsidP="00347069">
      <w:pPr>
        <w:pStyle w:val="NormalWeb"/>
        <w:numPr>
          <w:ilvl w:val="0"/>
          <w:numId w:val="12"/>
        </w:numPr>
        <w:spacing w:before="0" w:beforeAutospacing="0" w:after="0" w:afterAutospacing="0" w:line="276" w:lineRule="auto"/>
        <w:jc w:val="both"/>
        <w:rPr>
          <w:rFonts w:ascii="Arial" w:hAnsi="Arial" w:cs="Arial"/>
          <w:lang w:val="mn-MN"/>
        </w:rPr>
      </w:pPr>
      <w:r>
        <w:rPr>
          <w:rFonts w:ascii="Arial" w:hAnsi="Arial" w:cs="Arial"/>
        </w:rPr>
        <w:t xml:space="preserve">ASX – </w:t>
      </w:r>
      <w:r>
        <w:rPr>
          <w:rFonts w:ascii="Arial" w:hAnsi="Arial" w:cs="Arial"/>
          <w:lang w:val="mn-MN"/>
        </w:rPr>
        <w:t xml:space="preserve">Австралийн барааны </w:t>
      </w:r>
      <w:r w:rsidRPr="00E115B7">
        <w:rPr>
          <w:rFonts w:ascii="Arial" w:hAnsi="Arial" w:cs="Arial"/>
          <w:lang w:val="mn-MN"/>
        </w:rPr>
        <w:t>фьючер</w:t>
      </w:r>
      <w:r>
        <w:rPr>
          <w:rFonts w:ascii="Arial" w:hAnsi="Arial" w:cs="Arial"/>
          <w:lang w:val="mn-MN"/>
        </w:rPr>
        <w:t>ийн бирж</w:t>
      </w:r>
    </w:p>
    <w:p w14:paraId="1E4812EF" w14:textId="4E0B217B" w:rsidR="009E709D" w:rsidRDefault="009E709D" w:rsidP="009E709D">
      <w:pPr>
        <w:pStyle w:val="NormalWeb"/>
        <w:spacing w:before="0" w:beforeAutospacing="0" w:after="0" w:afterAutospacing="0" w:line="276" w:lineRule="auto"/>
        <w:jc w:val="both"/>
        <w:rPr>
          <w:rFonts w:ascii="Arial" w:hAnsi="Arial" w:cs="Arial"/>
          <w:lang w:val="mn-MN"/>
        </w:rPr>
      </w:pPr>
    </w:p>
    <w:p w14:paraId="1C10508A" w14:textId="18888117" w:rsidR="009E709D" w:rsidRDefault="009E709D" w:rsidP="009E709D">
      <w:pPr>
        <w:pStyle w:val="NormalWeb"/>
        <w:spacing w:before="0" w:beforeAutospacing="0" w:after="0" w:afterAutospacing="0" w:line="276" w:lineRule="auto"/>
        <w:ind w:firstLine="567"/>
        <w:jc w:val="both"/>
        <w:rPr>
          <w:rFonts w:ascii="Arial" w:hAnsi="Arial" w:cs="Arial"/>
          <w:lang w:val="mn-MN"/>
        </w:rPr>
      </w:pPr>
      <w:r>
        <w:rPr>
          <w:rFonts w:ascii="Arial" w:hAnsi="Arial" w:cs="Arial"/>
          <w:lang w:val="mn-MN"/>
        </w:rPr>
        <w:t xml:space="preserve">Олон Улсын томоохон бараа, бүтээгдэхүүний биржүүдийн дотор арилжаа, бүтээгдэхүүний нэр төрөл, хэлцэл болон хэрэглэгчдийнхээ тоогоор “Уул уурхайн бирж” нь томоохон байр суурь эзэлж байна. </w:t>
      </w:r>
    </w:p>
    <w:p w14:paraId="47CD060E" w14:textId="40D6BC24" w:rsidR="00AB22FE" w:rsidRDefault="00AB22FE" w:rsidP="009E709D">
      <w:pPr>
        <w:pStyle w:val="NormalWeb"/>
        <w:spacing w:before="0" w:beforeAutospacing="0" w:after="0" w:afterAutospacing="0" w:line="276" w:lineRule="auto"/>
        <w:ind w:firstLine="567"/>
        <w:jc w:val="both"/>
        <w:rPr>
          <w:rFonts w:ascii="Arial" w:hAnsi="Arial" w:cs="Arial"/>
          <w:lang w:val="mn-MN"/>
        </w:rPr>
      </w:pPr>
      <w:r>
        <w:rPr>
          <w:rFonts w:ascii="Arial" w:hAnsi="Arial" w:cs="Arial"/>
          <w:lang w:val="mn-MN"/>
        </w:rPr>
        <w:t xml:space="preserve">Хуучин ЗХУ-ын бүрэлдэхүүнд байсан орнууд болон Африкийн орнуудад бараа, бүтээгдэхүүний биржийн үйл ажиллагааг хэрэгжүүлэх анхны алхам хийгдэж, хууль эрх зүйн орчин бүрдэж байгаа ч Хятад болон Азийн бусад орнуудтай харьцуулахад </w:t>
      </w:r>
      <w:r w:rsidR="006216BA">
        <w:rPr>
          <w:rFonts w:ascii="Arial" w:hAnsi="Arial" w:cs="Arial"/>
          <w:lang w:val="mn-MN"/>
        </w:rPr>
        <w:t xml:space="preserve">хөгжлийн явц удаашралтай, зөвхөн дотоодын уул уурхайн бүтээгдэхүүний хэрэгцээг хангах үйл ажиллагаа явуулж байна. </w:t>
      </w:r>
    </w:p>
    <w:p w14:paraId="11C25CB0" w14:textId="467343B6" w:rsidR="00106C3B" w:rsidRPr="00061F28" w:rsidRDefault="00B73D20" w:rsidP="00AA464C">
      <w:pPr>
        <w:pStyle w:val="NormalWeb"/>
        <w:spacing w:before="0" w:beforeAutospacing="0" w:after="0" w:afterAutospacing="0" w:line="276" w:lineRule="auto"/>
        <w:ind w:firstLine="567"/>
        <w:jc w:val="both"/>
        <w:rPr>
          <w:rFonts w:ascii="Arial" w:hAnsi="Arial" w:cs="Arial"/>
          <w:lang w:val="mn-MN"/>
        </w:rPr>
      </w:pPr>
      <w:r>
        <w:rPr>
          <w:rFonts w:ascii="Arial" w:hAnsi="Arial" w:cs="Arial"/>
          <w:lang w:val="mn-MN"/>
        </w:rPr>
        <w:t xml:space="preserve">Биржийг </w:t>
      </w:r>
      <w:r w:rsidR="00E342EE">
        <w:rPr>
          <w:rFonts w:ascii="Arial" w:hAnsi="Arial" w:cs="Arial"/>
          <w:lang w:val="mn-MN"/>
        </w:rPr>
        <w:t xml:space="preserve">газар нутаг, </w:t>
      </w:r>
      <w:r>
        <w:rPr>
          <w:rFonts w:ascii="Arial" w:hAnsi="Arial" w:cs="Arial"/>
          <w:lang w:val="mn-MN"/>
        </w:rPr>
        <w:t>байршлаар авч үзвэл</w:t>
      </w:r>
      <w:r w:rsidR="009A2942">
        <w:rPr>
          <w:rStyle w:val="FootnoteReference"/>
          <w:rFonts w:ascii="Arial" w:hAnsi="Arial" w:cs="Arial"/>
          <w:lang w:val="mn-MN"/>
        </w:rPr>
        <w:footnoteReference w:id="9"/>
      </w:r>
      <w:r>
        <w:rPr>
          <w:rFonts w:ascii="Arial" w:hAnsi="Arial" w:cs="Arial"/>
          <w:lang w:val="mn-MN"/>
        </w:rPr>
        <w:t xml:space="preserve"> </w:t>
      </w:r>
      <w:r w:rsidR="00741F6D">
        <w:rPr>
          <w:rFonts w:ascii="Arial" w:hAnsi="Arial" w:cs="Arial"/>
          <w:lang w:val="mn-MN"/>
        </w:rPr>
        <w:t xml:space="preserve">Азид 170 бирж байгаагаас </w:t>
      </w:r>
      <w:r>
        <w:rPr>
          <w:rFonts w:ascii="Arial" w:hAnsi="Arial" w:cs="Arial"/>
          <w:lang w:val="mn-MN"/>
        </w:rPr>
        <w:t xml:space="preserve">87 хөрөнгийн бирж, </w:t>
      </w:r>
      <w:r w:rsidR="00AA464C">
        <w:rPr>
          <w:rFonts w:ascii="Arial" w:hAnsi="Arial" w:cs="Arial"/>
          <w:lang w:val="mn-MN"/>
        </w:rPr>
        <w:t xml:space="preserve">уул уурхайн 31 бирж, 52 хөдөө аж ахуйн бирж, Африк тивд 27 </w:t>
      </w:r>
      <w:r w:rsidR="00AA464C" w:rsidRPr="00AA464C">
        <w:rPr>
          <w:rFonts w:ascii="Arial" w:hAnsi="Arial" w:cs="Arial"/>
          <w:lang w:val="mn-MN"/>
        </w:rPr>
        <w:t xml:space="preserve">бирж байгаагаас </w:t>
      </w:r>
      <w:r w:rsidR="00AA464C">
        <w:rPr>
          <w:rFonts w:ascii="Arial" w:hAnsi="Arial" w:cs="Arial"/>
          <w:lang w:val="mn-MN"/>
        </w:rPr>
        <w:t>23</w:t>
      </w:r>
      <w:r w:rsidR="00AA464C" w:rsidRPr="00AA464C">
        <w:rPr>
          <w:rFonts w:ascii="Arial" w:hAnsi="Arial" w:cs="Arial"/>
          <w:lang w:val="mn-MN"/>
        </w:rPr>
        <w:t xml:space="preserve"> хөрөнгийн бирж, уул уурхайн 1 бирж, </w:t>
      </w:r>
      <w:r w:rsidR="00AA464C">
        <w:rPr>
          <w:rFonts w:ascii="Arial" w:hAnsi="Arial" w:cs="Arial"/>
          <w:lang w:val="mn-MN"/>
        </w:rPr>
        <w:t>3</w:t>
      </w:r>
      <w:r w:rsidR="00AA464C" w:rsidRPr="00AA464C">
        <w:rPr>
          <w:rFonts w:ascii="Arial" w:hAnsi="Arial" w:cs="Arial"/>
          <w:lang w:val="mn-MN"/>
        </w:rPr>
        <w:t xml:space="preserve"> хөдөө аж ахуйн бирж,</w:t>
      </w:r>
      <w:r w:rsidR="00347069">
        <w:rPr>
          <w:rFonts w:ascii="Arial" w:hAnsi="Arial" w:cs="Arial"/>
          <w:lang w:val="mn-MN"/>
        </w:rPr>
        <w:t xml:space="preserve"> </w:t>
      </w:r>
      <w:r w:rsidR="004C133C">
        <w:rPr>
          <w:rFonts w:ascii="Arial" w:hAnsi="Arial" w:cs="Arial"/>
          <w:lang w:val="mn-MN"/>
        </w:rPr>
        <w:t>Австрали тивд 1</w:t>
      </w:r>
      <w:r w:rsidR="00DA068C">
        <w:rPr>
          <w:rFonts w:ascii="Arial" w:hAnsi="Arial" w:cs="Arial"/>
          <w:lang w:val="mn-MN"/>
        </w:rPr>
        <w:t>0</w:t>
      </w:r>
      <w:r w:rsidR="00347069">
        <w:rPr>
          <w:rFonts w:ascii="Arial" w:hAnsi="Arial" w:cs="Arial"/>
          <w:lang w:val="mn-MN"/>
        </w:rPr>
        <w:t xml:space="preserve"> </w:t>
      </w:r>
      <w:r w:rsidR="00DA068C" w:rsidRPr="00DA068C">
        <w:rPr>
          <w:rFonts w:ascii="Arial" w:hAnsi="Arial" w:cs="Arial"/>
          <w:lang w:val="mn-MN"/>
        </w:rPr>
        <w:t xml:space="preserve">бирж байгаагаас </w:t>
      </w:r>
      <w:r w:rsidR="00DA068C">
        <w:rPr>
          <w:rFonts w:ascii="Arial" w:hAnsi="Arial" w:cs="Arial"/>
          <w:lang w:val="mn-MN"/>
        </w:rPr>
        <w:t>8</w:t>
      </w:r>
      <w:r w:rsidR="00DA068C" w:rsidRPr="00DA068C">
        <w:rPr>
          <w:rFonts w:ascii="Arial" w:hAnsi="Arial" w:cs="Arial"/>
          <w:lang w:val="mn-MN"/>
        </w:rPr>
        <w:t xml:space="preserve"> хөрөнгийн бирж, уул уурхайн 1 бирж, </w:t>
      </w:r>
      <w:r w:rsidR="00DA068C">
        <w:rPr>
          <w:rFonts w:ascii="Arial" w:hAnsi="Arial" w:cs="Arial"/>
          <w:lang w:val="mn-MN"/>
        </w:rPr>
        <w:t>1</w:t>
      </w:r>
      <w:r w:rsidR="00DA068C" w:rsidRPr="00DA068C">
        <w:rPr>
          <w:rFonts w:ascii="Arial" w:hAnsi="Arial" w:cs="Arial"/>
          <w:lang w:val="mn-MN"/>
        </w:rPr>
        <w:t xml:space="preserve"> хөдөө аж ахуйн бирж</w:t>
      </w:r>
      <w:r w:rsidR="00DA068C">
        <w:rPr>
          <w:rFonts w:ascii="Arial" w:hAnsi="Arial" w:cs="Arial"/>
          <w:lang w:val="mn-MN"/>
        </w:rPr>
        <w:t>, Европ тивд 79</w:t>
      </w:r>
      <w:r w:rsidR="00DA068C" w:rsidRPr="00DA068C">
        <w:rPr>
          <w:rFonts w:ascii="Arial" w:hAnsi="Arial" w:cs="Arial"/>
          <w:lang w:val="mn-MN"/>
        </w:rPr>
        <w:t xml:space="preserve"> бирж байгаагаас </w:t>
      </w:r>
      <w:r w:rsidR="00DA068C">
        <w:rPr>
          <w:rFonts w:ascii="Arial" w:hAnsi="Arial" w:cs="Arial"/>
          <w:lang w:val="mn-MN"/>
        </w:rPr>
        <w:t>66</w:t>
      </w:r>
      <w:r w:rsidR="00DA068C" w:rsidRPr="00DA068C">
        <w:rPr>
          <w:rFonts w:ascii="Arial" w:hAnsi="Arial" w:cs="Arial"/>
          <w:lang w:val="mn-MN"/>
        </w:rPr>
        <w:t xml:space="preserve"> хөрөнгийн бирж, уул уурхайн </w:t>
      </w:r>
      <w:r w:rsidR="00E342EE">
        <w:rPr>
          <w:rFonts w:ascii="Arial" w:hAnsi="Arial" w:cs="Arial"/>
          <w:lang w:val="mn-MN"/>
        </w:rPr>
        <w:t>6</w:t>
      </w:r>
      <w:r w:rsidR="00DA068C" w:rsidRPr="00DA068C">
        <w:rPr>
          <w:rFonts w:ascii="Arial" w:hAnsi="Arial" w:cs="Arial"/>
          <w:lang w:val="mn-MN"/>
        </w:rPr>
        <w:t xml:space="preserve"> бирж, </w:t>
      </w:r>
      <w:r w:rsidR="00E342EE">
        <w:rPr>
          <w:rFonts w:ascii="Arial" w:hAnsi="Arial" w:cs="Arial"/>
          <w:lang w:val="mn-MN"/>
        </w:rPr>
        <w:t>7</w:t>
      </w:r>
      <w:r w:rsidR="00DA068C" w:rsidRPr="00DA068C">
        <w:rPr>
          <w:rFonts w:ascii="Arial" w:hAnsi="Arial" w:cs="Arial"/>
          <w:lang w:val="mn-MN"/>
        </w:rPr>
        <w:t xml:space="preserve"> хөдөө аж ахуйн бирж, </w:t>
      </w:r>
      <w:r w:rsidR="00E342EE">
        <w:rPr>
          <w:rFonts w:ascii="Arial" w:hAnsi="Arial" w:cs="Arial"/>
          <w:lang w:val="mn-MN"/>
        </w:rPr>
        <w:t>Өмнөд Америк, Хойд Америкт 100</w:t>
      </w:r>
      <w:r w:rsidR="00E342EE" w:rsidRPr="00E342EE">
        <w:rPr>
          <w:rFonts w:ascii="Arial" w:hAnsi="Arial" w:cs="Arial"/>
          <w:lang w:val="mn-MN"/>
        </w:rPr>
        <w:t xml:space="preserve"> бирж байгаагаас </w:t>
      </w:r>
      <w:r w:rsidR="00E342EE">
        <w:rPr>
          <w:rFonts w:ascii="Arial" w:hAnsi="Arial" w:cs="Arial"/>
          <w:lang w:val="mn-MN"/>
        </w:rPr>
        <w:t>95</w:t>
      </w:r>
      <w:r w:rsidR="00E342EE" w:rsidRPr="00E342EE">
        <w:rPr>
          <w:rFonts w:ascii="Arial" w:hAnsi="Arial" w:cs="Arial"/>
          <w:lang w:val="mn-MN"/>
        </w:rPr>
        <w:t xml:space="preserve"> хөрөнгийн бирж, уул уурхайн 1 бирж, </w:t>
      </w:r>
      <w:r w:rsidR="009A2942">
        <w:rPr>
          <w:rFonts w:ascii="Arial" w:hAnsi="Arial" w:cs="Arial"/>
          <w:lang w:val="mn-MN"/>
        </w:rPr>
        <w:t>2</w:t>
      </w:r>
      <w:r w:rsidR="00E342EE" w:rsidRPr="00E342EE">
        <w:rPr>
          <w:rFonts w:ascii="Arial" w:hAnsi="Arial" w:cs="Arial"/>
          <w:lang w:val="mn-MN"/>
        </w:rPr>
        <w:t xml:space="preserve"> хөдөө аж ахуйн бирж</w:t>
      </w:r>
      <w:r w:rsidR="009A2942">
        <w:rPr>
          <w:rFonts w:ascii="Arial" w:hAnsi="Arial" w:cs="Arial"/>
          <w:lang w:val="mn-MN"/>
        </w:rPr>
        <w:t xml:space="preserve"> байна. </w:t>
      </w:r>
    </w:p>
    <w:p w14:paraId="4DBBF5F1" w14:textId="7D72905E" w:rsidR="00A54015" w:rsidRDefault="00A54015" w:rsidP="002E6966">
      <w:pPr>
        <w:pStyle w:val="NormalWeb"/>
        <w:spacing w:before="0" w:beforeAutospacing="0" w:after="0" w:afterAutospacing="0" w:line="276" w:lineRule="auto"/>
        <w:ind w:left="720"/>
        <w:jc w:val="both"/>
        <w:rPr>
          <w:rFonts w:ascii="Arial" w:hAnsi="Arial" w:cs="Arial"/>
        </w:rPr>
      </w:pPr>
    </w:p>
    <w:p w14:paraId="2F195019" w14:textId="1BF468B3" w:rsidR="00C173DB" w:rsidRDefault="00C173DB" w:rsidP="002E6966">
      <w:pPr>
        <w:pStyle w:val="NormalWeb"/>
        <w:spacing w:before="0" w:beforeAutospacing="0" w:after="0" w:afterAutospacing="0" w:line="276" w:lineRule="auto"/>
        <w:ind w:left="720"/>
        <w:jc w:val="both"/>
        <w:rPr>
          <w:rFonts w:ascii="Arial" w:hAnsi="Arial" w:cs="Arial"/>
          <w:lang w:val="mn-MN"/>
        </w:rPr>
      </w:pPr>
      <w:r w:rsidRPr="00C173DB">
        <w:rPr>
          <w:rFonts w:ascii="Arial" w:hAnsi="Arial" w:cs="Arial"/>
          <w:b/>
          <w:bCs/>
          <w:lang w:val="mn-MN"/>
        </w:rPr>
        <w:t>Биржид дэвшилтэд механизм нэвтрүүлэх аргачлалаар</w:t>
      </w:r>
      <w:r>
        <w:rPr>
          <w:rFonts w:ascii="Arial" w:hAnsi="Arial" w:cs="Arial"/>
          <w:lang w:val="mn-MN"/>
        </w:rPr>
        <w:t xml:space="preserve">: </w:t>
      </w:r>
    </w:p>
    <w:p w14:paraId="0A615241" w14:textId="529D3611" w:rsidR="00C173DB" w:rsidRDefault="00C173DB" w:rsidP="00C173DB">
      <w:pPr>
        <w:pStyle w:val="NormalWeb"/>
        <w:spacing w:before="0" w:beforeAutospacing="0" w:after="0" w:afterAutospacing="0" w:line="276" w:lineRule="auto"/>
        <w:jc w:val="both"/>
        <w:rPr>
          <w:rFonts w:ascii="Arial" w:hAnsi="Arial" w:cs="Arial"/>
          <w:b/>
          <w:bCs/>
          <w:lang w:val="mn-MN"/>
        </w:rPr>
      </w:pPr>
    </w:p>
    <w:p w14:paraId="46523059" w14:textId="77777777" w:rsidR="000D5362" w:rsidRDefault="00C173DB" w:rsidP="00C173DB">
      <w:pPr>
        <w:pStyle w:val="NormalWeb"/>
        <w:spacing w:before="0" w:beforeAutospacing="0" w:after="0" w:afterAutospacing="0" w:line="276" w:lineRule="auto"/>
        <w:jc w:val="both"/>
        <w:rPr>
          <w:rFonts w:ascii="Arial" w:hAnsi="Arial" w:cs="Arial"/>
          <w:lang w:val="mn-MN"/>
        </w:rPr>
      </w:pPr>
      <w:r w:rsidRPr="00C173DB">
        <w:rPr>
          <w:rFonts w:ascii="Arial" w:hAnsi="Arial" w:cs="Arial"/>
          <w:lang w:val="mn-MN"/>
        </w:rPr>
        <w:tab/>
        <w:t xml:space="preserve">Бараа, бүтээгдэхүүний </w:t>
      </w:r>
      <w:r w:rsidR="00790DDB">
        <w:rPr>
          <w:rFonts w:ascii="Arial" w:hAnsi="Arial" w:cs="Arial"/>
          <w:lang w:val="mn-MN"/>
        </w:rPr>
        <w:t>биржийн үйл ажиллагааны давуу талуудын дэлгэрэнгүй анализ хийхдээ биржийн</w:t>
      </w:r>
      <w:r w:rsidR="00790DDB" w:rsidRPr="00790DDB">
        <w:rPr>
          <w:rFonts w:ascii="Arial" w:eastAsia="Verdana" w:hAnsi="Arial" w:cs="Arial"/>
          <w:b/>
          <w:bCs/>
          <w:sz w:val="15"/>
          <w:szCs w:val="16"/>
          <w:lang w:val="mn-MN"/>
        </w:rPr>
        <w:t xml:space="preserve"> </w:t>
      </w:r>
      <w:r w:rsidR="00790DDB" w:rsidRPr="00790DDB">
        <w:rPr>
          <w:rFonts w:ascii="Arial" w:hAnsi="Arial" w:cs="Arial"/>
          <w:lang w:val="mn-MN"/>
        </w:rPr>
        <w:t>механизм</w:t>
      </w:r>
      <w:r w:rsidR="00790DDB">
        <w:rPr>
          <w:rFonts w:ascii="Arial" w:hAnsi="Arial" w:cs="Arial"/>
          <w:lang w:val="mn-MN"/>
        </w:rPr>
        <w:t xml:space="preserve">д шинэлэг арга хэлбэр нэвтрүүлэх, </w:t>
      </w:r>
      <w:r w:rsidR="00790DDB">
        <w:rPr>
          <w:rFonts w:ascii="Arial" w:hAnsi="Arial" w:cs="Arial"/>
          <w:lang w:val="mn-MN"/>
        </w:rPr>
        <w:lastRenderedPageBreak/>
        <w:t>үйл ажиллагааг шинэ түвшинд гаргах боломжийг үргэлж эрэлхийлж байх шаардлагатай байдаг. Латин Америкийн орнууд</w:t>
      </w:r>
      <w:r w:rsidR="000D5362">
        <w:rPr>
          <w:rFonts w:ascii="Arial" w:hAnsi="Arial" w:cs="Arial"/>
          <w:lang w:val="mn-MN"/>
        </w:rPr>
        <w:t xml:space="preserve">ын бараа, бүтээгдэхүүний биржүүдээр тодорхой жишээ болж байгаа, эдгээр орнуудын биржид нэвтрүүлсэн шинэлэг </w:t>
      </w:r>
      <w:r w:rsidR="000D5362" w:rsidRPr="000D5362">
        <w:rPr>
          <w:rFonts w:ascii="Arial" w:hAnsi="Arial" w:cs="Arial"/>
          <w:lang w:val="mn-MN"/>
        </w:rPr>
        <w:t>механизм</w:t>
      </w:r>
      <w:r w:rsidR="000D5362">
        <w:rPr>
          <w:rFonts w:ascii="Arial" w:hAnsi="Arial" w:cs="Arial"/>
          <w:lang w:val="mn-MN"/>
        </w:rPr>
        <w:t xml:space="preserve">ыг гурван төрөлд хувааж болно. Үүнд: </w:t>
      </w:r>
    </w:p>
    <w:p w14:paraId="4C279E59" w14:textId="77777777" w:rsidR="00DE6B01" w:rsidRDefault="000D5362" w:rsidP="000D5362">
      <w:pPr>
        <w:pStyle w:val="NormalWeb"/>
        <w:numPr>
          <w:ilvl w:val="0"/>
          <w:numId w:val="13"/>
        </w:numPr>
        <w:spacing w:before="0" w:beforeAutospacing="0" w:after="0" w:afterAutospacing="0" w:line="276" w:lineRule="auto"/>
        <w:jc w:val="both"/>
        <w:rPr>
          <w:rFonts w:ascii="Arial" w:hAnsi="Arial" w:cs="Arial"/>
          <w:lang w:val="mn-MN"/>
        </w:rPr>
      </w:pPr>
      <w:r w:rsidRPr="00DE6B01">
        <w:rPr>
          <w:rFonts w:ascii="Arial" w:hAnsi="Arial" w:cs="Arial"/>
          <w:b/>
          <w:bCs/>
          <w:lang w:val="mn-MN"/>
        </w:rPr>
        <w:t>Санхүүжилтийн</w:t>
      </w:r>
      <w:r w:rsidR="00135A07" w:rsidRPr="00DE6B01">
        <w:rPr>
          <w:rFonts w:ascii="Arial" w:eastAsia="Verdana" w:hAnsi="Arial" w:cs="Arial"/>
          <w:b/>
          <w:bCs/>
          <w:sz w:val="15"/>
          <w:szCs w:val="16"/>
          <w:lang w:val="mn-MN"/>
        </w:rPr>
        <w:t xml:space="preserve"> </w:t>
      </w:r>
      <w:r w:rsidR="00135A07" w:rsidRPr="00DE6B01">
        <w:rPr>
          <w:rFonts w:ascii="Arial" w:hAnsi="Arial" w:cs="Arial"/>
          <w:b/>
          <w:bCs/>
          <w:lang w:val="mn-MN"/>
        </w:rPr>
        <w:t>механизм</w:t>
      </w:r>
      <w:r w:rsidR="00135A07">
        <w:rPr>
          <w:rFonts w:ascii="Arial" w:hAnsi="Arial" w:cs="Arial"/>
          <w:lang w:val="mn-MN"/>
        </w:rPr>
        <w:t>: Колумба болон Венесуэл улсын бараа, бүтээгдэхүүний бирж дээр фермерүүд дахин арилжаа хийх “</w:t>
      </w:r>
      <w:r w:rsidR="00135A07">
        <w:rPr>
          <w:rFonts w:ascii="Arial" w:hAnsi="Arial" w:cs="Arial"/>
        </w:rPr>
        <w:t>repos</w:t>
      </w:r>
      <w:r w:rsidR="00135A07">
        <w:rPr>
          <w:rFonts w:ascii="Arial" w:hAnsi="Arial" w:cs="Arial"/>
          <w:lang w:val="mn-MN"/>
        </w:rPr>
        <w:t>” гэрээ байгуулахад банкинд биш харин орон нутгийн капиталын зах зээлд</w:t>
      </w:r>
      <w:r w:rsidR="00FA3B9C">
        <w:rPr>
          <w:rFonts w:ascii="Arial" w:hAnsi="Arial" w:cs="Arial"/>
          <w:lang w:val="mn-MN"/>
        </w:rPr>
        <w:t xml:space="preserve"> шууд хандаж болох </w:t>
      </w:r>
      <w:r w:rsidR="00FA3B9C" w:rsidRPr="00FA3B9C">
        <w:rPr>
          <w:rFonts w:ascii="Arial" w:hAnsi="Arial" w:cs="Arial"/>
          <w:lang w:val="mn-MN"/>
        </w:rPr>
        <w:t>механизм</w:t>
      </w:r>
      <w:r w:rsidR="00FA3B9C">
        <w:rPr>
          <w:rFonts w:ascii="Arial" w:hAnsi="Arial" w:cs="Arial"/>
          <w:lang w:val="mn-MN"/>
        </w:rPr>
        <w:t xml:space="preserve"> тогтоосон байна. Банк хөдөө аж ахуйн салбарт зээл өгч эрсдэл үүрэхээс болгоомжилж зээл өгөх сонирхолгүй нөхцөлд энэхүү арга хэрэгсэл нь үр дүнтэй юм. </w:t>
      </w:r>
      <w:r w:rsidR="00232A9E">
        <w:rPr>
          <w:rFonts w:ascii="Arial" w:hAnsi="Arial" w:cs="Arial"/>
          <w:lang w:val="mn-MN"/>
        </w:rPr>
        <w:t xml:space="preserve">Энэ аргаар </w:t>
      </w:r>
      <w:r w:rsidR="00785339">
        <w:rPr>
          <w:rFonts w:ascii="Arial" w:hAnsi="Arial" w:cs="Arial"/>
          <w:lang w:val="mn-MN"/>
        </w:rPr>
        <w:t xml:space="preserve">зээл олгохдоо биржээр дамжуулан санхүүжилтийг олгодог байна. Бүтээгдэхүүнээ биржээр арилжаалахаар </w:t>
      </w:r>
      <w:r w:rsidR="00DE6B01">
        <w:rPr>
          <w:rFonts w:ascii="Arial" w:hAnsi="Arial" w:cs="Arial"/>
          <w:lang w:val="mn-MN"/>
        </w:rPr>
        <w:t xml:space="preserve">гэрээлсэн тохиолдолд банкнаас зээл олгодог. </w:t>
      </w:r>
    </w:p>
    <w:p w14:paraId="74301BB0" w14:textId="384EA6D4" w:rsidR="00C173DB" w:rsidRDefault="00DE6B01" w:rsidP="000D5362">
      <w:pPr>
        <w:pStyle w:val="NormalWeb"/>
        <w:numPr>
          <w:ilvl w:val="0"/>
          <w:numId w:val="13"/>
        </w:numPr>
        <w:spacing w:before="0" w:beforeAutospacing="0" w:after="0" w:afterAutospacing="0" w:line="276" w:lineRule="auto"/>
        <w:jc w:val="both"/>
        <w:rPr>
          <w:rFonts w:ascii="Arial" w:hAnsi="Arial" w:cs="Arial"/>
          <w:lang w:val="mn-MN"/>
        </w:rPr>
      </w:pPr>
      <w:r w:rsidRPr="00DE6B01">
        <w:rPr>
          <w:rFonts w:ascii="Arial" w:hAnsi="Arial" w:cs="Arial"/>
          <w:b/>
          <w:bCs/>
          <w:lang w:val="mn-MN"/>
        </w:rPr>
        <w:t>Хуваарилалтын механизм</w:t>
      </w:r>
      <w:r>
        <w:rPr>
          <w:rFonts w:ascii="Arial" w:hAnsi="Arial" w:cs="Arial"/>
          <w:lang w:val="mn-MN"/>
        </w:rPr>
        <w:t xml:space="preserve">: Панама болон Гондурас улсын бараа, бүтээгдэхүүний бирж нь тариф болон импортын </w:t>
      </w:r>
      <w:r w:rsidR="00E72BEA">
        <w:rPr>
          <w:rFonts w:ascii="Arial" w:hAnsi="Arial" w:cs="Arial"/>
          <w:lang w:val="mn-MN"/>
        </w:rPr>
        <w:t xml:space="preserve">квотыг өрсөлдөгч талуудад хуваарилж өгөх </w:t>
      </w:r>
      <w:r w:rsidR="00E72BEA" w:rsidRPr="00E72BEA">
        <w:rPr>
          <w:rFonts w:ascii="Arial" w:hAnsi="Arial" w:cs="Arial"/>
          <w:lang w:val="mn-MN"/>
        </w:rPr>
        <w:t>механизм</w:t>
      </w:r>
      <w:r w:rsidR="00E72BEA">
        <w:rPr>
          <w:rFonts w:ascii="Arial" w:hAnsi="Arial" w:cs="Arial"/>
          <w:lang w:val="mn-MN"/>
        </w:rPr>
        <w:t xml:space="preserve"> бүрдүүлсэн байна. Өрсөлдөгч талуудын сонирхлыг хууль эрх зүйн хүрээнд хамтруулж бирж өөрөө зуучлагчийн </w:t>
      </w:r>
      <w:r w:rsidR="007D2291">
        <w:rPr>
          <w:rFonts w:ascii="Arial" w:hAnsi="Arial" w:cs="Arial"/>
          <w:lang w:val="mn-MN"/>
        </w:rPr>
        <w:t>үүрэг гүйцэтгэх нь оролцогч</w:t>
      </w:r>
      <w:r w:rsidR="00F430AE">
        <w:rPr>
          <w:rFonts w:ascii="Arial" w:hAnsi="Arial" w:cs="Arial"/>
          <w:lang w:val="mn-MN"/>
        </w:rPr>
        <w:t>д</w:t>
      </w:r>
      <w:r w:rsidR="007D2291">
        <w:rPr>
          <w:rFonts w:ascii="Arial" w:hAnsi="Arial" w:cs="Arial"/>
          <w:lang w:val="mn-MN"/>
        </w:rPr>
        <w:t>ыг өргөнөөр татаж ил тод байдлыг нэмэгд</w:t>
      </w:r>
      <w:r w:rsidR="00160BEB">
        <w:rPr>
          <w:rFonts w:ascii="Arial" w:hAnsi="Arial" w:cs="Arial"/>
          <w:lang w:val="mn-MN"/>
        </w:rPr>
        <w:t xml:space="preserve">үүлэх хэрэгсэл болох юм. </w:t>
      </w:r>
      <w:r w:rsidR="00E602FC">
        <w:rPr>
          <w:rFonts w:ascii="Arial" w:hAnsi="Arial" w:cs="Arial"/>
          <w:lang w:val="mn-MN"/>
        </w:rPr>
        <w:t xml:space="preserve">Биржээр дамжуулан арилжаалсан бүтээгдэхүүнд экспортын болон импортын тарифын хөнгөлөлт үзүүлдэг аргачлал болно. </w:t>
      </w:r>
    </w:p>
    <w:p w14:paraId="0C5EBF81" w14:textId="1DDA7F09" w:rsidR="00E602FC" w:rsidRDefault="00AA7217" w:rsidP="000D5362">
      <w:pPr>
        <w:pStyle w:val="NormalWeb"/>
        <w:numPr>
          <w:ilvl w:val="0"/>
          <w:numId w:val="13"/>
        </w:numPr>
        <w:spacing w:before="0" w:beforeAutospacing="0" w:after="0" w:afterAutospacing="0" w:line="276" w:lineRule="auto"/>
        <w:jc w:val="both"/>
        <w:rPr>
          <w:rFonts w:ascii="Arial" w:hAnsi="Arial" w:cs="Arial"/>
          <w:lang w:val="mn-MN"/>
        </w:rPr>
      </w:pPr>
      <w:r>
        <w:rPr>
          <w:rFonts w:ascii="Arial" w:hAnsi="Arial" w:cs="Arial"/>
          <w:b/>
          <w:bCs/>
          <w:lang w:val="mn-MN"/>
        </w:rPr>
        <w:t>Бэлэн бүтээгдэхүүний зах зээлийг шинэ түвшинд гаргах</w:t>
      </w:r>
      <w:r w:rsidRPr="00AA7217">
        <w:rPr>
          <w:rFonts w:ascii="Arial" w:hAnsi="Arial" w:cs="Arial"/>
          <w:lang w:val="mn-MN"/>
        </w:rPr>
        <w:t>:</w:t>
      </w:r>
      <w:r>
        <w:rPr>
          <w:rFonts w:ascii="Arial" w:hAnsi="Arial" w:cs="Arial"/>
          <w:lang w:val="mn-MN"/>
        </w:rPr>
        <w:t xml:space="preserve"> Бразилийн </w:t>
      </w:r>
      <w:r>
        <w:rPr>
          <w:rFonts w:ascii="Arial" w:hAnsi="Arial" w:cs="Arial"/>
        </w:rPr>
        <w:t>BM&amp;F</w:t>
      </w:r>
      <w:r>
        <w:rPr>
          <w:rFonts w:ascii="Arial" w:hAnsi="Arial" w:cs="Arial"/>
          <w:lang w:val="mn-MN"/>
        </w:rPr>
        <w:t xml:space="preserve"> Бирж хөдөө аж ахуй</w:t>
      </w:r>
      <w:r w:rsidR="002F0DE3">
        <w:rPr>
          <w:rFonts w:ascii="Arial" w:hAnsi="Arial" w:cs="Arial"/>
          <w:lang w:val="mn-MN"/>
        </w:rPr>
        <w:t xml:space="preserve">, худалдаа, үйлдвэрлэл, төр засгийн үйл ажиллагааг хооронд нь уялдуулан зохицуулах зорилготой хөдөө аж ахуйн бизнесийн Бразилийн Бараа бүтээгдэхүүний бирж байгуулсан юм. </w:t>
      </w:r>
      <w:r w:rsidR="00F92DCE">
        <w:rPr>
          <w:rFonts w:ascii="Arial" w:hAnsi="Arial" w:cs="Arial"/>
          <w:lang w:val="mn-MN"/>
        </w:rPr>
        <w:t>Өмнө нь тус тусдаа үйл ажиллагаа явуулж байсан бүсийн зургаан</w:t>
      </w:r>
      <w:r w:rsidR="00EE0D5B">
        <w:rPr>
          <w:rFonts w:ascii="Arial" w:hAnsi="Arial" w:cs="Arial"/>
          <w:lang w:val="mn-MN"/>
        </w:rPr>
        <w:t xml:space="preserve"> зах зээлийг нэгтгэсэн зорилго нь хөдөө аж ахуйн салбарын хөгжлийг дэмжиж, түүнийг </w:t>
      </w:r>
      <w:r w:rsidR="00740064">
        <w:rPr>
          <w:rFonts w:ascii="Arial" w:hAnsi="Arial" w:cs="Arial"/>
          <w:lang w:val="mn-MN"/>
        </w:rPr>
        <w:t xml:space="preserve">зах зээлийн арилжаанд оруулахад туслалцаа дэмжлэг </w:t>
      </w:r>
      <w:r w:rsidR="00A660FD">
        <w:rPr>
          <w:rFonts w:ascii="Arial" w:hAnsi="Arial" w:cs="Arial"/>
          <w:lang w:val="mn-MN"/>
        </w:rPr>
        <w:t>үзүүлэх ба хөдөө аж ахуйн талаарх төрийн бодлогын найдвартай, ил тод байдлыг хангах явдал юм. Төрийн бодлогын хэрэгжилтийг хангахдаа төр болон биржийн хамтын ажиллагааг уялдуулах</w:t>
      </w:r>
      <w:r w:rsidR="00D74A21">
        <w:rPr>
          <w:rFonts w:ascii="Arial" w:hAnsi="Arial" w:cs="Arial"/>
          <w:lang w:val="mn-MN"/>
        </w:rPr>
        <w:t xml:space="preserve"> аргачлал болно. Тухайлбал, бүсчилсэн хөгжлийн үзэл баримтлалын хүрээнд бүсийн төвүүдэд биржийн нэгдсэн агуулах байгуулвал </w:t>
      </w:r>
      <w:r w:rsidR="00E2596D">
        <w:rPr>
          <w:rFonts w:ascii="Arial" w:hAnsi="Arial" w:cs="Arial"/>
          <w:lang w:val="mn-MN"/>
        </w:rPr>
        <w:t xml:space="preserve">төрийн бодлогын хэрэгжилт сайжрах боломжтой. </w:t>
      </w:r>
    </w:p>
    <w:p w14:paraId="1AAC9B2D" w14:textId="77777777" w:rsidR="007F0DD1" w:rsidRDefault="007F0DD1" w:rsidP="007F0DD1">
      <w:pPr>
        <w:autoSpaceDE w:val="0"/>
        <w:autoSpaceDN w:val="0"/>
        <w:adjustRightInd w:val="0"/>
        <w:spacing w:line="276" w:lineRule="auto"/>
        <w:ind w:firstLine="567"/>
        <w:jc w:val="both"/>
        <w:rPr>
          <w:rFonts w:ascii="Arial" w:hAnsi="Arial" w:cs="Arial"/>
          <w:bCs/>
          <w:color w:val="00000A"/>
          <w:sz w:val="24"/>
          <w:szCs w:val="24"/>
          <w:lang w:val="mn-MN"/>
        </w:rPr>
      </w:pPr>
    </w:p>
    <w:p w14:paraId="5F14C867" w14:textId="255B3D62" w:rsidR="007F0DD1" w:rsidRDefault="007F0DD1" w:rsidP="007F0DD1">
      <w:pPr>
        <w:autoSpaceDE w:val="0"/>
        <w:autoSpaceDN w:val="0"/>
        <w:adjustRightInd w:val="0"/>
        <w:spacing w:line="276" w:lineRule="auto"/>
        <w:ind w:firstLine="567"/>
        <w:jc w:val="both"/>
        <w:rPr>
          <w:rFonts w:ascii="Arial" w:hAnsi="Arial" w:cs="Arial"/>
          <w:bCs/>
          <w:color w:val="00000A"/>
          <w:sz w:val="24"/>
          <w:szCs w:val="24"/>
          <w:lang w:val="mn-MN"/>
        </w:rPr>
      </w:pPr>
      <w:r w:rsidRPr="007F0DD1">
        <w:rPr>
          <w:rFonts w:ascii="Arial" w:hAnsi="Arial" w:cs="Arial"/>
          <w:bCs/>
          <w:color w:val="00000A"/>
          <w:sz w:val="24"/>
          <w:szCs w:val="24"/>
          <w:lang w:val="mn-MN"/>
        </w:rPr>
        <w:t>Үүнээс дүгнэхэд уул уурхайн бүтээгдэхүүний биржийг үүсгэн байгуулах, биржийн удирдлага, зохион байгуулалтын эрх зүйн үндсийг тогтоож биржийн арилжааг зохион байгуулах, хяналт тавих, биржийн арилжаанд оролцогчийн эрх, үүргийг тодорхойлох, эрх ашгийг хамгаалахтай холбоотой харилцааг зохицуулахад</w:t>
      </w:r>
      <w:r w:rsidR="00FD1B4B">
        <w:rPr>
          <w:rFonts w:ascii="Arial" w:hAnsi="Arial" w:cs="Arial"/>
          <w:bCs/>
          <w:color w:val="00000A"/>
          <w:sz w:val="24"/>
          <w:szCs w:val="24"/>
          <w:lang w:val="mn-MN"/>
        </w:rPr>
        <w:t xml:space="preserve"> эрх зүйн зохицуулалт</w:t>
      </w:r>
      <w:r w:rsidR="00F430AE">
        <w:rPr>
          <w:rFonts w:ascii="Arial" w:hAnsi="Arial" w:cs="Arial"/>
          <w:bCs/>
          <w:color w:val="00000A"/>
          <w:sz w:val="24"/>
          <w:szCs w:val="24"/>
          <w:lang w:val="mn-MN"/>
        </w:rPr>
        <w:t>ы</w:t>
      </w:r>
      <w:r w:rsidR="00FD1B4B">
        <w:rPr>
          <w:rFonts w:ascii="Arial" w:hAnsi="Arial" w:cs="Arial"/>
          <w:bCs/>
          <w:color w:val="00000A"/>
          <w:sz w:val="24"/>
          <w:szCs w:val="24"/>
          <w:lang w:val="mn-MN"/>
        </w:rPr>
        <w:t xml:space="preserve">г бий болгох шаардлагатай байна. </w:t>
      </w:r>
    </w:p>
    <w:p w14:paraId="0B499B97" w14:textId="77777777" w:rsidR="00E2600C" w:rsidRDefault="00E2600C" w:rsidP="00E2600C">
      <w:pPr>
        <w:spacing w:after="160" w:line="259" w:lineRule="auto"/>
        <w:ind w:firstLine="567"/>
        <w:rPr>
          <w:rFonts w:ascii="Arial" w:hAnsi="Arial" w:cs="Arial"/>
          <w:sz w:val="24"/>
          <w:szCs w:val="24"/>
          <w:lang w:val="mn-MN"/>
        </w:rPr>
      </w:pPr>
    </w:p>
    <w:p w14:paraId="44BD9D1B" w14:textId="77777777" w:rsidR="00E2600C" w:rsidRPr="00E2600C" w:rsidRDefault="00E2600C" w:rsidP="00E2600C">
      <w:pPr>
        <w:spacing w:after="160" w:line="259" w:lineRule="auto"/>
        <w:rPr>
          <w:rFonts w:ascii="Arial" w:hAnsi="Arial" w:cs="Arial"/>
          <w:b/>
          <w:bCs/>
          <w:sz w:val="24"/>
          <w:szCs w:val="24"/>
          <w:lang w:val="mn-MN"/>
        </w:rPr>
      </w:pPr>
      <w:r w:rsidRPr="00E2600C">
        <w:rPr>
          <w:rFonts w:ascii="Arial" w:hAnsi="Arial" w:cs="Arial"/>
          <w:b/>
          <w:bCs/>
          <w:sz w:val="24"/>
          <w:szCs w:val="24"/>
          <w:lang w:val="mn-MN"/>
        </w:rPr>
        <w:br w:type="page"/>
      </w:r>
    </w:p>
    <w:p w14:paraId="3A6F57E9" w14:textId="2CADDD96" w:rsidR="00B13431" w:rsidRDefault="00FD1B4B" w:rsidP="00F572F1">
      <w:pPr>
        <w:jc w:val="center"/>
        <w:rPr>
          <w:rFonts w:ascii="Arial" w:hAnsi="Arial" w:cs="Arial"/>
          <w:b/>
          <w:sz w:val="24"/>
          <w:szCs w:val="24"/>
          <w:lang w:val="mn-MN"/>
        </w:rPr>
      </w:pPr>
      <w:r w:rsidRPr="00FD1B4B">
        <w:rPr>
          <w:rFonts w:ascii="Arial" w:hAnsi="Arial" w:cs="Arial"/>
          <w:b/>
          <w:sz w:val="24"/>
          <w:szCs w:val="24"/>
          <w:lang w:val="mn-MN"/>
        </w:rPr>
        <w:lastRenderedPageBreak/>
        <w:t>ДОЛОО. ЗӨВЛӨМЖ</w:t>
      </w:r>
    </w:p>
    <w:p w14:paraId="691AF29C" w14:textId="77777777" w:rsidR="00F572F1" w:rsidRDefault="00F572F1" w:rsidP="00F572F1">
      <w:pPr>
        <w:ind w:firstLine="142"/>
        <w:jc w:val="both"/>
        <w:rPr>
          <w:rFonts w:ascii="Arial" w:hAnsi="Arial" w:cs="Arial"/>
          <w:bCs/>
          <w:sz w:val="24"/>
          <w:szCs w:val="24"/>
          <w:lang w:val="mn-MN"/>
        </w:rPr>
      </w:pPr>
    </w:p>
    <w:p w14:paraId="49DD83DD" w14:textId="10AE56F4" w:rsidR="00C511D5" w:rsidRPr="00C511D5" w:rsidRDefault="00E20FF0" w:rsidP="00C511D5">
      <w:pPr>
        <w:spacing w:after="160" w:line="259" w:lineRule="auto"/>
        <w:jc w:val="both"/>
        <w:rPr>
          <w:rFonts w:ascii="Arial" w:hAnsi="Arial" w:cs="Arial"/>
          <w:bCs/>
          <w:sz w:val="24"/>
          <w:szCs w:val="24"/>
          <w:lang w:val="mn-MN"/>
        </w:rPr>
      </w:pPr>
      <w:r>
        <w:rPr>
          <w:rFonts w:ascii="Arial" w:hAnsi="Arial" w:cs="Arial"/>
          <w:bCs/>
          <w:sz w:val="24"/>
          <w:szCs w:val="24"/>
          <w:lang w:val="mn-MN"/>
        </w:rPr>
        <w:tab/>
      </w:r>
      <w:r w:rsidR="00C511D5" w:rsidRPr="00C511D5">
        <w:rPr>
          <w:rFonts w:ascii="Arial" w:hAnsi="Arial" w:cs="Arial"/>
          <w:bCs/>
          <w:sz w:val="24"/>
          <w:szCs w:val="24"/>
          <w:lang w:val="mn-MN"/>
        </w:rPr>
        <w:t xml:space="preserve">Олон Улсын туршлагаас харахад эрдэс баялгийн нөөц элбэг, эрэлт хэрэгцээ ихтэй бүтээгдэхүүний олон улсын худалдааг зохион байгуулахдаа уул уурхайн бүтээгдэхүүний бирж байгуулах замаар шийдвэрлэсэн байна. Уул уурхайн бүтээгдэхүүхий бирж байгуулахдаа тухайн орны онцлогт нийцсэн бирж байгуулвал тогтвортой ажилладаг байна. </w:t>
      </w:r>
    </w:p>
    <w:p w14:paraId="521880BD" w14:textId="43C7D212"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Дэлхийн улс орнууд олон улсын интеграцид өргөнөөр оролцохын хамт оло</w:t>
      </w:r>
      <w:r w:rsidR="008B37F3">
        <w:rPr>
          <w:rFonts w:ascii="Arial" w:hAnsi="Arial" w:cs="Arial"/>
          <w:bCs/>
          <w:sz w:val="24"/>
          <w:szCs w:val="24"/>
          <w:lang w:val="mn-MN"/>
        </w:rPr>
        <w:t>н</w:t>
      </w:r>
      <w:r w:rsidRPr="00C511D5">
        <w:rPr>
          <w:rFonts w:ascii="Arial" w:hAnsi="Arial" w:cs="Arial"/>
          <w:bCs/>
          <w:sz w:val="24"/>
          <w:szCs w:val="24"/>
          <w:lang w:val="mn-MN"/>
        </w:rPr>
        <w:t xml:space="preserve"> улсын болон бүс нутгийн зориулалттай бараа, бүтээгдэхүүний биржтэй хамтран ажиллах, бирж дээр эрдсийн бүтээгдэхүүнээ борлуулах үйл ажиллагаа явуулж байна. Лондонгийн болон Нью-Йоркийн металлын бирж, Энэтхэг болон Хятадын биржүүдийн үйл ажиллагаа, хууль эрх зүйн орчныг судалж Монгол Улсад байгуулах уул уурхайн бүтээгдэхүүний биржийн үзэл баримтлалыг боловсруул</w:t>
      </w:r>
      <w:r w:rsidR="008B37F3">
        <w:rPr>
          <w:rFonts w:ascii="Arial" w:hAnsi="Arial" w:cs="Arial"/>
          <w:bCs/>
          <w:sz w:val="24"/>
          <w:szCs w:val="24"/>
          <w:lang w:val="mn-MN"/>
        </w:rPr>
        <w:t>на.</w:t>
      </w:r>
      <w:r w:rsidRPr="00C511D5">
        <w:rPr>
          <w:rFonts w:ascii="Arial" w:hAnsi="Arial" w:cs="Arial"/>
          <w:bCs/>
          <w:sz w:val="24"/>
          <w:szCs w:val="24"/>
          <w:lang w:val="mn-MN"/>
        </w:rPr>
        <w:t xml:space="preserve"> </w:t>
      </w:r>
    </w:p>
    <w:p w14:paraId="110FA921" w14:textId="77777777"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 xml:space="preserve">Хөгжиж буй орнууд бэлэн бүтээгдэхүүний арилжааны спот гэрээний биржүүд байгуулж байна. Өндөр хөгжилтэй орнууд фьючер гэрээний арилжаа хийх биржүүдийг байгуулан ажиллуулж байна. </w:t>
      </w:r>
    </w:p>
    <w:p w14:paraId="20D821FE" w14:textId="77777777"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 xml:space="preserve">Манай орны төмөр, нүүрс болон жоншны баяжмалыг арилжаалах, спот арилжааны биржийг эхний ээлжид байгуулвал зохистой байна. Улмаар молибден, гянтболд, зэс, цайр, газрын тос зэрэг бүтээгдэхүүний арилжааг хийх бэлтгэлийг хангах нь зүйтэй юм. </w:t>
      </w:r>
    </w:p>
    <w:p w14:paraId="1E9CE04C" w14:textId="77777777"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 xml:space="preserve">Дэлхийн зарим улс оронд гадаад худалдааны хууль, заавар, журмандаа биржээр арилжаалах уул уурхайн бүтээгдэхүүний экспортолж байхаар тусгаж, уул уурхайн биржүүд цахимаар арилжаа хийх нөхцлийг бүрдүүлж, спот болон фьючерийн гэрээний арилжаа явуулж байна.  </w:t>
      </w:r>
    </w:p>
    <w:p w14:paraId="035580FB" w14:textId="16B62617"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Уул уурхайн бирж нь өөрийн үйл ажиллагааг бие даан зохицуулах үүднээс хараат бус байхаар хууль эрх зүйн зохицуулалтаар хангагдсан, нийгмийн эрх ашгийг эрх</w:t>
      </w:r>
      <w:r w:rsidR="00B40641">
        <w:rPr>
          <w:rFonts w:ascii="Arial" w:hAnsi="Arial" w:cs="Arial"/>
          <w:bCs/>
          <w:sz w:val="24"/>
          <w:szCs w:val="24"/>
          <w:lang w:val="mn-MN"/>
        </w:rPr>
        <w:t>эм</w:t>
      </w:r>
      <w:r w:rsidRPr="00C511D5">
        <w:rPr>
          <w:rFonts w:ascii="Arial" w:hAnsi="Arial" w:cs="Arial"/>
          <w:bCs/>
          <w:sz w:val="24"/>
          <w:szCs w:val="24"/>
          <w:lang w:val="mn-MN"/>
        </w:rPr>
        <w:t xml:space="preserve">лэдэг байна. </w:t>
      </w:r>
    </w:p>
    <w:p w14:paraId="0241C799" w14:textId="16C14AFF" w:rsidR="00C511D5" w:rsidRPr="00C511D5" w:rsidRDefault="00C511D5" w:rsidP="00C511D5">
      <w:pPr>
        <w:spacing w:after="160" w:line="259" w:lineRule="auto"/>
        <w:ind w:firstLine="720"/>
        <w:jc w:val="both"/>
        <w:rPr>
          <w:rFonts w:ascii="Arial" w:hAnsi="Arial" w:cs="Arial"/>
          <w:bCs/>
          <w:sz w:val="24"/>
          <w:szCs w:val="24"/>
          <w:lang w:val="mn-MN"/>
        </w:rPr>
      </w:pPr>
      <w:r w:rsidRPr="00C511D5">
        <w:rPr>
          <w:rFonts w:ascii="Arial" w:hAnsi="Arial" w:cs="Arial"/>
          <w:bCs/>
          <w:sz w:val="24"/>
          <w:szCs w:val="24"/>
          <w:lang w:val="mn-MN"/>
        </w:rPr>
        <w:t xml:space="preserve">Олон Улсын туршлагаас үзэхэд эрдсийн бүтээгдэхүүний биржүүдийг удирдах, хянах болон зохицуулах үүргийг Төв банк, Сангийн яам, Үнэт цаасны хөрөнгө оруулалтын хороо, Санхүүгийн зохицуулах хороо зэрэг байгууллагууд хэрэгжүүлж байгаа бол манай орны хувьд Санхүүгийн зохицуулах хороо нь энэхүү үүргийг бие даасан Биржтэй хамтран гүйцэтгэх нь зүйтэй байна. </w:t>
      </w:r>
      <w:r>
        <w:rPr>
          <w:rFonts w:ascii="Arial" w:hAnsi="Arial" w:cs="Arial"/>
          <w:bCs/>
          <w:sz w:val="24"/>
          <w:szCs w:val="24"/>
          <w:lang w:val="mn-MN"/>
        </w:rPr>
        <w:t xml:space="preserve">Ийнхүү бие даасан хууль эрх зүйн зохицуулалтыг бий болгож Уул уурхайн бүтээгдэхүүний биржийг байгуулах шаардлагатай байна. </w:t>
      </w:r>
    </w:p>
    <w:p w14:paraId="0C19460B" w14:textId="3092E4B7" w:rsidR="00C511D5" w:rsidRDefault="00C511D5" w:rsidP="008C2250">
      <w:pPr>
        <w:spacing w:after="160" w:line="259" w:lineRule="auto"/>
        <w:jc w:val="both"/>
        <w:rPr>
          <w:rFonts w:ascii="Arial" w:hAnsi="Arial" w:cs="Arial"/>
          <w:bCs/>
          <w:sz w:val="24"/>
          <w:szCs w:val="24"/>
          <w:lang w:val="mn-MN"/>
        </w:rPr>
      </w:pPr>
    </w:p>
    <w:p w14:paraId="72A9C348" w14:textId="77777777" w:rsidR="00C511D5" w:rsidRDefault="00C511D5">
      <w:pPr>
        <w:spacing w:after="160" w:line="259" w:lineRule="auto"/>
        <w:rPr>
          <w:rFonts w:ascii="Arial" w:hAnsi="Arial" w:cs="Arial"/>
          <w:bCs/>
          <w:sz w:val="24"/>
          <w:szCs w:val="24"/>
          <w:lang w:val="mn-MN"/>
        </w:rPr>
      </w:pPr>
      <w:r>
        <w:rPr>
          <w:rFonts w:ascii="Arial" w:hAnsi="Arial" w:cs="Arial"/>
          <w:bCs/>
          <w:sz w:val="24"/>
          <w:szCs w:val="24"/>
          <w:lang w:val="mn-MN"/>
        </w:rPr>
        <w:br w:type="page"/>
      </w:r>
    </w:p>
    <w:p w14:paraId="130E19AF" w14:textId="085A74A5" w:rsidR="00B13431" w:rsidRPr="00B13431" w:rsidRDefault="00400ED8" w:rsidP="0051692E">
      <w:pPr>
        <w:spacing w:after="160" w:line="259" w:lineRule="auto"/>
        <w:jc w:val="both"/>
        <w:rPr>
          <w:rFonts w:ascii="Arial" w:hAnsi="Arial" w:cs="Arial"/>
          <w:b/>
          <w:sz w:val="24"/>
          <w:szCs w:val="24"/>
          <w:lang w:val="mn-MN"/>
        </w:rPr>
      </w:pPr>
      <w:r>
        <w:rPr>
          <w:rFonts w:ascii="Arial" w:hAnsi="Arial" w:cs="Arial"/>
          <w:bCs/>
          <w:sz w:val="24"/>
          <w:szCs w:val="24"/>
          <w:lang w:val="mn-MN"/>
        </w:rPr>
        <w:lastRenderedPageBreak/>
        <w:t xml:space="preserve"> </w:t>
      </w:r>
      <w:r w:rsidR="00FD1B4B">
        <w:rPr>
          <w:rFonts w:ascii="Arial" w:hAnsi="Arial" w:cs="Arial"/>
          <w:b/>
          <w:sz w:val="24"/>
          <w:szCs w:val="24"/>
          <w:lang w:val="mn-MN"/>
        </w:rPr>
        <w:tab/>
      </w:r>
      <w:r w:rsidR="00B13431" w:rsidRPr="00B13431">
        <w:rPr>
          <w:rFonts w:ascii="Arial" w:hAnsi="Arial" w:cs="Arial"/>
          <w:b/>
          <w:sz w:val="24"/>
          <w:szCs w:val="24"/>
          <w:lang w:val="mn-MN"/>
        </w:rPr>
        <w:t xml:space="preserve">Хавсралт </w:t>
      </w:r>
    </w:p>
    <w:p w14:paraId="1EFC09EB" w14:textId="77777777" w:rsidR="00B13431" w:rsidRPr="00B13431" w:rsidRDefault="00B13431" w:rsidP="00B13431">
      <w:pPr>
        <w:numPr>
          <w:ilvl w:val="0"/>
          <w:numId w:val="14"/>
        </w:numPr>
        <w:spacing w:line="276" w:lineRule="auto"/>
        <w:jc w:val="both"/>
        <w:rPr>
          <w:rFonts w:ascii="Arial" w:hAnsi="Arial" w:cs="Arial"/>
          <w:sz w:val="24"/>
          <w:szCs w:val="24"/>
          <w:lang w:val="mn-MN"/>
        </w:rPr>
      </w:pPr>
      <w:r w:rsidRPr="00B13431">
        <w:rPr>
          <w:rFonts w:ascii="Arial" w:hAnsi="Arial" w:cs="Arial"/>
          <w:sz w:val="24"/>
          <w:szCs w:val="24"/>
          <w:lang w:val="mn-MN"/>
        </w:rPr>
        <w:t xml:space="preserve">Ашигласан мэдээлэл, судалгаа, гарын авлага, хууль тогтоомжийн жагсаалт </w:t>
      </w:r>
    </w:p>
    <w:p w14:paraId="461550D1" w14:textId="77777777" w:rsidR="00B13431" w:rsidRPr="00B13431" w:rsidRDefault="00B13431" w:rsidP="00B13431">
      <w:pPr>
        <w:spacing w:line="276" w:lineRule="auto"/>
        <w:ind w:left="1070"/>
        <w:jc w:val="both"/>
        <w:rPr>
          <w:rFonts w:ascii="Arial" w:hAnsi="Arial" w:cs="Arial"/>
          <w:sz w:val="24"/>
          <w:szCs w:val="24"/>
          <w:lang w:val="mn-MN"/>
        </w:rPr>
      </w:pPr>
    </w:p>
    <w:p w14:paraId="52D7B1D1" w14:textId="77777777" w:rsidR="006E44A8" w:rsidRDefault="00B13431" w:rsidP="001947F4">
      <w:pPr>
        <w:spacing w:line="276" w:lineRule="auto"/>
        <w:ind w:left="1070" w:hanging="503"/>
        <w:jc w:val="both"/>
        <w:rPr>
          <w:rFonts w:ascii="Arial" w:hAnsi="Arial" w:cs="Arial"/>
          <w:b/>
          <w:sz w:val="24"/>
          <w:szCs w:val="24"/>
          <w:lang w:val="mn-MN"/>
        </w:rPr>
      </w:pPr>
      <w:r w:rsidRPr="001947F4">
        <w:rPr>
          <w:rFonts w:ascii="Arial" w:hAnsi="Arial" w:cs="Arial"/>
          <w:b/>
          <w:sz w:val="24"/>
          <w:szCs w:val="24"/>
          <w:lang w:val="mn-MN"/>
        </w:rPr>
        <w:t>Ашигласан мэдээлэл, судалгаа, гарын авлага</w:t>
      </w:r>
      <w:r w:rsidR="006E44A8">
        <w:rPr>
          <w:rFonts w:ascii="Arial" w:hAnsi="Arial" w:cs="Arial"/>
          <w:b/>
          <w:sz w:val="24"/>
          <w:szCs w:val="24"/>
          <w:lang w:val="mn-MN"/>
        </w:rPr>
        <w:t>:</w:t>
      </w:r>
    </w:p>
    <w:p w14:paraId="3ACA309A" w14:textId="01090A2B" w:rsidR="00B13431" w:rsidRPr="001947F4" w:rsidRDefault="00B13431" w:rsidP="001947F4">
      <w:pPr>
        <w:spacing w:line="276" w:lineRule="auto"/>
        <w:ind w:left="1070" w:hanging="503"/>
        <w:jc w:val="both"/>
        <w:rPr>
          <w:rFonts w:ascii="Arial" w:hAnsi="Arial" w:cs="Arial"/>
          <w:b/>
          <w:sz w:val="24"/>
          <w:szCs w:val="24"/>
          <w:lang w:val="mn-MN"/>
        </w:rPr>
      </w:pPr>
      <w:r w:rsidRPr="001947F4">
        <w:rPr>
          <w:rFonts w:ascii="Arial" w:hAnsi="Arial" w:cs="Arial"/>
          <w:b/>
          <w:sz w:val="24"/>
          <w:szCs w:val="24"/>
          <w:lang w:val="mn-MN"/>
        </w:rPr>
        <w:t xml:space="preserve"> </w:t>
      </w:r>
    </w:p>
    <w:p w14:paraId="79B75324" w14:textId="48BD5002" w:rsidR="00B13431" w:rsidRPr="001947F4" w:rsidRDefault="0091236C"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lang w:val="mn-MN"/>
        </w:rPr>
        <w:t>Б.Жадамба “Бүтээгдэхүүний биржийн танин мэдэхүй” гарын авлага</w:t>
      </w:r>
      <w:r w:rsidR="00B13431" w:rsidRPr="001947F4">
        <w:rPr>
          <w:rFonts w:ascii="Arial" w:hAnsi="Arial" w:cs="Arial"/>
          <w:sz w:val="24"/>
          <w:szCs w:val="24"/>
          <w:lang w:val="mn-MN"/>
        </w:rPr>
        <w:t xml:space="preserve"> 2010 он</w:t>
      </w:r>
    </w:p>
    <w:p w14:paraId="39B63463" w14:textId="77777777" w:rsidR="002D5160" w:rsidRPr="001947F4" w:rsidRDefault="002D516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П.Очирбат, “Монгол Улсын эрдэс баялгийн цогцолборын хөгжлийн стратеги ба экологи”, Улаанбаатар, 1998</w:t>
      </w:r>
      <w:r w:rsidRPr="001947F4">
        <w:rPr>
          <w:rFonts w:ascii="Arial" w:hAnsi="Arial" w:cs="Arial"/>
          <w:sz w:val="24"/>
          <w:szCs w:val="24"/>
          <w:lang w:val="mn-MN"/>
        </w:rPr>
        <w:t xml:space="preserve"> </w:t>
      </w:r>
    </w:p>
    <w:p w14:paraId="3C8BCD67" w14:textId="77777777" w:rsidR="002D5160" w:rsidRPr="001947F4" w:rsidRDefault="002D516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У.Мавлет, Б.Энэбиш, “Монгол улсын эрдсийн баялаг”, Улаанбаатар, 1998</w:t>
      </w:r>
      <w:r w:rsidRPr="001947F4">
        <w:rPr>
          <w:rFonts w:ascii="Arial" w:hAnsi="Arial" w:cs="Arial"/>
          <w:sz w:val="24"/>
          <w:szCs w:val="24"/>
          <w:lang w:val="mn-MN"/>
        </w:rPr>
        <w:t xml:space="preserve"> </w:t>
      </w:r>
    </w:p>
    <w:p w14:paraId="00C905B8" w14:textId="3C0BA391" w:rsidR="002D5160" w:rsidRPr="001947F4" w:rsidRDefault="002D516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Я.Гомбосүрэн, “Эрдсийн баялгийн олборлолт, боловсруулалтын технологи, экологи-эдийн засгийн үнэлгээний онол, арга зүй”, Улаанбаатар, 2004</w:t>
      </w:r>
    </w:p>
    <w:p w14:paraId="258EC91E" w14:textId="6D087412" w:rsidR="002D5160" w:rsidRPr="001947F4" w:rsidRDefault="002D516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С.Цэдэндорж, Уул уурхайн технологи, эдийн засаг, экологи геодези, газрын харилцаа, Эрдэм шинжилгээний 38-р бага хурал, ШУТИС, УУИС, Улаанбаатар, 2010</w:t>
      </w:r>
    </w:p>
    <w:p w14:paraId="7859C7FA" w14:textId="46420736" w:rsidR="002D5160" w:rsidRPr="001947F4" w:rsidRDefault="002D516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Я.Гомбосүрэн, Монголын ашигт малтмалын ордууд, Улаанбаатар, 1977</w:t>
      </w:r>
    </w:p>
    <w:p w14:paraId="43CC1E50" w14:textId="2A2BAEB2" w:rsidR="002D516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Я.Гомбосүрэн, Эрдэс баялгийн салбарын зах зээлийн менежмент, 2010</w:t>
      </w:r>
    </w:p>
    <w:p w14:paraId="555A5A74" w14:textId="35D3290A" w:rsidR="002D516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Д.Галсандорж, Д.Бат-Эрдэнэ, Ц.Мөнхжаргал, Монгол улсын уул уурхайн бүтээгдэхүүний олон улсын худалдаа, өнөөгийн байдал, тулгамдсан асуудлууд, Олон улс судлал сэтгүүл, 2011 №2</w:t>
      </w:r>
    </w:p>
    <w:p w14:paraId="00DA388F" w14:textId="376210E0" w:rsidR="00432D4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Д.Галсандорж, “Монгол Улсын эдийн засаг, үйлдвэрлэл”, Лондон, 1994</w:t>
      </w:r>
    </w:p>
    <w:p w14:paraId="2334AB0F" w14:textId="00464729" w:rsidR="00432D4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.Д.Галсандорж, доктор, Гарри Кэмбэлл, “Ази тивийн зэсийн хэрэглээ, үйлдвэрлэл, дунд хугацааны чиглэл”, Чилид болсон зэсийн олон улсын бага хуралд тавьсан илтгэл, Сантьяго, 2002</w:t>
      </w:r>
    </w:p>
    <w:p w14:paraId="488D046F" w14:textId="7832EF44" w:rsidR="00432D4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Д.Галсандорж, “Mongolian Mineral Potential and Investment Opportunities”, Лондон, 1994-1996</w:t>
      </w:r>
    </w:p>
    <w:p w14:paraId="6513BEF6" w14:textId="1A640A8D" w:rsidR="00432D40" w:rsidRPr="001947F4" w:rsidRDefault="00432D40"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Монголын уул уурхайн салбарын өнөө, хэтийн төлөв, Mining Journal Annual Review, Лондон, 1999</w:t>
      </w:r>
    </w:p>
    <w:p w14:paraId="1D9B9DD6" w14:textId="4F9D300C" w:rsidR="00432D40" w:rsidRPr="001947F4" w:rsidRDefault="00800B83"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Монголын Эдийн Засгийн Форум, Эдийн засгийн судалгаа, эрдэм шинжилгээний хүрээлэн (ERI) “Монгол Улсын Эрсдэлийн тайлан-2012”</w:t>
      </w:r>
    </w:p>
    <w:p w14:paraId="672C2F4E" w14:textId="2DB8474D" w:rsidR="00432D40" w:rsidRPr="001947F4" w:rsidRDefault="00800B83"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Нээлттэй Нийгэм Форум, “Дэлхийн санхүү, эдийн засгийн хямралын монголын эдийн засагт үзүүлж буй нөлөө”, улирлын тайлангууд 2009-2010, Нээлттэй Нийгэм Форум</w:t>
      </w:r>
    </w:p>
    <w:p w14:paraId="49AC8FB5" w14:textId="127A790B" w:rsidR="00432D40" w:rsidRPr="001947F4" w:rsidRDefault="00800B83" w:rsidP="001947F4">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1947F4">
        <w:rPr>
          <w:rFonts w:ascii="Arial" w:hAnsi="Arial" w:cs="Arial"/>
          <w:sz w:val="24"/>
          <w:szCs w:val="24"/>
        </w:rPr>
        <w:t>“Global strategic business report: Сopper-2011”, Судалгааны тайлан</w:t>
      </w:r>
    </w:p>
    <w:p w14:paraId="6B75789A" w14:textId="77777777" w:rsidR="00432D40" w:rsidRPr="001947F4" w:rsidRDefault="00432D40" w:rsidP="001947F4">
      <w:pPr>
        <w:tabs>
          <w:tab w:val="left" w:pos="851"/>
        </w:tabs>
        <w:spacing w:line="276" w:lineRule="auto"/>
        <w:ind w:left="567"/>
        <w:jc w:val="both"/>
        <w:rPr>
          <w:rFonts w:ascii="Arial" w:hAnsi="Arial" w:cs="Arial"/>
          <w:sz w:val="24"/>
          <w:szCs w:val="24"/>
          <w:lang w:val="mn-MN"/>
        </w:rPr>
      </w:pPr>
    </w:p>
    <w:p w14:paraId="2AB05298" w14:textId="77777777" w:rsidR="00B13431" w:rsidRPr="00B13431" w:rsidRDefault="00B13431" w:rsidP="00B13431">
      <w:pPr>
        <w:spacing w:line="276" w:lineRule="auto"/>
        <w:ind w:left="1070"/>
        <w:jc w:val="both"/>
        <w:rPr>
          <w:rFonts w:ascii="Arial" w:hAnsi="Arial" w:cs="Arial"/>
          <w:sz w:val="24"/>
          <w:szCs w:val="24"/>
          <w:lang w:val="mn-MN"/>
        </w:rPr>
      </w:pPr>
    </w:p>
    <w:p w14:paraId="495D6AAF" w14:textId="77777777" w:rsidR="00B13431" w:rsidRPr="00B13431" w:rsidRDefault="00B13431" w:rsidP="00B13431">
      <w:pPr>
        <w:spacing w:line="276" w:lineRule="auto"/>
        <w:ind w:left="1070" w:hanging="503"/>
        <w:jc w:val="both"/>
        <w:rPr>
          <w:rFonts w:ascii="Arial" w:hAnsi="Arial" w:cs="Arial"/>
          <w:b/>
          <w:sz w:val="24"/>
          <w:szCs w:val="24"/>
          <w:lang w:val="mn-MN"/>
        </w:rPr>
      </w:pPr>
      <w:r w:rsidRPr="00B13431">
        <w:rPr>
          <w:rFonts w:ascii="Arial" w:hAnsi="Arial" w:cs="Arial"/>
          <w:b/>
          <w:sz w:val="24"/>
          <w:szCs w:val="24"/>
          <w:lang w:val="mn-MN"/>
        </w:rPr>
        <w:t xml:space="preserve">Хууль тогтоомжийн жагсаалт </w:t>
      </w:r>
    </w:p>
    <w:p w14:paraId="1FD290C5" w14:textId="77777777" w:rsidR="00B13431" w:rsidRPr="00B13431" w:rsidRDefault="00B13431"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B13431">
        <w:rPr>
          <w:rFonts w:ascii="Arial" w:hAnsi="Arial" w:cs="Arial"/>
          <w:sz w:val="24"/>
          <w:szCs w:val="24"/>
          <w:lang w:val="mn-MN"/>
        </w:rPr>
        <w:t xml:space="preserve">Монгол Улсын Үндсэн хууль </w:t>
      </w:r>
    </w:p>
    <w:p w14:paraId="218379E2" w14:textId="77777777" w:rsidR="00B13431" w:rsidRPr="00B13431" w:rsidRDefault="00B13431"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B13431">
        <w:rPr>
          <w:rFonts w:ascii="Arial" w:hAnsi="Arial" w:cs="Arial"/>
          <w:sz w:val="24"/>
          <w:szCs w:val="24"/>
          <w:lang w:val="mn-MN"/>
        </w:rPr>
        <w:t xml:space="preserve">Хууль тогтоомжийн тухай хууль </w:t>
      </w:r>
    </w:p>
    <w:p w14:paraId="4BE78A2C" w14:textId="27712554" w:rsidR="00B13431" w:rsidRPr="00A24CA7" w:rsidRDefault="006E44A8"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Pr>
          <w:rFonts w:ascii="Arial" w:hAnsi="Arial" w:cs="Arial"/>
          <w:bCs/>
          <w:color w:val="00000A"/>
          <w:sz w:val="24"/>
          <w:szCs w:val="24"/>
          <w:lang w:val="mn-MN"/>
        </w:rPr>
        <w:t>Үнэт цаасны</w:t>
      </w:r>
      <w:r w:rsidR="008E7E93">
        <w:rPr>
          <w:rFonts w:ascii="Arial" w:hAnsi="Arial" w:cs="Arial"/>
          <w:bCs/>
          <w:color w:val="00000A"/>
          <w:sz w:val="24"/>
          <w:szCs w:val="24"/>
          <w:lang w:val="mn-MN"/>
        </w:rPr>
        <w:t xml:space="preserve"> зах зээлийн</w:t>
      </w:r>
      <w:r>
        <w:rPr>
          <w:rFonts w:ascii="Arial" w:hAnsi="Arial" w:cs="Arial"/>
          <w:bCs/>
          <w:color w:val="00000A"/>
          <w:sz w:val="24"/>
          <w:szCs w:val="24"/>
          <w:lang w:val="mn-MN"/>
        </w:rPr>
        <w:t xml:space="preserve"> тухай хууль</w:t>
      </w:r>
    </w:p>
    <w:p w14:paraId="215F6B42" w14:textId="20853210" w:rsidR="00A24CA7" w:rsidRPr="006E44A8" w:rsidRDefault="00A24CA7"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Pr>
          <w:rFonts w:ascii="Arial" w:hAnsi="Arial" w:cs="Arial"/>
          <w:bCs/>
          <w:color w:val="00000A"/>
          <w:sz w:val="24"/>
          <w:szCs w:val="24"/>
          <w:lang w:val="mn-MN"/>
        </w:rPr>
        <w:t xml:space="preserve">Аж ахуйн үйл ажиллагааны тусгай зөвшөөрлийн тухай </w:t>
      </w:r>
    </w:p>
    <w:p w14:paraId="5CED1B58" w14:textId="77777777" w:rsidR="00A24CA7" w:rsidRPr="00A24CA7" w:rsidRDefault="006E44A8"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Pr>
          <w:rFonts w:ascii="Arial" w:hAnsi="Arial" w:cs="Arial"/>
          <w:bCs/>
          <w:color w:val="00000A"/>
          <w:sz w:val="24"/>
          <w:szCs w:val="24"/>
          <w:lang w:val="mn-MN"/>
        </w:rPr>
        <w:t>Санхүүгийн зохицуулах хорооны эрх зүйн байдлын тухай хууль</w:t>
      </w:r>
    </w:p>
    <w:p w14:paraId="6C635266" w14:textId="2AA0A68B" w:rsidR="006E44A8" w:rsidRPr="006E44A8" w:rsidRDefault="00A24CA7" w:rsidP="00B13431">
      <w:pPr>
        <w:pStyle w:val="ListParagraph"/>
        <w:numPr>
          <w:ilvl w:val="0"/>
          <w:numId w:val="15"/>
        </w:numPr>
        <w:tabs>
          <w:tab w:val="left" w:pos="851"/>
        </w:tabs>
        <w:spacing w:line="276" w:lineRule="auto"/>
        <w:ind w:left="851" w:hanging="284"/>
        <w:jc w:val="both"/>
        <w:rPr>
          <w:rFonts w:ascii="Arial" w:hAnsi="Arial" w:cs="Arial"/>
          <w:sz w:val="24"/>
          <w:szCs w:val="24"/>
          <w:lang w:val="mn-MN"/>
        </w:rPr>
      </w:pPr>
      <w:r>
        <w:rPr>
          <w:rFonts w:ascii="Arial" w:hAnsi="Arial" w:cs="Arial"/>
          <w:bCs/>
          <w:color w:val="00000A"/>
          <w:sz w:val="24"/>
          <w:szCs w:val="24"/>
          <w:lang w:val="mn-MN"/>
        </w:rPr>
        <w:t xml:space="preserve">Төсвийн тухай хууль </w:t>
      </w:r>
      <w:r w:rsidR="006E44A8">
        <w:rPr>
          <w:rFonts w:ascii="Arial" w:hAnsi="Arial" w:cs="Arial"/>
          <w:bCs/>
          <w:color w:val="00000A"/>
          <w:sz w:val="24"/>
          <w:szCs w:val="24"/>
          <w:lang w:val="mn-MN"/>
        </w:rPr>
        <w:t xml:space="preserve"> </w:t>
      </w:r>
    </w:p>
    <w:p w14:paraId="1217F420" w14:textId="6E01BBC2" w:rsidR="00FD1B4B" w:rsidRPr="008E7E93" w:rsidRDefault="00B13431" w:rsidP="00FD1B4B">
      <w:pPr>
        <w:pStyle w:val="ListParagraph"/>
        <w:numPr>
          <w:ilvl w:val="0"/>
          <w:numId w:val="15"/>
        </w:numPr>
        <w:tabs>
          <w:tab w:val="left" w:pos="851"/>
        </w:tabs>
        <w:spacing w:line="276" w:lineRule="auto"/>
        <w:ind w:left="851" w:hanging="284"/>
        <w:jc w:val="both"/>
        <w:rPr>
          <w:rFonts w:ascii="Arial" w:hAnsi="Arial" w:cs="Arial"/>
          <w:sz w:val="24"/>
          <w:szCs w:val="24"/>
          <w:lang w:val="mn-MN"/>
        </w:rPr>
      </w:pPr>
      <w:r w:rsidRPr="00B13431">
        <w:rPr>
          <w:rFonts w:ascii="Arial" w:hAnsi="Arial" w:cs="Arial"/>
          <w:bCs/>
          <w:iCs/>
          <w:color w:val="00000A"/>
          <w:sz w:val="24"/>
          <w:szCs w:val="24"/>
          <w:lang w:val="mn-MN"/>
        </w:rPr>
        <w:t>Гаалийн тухай хууль</w:t>
      </w:r>
    </w:p>
    <w:p w14:paraId="538D05E0" w14:textId="163D77C9" w:rsidR="008E7E93" w:rsidRPr="008E7E93" w:rsidRDefault="008E7E93" w:rsidP="00FD1B4B">
      <w:pPr>
        <w:pStyle w:val="ListParagraph"/>
        <w:numPr>
          <w:ilvl w:val="0"/>
          <w:numId w:val="15"/>
        </w:numPr>
        <w:tabs>
          <w:tab w:val="left" w:pos="851"/>
        </w:tabs>
        <w:spacing w:line="276" w:lineRule="auto"/>
        <w:ind w:left="851" w:hanging="284"/>
        <w:jc w:val="both"/>
        <w:rPr>
          <w:rFonts w:ascii="Arial" w:hAnsi="Arial" w:cs="Arial"/>
          <w:sz w:val="24"/>
          <w:szCs w:val="24"/>
          <w:lang w:val="mn-MN"/>
        </w:rPr>
      </w:pPr>
      <w:r>
        <w:rPr>
          <w:rFonts w:ascii="Arial" w:hAnsi="Arial" w:cs="Arial"/>
          <w:bCs/>
          <w:iCs/>
          <w:color w:val="00000A"/>
          <w:sz w:val="24"/>
          <w:szCs w:val="24"/>
          <w:lang w:val="mn-MN"/>
        </w:rPr>
        <w:t>Ашигт малтмалын тухай хууль</w:t>
      </w:r>
    </w:p>
    <w:p w14:paraId="746FEFD6" w14:textId="0EDE0BE5" w:rsidR="00800B83" w:rsidRPr="008E7E93" w:rsidRDefault="001947F4" w:rsidP="007F0DD1">
      <w:pPr>
        <w:pStyle w:val="NormalWeb"/>
        <w:spacing w:before="0" w:beforeAutospacing="0" w:after="0" w:afterAutospacing="0" w:line="276" w:lineRule="auto"/>
        <w:ind w:left="498"/>
        <w:jc w:val="both"/>
        <w:rPr>
          <w:rFonts w:ascii="Arial" w:hAnsi="Arial" w:cs="Arial"/>
        </w:rPr>
      </w:pPr>
      <w:r w:rsidRPr="008E7E93">
        <w:rPr>
          <w:rFonts w:ascii="Arial" w:hAnsi="Arial" w:cs="Arial"/>
          <w:lang w:val="mn-MN"/>
        </w:rPr>
        <w:lastRenderedPageBreak/>
        <w:t xml:space="preserve">Ашигласан цахим </w:t>
      </w:r>
      <w:r w:rsidR="00800B83" w:rsidRPr="008E7E93">
        <w:rPr>
          <w:rFonts w:ascii="Arial" w:hAnsi="Arial" w:cs="Arial"/>
        </w:rPr>
        <w:t xml:space="preserve">хуудсууд: </w:t>
      </w:r>
    </w:p>
    <w:p w14:paraId="0A43D6E9" w14:textId="7BAA6676" w:rsidR="00800B83" w:rsidRDefault="00B5027C" w:rsidP="001947F4">
      <w:pPr>
        <w:pStyle w:val="NormalWeb"/>
        <w:numPr>
          <w:ilvl w:val="0"/>
          <w:numId w:val="16"/>
        </w:numPr>
        <w:spacing w:before="0" w:beforeAutospacing="0" w:after="0" w:afterAutospacing="0" w:line="276" w:lineRule="auto"/>
        <w:jc w:val="both"/>
      </w:pPr>
      <w:hyperlink r:id="rId8" w:history="1">
        <w:r w:rsidR="00800B83" w:rsidRPr="00AC55D5">
          <w:rPr>
            <w:rStyle w:val="Hyperlink"/>
          </w:rPr>
          <w:t>www.iltod.gov.mn</w:t>
        </w:r>
      </w:hyperlink>
      <w:r w:rsidR="00800B83">
        <w:t xml:space="preserve">, </w:t>
      </w:r>
    </w:p>
    <w:p w14:paraId="6EF87D7A" w14:textId="28D4C609" w:rsidR="00800B83" w:rsidRDefault="00B5027C" w:rsidP="001947F4">
      <w:pPr>
        <w:pStyle w:val="NormalWeb"/>
        <w:numPr>
          <w:ilvl w:val="0"/>
          <w:numId w:val="16"/>
        </w:numPr>
        <w:spacing w:before="0" w:beforeAutospacing="0" w:after="0" w:afterAutospacing="0" w:line="276" w:lineRule="auto"/>
        <w:jc w:val="both"/>
      </w:pPr>
      <w:hyperlink r:id="rId9" w:history="1">
        <w:r w:rsidR="00800B83" w:rsidRPr="00AC55D5">
          <w:rPr>
            <w:rStyle w:val="Hyperlink"/>
          </w:rPr>
          <w:t>www.mongolbank.mn</w:t>
        </w:r>
      </w:hyperlink>
      <w:r w:rsidR="00800B83">
        <w:t xml:space="preserve">, </w:t>
      </w:r>
    </w:p>
    <w:p w14:paraId="5B103116" w14:textId="59D39701" w:rsidR="00800B83" w:rsidRDefault="00B5027C" w:rsidP="001947F4">
      <w:pPr>
        <w:pStyle w:val="NormalWeb"/>
        <w:numPr>
          <w:ilvl w:val="0"/>
          <w:numId w:val="16"/>
        </w:numPr>
        <w:spacing w:before="0" w:beforeAutospacing="0" w:after="0" w:afterAutospacing="0" w:line="276" w:lineRule="auto"/>
        <w:jc w:val="both"/>
      </w:pPr>
      <w:hyperlink r:id="rId10" w:history="1">
        <w:r w:rsidR="00800B83" w:rsidRPr="00AC55D5">
          <w:rPr>
            <w:rStyle w:val="Hyperlink"/>
          </w:rPr>
          <w:t>www.nso.mn</w:t>
        </w:r>
      </w:hyperlink>
      <w:r w:rsidR="00800B83">
        <w:t xml:space="preserve">, </w:t>
      </w:r>
    </w:p>
    <w:p w14:paraId="382309B7" w14:textId="6E15AD30" w:rsidR="00800B83" w:rsidRDefault="00B5027C" w:rsidP="001947F4">
      <w:pPr>
        <w:pStyle w:val="NormalWeb"/>
        <w:numPr>
          <w:ilvl w:val="0"/>
          <w:numId w:val="16"/>
        </w:numPr>
        <w:spacing w:before="0" w:beforeAutospacing="0" w:after="0" w:afterAutospacing="0" w:line="276" w:lineRule="auto"/>
        <w:jc w:val="both"/>
      </w:pPr>
      <w:hyperlink r:id="rId11" w:history="1">
        <w:r w:rsidR="00800B83" w:rsidRPr="00AC55D5">
          <w:rPr>
            <w:rStyle w:val="Hyperlink"/>
          </w:rPr>
          <w:t>www.erdenetmc.mn</w:t>
        </w:r>
      </w:hyperlink>
      <w:r w:rsidR="00800B83">
        <w:t>,</w:t>
      </w:r>
    </w:p>
    <w:p w14:paraId="02758A5D" w14:textId="200C7E73" w:rsidR="00800B83" w:rsidRDefault="00800B83" w:rsidP="001947F4">
      <w:pPr>
        <w:pStyle w:val="NormalWeb"/>
        <w:numPr>
          <w:ilvl w:val="0"/>
          <w:numId w:val="16"/>
        </w:numPr>
        <w:spacing w:before="0" w:beforeAutospacing="0" w:after="0" w:afterAutospacing="0" w:line="276" w:lineRule="auto"/>
        <w:jc w:val="both"/>
      </w:pPr>
      <w:r>
        <w:t xml:space="preserve"> </w:t>
      </w:r>
      <w:hyperlink r:id="rId12" w:history="1">
        <w:r w:rsidRPr="00AC55D5">
          <w:rPr>
            <w:rStyle w:val="Hyperlink"/>
          </w:rPr>
          <w:t>www.lme.co.uk</w:t>
        </w:r>
      </w:hyperlink>
      <w:r>
        <w:t>,</w:t>
      </w:r>
    </w:p>
    <w:p w14:paraId="09EDE535" w14:textId="4A20C826" w:rsidR="00800B83" w:rsidRDefault="00800B83" w:rsidP="001947F4">
      <w:pPr>
        <w:pStyle w:val="NormalWeb"/>
        <w:numPr>
          <w:ilvl w:val="0"/>
          <w:numId w:val="16"/>
        </w:numPr>
        <w:spacing w:before="0" w:beforeAutospacing="0" w:after="0" w:afterAutospacing="0" w:line="276" w:lineRule="auto"/>
        <w:jc w:val="both"/>
      </w:pPr>
      <w:r>
        <w:t xml:space="preserve"> </w:t>
      </w:r>
      <w:hyperlink r:id="rId13" w:history="1">
        <w:r w:rsidRPr="00AC55D5">
          <w:rPr>
            <w:rStyle w:val="Hyperlink"/>
          </w:rPr>
          <w:t>www.icsg.org</w:t>
        </w:r>
      </w:hyperlink>
      <w:r>
        <w:t>,</w:t>
      </w:r>
    </w:p>
    <w:p w14:paraId="32121735" w14:textId="0BE9B7A2" w:rsidR="00800B83" w:rsidRDefault="00800B83" w:rsidP="001947F4">
      <w:pPr>
        <w:pStyle w:val="NormalWeb"/>
        <w:numPr>
          <w:ilvl w:val="0"/>
          <w:numId w:val="16"/>
        </w:numPr>
        <w:spacing w:before="0" w:beforeAutospacing="0" w:after="0" w:afterAutospacing="0" w:line="276" w:lineRule="auto"/>
        <w:jc w:val="both"/>
      </w:pPr>
      <w:r>
        <w:t xml:space="preserve"> </w:t>
      </w:r>
      <w:hyperlink r:id="rId14" w:history="1">
        <w:r w:rsidRPr="00AC55D5">
          <w:rPr>
            <w:rStyle w:val="Hyperlink"/>
          </w:rPr>
          <w:t>www.wikipedia.org</w:t>
        </w:r>
      </w:hyperlink>
      <w:r>
        <w:t>,</w:t>
      </w:r>
    </w:p>
    <w:p w14:paraId="23C6D144" w14:textId="7AB353BD" w:rsidR="00800B83" w:rsidRDefault="00800B83" w:rsidP="001947F4">
      <w:pPr>
        <w:pStyle w:val="NormalWeb"/>
        <w:numPr>
          <w:ilvl w:val="0"/>
          <w:numId w:val="16"/>
        </w:numPr>
        <w:spacing w:before="0" w:beforeAutospacing="0" w:after="0" w:afterAutospacing="0" w:line="276" w:lineRule="auto"/>
        <w:jc w:val="both"/>
      </w:pPr>
      <w:r>
        <w:t xml:space="preserve"> </w:t>
      </w:r>
      <w:hyperlink r:id="rId15" w:history="1">
        <w:r w:rsidRPr="00AC55D5">
          <w:rPr>
            <w:rStyle w:val="Hyperlink"/>
          </w:rPr>
          <w:t>www.londonstockexchange.com</w:t>
        </w:r>
      </w:hyperlink>
      <w:r>
        <w:t>,</w:t>
      </w:r>
    </w:p>
    <w:p w14:paraId="18C971DA" w14:textId="339012B5" w:rsidR="00800B83" w:rsidRDefault="00800B83" w:rsidP="001947F4">
      <w:pPr>
        <w:pStyle w:val="NormalWeb"/>
        <w:numPr>
          <w:ilvl w:val="0"/>
          <w:numId w:val="16"/>
        </w:numPr>
        <w:spacing w:before="0" w:beforeAutospacing="0" w:after="0" w:afterAutospacing="0" w:line="276" w:lineRule="auto"/>
        <w:jc w:val="both"/>
      </w:pPr>
      <w:r>
        <w:t xml:space="preserve"> </w:t>
      </w:r>
      <w:hyperlink r:id="rId16" w:history="1">
        <w:r w:rsidRPr="00AC55D5">
          <w:rPr>
            <w:rStyle w:val="Hyperlink"/>
          </w:rPr>
          <w:t>www.basicmetals.com</w:t>
        </w:r>
      </w:hyperlink>
      <w:r>
        <w:t>,</w:t>
      </w:r>
    </w:p>
    <w:p w14:paraId="25A6FCE2" w14:textId="63585C53" w:rsidR="00800B83" w:rsidRDefault="00800B83" w:rsidP="001947F4">
      <w:pPr>
        <w:pStyle w:val="NormalWeb"/>
        <w:numPr>
          <w:ilvl w:val="0"/>
          <w:numId w:val="16"/>
        </w:numPr>
        <w:spacing w:before="0" w:beforeAutospacing="0" w:after="0" w:afterAutospacing="0" w:line="276" w:lineRule="auto"/>
        <w:jc w:val="both"/>
      </w:pPr>
      <w:r>
        <w:t>web.worldbank.org</w:t>
      </w:r>
    </w:p>
    <w:p w14:paraId="5844A93D" w14:textId="12BB08F2" w:rsidR="001947F4" w:rsidRDefault="00B5027C" w:rsidP="001947F4">
      <w:pPr>
        <w:pStyle w:val="NormalWeb"/>
        <w:numPr>
          <w:ilvl w:val="0"/>
          <w:numId w:val="16"/>
        </w:numPr>
        <w:spacing w:before="0" w:beforeAutospacing="0" w:after="0" w:afterAutospacing="0" w:line="276" w:lineRule="auto"/>
        <w:jc w:val="both"/>
      </w:pPr>
      <w:hyperlink r:id="rId17" w:history="1">
        <w:r w:rsidR="001947F4" w:rsidRPr="00AC55D5">
          <w:rPr>
            <w:rStyle w:val="Hyperlink"/>
          </w:rPr>
          <w:t>www.mrpam.gov.mn</w:t>
        </w:r>
      </w:hyperlink>
    </w:p>
    <w:p w14:paraId="732EDB22" w14:textId="5B25468A" w:rsidR="001947F4" w:rsidRDefault="00B5027C" w:rsidP="001947F4">
      <w:pPr>
        <w:pStyle w:val="NormalWeb"/>
        <w:numPr>
          <w:ilvl w:val="0"/>
          <w:numId w:val="16"/>
        </w:numPr>
        <w:spacing w:before="0" w:beforeAutospacing="0" w:after="0" w:afterAutospacing="0" w:line="276" w:lineRule="auto"/>
        <w:jc w:val="both"/>
      </w:pPr>
      <w:hyperlink r:id="rId18" w:history="1">
        <w:r w:rsidR="001947F4" w:rsidRPr="00AC55D5">
          <w:rPr>
            <w:rStyle w:val="Hyperlink"/>
          </w:rPr>
          <w:t>www.imf.org</w:t>
        </w:r>
      </w:hyperlink>
      <w:r w:rsidR="00800B83">
        <w:t>,</w:t>
      </w:r>
    </w:p>
    <w:p w14:paraId="648EC440" w14:textId="41D2C097" w:rsidR="001947F4" w:rsidRDefault="00800B83" w:rsidP="001947F4">
      <w:pPr>
        <w:pStyle w:val="NormalWeb"/>
        <w:numPr>
          <w:ilvl w:val="0"/>
          <w:numId w:val="16"/>
        </w:numPr>
        <w:spacing w:before="0" w:beforeAutospacing="0" w:after="0" w:afterAutospacing="0" w:line="276" w:lineRule="auto"/>
        <w:jc w:val="both"/>
      </w:pPr>
      <w:r>
        <w:t xml:space="preserve"> </w:t>
      </w:r>
      <w:hyperlink r:id="rId19" w:history="1">
        <w:r w:rsidR="001947F4" w:rsidRPr="00AC55D5">
          <w:rPr>
            <w:rStyle w:val="Hyperlink"/>
          </w:rPr>
          <w:t>www.economictimes.indiatimes.com</w:t>
        </w:r>
      </w:hyperlink>
      <w:r>
        <w:t>,</w:t>
      </w:r>
    </w:p>
    <w:p w14:paraId="382093E6" w14:textId="2D9497C2" w:rsidR="001947F4" w:rsidRDefault="00800B83" w:rsidP="001947F4">
      <w:pPr>
        <w:pStyle w:val="NormalWeb"/>
        <w:numPr>
          <w:ilvl w:val="0"/>
          <w:numId w:val="16"/>
        </w:numPr>
        <w:spacing w:before="0" w:beforeAutospacing="0" w:after="0" w:afterAutospacing="0" w:line="276" w:lineRule="auto"/>
        <w:jc w:val="both"/>
      </w:pPr>
      <w:r>
        <w:t xml:space="preserve"> </w:t>
      </w:r>
      <w:hyperlink r:id="rId20" w:history="1">
        <w:r w:rsidR="001947F4" w:rsidRPr="00AC55D5">
          <w:rPr>
            <w:rStyle w:val="Hyperlink"/>
          </w:rPr>
          <w:t>www.bloomberg.com</w:t>
        </w:r>
      </w:hyperlink>
      <w:r>
        <w:t xml:space="preserve">, </w:t>
      </w:r>
    </w:p>
    <w:p w14:paraId="70043711" w14:textId="1CA20F32" w:rsidR="001947F4" w:rsidRDefault="00B5027C" w:rsidP="001947F4">
      <w:pPr>
        <w:pStyle w:val="NormalWeb"/>
        <w:numPr>
          <w:ilvl w:val="0"/>
          <w:numId w:val="16"/>
        </w:numPr>
        <w:spacing w:before="0" w:beforeAutospacing="0" w:after="0" w:afterAutospacing="0" w:line="276" w:lineRule="auto"/>
        <w:jc w:val="both"/>
      </w:pPr>
      <w:hyperlink r:id="rId21" w:history="1">
        <w:r w:rsidR="001947F4" w:rsidRPr="00AC55D5">
          <w:rPr>
            <w:rStyle w:val="Hyperlink"/>
          </w:rPr>
          <w:t>www.unctad.org</w:t>
        </w:r>
      </w:hyperlink>
      <w:r w:rsidR="00800B83">
        <w:t xml:space="preserve">, </w:t>
      </w:r>
    </w:p>
    <w:p w14:paraId="61055E40" w14:textId="342CA0F7" w:rsidR="00E2596D" w:rsidRDefault="00B5027C" w:rsidP="001947F4">
      <w:pPr>
        <w:pStyle w:val="NormalWeb"/>
        <w:numPr>
          <w:ilvl w:val="0"/>
          <w:numId w:val="16"/>
        </w:numPr>
        <w:spacing w:before="0" w:beforeAutospacing="0" w:after="0" w:afterAutospacing="0" w:line="276" w:lineRule="auto"/>
        <w:jc w:val="both"/>
      </w:pPr>
      <w:hyperlink r:id="rId22" w:history="1">
        <w:r w:rsidR="001947F4" w:rsidRPr="00AC55D5">
          <w:rPr>
            <w:rStyle w:val="Hyperlink"/>
          </w:rPr>
          <w:t>www.icsg.org</w:t>
        </w:r>
      </w:hyperlink>
    </w:p>
    <w:p w14:paraId="771F37D1" w14:textId="77777777" w:rsidR="001947F4" w:rsidRPr="007F0DD1" w:rsidRDefault="001947F4" w:rsidP="007F0DD1">
      <w:pPr>
        <w:pStyle w:val="NormalWeb"/>
        <w:spacing w:before="0" w:beforeAutospacing="0" w:after="0" w:afterAutospacing="0" w:line="276" w:lineRule="auto"/>
        <w:ind w:left="498"/>
        <w:jc w:val="both"/>
        <w:rPr>
          <w:rFonts w:ascii="Arial" w:hAnsi="Arial" w:cs="Arial"/>
          <w:sz w:val="32"/>
          <w:szCs w:val="32"/>
          <w:lang w:val="mn-MN"/>
        </w:rPr>
      </w:pPr>
    </w:p>
    <w:p w14:paraId="57B6497E" w14:textId="35B32BA1" w:rsidR="00A54015" w:rsidRDefault="00A54015" w:rsidP="007B551B">
      <w:pPr>
        <w:pStyle w:val="NormalWeb"/>
        <w:spacing w:before="0" w:beforeAutospacing="0" w:after="0" w:afterAutospacing="0" w:line="276" w:lineRule="auto"/>
        <w:ind w:left="720"/>
        <w:jc w:val="both"/>
        <w:rPr>
          <w:rFonts w:ascii="Arial" w:hAnsi="Arial" w:cs="Arial"/>
        </w:rPr>
      </w:pPr>
    </w:p>
    <w:p w14:paraId="359D810D" w14:textId="766CA716" w:rsidR="00FA2418" w:rsidRDefault="00FA2418" w:rsidP="007B551B">
      <w:pPr>
        <w:pStyle w:val="NormalWeb"/>
        <w:spacing w:before="0" w:beforeAutospacing="0" w:after="0" w:afterAutospacing="0" w:line="276" w:lineRule="auto"/>
        <w:ind w:left="720"/>
        <w:jc w:val="both"/>
        <w:rPr>
          <w:rFonts w:ascii="Arial" w:hAnsi="Arial" w:cs="Arial"/>
        </w:rPr>
      </w:pPr>
    </w:p>
    <w:p w14:paraId="4152EF41" w14:textId="25B1589F" w:rsidR="00FA2418" w:rsidRDefault="00FA2418" w:rsidP="007B551B">
      <w:pPr>
        <w:pStyle w:val="NormalWeb"/>
        <w:spacing w:before="0" w:beforeAutospacing="0" w:after="0" w:afterAutospacing="0" w:line="276" w:lineRule="auto"/>
        <w:ind w:left="720"/>
        <w:jc w:val="both"/>
        <w:rPr>
          <w:rFonts w:ascii="Arial" w:hAnsi="Arial" w:cs="Arial"/>
        </w:rPr>
      </w:pPr>
    </w:p>
    <w:p w14:paraId="1FA19498" w14:textId="14CE53FA" w:rsidR="00FA2418" w:rsidRDefault="00FA2418" w:rsidP="007B551B">
      <w:pPr>
        <w:pStyle w:val="NormalWeb"/>
        <w:spacing w:before="0" w:beforeAutospacing="0" w:after="0" w:afterAutospacing="0" w:line="276" w:lineRule="auto"/>
        <w:ind w:left="720"/>
        <w:jc w:val="both"/>
        <w:rPr>
          <w:rFonts w:ascii="Arial" w:hAnsi="Arial" w:cs="Arial"/>
        </w:rPr>
      </w:pPr>
    </w:p>
    <w:p w14:paraId="4A785F9B" w14:textId="06F8A995" w:rsidR="00FA2418" w:rsidRDefault="00FA2418" w:rsidP="007B551B">
      <w:pPr>
        <w:pStyle w:val="NormalWeb"/>
        <w:spacing w:before="0" w:beforeAutospacing="0" w:after="0" w:afterAutospacing="0" w:line="276" w:lineRule="auto"/>
        <w:ind w:left="720"/>
        <w:jc w:val="both"/>
        <w:rPr>
          <w:rFonts w:ascii="Arial" w:hAnsi="Arial" w:cs="Arial"/>
        </w:rPr>
      </w:pPr>
    </w:p>
    <w:p w14:paraId="0C8E7EAA" w14:textId="519E08D0" w:rsidR="00FA2418" w:rsidRDefault="00FA2418" w:rsidP="007B551B">
      <w:pPr>
        <w:pStyle w:val="NormalWeb"/>
        <w:spacing w:before="0" w:beforeAutospacing="0" w:after="0" w:afterAutospacing="0" w:line="276" w:lineRule="auto"/>
        <w:ind w:left="720"/>
        <w:jc w:val="both"/>
        <w:rPr>
          <w:rFonts w:ascii="Arial" w:hAnsi="Arial" w:cs="Arial"/>
        </w:rPr>
      </w:pPr>
    </w:p>
    <w:p w14:paraId="36C4F139" w14:textId="3C66F37F" w:rsidR="00FA2418" w:rsidRDefault="00FA2418" w:rsidP="007B551B">
      <w:pPr>
        <w:pStyle w:val="NormalWeb"/>
        <w:spacing w:before="0" w:beforeAutospacing="0" w:after="0" w:afterAutospacing="0" w:line="276" w:lineRule="auto"/>
        <w:ind w:left="720"/>
        <w:jc w:val="both"/>
        <w:rPr>
          <w:rFonts w:ascii="Arial" w:hAnsi="Arial" w:cs="Arial"/>
        </w:rPr>
      </w:pPr>
    </w:p>
    <w:p w14:paraId="5498162B" w14:textId="699750F3" w:rsidR="00FA2418" w:rsidRDefault="00FA2418" w:rsidP="007B551B">
      <w:pPr>
        <w:pStyle w:val="NormalWeb"/>
        <w:spacing w:before="0" w:beforeAutospacing="0" w:after="0" w:afterAutospacing="0" w:line="276" w:lineRule="auto"/>
        <w:ind w:left="720"/>
        <w:jc w:val="both"/>
        <w:rPr>
          <w:rFonts w:ascii="Arial" w:hAnsi="Arial" w:cs="Arial"/>
        </w:rPr>
      </w:pPr>
    </w:p>
    <w:p w14:paraId="6D09789B" w14:textId="1F64B597" w:rsidR="00FA2418" w:rsidRDefault="00FA2418" w:rsidP="007B551B">
      <w:pPr>
        <w:pStyle w:val="NormalWeb"/>
        <w:spacing w:before="0" w:beforeAutospacing="0" w:after="0" w:afterAutospacing="0" w:line="276" w:lineRule="auto"/>
        <w:ind w:left="720"/>
        <w:jc w:val="both"/>
        <w:rPr>
          <w:rFonts w:ascii="Arial" w:hAnsi="Arial" w:cs="Arial"/>
        </w:rPr>
      </w:pPr>
    </w:p>
    <w:p w14:paraId="75972F41" w14:textId="43FCC2CE" w:rsidR="00FA2418" w:rsidRDefault="00FA2418" w:rsidP="007B551B">
      <w:pPr>
        <w:pStyle w:val="NormalWeb"/>
        <w:spacing w:before="0" w:beforeAutospacing="0" w:after="0" w:afterAutospacing="0" w:line="276" w:lineRule="auto"/>
        <w:ind w:left="720"/>
        <w:jc w:val="both"/>
        <w:rPr>
          <w:rFonts w:ascii="Arial" w:hAnsi="Arial" w:cs="Arial"/>
        </w:rPr>
      </w:pPr>
    </w:p>
    <w:p w14:paraId="52CA2BC8" w14:textId="30FE746B" w:rsidR="00FA2418" w:rsidRDefault="00FA2418" w:rsidP="007B551B">
      <w:pPr>
        <w:pStyle w:val="NormalWeb"/>
        <w:spacing w:before="0" w:beforeAutospacing="0" w:after="0" w:afterAutospacing="0" w:line="276" w:lineRule="auto"/>
        <w:ind w:left="720"/>
        <w:jc w:val="both"/>
        <w:rPr>
          <w:rFonts w:ascii="Arial" w:hAnsi="Arial" w:cs="Arial"/>
        </w:rPr>
      </w:pPr>
    </w:p>
    <w:p w14:paraId="2CC501C4" w14:textId="1CE18E54" w:rsidR="00FA2418" w:rsidRDefault="00FA2418" w:rsidP="007B551B">
      <w:pPr>
        <w:pStyle w:val="NormalWeb"/>
        <w:spacing w:before="0" w:beforeAutospacing="0" w:after="0" w:afterAutospacing="0" w:line="276" w:lineRule="auto"/>
        <w:ind w:left="720"/>
        <w:jc w:val="both"/>
        <w:rPr>
          <w:rFonts w:ascii="Arial" w:hAnsi="Arial" w:cs="Arial"/>
        </w:rPr>
      </w:pPr>
    </w:p>
    <w:p w14:paraId="141DE2FE" w14:textId="5999DFC5" w:rsidR="00FA2418" w:rsidRDefault="00FA2418" w:rsidP="007B551B">
      <w:pPr>
        <w:pStyle w:val="NormalWeb"/>
        <w:spacing w:before="0" w:beforeAutospacing="0" w:after="0" w:afterAutospacing="0" w:line="276" w:lineRule="auto"/>
        <w:ind w:left="720"/>
        <w:jc w:val="both"/>
        <w:rPr>
          <w:rFonts w:ascii="Arial" w:hAnsi="Arial" w:cs="Arial"/>
        </w:rPr>
      </w:pPr>
    </w:p>
    <w:p w14:paraId="7F2A7CED" w14:textId="1C0793AD" w:rsidR="00FA2418" w:rsidRDefault="00FA2418" w:rsidP="007B551B">
      <w:pPr>
        <w:pStyle w:val="NormalWeb"/>
        <w:spacing w:before="0" w:beforeAutospacing="0" w:after="0" w:afterAutospacing="0" w:line="276" w:lineRule="auto"/>
        <w:ind w:left="720"/>
        <w:jc w:val="both"/>
        <w:rPr>
          <w:rFonts w:ascii="Arial" w:hAnsi="Arial" w:cs="Arial"/>
        </w:rPr>
      </w:pPr>
    </w:p>
    <w:p w14:paraId="69B905D3" w14:textId="7A214F68" w:rsidR="00FA2418" w:rsidRDefault="00FA2418" w:rsidP="007B551B">
      <w:pPr>
        <w:pStyle w:val="NormalWeb"/>
        <w:spacing w:before="0" w:beforeAutospacing="0" w:after="0" w:afterAutospacing="0" w:line="276" w:lineRule="auto"/>
        <w:ind w:left="720"/>
        <w:jc w:val="both"/>
        <w:rPr>
          <w:rFonts w:ascii="Arial" w:hAnsi="Arial" w:cs="Arial"/>
        </w:rPr>
      </w:pPr>
    </w:p>
    <w:p w14:paraId="6AF04E3A" w14:textId="1FF5F43E" w:rsidR="00FA2418" w:rsidRDefault="00FA2418" w:rsidP="007B551B">
      <w:pPr>
        <w:pStyle w:val="NormalWeb"/>
        <w:spacing w:before="0" w:beforeAutospacing="0" w:after="0" w:afterAutospacing="0" w:line="276" w:lineRule="auto"/>
        <w:ind w:left="720"/>
        <w:jc w:val="both"/>
        <w:rPr>
          <w:rFonts w:ascii="Arial" w:hAnsi="Arial" w:cs="Arial"/>
        </w:rPr>
      </w:pPr>
    </w:p>
    <w:p w14:paraId="39A7BB07" w14:textId="72BEC079" w:rsidR="00FA2418" w:rsidRDefault="00FA2418" w:rsidP="007B551B">
      <w:pPr>
        <w:pStyle w:val="NormalWeb"/>
        <w:spacing w:before="0" w:beforeAutospacing="0" w:after="0" w:afterAutospacing="0" w:line="276" w:lineRule="auto"/>
        <w:ind w:left="720"/>
        <w:jc w:val="both"/>
        <w:rPr>
          <w:rFonts w:ascii="Arial" w:hAnsi="Arial" w:cs="Arial"/>
        </w:rPr>
      </w:pPr>
    </w:p>
    <w:p w14:paraId="1AEAE65C" w14:textId="40940966" w:rsidR="00FA2418" w:rsidRDefault="00FA2418" w:rsidP="007B551B">
      <w:pPr>
        <w:pStyle w:val="NormalWeb"/>
        <w:spacing w:before="0" w:beforeAutospacing="0" w:after="0" w:afterAutospacing="0" w:line="276" w:lineRule="auto"/>
        <w:ind w:left="720"/>
        <w:jc w:val="both"/>
        <w:rPr>
          <w:rFonts w:ascii="Arial" w:hAnsi="Arial" w:cs="Arial"/>
        </w:rPr>
      </w:pPr>
    </w:p>
    <w:p w14:paraId="0A396DD1" w14:textId="5836A3A5" w:rsidR="00FA2418" w:rsidRDefault="00FA2418" w:rsidP="007B551B">
      <w:pPr>
        <w:pStyle w:val="NormalWeb"/>
        <w:spacing w:before="0" w:beforeAutospacing="0" w:after="0" w:afterAutospacing="0" w:line="276" w:lineRule="auto"/>
        <w:ind w:left="720"/>
        <w:jc w:val="both"/>
        <w:rPr>
          <w:rFonts w:ascii="Arial" w:hAnsi="Arial" w:cs="Arial"/>
        </w:rPr>
      </w:pPr>
    </w:p>
    <w:p w14:paraId="4330DE0A" w14:textId="77777777" w:rsidR="00FA2418" w:rsidRDefault="00FA2418" w:rsidP="007B551B">
      <w:pPr>
        <w:pStyle w:val="NormalWeb"/>
        <w:spacing w:before="0" w:beforeAutospacing="0" w:after="0" w:afterAutospacing="0" w:line="276" w:lineRule="auto"/>
        <w:ind w:left="720"/>
        <w:jc w:val="both"/>
        <w:rPr>
          <w:rFonts w:ascii="Arial" w:hAnsi="Arial" w:cs="Arial"/>
        </w:rPr>
      </w:pPr>
    </w:p>
    <w:p w14:paraId="7DF84B1B" w14:textId="0BBD8EA9" w:rsidR="00A54015" w:rsidRDefault="00A54015" w:rsidP="007B551B">
      <w:pPr>
        <w:pStyle w:val="NormalWeb"/>
        <w:spacing w:before="0" w:beforeAutospacing="0" w:after="0" w:afterAutospacing="0" w:line="276" w:lineRule="auto"/>
        <w:ind w:left="720"/>
        <w:jc w:val="both"/>
        <w:rPr>
          <w:rFonts w:ascii="Arial" w:hAnsi="Arial" w:cs="Arial"/>
        </w:rPr>
      </w:pPr>
    </w:p>
    <w:p w14:paraId="6659CAA4" w14:textId="36BF2C02" w:rsidR="0051692E" w:rsidRDefault="0051692E" w:rsidP="007B551B">
      <w:pPr>
        <w:pStyle w:val="NormalWeb"/>
        <w:spacing w:before="0" w:beforeAutospacing="0" w:after="0" w:afterAutospacing="0" w:line="276" w:lineRule="auto"/>
        <w:ind w:left="720"/>
        <w:jc w:val="both"/>
        <w:rPr>
          <w:rFonts w:ascii="Arial" w:hAnsi="Arial" w:cs="Arial"/>
        </w:rPr>
      </w:pPr>
    </w:p>
    <w:p w14:paraId="5F081394" w14:textId="53E40036" w:rsidR="008E7E93" w:rsidRDefault="008E7E93" w:rsidP="007B551B">
      <w:pPr>
        <w:pStyle w:val="NormalWeb"/>
        <w:spacing w:before="0" w:beforeAutospacing="0" w:after="0" w:afterAutospacing="0" w:line="276" w:lineRule="auto"/>
        <w:ind w:left="720"/>
        <w:jc w:val="both"/>
        <w:rPr>
          <w:rFonts w:ascii="Arial" w:hAnsi="Arial" w:cs="Arial"/>
        </w:rPr>
      </w:pPr>
    </w:p>
    <w:p w14:paraId="6CE90396" w14:textId="423B87E1" w:rsidR="008E7E93" w:rsidRDefault="008E7E93" w:rsidP="007B551B">
      <w:pPr>
        <w:pStyle w:val="NormalWeb"/>
        <w:spacing w:before="0" w:beforeAutospacing="0" w:after="0" w:afterAutospacing="0" w:line="276" w:lineRule="auto"/>
        <w:ind w:left="720"/>
        <w:jc w:val="both"/>
        <w:rPr>
          <w:rFonts w:ascii="Arial" w:hAnsi="Arial" w:cs="Arial"/>
        </w:rPr>
      </w:pPr>
    </w:p>
    <w:p w14:paraId="00D89C48" w14:textId="77777777" w:rsidR="008E7E93" w:rsidRDefault="008E7E93" w:rsidP="007B551B">
      <w:pPr>
        <w:pStyle w:val="NormalWeb"/>
        <w:spacing w:before="0" w:beforeAutospacing="0" w:after="0" w:afterAutospacing="0" w:line="276" w:lineRule="auto"/>
        <w:ind w:left="720"/>
        <w:jc w:val="both"/>
        <w:rPr>
          <w:rFonts w:ascii="Arial" w:hAnsi="Arial" w:cs="Arial"/>
        </w:rPr>
      </w:pPr>
    </w:p>
    <w:p w14:paraId="629EEC61" w14:textId="77777777" w:rsidR="0051692E" w:rsidRPr="008E7E93" w:rsidRDefault="0051692E" w:rsidP="007B551B">
      <w:pPr>
        <w:pStyle w:val="NormalWeb"/>
        <w:spacing w:before="0" w:beforeAutospacing="0" w:after="0" w:afterAutospacing="0" w:line="276" w:lineRule="auto"/>
        <w:ind w:left="720"/>
        <w:jc w:val="both"/>
        <w:rPr>
          <w:rFonts w:ascii="Arial" w:hAnsi="Arial" w:cs="Arial"/>
        </w:rPr>
      </w:pPr>
    </w:p>
    <w:p w14:paraId="301787DD" w14:textId="11398AD4" w:rsidR="00C15026" w:rsidRPr="008E7E93" w:rsidRDefault="00C15026" w:rsidP="00C15026">
      <w:pPr>
        <w:numPr>
          <w:ilvl w:val="0"/>
          <w:numId w:val="14"/>
        </w:numPr>
        <w:jc w:val="both"/>
        <w:rPr>
          <w:rFonts w:ascii="Arial" w:hAnsi="Arial" w:cs="Arial"/>
          <w:sz w:val="20"/>
          <w:szCs w:val="20"/>
          <w:lang w:val="mn-MN"/>
        </w:rPr>
      </w:pPr>
      <w:r w:rsidRPr="008E7E93">
        <w:rPr>
          <w:rFonts w:ascii="Arial" w:hAnsi="Arial" w:cs="Arial"/>
          <w:sz w:val="20"/>
          <w:szCs w:val="20"/>
          <w:lang w:val="mn-MN"/>
        </w:rPr>
        <w:lastRenderedPageBreak/>
        <w:t xml:space="preserve">Хүний эрх, эдийн засаг, нийгэм, байгаль орчинд үзүүлэх үр нөлөөний үнэлгээ </w:t>
      </w:r>
    </w:p>
    <w:p w14:paraId="11C3F68A" w14:textId="77777777" w:rsidR="00C15026" w:rsidRPr="008E7E93" w:rsidRDefault="00C15026" w:rsidP="00C15026">
      <w:pPr>
        <w:ind w:left="1070"/>
        <w:jc w:val="both"/>
        <w:rPr>
          <w:rFonts w:ascii="Arial" w:hAnsi="Arial" w:cs="Arial"/>
          <w:sz w:val="20"/>
          <w:szCs w:val="20"/>
          <w:lang w:val="mn-MN"/>
        </w:rPr>
      </w:pPr>
    </w:p>
    <w:p w14:paraId="25D5CA07" w14:textId="77777777" w:rsidR="00C15026" w:rsidRPr="008E7E93" w:rsidRDefault="00C15026" w:rsidP="00C15026">
      <w:pPr>
        <w:ind w:left="710" w:hanging="710"/>
        <w:jc w:val="center"/>
        <w:rPr>
          <w:rFonts w:ascii="Arial" w:hAnsi="Arial" w:cs="Arial"/>
          <w:b/>
          <w:sz w:val="20"/>
          <w:szCs w:val="20"/>
          <w:lang w:val="mn-MN"/>
        </w:rPr>
      </w:pPr>
      <w:r w:rsidRPr="008E7E93">
        <w:rPr>
          <w:rFonts w:ascii="Arial" w:hAnsi="Arial" w:cs="Arial"/>
          <w:b/>
          <w:sz w:val="20"/>
          <w:szCs w:val="20"/>
          <w:lang w:val="mn-MN"/>
        </w:rPr>
        <w:t>ХҮНИЙ ЭРХЭД ҮЗҮҮЛЭХ ҮР НӨЛӨӨ</w:t>
      </w:r>
    </w:p>
    <w:p w14:paraId="15B4235F" w14:textId="77777777" w:rsidR="00C15026" w:rsidRPr="008E7E93" w:rsidRDefault="00C15026" w:rsidP="00C15026">
      <w:pPr>
        <w:ind w:left="710" w:hanging="710"/>
        <w:jc w:val="center"/>
        <w:rPr>
          <w:rFonts w:ascii="Arial" w:hAnsi="Arial" w:cs="Arial"/>
          <w:sz w:val="20"/>
          <w:szCs w:val="20"/>
          <w:lang w:val="mn-MN"/>
        </w:rPr>
      </w:pPr>
      <w:r w:rsidRPr="008E7E93">
        <w:rPr>
          <w:rFonts w:ascii="Arial" w:hAnsi="Arial" w:cs="Arial"/>
          <w:sz w:val="20"/>
          <w:szCs w:val="20"/>
          <w:lang w:val="mn-MN"/>
        </w:rPr>
        <w:t>(Хүснэгт 1)</w:t>
      </w:r>
    </w:p>
    <w:p w14:paraId="3ABDA929" w14:textId="77777777" w:rsidR="00C15026" w:rsidRPr="008E7E93" w:rsidRDefault="00C15026" w:rsidP="00C15026">
      <w:pPr>
        <w:ind w:left="710"/>
        <w:jc w:val="both"/>
        <w:rPr>
          <w:rFonts w:ascii="Arial" w:hAnsi="Arial" w:cs="Arial"/>
          <w:sz w:val="20"/>
          <w:szCs w:val="20"/>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C15026" w:rsidRPr="008E7E93" w14:paraId="761FCD62" w14:textId="77777777" w:rsidTr="00B07B99">
        <w:tc>
          <w:tcPr>
            <w:tcW w:w="2061" w:type="dxa"/>
            <w:shd w:val="clear" w:color="auto" w:fill="auto"/>
            <w:vAlign w:val="center"/>
          </w:tcPr>
          <w:p w14:paraId="190F65D6"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bCs/>
                <w:sz w:val="20"/>
                <w:szCs w:val="20"/>
              </w:rPr>
              <w:t>Үзүүлэх үр нөлөө:</w:t>
            </w:r>
          </w:p>
        </w:tc>
        <w:tc>
          <w:tcPr>
            <w:tcW w:w="2700" w:type="dxa"/>
            <w:shd w:val="clear" w:color="auto" w:fill="auto"/>
            <w:vAlign w:val="center"/>
          </w:tcPr>
          <w:p w14:paraId="7EC27158"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sz w:val="20"/>
                <w:szCs w:val="20"/>
                <w:lang w:val="mn-MN"/>
              </w:rPr>
              <w:t xml:space="preserve">Холбогдох асуултууд </w:t>
            </w:r>
          </w:p>
        </w:tc>
        <w:tc>
          <w:tcPr>
            <w:tcW w:w="1760" w:type="dxa"/>
            <w:gridSpan w:val="2"/>
            <w:shd w:val="clear" w:color="auto" w:fill="auto"/>
            <w:vAlign w:val="center"/>
          </w:tcPr>
          <w:p w14:paraId="04833C6D"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Хариулт </w:t>
            </w:r>
          </w:p>
        </w:tc>
        <w:tc>
          <w:tcPr>
            <w:tcW w:w="3443" w:type="dxa"/>
            <w:shd w:val="clear" w:color="auto" w:fill="auto"/>
          </w:tcPr>
          <w:p w14:paraId="39B1D406"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Тайлбар</w:t>
            </w:r>
          </w:p>
        </w:tc>
      </w:tr>
      <w:tr w:rsidR="00C15026" w:rsidRPr="008E7E93" w14:paraId="7E10ECCB" w14:textId="77777777" w:rsidTr="00B07B99">
        <w:tc>
          <w:tcPr>
            <w:tcW w:w="2061" w:type="dxa"/>
            <w:vMerge w:val="restart"/>
            <w:shd w:val="clear" w:color="auto" w:fill="auto"/>
          </w:tcPr>
          <w:p w14:paraId="3D171553" w14:textId="77777777" w:rsidR="00C15026" w:rsidRPr="008E7E93" w:rsidRDefault="00C15026" w:rsidP="00C15026">
            <w:pPr>
              <w:numPr>
                <w:ilvl w:val="0"/>
                <w:numId w:val="17"/>
              </w:numPr>
              <w:contextualSpacing/>
              <w:rPr>
                <w:rFonts w:ascii="Arial" w:eastAsia="Calibri" w:hAnsi="Arial" w:cs="Arial"/>
                <w:b/>
                <w:sz w:val="20"/>
                <w:szCs w:val="20"/>
                <w:lang w:val="mn-MN"/>
              </w:rPr>
            </w:pPr>
            <w:r w:rsidRPr="008E7E93">
              <w:rPr>
                <w:rFonts w:ascii="Arial" w:eastAsia="Calibri" w:hAnsi="Arial" w:cs="Arial"/>
                <w:b/>
                <w:sz w:val="20"/>
                <w:szCs w:val="20"/>
                <w:lang w:val="mn-MN"/>
              </w:rPr>
              <w:t>Хүний эрхийн суурь зарчмуудад нийцэж буй эсэх</w:t>
            </w:r>
          </w:p>
          <w:p w14:paraId="3999DA35" w14:textId="77777777" w:rsidR="00C15026" w:rsidRPr="008E7E93" w:rsidRDefault="00C15026" w:rsidP="00B07B99">
            <w:pPr>
              <w:jc w:val="center"/>
              <w:rPr>
                <w:rFonts w:ascii="Arial" w:eastAsia="Calibri" w:hAnsi="Arial" w:cs="Arial"/>
                <w:b/>
                <w:sz w:val="20"/>
                <w:szCs w:val="20"/>
                <w:lang w:val="mn-MN"/>
              </w:rPr>
            </w:pPr>
          </w:p>
        </w:tc>
        <w:tc>
          <w:tcPr>
            <w:tcW w:w="7903" w:type="dxa"/>
            <w:gridSpan w:val="4"/>
            <w:shd w:val="clear" w:color="auto" w:fill="E7E6E6"/>
          </w:tcPr>
          <w:p w14:paraId="5E5500EA"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1.1. Ялгаварлан гадуурхахгүй ба тэгш байх </w:t>
            </w:r>
          </w:p>
        </w:tc>
      </w:tr>
      <w:tr w:rsidR="00C15026" w:rsidRPr="008E7E93" w14:paraId="05AF9F3D" w14:textId="77777777" w:rsidTr="00B07B99">
        <w:tc>
          <w:tcPr>
            <w:tcW w:w="2061" w:type="dxa"/>
            <w:vMerge/>
            <w:shd w:val="clear" w:color="auto" w:fill="auto"/>
          </w:tcPr>
          <w:p w14:paraId="6A591524"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768CE768" w14:textId="77777777" w:rsidR="00C15026" w:rsidRPr="008E7E93" w:rsidRDefault="00C15026" w:rsidP="00B07B99">
            <w:pPr>
              <w:ind w:firstLine="342"/>
              <w:rPr>
                <w:rFonts w:ascii="Arial" w:eastAsia="Calibri" w:hAnsi="Arial" w:cs="Arial"/>
                <w:sz w:val="20"/>
                <w:szCs w:val="20"/>
                <w:lang w:val="mn-MN"/>
              </w:rPr>
            </w:pPr>
            <w:r w:rsidRPr="008E7E93">
              <w:rPr>
                <w:rFonts w:ascii="Arial" w:eastAsia="Calibri" w:hAnsi="Arial" w:cs="Arial"/>
                <w:sz w:val="20"/>
                <w:szCs w:val="20"/>
                <w:lang w:val="mn-MN"/>
              </w:rPr>
              <w:t>1.1.1.Ялгаварлан гадуурхахыг хориглох эсэх</w:t>
            </w:r>
          </w:p>
        </w:tc>
        <w:tc>
          <w:tcPr>
            <w:tcW w:w="900" w:type="dxa"/>
            <w:shd w:val="clear" w:color="auto" w:fill="auto"/>
          </w:tcPr>
          <w:p w14:paraId="16967F1D"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2697389B"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12634736" w14:textId="4130415D" w:rsidR="00C15026" w:rsidRPr="008E7E93" w:rsidRDefault="00781C67"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Биржид</w:t>
            </w:r>
            <w:r w:rsidR="00C15026" w:rsidRPr="008E7E93">
              <w:rPr>
                <w:rFonts w:ascii="Arial" w:eastAsia="Calibri" w:hAnsi="Arial" w:cs="Arial"/>
                <w:noProof/>
                <w:sz w:val="20"/>
                <w:szCs w:val="20"/>
                <w:lang w:val="mn-MN"/>
              </w:rPr>
              <w:t xml:space="preserve"> тавигдах  шаардлага, шалгуурыг   нийтлэг,  тэгшээр хуульчилна.</w:t>
            </w:r>
          </w:p>
        </w:tc>
      </w:tr>
      <w:tr w:rsidR="00C15026" w:rsidRPr="008E7E93" w14:paraId="02D49738" w14:textId="77777777" w:rsidTr="00B07B99">
        <w:tc>
          <w:tcPr>
            <w:tcW w:w="2061" w:type="dxa"/>
            <w:vMerge/>
            <w:shd w:val="clear" w:color="auto" w:fill="auto"/>
          </w:tcPr>
          <w:p w14:paraId="3D7C989D" w14:textId="77777777" w:rsidR="00C15026" w:rsidRPr="008E7E93" w:rsidRDefault="00C15026" w:rsidP="00B07B99">
            <w:pPr>
              <w:rPr>
                <w:rFonts w:ascii="Arial" w:eastAsia="Calibri" w:hAnsi="Arial" w:cs="Arial"/>
                <w:b/>
                <w:sz w:val="20"/>
                <w:szCs w:val="20"/>
                <w:lang w:val="mn-MN"/>
              </w:rPr>
            </w:pPr>
          </w:p>
        </w:tc>
        <w:tc>
          <w:tcPr>
            <w:tcW w:w="2700" w:type="dxa"/>
            <w:shd w:val="clear" w:color="auto" w:fill="auto"/>
          </w:tcPr>
          <w:p w14:paraId="6FF79460" w14:textId="77777777" w:rsidR="00C15026" w:rsidRPr="008E7E93" w:rsidRDefault="00C15026" w:rsidP="00B07B99">
            <w:pPr>
              <w:ind w:left="-18" w:firstLine="342"/>
              <w:rPr>
                <w:rFonts w:ascii="Arial" w:eastAsia="Calibri" w:hAnsi="Arial" w:cs="Arial"/>
                <w:sz w:val="20"/>
                <w:szCs w:val="20"/>
                <w:lang w:val="mn-MN"/>
              </w:rPr>
            </w:pPr>
            <w:r w:rsidRPr="008E7E93">
              <w:rPr>
                <w:rFonts w:ascii="Arial" w:eastAsia="Calibri" w:hAnsi="Arial" w:cs="Arial"/>
                <w:sz w:val="20"/>
                <w:szCs w:val="20"/>
                <w:lang w:val="mn-MN"/>
              </w:rPr>
              <w:t>1.1.2.Ялгаварлан гадуурхсан буюу аль нэг бүлэгт давуу байдал үүсгэх эсэх</w:t>
            </w:r>
          </w:p>
        </w:tc>
        <w:tc>
          <w:tcPr>
            <w:tcW w:w="900" w:type="dxa"/>
            <w:shd w:val="clear" w:color="auto" w:fill="auto"/>
          </w:tcPr>
          <w:p w14:paraId="080422CF"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Тийм</w:t>
            </w:r>
          </w:p>
        </w:tc>
        <w:tc>
          <w:tcPr>
            <w:tcW w:w="860" w:type="dxa"/>
            <w:shd w:val="clear" w:color="auto" w:fill="auto"/>
          </w:tcPr>
          <w:p w14:paraId="21B82376" w14:textId="77777777" w:rsidR="00C15026" w:rsidRPr="008E7E93" w:rsidRDefault="00C15026" w:rsidP="00B07B99">
            <w:pPr>
              <w:rPr>
                <w:rFonts w:ascii="Arial" w:eastAsia="Calibri" w:hAnsi="Arial" w:cs="Arial"/>
                <w:b/>
                <w:bCs/>
                <w:color w:val="5B9BD5"/>
                <w:sz w:val="20"/>
                <w:szCs w:val="20"/>
                <w:lang w:val="mn-MN"/>
              </w:rPr>
            </w:pPr>
            <w:r w:rsidRPr="008E7E93">
              <w:rPr>
                <w:rFonts w:ascii="Arial" w:eastAsia="Calibri" w:hAnsi="Arial" w:cs="Arial"/>
                <w:b/>
                <w:sz w:val="20"/>
                <w:szCs w:val="20"/>
                <w:lang w:val="mn-MN"/>
              </w:rPr>
              <w:t>Үгүй</w:t>
            </w:r>
          </w:p>
        </w:tc>
        <w:tc>
          <w:tcPr>
            <w:tcW w:w="3443" w:type="dxa"/>
            <w:shd w:val="clear" w:color="auto" w:fill="auto"/>
          </w:tcPr>
          <w:p w14:paraId="30352B8D" w14:textId="1A93088B"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 xml:space="preserve">Нийтийн ашиг сонирхлын үүднээс </w:t>
            </w:r>
            <w:r w:rsidR="00781C67" w:rsidRPr="008E7E93">
              <w:rPr>
                <w:rFonts w:ascii="Arial" w:eastAsia="Calibri" w:hAnsi="Arial" w:cs="Arial"/>
                <w:noProof/>
                <w:sz w:val="20"/>
                <w:szCs w:val="20"/>
                <w:lang w:val="mn-MN"/>
              </w:rPr>
              <w:t>Биржид</w:t>
            </w:r>
            <w:r w:rsidRPr="008E7E93">
              <w:rPr>
                <w:rFonts w:ascii="Arial" w:eastAsia="Calibri" w:hAnsi="Arial" w:cs="Arial"/>
                <w:noProof/>
                <w:sz w:val="20"/>
                <w:szCs w:val="20"/>
                <w:lang w:val="mn-MN"/>
              </w:rPr>
              <w:t xml:space="preserve"> тодорхой шалгуур тавьж, хязгаарлалт тогтоох боловч энэ нь ялгаварлан гадуурхсан зохицуулалт биш.  </w:t>
            </w:r>
          </w:p>
        </w:tc>
      </w:tr>
      <w:tr w:rsidR="00C15026" w:rsidRPr="008E7E93" w14:paraId="177A5BED" w14:textId="77777777" w:rsidTr="00B07B99">
        <w:trPr>
          <w:trHeight w:val="440"/>
        </w:trPr>
        <w:tc>
          <w:tcPr>
            <w:tcW w:w="2061" w:type="dxa"/>
            <w:vMerge/>
            <w:shd w:val="clear" w:color="auto" w:fill="auto"/>
          </w:tcPr>
          <w:p w14:paraId="30B9EE66" w14:textId="77777777" w:rsidR="00C15026" w:rsidRPr="008E7E93" w:rsidRDefault="00C15026" w:rsidP="00B07B99">
            <w:pPr>
              <w:rPr>
                <w:rFonts w:ascii="Arial" w:eastAsia="Calibri" w:hAnsi="Arial" w:cs="Arial"/>
                <w:b/>
                <w:sz w:val="20"/>
                <w:szCs w:val="20"/>
                <w:lang w:val="mn-MN"/>
              </w:rPr>
            </w:pPr>
          </w:p>
        </w:tc>
        <w:tc>
          <w:tcPr>
            <w:tcW w:w="2700" w:type="dxa"/>
            <w:shd w:val="clear" w:color="auto" w:fill="auto"/>
          </w:tcPr>
          <w:p w14:paraId="67FB9B97" w14:textId="77777777" w:rsidR="00C15026" w:rsidRPr="008E7E93" w:rsidRDefault="00C15026" w:rsidP="00B07B99">
            <w:pPr>
              <w:ind w:left="-108" w:firstLine="450"/>
              <w:jc w:val="both"/>
              <w:rPr>
                <w:rFonts w:ascii="Arial" w:eastAsia="Calibri" w:hAnsi="Arial" w:cs="Arial"/>
                <w:sz w:val="20"/>
                <w:szCs w:val="20"/>
                <w:lang w:val="mn-MN"/>
              </w:rPr>
            </w:pPr>
            <w:r w:rsidRPr="008E7E93">
              <w:rPr>
                <w:rFonts w:ascii="Arial" w:eastAsia="Calibri" w:hAnsi="Arial" w:cs="Arial"/>
                <w:sz w:val="20"/>
                <w:szCs w:val="20"/>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3A8CED36" w14:textId="77777777" w:rsidR="00C15026" w:rsidRPr="008E7E93" w:rsidRDefault="00C15026" w:rsidP="00B07B99">
            <w:pPr>
              <w:ind w:left="-108" w:firstLine="450"/>
              <w:jc w:val="both"/>
              <w:rPr>
                <w:rFonts w:ascii="Arial" w:eastAsia="Calibri" w:hAnsi="Arial" w:cs="Arial"/>
                <w:sz w:val="20"/>
                <w:szCs w:val="20"/>
                <w:lang w:val="mn-MN"/>
              </w:rPr>
            </w:pPr>
          </w:p>
        </w:tc>
        <w:tc>
          <w:tcPr>
            <w:tcW w:w="900" w:type="dxa"/>
            <w:shd w:val="clear" w:color="auto" w:fill="auto"/>
          </w:tcPr>
          <w:p w14:paraId="4B750609"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637563CE"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2982BC31" w14:textId="60A15DEE"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Өрсөлдөөнийг шударга, хэрэглэгчдэд ээлтэй байх зарчимд тулгаарлан  сөрөг үр дагаврыг буруулахад зохицуулалтын зорилго чиглэгдэнэ.</w:t>
            </w:r>
          </w:p>
        </w:tc>
      </w:tr>
      <w:tr w:rsidR="00C15026" w:rsidRPr="008E7E93" w14:paraId="6FC0D48E" w14:textId="77777777" w:rsidTr="00B07B99">
        <w:tc>
          <w:tcPr>
            <w:tcW w:w="2061" w:type="dxa"/>
            <w:vMerge/>
            <w:shd w:val="clear" w:color="auto" w:fill="auto"/>
          </w:tcPr>
          <w:p w14:paraId="4C254872" w14:textId="77777777" w:rsidR="00C15026" w:rsidRPr="008E7E93" w:rsidRDefault="00C15026" w:rsidP="00B07B99">
            <w:pPr>
              <w:rPr>
                <w:rFonts w:ascii="Arial" w:eastAsia="Calibri" w:hAnsi="Arial" w:cs="Arial"/>
                <w:b/>
                <w:sz w:val="20"/>
                <w:szCs w:val="20"/>
                <w:lang w:val="mn-MN"/>
              </w:rPr>
            </w:pPr>
          </w:p>
        </w:tc>
        <w:tc>
          <w:tcPr>
            <w:tcW w:w="7903" w:type="dxa"/>
            <w:gridSpan w:val="4"/>
            <w:shd w:val="clear" w:color="auto" w:fill="E7E6E6"/>
          </w:tcPr>
          <w:p w14:paraId="4D5923D7" w14:textId="77777777" w:rsidR="00C15026" w:rsidRPr="008E7E93" w:rsidRDefault="00C15026" w:rsidP="00B07B99">
            <w:pPr>
              <w:contextualSpacing/>
              <w:rPr>
                <w:rFonts w:ascii="Arial" w:eastAsia="Calibri" w:hAnsi="Arial" w:cs="Arial"/>
                <w:b/>
                <w:sz w:val="20"/>
                <w:szCs w:val="20"/>
                <w:lang w:val="mn-MN"/>
              </w:rPr>
            </w:pPr>
            <w:r w:rsidRPr="008E7E93">
              <w:rPr>
                <w:rFonts w:ascii="Arial" w:eastAsia="Calibri" w:hAnsi="Arial" w:cs="Arial"/>
                <w:b/>
                <w:sz w:val="20"/>
                <w:szCs w:val="20"/>
                <w:lang w:val="mn-MN"/>
              </w:rPr>
              <w:t>1.2. Оролцоог хангах</w:t>
            </w:r>
          </w:p>
        </w:tc>
      </w:tr>
      <w:tr w:rsidR="00C15026" w:rsidRPr="008E7E93" w14:paraId="02D67731" w14:textId="77777777" w:rsidTr="00B07B99">
        <w:tc>
          <w:tcPr>
            <w:tcW w:w="2061" w:type="dxa"/>
            <w:vMerge/>
            <w:shd w:val="clear" w:color="auto" w:fill="auto"/>
          </w:tcPr>
          <w:p w14:paraId="53A7498A"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53BD1A02" w14:textId="77777777" w:rsidR="00C15026" w:rsidRPr="008E7E93" w:rsidRDefault="00C15026" w:rsidP="00B07B99">
            <w:pPr>
              <w:ind w:left="-18" w:firstLine="360"/>
              <w:jc w:val="both"/>
              <w:rPr>
                <w:rFonts w:ascii="Arial" w:eastAsia="Calibri" w:hAnsi="Arial" w:cs="Arial"/>
                <w:sz w:val="20"/>
                <w:szCs w:val="20"/>
                <w:lang w:val="mn-MN"/>
              </w:rPr>
            </w:pPr>
            <w:r w:rsidRPr="008E7E93">
              <w:rPr>
                <w:rFonts w:ascii="Arial" w:eastAsia="Calibri" w:hAnsi="Arial" w:cs="Arial"/>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tcPr>
          <w:p w14:paraId="189BA7A1"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267A8A5B"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461A87BF" w14:textId="77777777"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Холбогдох төрийн болон ТББ, үйлчилгээ хүртэгсэд зэрэг эрх, ашиг сонирхол нь хөндөгдөж байгаа бүлгүүдтэй мэдээлэл хуваалцаж, оролцоог хангасан.</w:t>
            </w:r>
          </w:p>
        </w:tc>
      </w:tr>
      <w:tr w:rsidR="00C15026" w:rsidRPr="008E7E93" w14:paraId="74C0A548" w14:textId="77777777" w:rsidTr="00B07B99">
        <w:trPr>
          <w:trHeight w:val="525"/>
        </w:trPr>
        <w:tc>
          <w:tcPr>
            <w:tcW w:w="2061" w:type="dxa"/>
            <w:vMerge/>
            <w:shd w:val="clear" w:color="auto" w:fill="auto"/>
          </w:tcPr>
          <w:p w14:paraId="78A74D3E"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454B3771" w14:textId="77777777"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tcPr>
          <w:p w14:paraId="719AB474"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5709AE24"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296A796A" w14:textId="77777777" w:rsidR="00C15026" w:rsidRPr="008E7E93" w:rsidRDefault="00C15026" w:rsidP="00B07B99">
            <w:pPr>
              <w:rPr>
                <w:rFonts w:ascii="Arial" w:eastAsia="Calibri" w:hAnsi="Arial" w:cs="Arial"/>
                <w:noProof/>
                <w:sz w:val="20"/>
                <w:szCs w:val="20"/>
                <w:lang w:val="mn-MN"/>
              </w:rPr>
            </w:pPr>
            <w:r w:rsidRPr="008E7E93">
              <w:rPr>
                <w:rFonts w:ascii="Arial" w:eastAsia="Calibri" w:hAnsi="Arial" w:cs="Arial"/>
                <w:noProof/>
                <w:sz w:val="20"/>
                <w:szCs w:val="20"/>
                <w:lang w:val="mn-MN"/>
              </w:rPr>
              <w:t xml:space="preserve">Бүлгүүдийг тусгайлан тодорхойлж, тэдэнд үзүүлэх үр нөлөөг тооцсон. </w:t>
            </w:r>
          </w:p>
        </w:tc>
      </w:tr>
      <w:tr w:rsidR="00C15026" w:rsidRPr="008E7E93" w14:paraId="6DDDA990" w14:textId="77777777" w:rsidTr="00B07B99">
        <w:tc>
          <w:tcPr>
            <w:tcW w:w="2061" w:type="dxa"/>
            <w:vMerge/>
            <w:shd w:val="clear" w:color="auto" w:fill="auto"/>
          </w:tcPr>
          <w:p w14:paraId="1D91A9D4" w14:textId="77777777" w:rsidR="00C15026" w:rsidRPr="008E7E93" w:rsidRDefault="00C15026" w:rsidP="00B07B99">
            <w:pPr>
              <w:jc w:val="center"/>
              <w:rPr>
                <w:rFonts w:ascii="Arial" w:eastAsia="Calibri" w:hAnsi="Arial" w:cs="Arial"/>
                <w:b/>
                <w:sz w:val="20"/>
                <w:szCs w:val="20"/>
                <w:lang w:val="mn-MN"/>
              </w:rPr>
            </w:pPr>
          </w:p>
        </w:tc>
        <w:tc>
          <w:tcPr>
            <w:tcW w:w="7903" w:type="dxa"/>
            <w:gridSpan w:val="4"/>
            <w:shd w:val="clear" w:color="auto" w:fill="E7E6E6"/>
          </w:tcPr>
          <w:p w14:paraId="782CE86E" w14:textId="77777777" w:rsidR="00C15026" w:rsidRPr="008E7E93" w:rsidRDefault="00C15026" w:rsidP="00B07B99">
            <w:pPr>
              <w:ind w:left="-18"/>
              <w:contextualSpacing/>
              <w:rPr>
                <w:rFonts w:ascii="Arial" w:eastAsia="Calibri" w:hAnsi="Arial" w:cs="Arial"/>
                <w:b/>
                <w:sz w:val="20"/>
                <w:szCs w:val="20"/>
                <w:lang w:val="mn-MN"/>
              </w:rPr>
            </w:pPr>
            <w:r w:rsidRPr="008E7E93">
              <w:rPr>
                <w:rFonts w:ascii="Arial" w:eastAsia="Calibri" w:hAnsi="Arial" w:cs="Arial"/>
                <w:b/>
                <w:sz w:val="20"/>
                <w:szCs w:val="20"/>
                <w:lang w:val="mn-MN"/>
              </w:rPr>
              <w:t>1.3. Хууль дээдлэх зарчим ба сайн засаглал хариуцлага</w:t>
            </w:r>
          </w:p>
        </w:tc>
      </w:tr>
      <w:tr w:rsidR="00C15026" w:rsidRPr="008E7E93" w14:paraId="53D60116" w14:textId="77777777" w:rsidTr="00B07B99">
        <w:tc>
          <w:tcPr>
            <w:tcW w:w="2061" w:type="dxa"/>
            <w:vMerge/>
            <w:shd w:val="clear" w:color="auto" w:fill="auto"/>
          </w:tcPr>
          <w:p w14:paraId="6BBEDED7" w14:textId="77777777" w:rsidR="00C15026" w:rsidRPr="008E7E93" w:rsidRDefault="00C15026" w:rsidP="00B07B99">
            <w:pPr>
              <w:ind w:left="360"/>
              <w:contextualSpacing/>
              <w:rPr>
                <w:rFonts w:ascii="Arial" w:eastAsia="Calibri" w:hAnsi="Arial" w:cs="Arial"/>
                <w:b/>
                <w:sz w:val="20"/>
                <w:szCs w:val="20"/>
                <w:lang w:val="mn-MN"/>
              </w:rPr>
            </w:pPr>
          </w:p>
        </w:tc>
        <w:tc>
          <w:tcPr>
            <w:tcW w:w="2700" w:type="dxa"/>
            <w:shd w:val="clear" w:color="auto" w:fill="auto"/>
          </w:tcPr>
          <w:p w14:paraId="1477BCBE" w14:textId="77777777" w:rsidR="00C15026" w:rsidRPr="008E7E93" w:rsidRDefault="00C15026" w:rsidP="00B07B99">
            <w:pPr>
              <w:ind w:left="-18" w:firstLine="450"/>
              <w:jc w:val="both"/>
              <w:rPr>
                <w:rFonts w:ascii="Arial" w:eastAsia="Calibri" w:hAnsi="Arial" w:cs="Arial"/>
                <w:sz w:val="20"/>
                <w:szCs w:val="20"/>
                <w:lang w:val="mn-MN"/>
              </w:rPr>
            </w:pPr>
            <w:r w:rsidRPr="008E7E93">
              <w:rPr>
                <w:rFonts w:ascii="Arial" w:eastAsia="Calibri" w:hAnsi="Arial" w:cs="Arial"/>
                <w:sz w:val="20"/>
                <w:szCs w:val="20"/>
                <w:lang w:val="mn-MN"/>
              </w:rPr>
              <w:t>1.3.1.Зохицуулалтыг бий болгосноор хүний эрхийг хөхиүлэн дэмжих, хангах, хамгаалах явцад ахиц дэвшил гарах эсэх</w:t>
            </w:r>
          </w:p>
        </w:tc>
        <w:tc>
          <w:tcPr>
            <w:tcW w:w="900" w:type="dxa"/>
            <w:shd w:val="clear" w:color="auto" w:fill="auto"/>
          </w:tcPr>
          <w:p w14:paraId="50908862"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53CCFCC1"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7A095A31" w14:textId="1BC2EC53" w:rsidR="00C15026" w:rsidRPr="008E7E93" w:rsidRDefault="00781C67"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Тухайн</w:t>
            </w:r>
            <w:r w:rsidR="00C15026" w:rsidRPr="008E7E93">
              <w:rPr>
                <w:rFonts w:ascii="Arial" w:eastAsia="Calibri" w:hAnsi="Arial" w:cs="Arial"/>
                <w:noProof/>
                <w:sz w:val="20"/>
                <w:szCs w:val="20"/>
                <w:lang w:val="mn-MN"/>
              </w:rPr>
              <w:t xml:space="preserve"> харилцаанд оролцож байгаа талууд, иргэдийн эрхийг хамгаалах, дэмжлэг үзүүлэх тогтолцоо бүрдэнэ. </w:t>
            </w:r>
          </w:p>
        </w:tc>
      </w:tr>
      <w:tr w:rsidR="00C15026" w:rsidRPr="008E7E93" w14:paraId="0BBA800B" w14:textId="77777777" w:rsidTr="00B07B99">
        <w:tc>
          <w:tcPr>
            <w:tcW w:w="2061" w:type="dxa"/>
            <w:vMerge/>
            <w:shd w:val="clear" w:color="auto" w:fill="auto"/>
          </w:tcPr>
          <w:p w14:paraId="53F4896D" w14:textId="77777777" w:rsidR="00C15026" w:rsidRPr="008E7E93" w:rsidRDefault="00C15026" w:rsidP="00B07B99">
            <w:pPr>
              <w:ind w:left="360"/>
              <w:contextualSpacing/>
              <w:rPr>
                <w:rFonts w:ascii="Arial" w:eastAsia="Calibri" w:hAnsi="Arial" w:cs="Arial"/>
                <w:b/>
                <w:sz w:val="20"/>
                <w:szCs w:val="20"/>
                <w:lang w:val="mn-MN"/>
              </w:rPr>
            </w:pPr>
          </w:p>
        </w:tc>
        <w:tc>
          <w:tcPr>
            <w:tcW w:w="2700" w:type="dxa"/>
            <w:shd w:val="clear" w:color="auto" w:fill="auto"/>
          </w:tcPr>
          <w:p w14:paraId="6748EBAB" w14:textId="77777777" w:rsidR="00C15026" w:rsidRPr="008E7E93" w:rsidRDefault="00C15026" w:rsidP="00B07B99">
            <w:pPr>
              <w:ind w:left="-18" w:firstLine="450"/>
              <w:jc w:val="both"/>
              <w:rPr>
                <w:rFonts w:ascii="Arial" w:eastAsia="Calibri" w:hAnsi="Arial" w:cs="Arial"/>
                <w:sz w:val="20"/>
                <w:szCs w:val="20"/>
                <w:lang w:val="mn-MN"/>
              </w:rPr>
            </w:pPr>
            <w:r w:rsidRPr="008E7E93">
              <w:rPr>
                <w:rFonts w:ascii="Arial" w:eastAsia="Calibri" w:hAnsi="Arial" w:cs="Arial"/>
                <w:sz w:val="20"/>
                <w:szCs w:val="20"/>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tcPr>
          <w:p w14:paraId="7385ED7D"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73F4C39A"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1000DA11" w14:textId="77777777"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Шударга, тэгш эрх, үр өгөөжтэй  байх нөхцөл, боломжийг бүрдүүлэхэд чиглүүлсэн.</w:t>
            </w:r>
          </w:p>
        </w:tc>
      </w:tr>
      <w:tr w:rsidR="00C15026" w:rsidRPr="008E7E93" w14:paraId="3CB2EF36" w14:textId="77777777" w:rsidTr="00B07B99">
        <w:tc>
          <w:tcPr>
            <w:tcW w:w="2061" w:type="dxa"/>
            <w:vMerge/>
            <w:shd w:val="clear" w:color="auto" w:fill="auto"/>
          </w:tcPr>
          <w:p w14:paraId="0CCECC83" w14:textId="77777777" w:rsidR="00C15026" w:rsidRPr="008E7E93" w:rsidRDefault="00C15026" w:rsidP="00B07B99">
            <w:pPr>
              <w:ind w:left="360"/>
              <w:contextualSpacing/>
              <w:rPr>
                <w:rFonts w:ascii="Arial" w:eastAsia="Calibri" w:hAnsi="Arial" w:cs="Arial"/>
                <w:b/>
                <w:sz w:val="20"/>
                <w:szCs w:val="20"/>
                <w:lang w:val="mn-MN"/>
              </w:rPr>
            </w:pPr>
          </w:p>
        </w:tc>
        <w:tc>
          <w:tcPr>
            <w:tcW w:w="2700" w:type="dxa"/>
            <w:shd w:val="clear" w:color="auto" w:fill="auto"/>
          </w:tcPr>
          <w:p w14:paraId="74887F00" w14:textId="77777777" w:rsidR="00C15026" w:rsidRPr="008E7E93" w:rsidRDefault="00C15026" w:rsidP="00B07B99">
            <w:pPr>
              <w:ind w:left="-18" w:firstLine="360"/>
              <w:jc w:val="both"/>
              <w:rPr>
                <w:rFonts w:ascii="Arial" w:eastAsia="Calibri" w:hAnsi="Arial" w:cs="Arial"/>
                <w:sz w:val="20"/>
                <w:szCs w:val="20"/>
                <w:lang w:val="mn-MN"/>
              </w:rPr>
            </w:pPr>
            <w:r w:rsidRPr="008E7E93">
              <w:rPr>
                <w:rFonts w:ascii="Arial" w:eastAsia="Calibri" w:hAnsi="Arial" w:cs="Arial"/>
                <w:sz w:val="20"/>
                <w:szCs w:val="20"/>
                <w:lang w:val="mn-MN"/>
              </w:rPr>
              <w:t>1.3.3.Хүний эрхийг зөрчигчдөд хүлээлгэх хариуцлагыг тусгах эсэх</w:t>
            </w:r>
          </w:p>
        </w:tc>
        <w:tc>
          <w:tcPr>
            <w:tcW w:w="900" w:type="dxa"/>
            <w:shd w:val="clear" w:color="auto" w:fill="auto"/>
          </w:tcPr>
          <w:p w14:paraId="337D12CB"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6046CFE2"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17A1FEA6" w14:textId="4637AAD4"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Хууль зөрчсөн, худал баримт бүрдүүлс</w:t>
            </w:r>
            <w:r w:rsidR="00B40641">
              <w:rPr>
                <w:rFonts w:ascii="Arial" w:eastAsia="Calibri" w:hAnsi="Arial" w:cs="Arial"/>
                <w:noProof/>
                <w:sz w:val="20"/>
                <w:szCs w:val="20"/>
                <w:lang w:val="mn-MN"/>
              </w:rPr>
              <w:t>э</w:t>
            </w:r>
            <w:r w:rsidRPr="008E7E93">
              <w:rPr>
                <w:rFonts w:ascii="Arial" w:eastAsia="Calibri" w:hAnsi="Arial" w:cs="Arial"/>
                <w:noProof/>
                <w:sz w:val="20"/>
                <w:szCs w:val="20"/>
                <w:lang w:val="mn-MN"/>
              </w:rPr>
              <w:t xml:space="preserve">н, шударга бусаар сонгон шалгаруулалт явуулсан зэрэг этгээдэд хүлээлгэх хариуцлагыг зохицуулна. </w:t>
            </w:r>
          </w:p>
        </w:tc>
      </w:tr>
      <w:tr w:rsidR="00C15026" w:rsidRPr="008E7E93" w14:paraId="4D53F2D2" w14:textId="77777777" w:rsidTr="00B07B99">
        <w:trPr>
          <w:trHeight w:val="381"/>
        </w:trPr>
        <w:tc>
          <w:tcPr>
            <w:tcW w:w="2061" w:type="dxa"/>
            <w:vMerge w:val="restart"/>
            <w:shd w:val="clear" w:color="auto" w:fill="auto"/>
          </w:tcPr>
          <w:p w14:paraId="378FBA57" w14:textId="77777777" w:rsidR="00C15026" w:rsidRPr="008E7E93" w:rsidRDefault="00C15026" w:rsidP="00C15026">
            <w:pPr>
              <w:numPr>
                <w:ilvl w:val="0"/>
                <w:numId w:val="18"/>
              </w:numPr>
              <w:ind w:left="318" w:hanging="318"/>
              <w:contextualSpacing/>
              <w:rPr>
                <w:rFonts w:ascii="Arial" w:eastAsia="Calibri" w:hAnsi="Arial" w:cs="Arial"/>
                <w:b/>
                <w:sz w:val="20"/>
                <w:szCs w:val="20"/>
                <w:lang w:val="mn-MN"/>
              </w:rPr>
            </w:pPr>
            <w:r w:rsidRPr="008E7E93">
              <w:rPr>
                <w:rFonts w:ascii="Arial" w:eastAsia="Calibri" w:hAnsi="Arial" w:cs="Arial"/>
                <w:b/>
                <w:sz w:val="20"/>
                <w:szCs w:val="20"/>
                <w:lang w:val="mn-MN"/>
              </w:rPr>
              <w:t xml:space="preserve">Хүний эрхийг </w:t>
            </w:r>
          </w:p>
          <w:p w14:paraId="1FEC7FA3" w14:textId="77777777" w:rsidR="00C15026" w:rsidRPr="008E7E93" w:rsidRDefault="00C15026" w:rsidP="00B07B99">
            <w:pPr>
              <w:ind w:left="318"/>
              <w:contextualSpacing/>
              <w:rPr>
                <w:rFonts w:ascii="Arial" w:eastAsia="Calibri" w:hAnsi="Arial" w:cs="Arial"/>
                <w:b/>
                <w:sz w:val="20"/>
                <w:szCs w:val="20"/>
                <w:lang w:val="mn-MN"/>
              </w:rPr>
            </w:pPr>
            <w:r w:rsidRPr="008E7E93">
              <w:rPr>
                <w:rFonts w:ascii="Arial" w:eastAsia="Calibri" w:hAnsi="Arial" w:cs="Arial"/>
                <w:b/>
                <w:sz w:val="20"/>
                <w:szCs w:val="20"/>
                <w:lang w:val="mn-MN"/>
              </w:rPr>
              <w:t>хязгаарласан зохицуулалт агуулсан эсэх</w:t>
            </w:r>
          </w:p>
        </w:tc>
        <w:tc>
          <w:tcPr>
            <w:tcW w:w="2700" w:type="dxa"/>
            <w:shd w:val="clear" w:color="auto" w:fill="auto"/>
          </w:tcPr>
          <w:p w14:paraId="4EE9567F" w14:textId="77777777" w:rsidR="00C15026" w:rsidRPr="008E7E93" w:rsidRDefault="00C15026" w:rsidP="00B07B99">
            <w:pPr>
              <w:contextualSpacing/>
              <w:jc w:val="both"/>
              <w:rPr>
                <w:rFonts w:ascii="Arial" w:eastAsia="Calibri" w:hAnsi="Arial" w:cs="Arial"/>
                <w:sz w:val="20"/>
                <w:szCs w:val="20"/>
                <w:lang w:val="mn-MN"/>
              </w:rPr>
            </w:pPr>
            <w:r w:rsidRPr="008E7E93">
              <w:rPr>
                <w:rFonts w:ascii="Arial" w:eastAsia="Calibri" w:hAnsi="Arial" w:cs="Arial"/>
                <w:sz w:val="20"/>
                <w:szCs w:val="20"/>
                <w:lang w:val="mn-MN"/>
              </w:rPr>
              <w:t xml:space="preserve">2.1. Зохицуулалт нь хүний эрхийг хязгаарлах бол энэ нь хууль ёсны зорилгод нийцсэн эсэх </w:t>
            </w:r>
          </w:p>
        </w:tc>
        <w:tc>
          <w:tcPr>
            <w:tcW w:w="900" w:type="dxa"/>
            <w:shd w:val="clear" w:color="auto" w:fill="auto"/>
          </w:tcPr>
          <w:p w14:paraId="68A82E82"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Тийм</w:t>
            </w:r>
          </w:p>
        </w:tc>
        <w:tc>
          <w:tcPr>
            <w:tcW w:w="860" w:type="dxa"/>
            <w:shd w:val="clear" w:color="auto" w:fill="auto"/>
          </w:tcPr>
          <w:p w14:paraId="170D3268"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Үгүй</w:t>
            </w:r>
          </w:p>
        </w:tc>
        <w:tc>
          <w:tcPr>
            <w:tcW w:w="3443" w:type="dxa"/>
            <w:shd w:val="clear" w:color="auto" w:fill="auto"/>
          </w:tcPr>
          <w:p w14:paraId="705378F3" w14:textId="48842C82"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 xml:space="preserve">Шударга ёсонд нийцсэн шаардлагын үндсэн дээр </w:t>
            </w:r>
            <w:r w:rsidR="00006B6F" w:rsidRPr="008E7E93">
              <w:rPr>
                <w:rFonts w:ascii="Arial" w:eastAsia="Calibri" w:hAnsi="Arial" w:cs="Arial"/>
                <w:noProof/>
                <w:sz w:val="20"/>
                <w:szCs w:val="20"/>
                <w:lang w:val="mn-MN"/>
              </w:rPr>
              <w:t xml:space="preserve">Биржид </w:t>
            </w:r>
            <w:r w:rsidRPr="008E7E93">
              <w:rPr>
                <w:rFonts w:ascii="Arial" w:eastAsia="Calibri" w:hAnsi="Arial" w:cs="Arial"/>
                <w:noProof/>
                <w:sz w:val="20"/>
                <w:szCs w:val="20"/>
                <w:lang w:val="mn-MN"/>
              </w:rPr>
              <w:t xml:space="preserve">тодорхой хязгаарлалт тогтооно. </w:t>
            </w:r>
          </w:p>
        </w:tc>
      </w:tr>
      <w:tr w:rsidR="00C15026" w:rsidRPr="008E7E93" w14:paraId="5DCDDBCA" w14:textId="77777777" w:rsidTr="00B07B99">
        <w:trPr>
          <w:trHeight w:val="244"/>
        </w:trPr>
        <w:tc>
          <w:tcPr>
            <w:tcW w:w="2061" w:type="dxa"/>
            <w:vMerge/>
            <w:shd w:val="clear" w:color="auto" w:fill="auto"/>
          </w:tcPr>
          <w:p w14:paraId="28973589"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4BED9B0A" w14:textId="77777777" w:rsidR="00C15026" w:rsidRPr="008E7E93" w:rsidRDefault="00C15026" w:rsidP="00B07B99">
            <w:pPr>
              <w:contextualSpacing/>
              <w:rPr>
                <w:rFonts w:ascii="Arial" w:eastAsia="Calibri" w:hAnsi="Arial" w:cs="Arial"/>
                <w:sz w:val="20"/>
                <w:szCs w:val="20"/>
                <w:lang w:val="mn-MN"/>
              </w:rPr>
            </w:pPr>
            <w:r w:rsidRPr="008E7E93">
              <w:rPr>
                <w:rFonts w:ascii="Arial" w:eastAsia="Calibri" w:hAnsi="Arial" w:cs="Arial"/>
                <w:sz w:val="20"/>
                <w:szCs w:val="20"/>
                <w:lang w:val="mn-MN"/>
              </w:rPr>
              <w:t xml:space="preserve">2.2. Хязгаарлалт тогтоох нь зайлшгүй эсэх </w:t>
            </w:r>
          </w:p>
        </w:tc>
        <w:tc>
          <w:tcPr>
            <w:tcW w:w="900" w:type="dxa"/>
            <w:shd w:val="clear" w:color="auto" w:fill="auto"/>
          </w:tcPr>
          <w:p w14:paraId="7561B967"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Тийм</w:t>
            </w:r>
          </w:p>
        </w:tc>
        <w:tc>
          <w:tcPr>
            <w:tcW w:w="860" w:type="dxa"/>
            <w:shd w:val="clear" w:color="auto" w:fill="auto"/>
          </w:tcPr>
          <w:p w14:paraId="41129E67"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0253A42C" w14:textId="77777777" w:rsidR="00C15026" w:rsidRPr="008E7E93" w:rsidRDefault="00C15026"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 xml:space="preserve">Энэхүү хязгаарлалт нь нийтийн эрх ашиг, аюулгүй байдлын үүднээс зайлшгүй шаардлагатай бөгөөд Үндсэн хуульд заасан зайлшгүй нөхцөлд хамаарна. </w:t>
            </w:r>
          </w:p>
        </w:tc>
      </w:tr>
      <w:tr w:rsidR="00C15026" w:rsidRPr="008E7E93" w14:paraId="0B3050F7" w14:textId="77777777" w:rsidTr="00B07B99">
        <w:tc>
          <w:tcPr>
            <w:tcW w:w="2061" w:type="dxa"/>
            <w:vMerge w:val="restart"/>
            <w:shd w:val="clear" w:color="auto" w:fill="auto"/>
          </w:tcPr>
          <w:p w14:paraId="3D75A9E1" w14:textId="77777777" w:rsidR="00C15026" w:rsidRPr="008E7E93" w:rsidRDefault="00C15026" w:rsidP="00C15026">
            <w:pPr>
              <w:numPr>
                <w:ilvl w:val="0"/>
                <w:numId w:val="18"/>
              </w:numPr>
              <w:contextualSpacing/>
              <w:rPr>
                <w:rFonts w:ascii="Arial" w:eastAsia="Calibri" w:hAnsi="Arial" w:cs="Arial"/>
                <w:b/>
                <w:sz w:val="20"/>
                <w:szCs w:val="20"/>
                <w:lang w:val="mn-MN"/>
              </w:rPr>
            </w:pPr>
            <w:r w:rsidRPr="008E7E93">
              <w:rPr>
                <w:rFonts w:ascii="Arial" w:eastAsia="Calibri" w:hAnsi="Arial" w:cs="Arial"/>
                <w:b/>
                <w:sz w:val="20"/>
                <w:szCs w:val="20"/>
                <w:lang w:val="mn-MN"/>
              </w:rPr>
              <w:t>Эрх</w:t>
            </w:r>
            <w:r w:rsidRPr="008E7E93">
              <w:rPr>
                <w:rFonts w:ascii="Arial" w:eastAsia="Calibri" w:hAnsi="Arial" w:cs="Arial"/>
                <w:b/>
                <w:sz w:val="20"/>
                <w:szCs w:val="20"/>
                <w:lang w:val="en-GB"/>
              </w:rPr>
              <w:t xml:space="preserve"> </w:t>
            </w:r>
            <w:r w:rsidRPr="008E7E93">
              <w:rPr>
                <w:rFonts w:ascii="Arial" w:eastAsia="Calibri" w:hAnsi="Arial" w:cs="Arial"/>
                <w:b/>
                <w:sz w:val="20"/>
                <w:szCs w:val="20"/>
                <w:lang w:val="mn-MN"/>
              </w:rPr>
              <w:t>агуулагч</w:t>
            </w:r>
          </w:p>
        </w:tc>
        <w:tc>
          <w:tcPr>
            <w:tcW w:w="2700" w:type="dxa"/>
            <w:shd w:val="clear" w:color="auto" w:fill="auto"/>
          </w:tcPr>
          <w:p w14:paraId="6602F0E1" w14:textId="77777777"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3.1. Зохицуулалтын хувилбарт хамаарах бүлгүүд буюу эрх агуулагчдыг тодорхойлсон эсэх</w:t>
            </w:r>
          </w:p>
        </w:tc>
        <w:tc>
          <w:tcPr>
            <w:tcW w:w="900" w:type="dxa"/>
            <w:shd w:val="clear" w:color="auto" w:fill="auto"/>
          </w:tcPr>
          <w:p w14:paraId="19DFE745"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3DB7FB63"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3790DDC0" w14:textId="77777777" w:rsidR="002F04B3" w:rsidRPr="008E7E93" w:rsidRDefault="002F04B3" w:rsidP="00C15026">
            <w:pPr>
              <w:numPr>
                <w:ilvl w:val="0"/>
                <w:numId w:val="19"/>
              </w:numPr>
              <w:rPr>
                <w:rFonts w:ascii="Arial" w:eastAsia="Calibri" w:hAnsi="Arial" w:cs="Arial"/>
                <w:noProof/>
                <w:sz w:val="20"/>
                <w:szCs w:val="20"/>
                <w:lang w:val="mn-MN"/>
              </w:rPr>
            </w:pPr>
            <w:r w:rsidRPr="008E7E93">
              <w:rPr>
                <w:rFonts w:ascii="Arial" w:eastAsia="Calibri" w:hAnsi="Arial" w:cs="Arial"/>
                <w:noProof/>
                <w:sz w:val="20"/>
                <w:szCs w:val="20"/>
                <w:lang w:val="mn-MN"/>
              </w:rPr>
              <w:t xml:space="preserve">Бирж </w:t>
            </w:r>
          </w:p>
          <w:p w14:paraId="5633DD14" w14:textId="2B820F47" w:rsidR="00C15026" w:rsidRPr="008E7E93" w:rsidRDefault="002F04B3" w:rsidP="00C15026">
            <w:pPr>
              <w:numPr>
                <w:ilvl w:val="0"/>
                <w:numId w:val="19"/>
              </w:numPr>
              <w:rPr>
                <w:rFonts w:ascii="Arial" w:eastAsia="Calibri" w:hAnsi="Arial" w:cs="Arial"/>
                <w:noProof/>
                <w:sz w:val="20"/>
                <w:szCs w:val="20"/>
                <w:lang w:val="mn-MN"/>
              </w:rPr>
            </w:pPr>
            <w:r w:rsidRPr="008E7E93">
              <w:rPr>
                <w:rFonts w:ascii="Arial" w:eastAsia="Calibri" w:hAnsi="Arial" w:cs="Arial"/>
                <w:noProof/>
                <w:sz w:val="20"/>
                <w:szCs w:val="20"/>
                <w:lang w:val="mn-MN"/>
              </w:rPr>
              <w:t>Биржийн арилжаанд оролцогч</w:t>
            </w:r>
          </w:p>
          <w:p w14:paraId="1EB5397C" w14:textId="4B97E91D" w:rsidR="00C15026" w:rsidRPr="008E7E93" w:rsidRDefault="00C15026" w:rsidP="002F04B3">
            <w:pPr>
              <w:ind w:left="360"/>
              <w:rPr>
                <w:rFonts w:ascii="Arial" w:eastAsia="Calibri" w:hAnsi="Arial" w:cs="Arial"/>
                <w:noProof/>
                <w:sz w:val="20"/>
                <w:szCs w:val="20"/>
                <w:lang w:val="mn-MN"/>
              </w:rPr>
            </w:pPr>
          </w:p>
          <w:p w14:paraId="296B0F22" w14:textId="77777777" w:rsidR="00C15026" w:rsidRPr="008E7E93" w:rsidRDefault="00C15026" w:rsidP="00B07B99">
            <w:pPr>
              <w:rPr>
                <w:rFonts w:ascii="Arial" w:eastAsia="Calibri" w:hAnsi="Arial" w:cs="Arial"/>
                <w:noProof/>
                <w:sz w:val="20"/>
                <w:szCs w:val="20"/>
                <w:lang w:val="mn-MN"/>
              </w:rPr>
            </w:pPr>
          </w:p>
        </w:tc>
      </w:tr>
      <w:tr w:rsidR="00C15026" w:rsidRPr="008E7E93" w14:paraId="40E3E41C" w14:textId="77777777" w:rsidTr="00B07B99">
        <w:tc>
          <w:tcPr>
            <w:tcW w:w="2061" w:type="dxa"/>
            <w:vMerge/>
            <w:shd w:val="clear" w:color="auto" w:fill="auto"/>
          </w:tcPr>
          <w:p w14:paraId="579EBD64"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7FD47EDD" w14:textId="77777777" w:rsidR="00C15026" w:rsidRPr="008E7E93" w:rsidRDefault="00C15026" w:rsidP="00B07B99">
            <w:pPr>
              <w:jc w:val="both"/>
              <w:rPr>
                <w:rFonts w:ascii="Arial" w:eastAsia="Calibri" w:hAnsi="Arial" w:cs="Arial"/>
                <w:sz w:val="20"/>
                <w:szCs w:val="20"/>
                <w:highlight w:val="yellow"/>
                <w:lang w:val="mn-MN"/>
              </w:rPr>
            </w:pPr>
            <w:r w:rsidRPr="008E7E93">
              <w:rPr>
                <w:rFonts w:ascii="Arial" w:eastAsia="Calibri" w:hAnsi="Arial" w:cs="Arial"/>
                <w:sz w:val="20"/>
                <w:szCs w:val="20"/>
                <w:lang w:val="mn-MN"/>
              </w:rPr>
              <w:t>3.2. Эрх агуулагчдыг эмзэг байдлаар нь ялгаж тодорхойлсон эсэх</w:t>
            </w:r>
          </w:p>
        </w:tc>
        <w:tc>
          <w:tcPr>
            <w:tcW w:w="900" w:type="dxa"/>
            <w:shd w:val="clear" w:color="auto" w:fill="auto"/>
          </w:tcPr>
          <w:p w14:paraId="1613E6D0"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Тийм</w:t>
            </w:r>
          </w:p>
        </w:tc>
        <w:tc>
          <w:tcPr>
            <w:tcW w:w="860" w:type="dxa"/>
            <w:shd w:val="clear" w:color="auto" w:fill="auto"/>
          </w:tcPr>
          <w:p w14:paraId="148A7D3A"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Үгүй</w:t>
            </w:r>
          </w:p>
        </w:tc>
        <w:tc>
          <w:tcPr>
            <w:tcW w:w="3443" w:type="dxa"/>
            <w:shd w:val="clear" w:color="auto" w:fill="auto"/>
          </w:tcPr>
          <w:p w14:paraId="1FF2CE5F" w14:textId="425A31E7" w:rsidR="00C15026" w:rsidRPr="008E7E93" w:rsidRDefault="002F04B3"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Бирж</w:t>
            </w:r>
            <w:r w:rsidR="00C15026" w:rsidRPr="008E7E93">
              <w:rPr>
                <w:rFonts w:ascii="Arial" w:eastAsia="Calibri" w:hAnsi="Arial" w:cs="Arial"/>
                <w:noProof/>
                <w:sz w:val="20"/>
                <w:szCs w:val="20"/>
                <w:lang w:val="mn-MN"/>
              </w:rPr>
              <w:t xml:space="preserve">, </w:t>
            </w:r>
            <w:r w:rsidRPr="008E7E93">
              <w:rPr>
                <w:rFonts w:ascii="Arial" w:eastAsia="Calibri" w:hAnsi="Arial" w:cs="Arial"/>
                <w:noProof/>
                <w:sz w:val="20"/>
                <w:szCs w:val="20"/>
                <w:lang w:val="mn-MN"/>
              </w:rPr>
              <w:t>биржийн ари</w:t>
            </w:r>
            <w:r w:rsidR="00B40641">
              <w:rPr>
                <w:rFonts w:ascii="Arial" w:eastAsia="Calibri" w:hAnsi="Arial" w:cs="Arial"/>
                <w:noProof/>
                <w:sz w:val="20"/>
                <w:szCs w:val="20"/>
                <w:lang w:val="mn-MN"/>
              </w:rPr>
              <w:t>л</w:t>
            </w:r>
            <w:r w:rsidRPr="008E7E93">
              <w:rPr>
                <w:rFonts w:ascii="Arial" w:eastAsia="Calibri" w:hAnsi="Arial" w:cs="Arial"/>
                <w:noProof/>
                <w:sz w:val="20"/>
                <w:szCs w:val="20"/>
                <w:lang w:val="mn-MN"/>
              </w:rPr>
              <w:t>жаанд оролцогч этгээд</w:t>
            </w:r>
            <w:r w:rsidR="00401B7E" w:rsidRPr="008E7E93">
              <w:rPr>
                <w:rFonts w:ascii="Arial" w:eastAsia="Calibri" w:hAnsi="Arial" w:cs="Arial"/>
                <w:noProof/>
                <w:sz w:val="20"/>
                <w:szCs w:val="20"/>
                <w:lang w:val="mn-MN"/>
              </w:rPr>
              <w:t>үүдийг</w:t>
            </w:r>
            <w:r w:rsidR="00C15026" w:rsidRPr="008E7E93">
              <w:rPr>
                <w:rFonts w:ascii="Arial" w:eastAsia="Calibri" w:hAnsi="Arial" w:cs="Arial"/>
                <w:noProof/>
                <w:sz w:val="20"/>
                <w:szCs w:val="20"/>
                <w:lang w:val="mn-MN"/>
              </w:rPr>
              <w:t xml:space="preserve"> оролцуулах боломж бүрдэнэ.  </w:t>
            </w:r>
          </w:p>
        </w:tc>
      </w:tr>
      <w:tr w:rsidR="00C15026" w:rsidRPr="008E7E93" w14:paraId="1066A87B" w14:textId="77777777" w:rsidTr="00B07B99">
        <w:tc>
          <w:tcPr>
            <w:tcW w:w="2061" w:type="dxa"/>
            <w:vMerge/>
            <w:shd w:val="clear" w:color="auto" w:fill="auto"/>
          </w:tcPr>
          <w:p w14:paraId="01B2D899"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452C1191" w14:textId="77777777"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tcPr>
          <w:p w14:paraId="46AAB30E"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1DA40697"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389D94EA" w14:textId="63D2DEC5" w:rsidR="00C15026" w:rsidRPr="008E7E93" w:rsidRDefault="00401B7E"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Биржээр дамжуула</w:t>
            </w:r>
            <w:r w:rsidR="008B37F3">
              <w:rPr>
                <w:rFonts w:ascii="Arial" w:eastAsia="Calibri" w:hAnsi="Arial" w:cs="Arial"/>
                <w:noProof/>
                <w:sz w:val="20"/>
                <w:szCs w:val="20"/>
                <w:lang w:val="mn-MN"/>
              </w:rPr>
              <w:t>н</w:t>
            </w:r>
            <w:r w:rsidRPr="008E7E93">
              <w:rPr>
                <w:rFonts w:ascii="Arial" w:eastAsia="Calibri" w:hAnsi="Arial" w:cs="Arial"/>
                <w:noProof/>
                <w:sz w:val="20"/>
                <w:szCs w:val="20"/>
                <w:lang w:val="mn-MN"/>
              </w:rPr>
              <w:t xml:space="preserve"> уул уурхай бүтээгдэхүүнийг худалдах, худалдан авахад</w:t>
            </w:r>
            <w:r w:rsidR="00C15026" w:rsidRPr="008E7E93">
              <w:rPr>
                <w:rFonts w:ascii="Arial" w:eastAsia="Calibri" w:hAnsi="Arial" w:cs="Arial"/>
                <w:noProof/>
                <w:sz w:val="20"/>
                <w:szCs w:val="20"/>
                <w:lang w:val="mn-MN"/>
              </w:rPr>
              <w:t xml:space="preserve"> чиглэсэн үйлчилгээг хүргэх, түүнд тавих хяналтыг өндөржүүлэх зохицуулалтыг тусгана. </w:t>
            </w:r>
          </w:p>
        </w:tc>
      </w:tr>
      <w:tr w:rsidR="00C15026" w:rsidRPr="008E7E93" w14:paraId="18C39E50" w14:textId="77777777" w:rsidTr="00B07B99">
        <w:tc>
          <w:tcPr>
            <w:tcW w:w="2061" w:type="dxa"/>
            <w:vMerge/>
            <w:shd w:val="clear" w:color="auto" w:fill="auto"/>
          </w:tcPr>
          <w:p w14:paraId="4D5A377F"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tcPr>
          <w:p w14:paraId="190FE18D" w14:textId="77777777"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tcPr>
          <w:p w14:paraId="114C8C9B"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40BADA7E"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5B5CF8DA" w14:textId="64A5F841" w:rsidR="00C15026" w:rsidRPr="008E7E93" w:rsidRDefault="00401B7E" w:rsidP="00B07B99">
            <w:pPr>
              <w:jc w:val="both"/>
              <w:rPr>
                <w:rFonts w:ascii="Arial" w:eastAsia="Calibri" w:hAnsi="Arial" w:cs="Arial"/>
                <w:noProof/>
                <w:sz w:val="20"/>
                <w:szCs w:val="20"/>
                <w:lang w:val="mn-MN"/>
              </w:rPr>
            </w:pPr>
            <w:r w:rsidRPr="008E7E93">
              <w:rPr>
                <w:rFonts w:ascii="Arial" w:eastAsia="Calibri" w:hAnsi="Arial" w:cs="Arial"/>
                <w:sz w:val="20"/>
                <w:szCs w:val="20"/>
                <w:lang w:val="mn-MN"/>
              </w:rPr>
              <w:t>Бирж, биржийн ари</w:t>
            </w:r>
            <w:r w:rsidR="00B40641">
              <w:rPr>
                <w:rFonts w:ascii="Arial" w:eastAsia="Calibri" w:hAnsi="Arial" w:cs="Arial"/>
                <w:sz w:val="20"/>
                <w:szCs w:val="20"/>
                <w:lang w:val="mn-MN"/>
              </w:rPr>
              <w:t>л</w:t>
            </w:r>
            <w:r w:rsidRPr="008E7E93">
              <w:rPr>
                <w:rFonts w:ascii="Arial" w:eastAsia="Calibri" w:hAnsi="Arial" w:cs="Arial"/>
                <w:sz w:val="20"/>
                <w:szCs w:val="20"/>
                <w:lang w:val="mn-MN"/>
              </w:rPr>
              <w:t xml:space="preserve">жаанд оролцогч этгээдүүдийг оролцуулах </w:t>
            </w:r>
            <w:r w:rsidR="00C15026" w:rsidRPr="008E7E93">
              <w:rPr>
                <w:rFonts w:ascii="Arial" w:eastAsia="Calibri" w:hAnsi="Arial" w:cs="Arial"/>
                <w:sz w:val="20"/>
                <w:szCs w:val="20"/>
                <w:lang w:val="mn-MN"/>
              </w:rPr>
              <w:t xml:space="preserve">боломж олгоно. </w:t>
            </w:r>
          </w:p>
        </w:tc>
      </w:tr>
      <w:tr w:rsidR="00C15026" w:rsidRPr="008E7E93" w14:paraId="749270D3" w14:textId="77777777" w:rsidTr="00B07B99">
        <w:tc>
          <w:tcPr>
            <w:tcW w:w="2061" w:type="dxa"/>
            <w:shd w:val="clear" w:color="auto" w:fill="auto"/>
          </w:tcPr>
          <w:p w14:paraId="239D11BF" w14:textId="77777777" w:rsidR="00C15026" w:rsidRPr="008E7E93" w:rsidRDefault="00C15026" w:rsidP="00B07B99">
            <w:pPr>
              <w:contextualSpacing/>
              <w:rPr>
                <w:rFonts w:ascii="Arial" w:eastAsia="Calibri" w:hAnsi="Arial" w:cs="Arial"/>
                <w:b/>
                <w:sz w:val="20"/>
                <w:szCs w:val="20"/>
                <w:lang w:val="mn-MN"/>
              </w:rPr>
            </w:pPr>
            <w:r w:rsidRPr="008E7E93">
              <w:rPr>
                <w:rFonts w:ascii="Arial" w:eastAsia="Calibri" w:hAnsi="Arial" w:cs="Arial"/>
                <w:b/>
                <w:sz w:val="20"/>
                <w:szCs w:val="20"/>
                <w:lang w:val="mn-MN"/>
              </w:rPr>
              <w:t>Үүрэг хүлээгч</w:t>
            </w:r>
          </w:p>
        </w:tc>
        <w:tc>
          <w:tcPr>
            <w:tcW w:w="2700" w:type="dxa"/>
            <w:shd w:val="clear" w:color="auto" w:fill="auto"/>
          </w:tcPr>
          <w:p w14:paraId="5BBE8615" w14:textId="77777777" w:rsidR="00C15026" w:rsidRPr="008E7E93" w:rsidRDefault="00C15026" w:rsidP="00B07B99">
            <w:pPr>
              <w:jc w:val="both"/>
              <w:rPr>
                <w:rFonts w:ascii="Arial" w:eastAsia="Calibri" w:hAnsi="Arial" w:cs="Arial"/>
                <w:b/>
                <w:sz w:val="20"/>
                <w:szCs w:val="20"/>
                <w:lang w:val="mn-MN"/>
              </w:rPr>
            </w:pPr>
            <w:r w:rsidRPr="008E7E93">
              <w:rPr>
                <w:rFonts w:ascii="Arial" w:eastAsia="Calibri" w:hAnsi="Arial" w:cs="Arial"/>
                <w:sz w:val="20"/>
                <w:szCs w:val="20"/>
                <w:lang w:val="mn-MN"/>
              </w:rPr>
              <w:t>4.1. Үүрэг хүлээгчдийг тодорхойлсон эсэх</w:t>
            </w:r>
          </w:p>
        </w:tc>
        <w:tc>
          <w:tcPr>
            <w:tcW w:w="900" w:type="dxa"/>
            <w:shd w:val="clear" w:color="auto" w:fill="auto"/>
          </w:tcPr>
          <w:p w14:paraId="372AA839"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7A846F51"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45AF63BF" w14:textId="7364F2C3" w:rsidR="00C15026" w:rsidRPr="008E7E93" w:rsidRDefault="0096378B"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Бирж, биржийн арилжаанд оролцогчид</w:t>
            </w:r>
            <w:r w:rsidR="00C15026" w:rsidRPr="008E7E93">
              <w:rPr>
                <w:rFonts w:ascii="Arial" w:eastAsia="Calibri" w:hAnsi="Arial" w:cs="Arial"/>
                <w:noProof/>
                <w:sz w:val="20"/>
                <w:szCs w:val="20"/>
                <w:lang w:val="mn-MN"/>
              </w:rPr>
              <w:t xml:space="preserve"> үүрэг хүлээнэ. </w:t>
            </w:r>
          </w:p>
        </w:tc>
      </w:tr>
      <w:tr w:rsidR="00C15026" w:rsidRPr="008E7E93" w14:paraId="6ADF355C" w14:textId="77777777" w:rsidTr="00B07B99">
        <w:trPr>
          <w:trHeight w:val="363"/>
        </w:trPr>
        <w:tc>
          <w:tcPr>
            <w:tcW w:w="2061" w:type="dxa"/>
            <w:vMerge w:val="restart"/>
            <w:shd w:val="clear" w:color="auto" w:fill="auto"/>
          </w:tcPr>
          <w:p w14:paraId="30FF31B5" w14:textId="16D69D38" w:rsidR="00C15026" w:rsidRPr="008E7E93" w:rsidRDefault="00C15026" w:rsidP="00C15026">
            <w:pPr>
              <w:numPr>
                <w:ilvl w:val="0"/>
                <w:numId w:val="18"/>
              </w:numPr>
              <w:contextualSpacing/>
              <w:rPr>
                <w:rFonts w:ascii="Arial" w:eastAsia="Calibri" w:hAnsi="Arial" w:cs="Arial"/>
                <w:b/>
                <w:sz w:val="20"/>
                <w:szCs w:val="20"/>
                <w:lang w:val="mn-MN"/>
              </w:rPr>
            </w:pPr>
            <w:r w:rsidRPr="008E7E93">
              <w:rPr>
                <w:rFonts w:ascii="Arial" w:eastAsia="Calibri" w:hAnsi="Arial" w:cs="Arial"/>
                <w:b/>
                <w:sz w:val="20"/>
                <w:szCs w:val="20"/>
                <w:lang w:val="mn-MN"/>
              </w:rPr>
              <w:t>Женд</w:t>
            </w:r>
            <w:r w:rsidR="00B40641">
              <w:rPr>
                <w:rFonts w:ascii="Arial" w:eastAsia="Calibri" w:hAnsi="Arial" w:cs="Arial"/>
                <w:b/>
                <w:sz w:val="20"/>
                <w:szCs w:val="20"/>
                <w:lang w:val="mn-MN"/>
              </w:rPr>
              <w:t>е</w:t>
            </w:r>
            <w:r w:rsidRPr="008E7E93">
              <w:rPr>
                <w:rFonts w:ascii="Arial" w:eastAsia="Calibri" w:hAnsi="Arial" w:cs="Arial"/>
                <w:b/>
                <w:sz w:val="20"/>
                <w:szCs w:val="20"/>
                <w:lang w:val="mn-MN"/>
              </w:rPr>
              <w:t xml:space="preserve">рийн </w:t>
            </w:r>
          </w:p>
          <w:p w14:paraId="4922CBB0" w14:textId="77777777" w:rsidR="00C15026" w:rsidRPr="008E7E93" w:rsidRDefault="00C15026" w:rsidP="00B07B99">
            <w:pPr>
              <w:contextualSpacing/>
              <w:rPr>
                <w:rFonts w:ascii="Arial" w:eastAsia="Calibri" w:hAnsi="Arial" w:cs="Arial"/>
                <w:b/>
                <w:sz w:val="20"/>
                <w:szCs w:val="20"/>
                <w:lang w:val="mn-MN"/>
              </w:rPr>
            </w:pPr>
            <w:r w:rsidRPr="008E7E93">
              <w:rPr>
                <w:rFonts w:ascii="Arial" w:eastAsia="Calibri" w:hAnsi="Arial" w:cs="Arial"/>
                <w:b/>
                <w:sz w:val="20"/>
                <w:szCs w:val="20"/>
                <w:lang w:val="mn-MN"/>
              </w:rPr>
              <w:t xml:space="preserve">эрх тэгш байдлыг хангах тухай хуульд нийцүүлсэн эсэх </w:t>
            </w:r>
          </w:p>
        </w:tc>
        <w:tc>
          <w:tcPr>
            <w:tcW w:w="2700" w:type="dxa"/>
            <w:shd w:val="clear" w:color="auto" w:fill="auto"/>
            <w:vAlign w:val="center"/>
          </w:tcPr>
          <w:p w14:paraId="56ECFE18" w14:textId="67D09103"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5.1. Женд</w:t>
            </w:r>
            <w:r w:rsidR="00B40641">
              <w:rPr>
                <w:rFonts w:ascii="Arial" w:eastAsia="Calibri" w:hAnsi="Arial" w:cs="Arial"/>
                <w:sz w:val="20"/>
                <w:szCs w:val="20"/>
                <w:lang w:val="mn-MN"/>
              </w:rPr>
              <w:t>е</w:t>
            </w:r>
            <w:r w:rsidRPr="008E7E93">
              <w:rPr>
                <w:rFonts w:ascii="Arial" w:eastAsia="Calibri" w:hAnsi="Arial" w:cs="Arial"/>
                <w:sz w:val="20"/>
                <w:szCs w:val="20"/>
                <w:lang w:val="mn-MN"/>
              </w:rPr>
              <w:t>рийн үзэл баримтлалыг тусгасан эсэх</w:t>
            </w:r>
          </w:p>
        </w:tc>
        <w:tc>
          <w:tcPr>
            <w:tcW w:w="900" w:type="dxa"/>
            <w:shd w:val="clear" w:color="auto" w:fill="auto"/>
          </w:tcPr>
          <w:p w14:paraId="5CDCD2C8" w14:textId="77777777" w:rsidR="00C15026" w:rsidRPr="008E7E93" w:rsidRDefault="00C15026" w:rsidP="00B07B99">
            <w:pPr>
              <w:rPr>
                <w:rFonts w:ascii="Arial" w:eastAsia="Calibri" w:hAnsi="Arial" w:cs="Arial"/>
                <w:bCs/>
                <w:sz w:val="20"/>
                <w:szCs w:val="20"/>
                <w:lang w:val="mn-MN"/>
              </w:rPr>
            </w:pPr>
            <w:r w:rsidRPr="008E7E93">
              <w:rPr>
                <w:rFonts w:ascii="Arial" w:eastAsia="Calibri" w:hAnsi="Arial" w:cs="Arial"/>
                <w:bCs/>
                <w:sz w:val="20"/>
                <w:szCs w:val="20"/>
                <w:lang w:val="mn-MN"/>
              </w:rPr>
              <w:t>Тийм</w:t>
            </w:r>
          </w:p>
        </w:tc>
        <w:tc>
          <w:tcPr>
            <w:tcW w:w="860" w:type="dxa"/>
            <w:shd w:val="clear" w:color="auto" w:fill="auto"/>
          </w:tcPr>
          <w:p w14:paraId="1E8F2A5C" w14:textId="77777777" w:rsidR="00C15026" w:rsidRPr="008E7E93" w:rsidRDefault="00C15026" w:rsidP="00B07B99">
            <w:pPr>
              <w:rPr>
                <w:rFonts w:ascii="Arial" w:eastAsia="Calibri" w:hAnsi="Arial" w:cs="Arial"/>
                <w:b/>
                <w:bCs/>
                <w:sz w:val="20"/>
                <w:szCs w:val="20"/>
                <w:lang w:val="mn-MN"/>
              </w:rPr>
            </w:pPr>
            <w:r w:rsidRPr="008E7E93">
              <w:rPr>
                <w:rFonts w:ascii="Arial" w:eastAsia="Calibri" w:hAnsi="Arial" w:cs="Arial"/>
                <w:b/>
                <w:bCs/>
                <w:sz w:val="20"/>
                <w:szCs w:val="20"/>
                <w:lang w:val="mn-MN"/>
              </w:rPr>
              <w:t>Үгүй</w:t>
            </w:r>
          </w:p>
        </w:tc>
        <w:tc>
          <w:tcPr>
            <w:tcW w:w="3443" w:type="dxa"/>
            <w:shd w:val="clear" w:color="auto" w:fill="auto"/>
          </w:tcPr>
          <w:p w14:paraId="7558CDE1" w14:textId="13EC3E79" w:rsidR="00C15026" w:rsidRPr="008E7E93" w:rsidRDefault="0096378B" w:rsidP="00B07B99">
            <w:pPr>
              <w:jc w:val="both"/>
              <w:rPr>
                <w:rFonts w:ascii="Arial" w:eastAsia="Calibri" w:hAnsi="Arial" w:cs="Arial"/>
                <w:noProof/>
                <w:sz w:val="20"/>
                <w:szCs w:val="20"/>
                <w:lang w:val="mn-MN"/>
              </w:rPr>
            </w:pPr>
            <w:r w:rsidRPr="008E7E93">
              <w:rPr>
                <w:rFonts w:ascii="Arial" w:eastAsia="Calibri" w:hAnsi="Arial" w:cs="Arial"/>
                <w:noProof/>
                <w:sz w:val="20"/>
                <w:szCs w:val="20"/>
                <w:lang w:val="mn-MN"/>
              </w:rPr>
              <w:t>Хуульд тусгайлан</w:t>
            </w:r>
            <w:r w:rsidR="00C15026" w:rsidRPr="008E7E93">
              <w:rPr>
                <w:rFonts w:ascii="Arial" w:eastAsia="Calibri" w:hAnsi="Arial" w:cs="Arial"/>
                <w:noProof/>
                <w:sz w:val="20"/>
                <w:szCs w:val="20"/>
                <w:lang w:val="mn-MN"/>
              </w:rPr>
              <w:t xml:space="preserve"> тусгагда</w:t>
            </w:r>
            <w:r w:rsidRPr="008E7E93">
              <w:rPr>
                <w:rFonts w:ascii="Arial" w:eastAsia="Calibri" w:hAnsi="Arial" w:cs="Arial"/>
                <w:noProof/>
                <w:sz w:val="20"/>
                <w:szCs w:val="20"/>
                <w:lang w:val="mn-MN"/>
              </w:rPr>
              <w:t>агүй</w:t>
            </w:r>
            <w:r w:rsidR="00C15026" w:rsidRPr="008E7E93">
              <w:rPr>
                <w:rFonts w:ascii="Arial" w:eastAsia="Calibri" w:hAnsi="Arial" w:cs="Arial"/>
                <w:noProof/>
                <w:sz w:val="20"/>
                <w:szCs w:val="20"/>
                <w:lang w:val="mn-MN"/>
              </w:rPr>
              <w:t xml:space="preserve">. </w:t>
            </w:r>
          </w:p>
        </w:tc>
      </w:tr>
      <w:tr w:rsidR="00C15026" w:rsidRPr="008E7E93" w14:paraId="61CD4613" w14:textId="77777777" w:rsidTr="00B07B99">
        <w:trPr>
          <w:trHeight w:val="1007"/>
        </w:trPr>
        <w:tc>
          <w:tcPr>
            <w:tcW w:w="2061" w:type="dxa"/>
            <w:vMerge/>
            <w:shd w:val="clear" w:color="auto" w:fill="auto"/>
          </w:tcPr>
          <w:p w14:paraId="100EF7BF" w14:textId="77777777" w:rsidR="00C15026" w:rsidRPr="008E7E93" w:rsidRDefault="00C15026" w:rsidP="00C15026">
            <w:pPr>
              <w:numPr>
                <w:ilvl w:val="0"/>
                <w:numId w:val="18"/>
              </w:numPr>
              <w:contextualSpacing/>
              <w:rPr>
                <w:rFonts w:ascii="Arial" w:eastAsia="Calibri" w:hAnsi="Arial" w:cs="Arial"/>
                <w:b/>
                <w:sz w:val="20"/>
                <w:szCs w:val="20"/>
                <w:lang w:val="mn-MN"/>
              </w:rPr>
            </w:pPr>
          </w:p>
        </w:tc>
        <w:tc>
          <w:tcPr>
            <w:tcW w:w="2700" w:type="dxa"/>
            <w:shd w:val="clear" w:color="auto" w:fill="auto"/>
            <w:vAlign w:val="center"/>
          </w:tcPr>
          <w:p w14:paraId="29430E77" w14:textId="77777777" w:rsidR="00C15026" w:rsidRPr="008E7E93" w:rsidRDefault="00C15026" w:rsidP="00B07B99">
            <w:pPr>
              <w:jc w:val="both"/>
              <w:rPr>
                <w:rFonts w:ascii="Arial" w:eastAsia="Calibri" w:hAnsi="Arial" w:cs="Arial"/>
                <w:sz w:val="20"/>
                <w:szCs w:val="20"/>
                <w:lang w:val="mn-MN"/>
              </w:rPr>
            </w:pPr>
            <w:r w:rsidRPr="008E7E93">
              <w:rPr>
                <w:rFonts w:ascii="Arial" w:eastAsia="Calibri" w:hAnsi="Arial" w:cs="Arial"/>
                <w:sz w:val="20"/>
                <w:szCs w:val="20"/>
                <w:lang w:val="mn-MN"/>
              </w:rPr>
              <w:t>5.2.Эрэгтэй, эмэгтэй хүний тэгш эрх, тэгш боломж, тэгш хандлагын баталгааг бүрдүүлэх эсэх</w:t>
            </w:r>
          </w:p>
        </w:tc>
        <w:tc>
          <w:tcPr>
            <w:tcW w:w="900" w:type="dxa"/>
            <w:shd w:val="clear" w:color="auto" w:fill="auto"/>
          </w:tcPr>
          <w:p w14:paraId="0C8EA7ED"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Тийм</w:t>
            </w:r>
          </w:p>
        </w:tc>
        <w:tc>
          <w:tcPr>
            <w:tcW w:w="860" w:type="dxa"/>
            <w:shd w:val="clear" w:color="auto" w:fill="auto"/>
          </w:tcPr>
          <w:p w14:paraId="57CCE784" w14:textId="77777777" w:rsidR="00C15026" w:rsidRPr="008E7E93" w:rsidRDefault="00C15026" w:rsidP="00B07B99">
            <w:pPr>
              <w:rPr>
                <w:rFonts w:ascii="Arial" w:eastAsia="Calibri" w:hAnsi="Arial" w:cs="Arial"/>
                <w:sz w:val="20"/>
                <w:szCs w:val="20"/>
                <w:lang w:val="mn-MN"/>
              </w:rPr>
            </w:pPr>
            <w:r w:rsidRPr="008E7E93">
              <w:rPr>
                <w:rFonts w:ascii="Arial" w:eastAsia="Calibri" w:hAnsi="Arial" w:cs="Arial"/>
                <w:sz w:val="20"/>
                <w:szCs w:val="20"/>
                <w:lang w:val="mn-MN"/>
              </w:rPr>
              <w:t>Үгүй</w:t>
            </w:r>
          </w:p>
        </w:tc>
        <w:tc>
          <w:tcPr>
            <w:tcW w:w="3443" w:type="dxa"/>
            <w:shd w:val="clear" w:color="auto" w:fill="auto"/>
          </w:tcPr>
          <w:p w14:paraId="6ADAAA89" w14:textId="6ED053D9" w:rsidR="00C15026" w:rsidRPr="008E7E93" w:rsidRDefault="00C15026" w:rsidP="00B07B99">
            <w:pPr>
              <w:rPr>
                <w:rFonts w:ascii="Arial" w:eastAsia="Calibri" w:hAnsi="Arial" w:cs="Arial"/>
                <w:noProof/>
                <w:sz w:val="20"/>
                <w:szCs w:val="20"/>
                <w:lang w:val="mn-MN"/>
              </w:rPr>
            </w:pPr>
            <w:r w:rsidRPr="008E7E93">
              <w:rPr>
                <w:rFonts w:ascii="Arial" w:eastAsia="Calibri" w:hAnsi="Arial" w:cs="Arial"/>
                <w:noProof/>
                <w:sz w:val="20"/>
                <w:szCs w:val="20"/>
                <w:lang w:val="mn-MN"/>
              </w:rPr>
              <w:t xml:space="preserve">Шалгуур, </w:t>
            </w:r>
            <w:r w:rsidR="0096378B" w:rsidRPr="008E7E93">
              <w:rPr>
                <w:rFonts w:ascii="Arial" w:eastAsia="Calibri" w:hAnsi="Arial" w:cs="Arial"/>
                <w:noProof/>
                <w:sz w:val="20"/>
                <w:szCs w:val="20"/>
                <w:lang w:val="mn-MN"/>
              </w:rPr>
              <w:t>арилжаа</w:t>
            </w:r>
            <w:r w:rsidRPr="008E7E93">
              <w:rPr>
                <w:rFonts w:ascii="Arial" w:eastAsia="Calibri" w:hAnsi="Arial" w:cs="Arial"/>
                <w:noProof/>
                <w:sz w:val="20"/>
                <w:szCs w:val="20"/>
                <w:lang w:val="mn-MN"/>
              </w:rPr>
              <w:t>, гэрээ</w:t>
            </w:r>
            <w:r w:rsidR="009305F8" w:rsidRPr="008E7E93">
              <w:rPr>
                <w:rFonts w:ascii="Arial" w:eastAsia="Calibri" w:hAnsi="Arial" w:cs="Arial"/>
                <w:noProof/>
                <w:sz w:val="20"/>
                <w:szCs w:val="20"/>
                <w:lang w:val="mn-MN"/>
              </w:rPr>
              <w:t xml:space="preserve">, хэлцлийн </w:t>
            </w:r>
            <w:r w:rsidRPr="008E7E93">
              <w:rPr>
                <w:rFonts w:ascii="Arial" w:eastAsia="Calibri" w:hAnsi="Arial" w:cs="Arial"/>
                <w:noProof/>
                <w:sz w:val="20"/>
                <w:szCs w:val="20"/>
                <w:lang w:val="mn-MN"/>
              </w:rPr>
              <w:t>үйл явц, хяналтын бүх нөхцөлд  жендэрийн тэгш байдлыг бүрдүүл</w:t>
            </w:r>
            <w:r w:rsidR="009305F8" w:rsidRPr="008E7E93">
              <w:rPr>
                <w:rFonts w:ascii="Arial" w:eastAsia="Calibri" w:hAnsi="Arial" w:cs="Arial"/>
                <w:noProof/>
                <w:sz w:val="20"/>
                <w:szCs w:val="20"/>
                <w:lang w:val="mn-MN"/>
              </w:rPr>
              <w:t>эх боломжтой</w:t>
            </w:r>
            <w:r w:rsidRPr="008E7E93">
              <w:rPr>
                <w:rFonts w:ascii="Arial" w:eastAsia="Calibri" w:hAnsi="Arial" w:cs="Arial"/>
                <w:noProof/>
                <w:sz w:val="20"/>
                <w:szCs w:val="20"/>
                <w:lang w:val="mn-MN"/>
              </w:rPr>
              <w:t xml:space="preserve">. </w:t>
            </w:r>
          </w:p>
        </w:tc>
      </w:tr>
    </w:tbl>
    <w:p w14:paraId="1B062DEE" w14:textId="77777777" w:rsidR="00C15026" w:rsidRPr="008E7E93" w:rsidRDefault="00C15026" w:rsidP="00C15026">
      <w:pPr>
        <w:ind w:firstLine="720"/>
        <w:jc w:val="both"/>
        <w:rPr>
          <w:rFonts w:ascii="Arial" w:hAnsi="Arial" w:cs="Arial"/>
          <w:b/>
          <w:bCs/>
          <w:sz w:val="20"/>
          <w:szCs w:val="20"/>
          <w:lang w:val="mn-MN"/>
        </w:rPr>
      </w:pPr>
    </w:p>
    <w:p w14:paraId="25F22426" w14:textId="77777777" w:rsidR="00336A8A" w:rsidRPr="008E7E93" w:rsidRDefault="00336A8A" w:rsidP="007B551B">
      <w:pPr>
        <w:pStyle w:val="NormalWeb"/>
        <w:spacing w:before="0" w:beforeAutospacing="0" w:after="0" w:afterAutospacing="0" w:line="276" w:lineRule="auto"/>
        <w:ind w:left="720"/>
        <w:jc w:val="both"/>
        <w:rPr>
          <w:rFonts w:ascii="Arial" w:hAnsi="Arial" w:cs="Arial"/>
        </w:rPr>
      </w:pPr>
    </w:p>
    <w:p w14:paraId="75559B43" w14:textId="77777777" w:rsidR="003107B0" w:rsidRPr="008E7E93" w:rsidRDefault="003107B0" w:rsidP="007B551B">
      <w:pPr>
        <w:pStyle w:val="NormalWeb"/>
        <w:spacing w:before="0" w:beforeAutospacing="0" w:after="0" w:afterAutospacing="0" w:line="276" w:lineRule="auto"/>
        <w:ind w:left="720"/>
        <w:jc w:val="both"/>
        <w:rPr>
          <w:rFonts w:ascii="Arial" w:hAnsi="Arial" w:cs="Arial"/>
          <w:lang w:val="mn-MN"/>
        </w:rPr>
      </w:pPr>
    </w:p>
    <w:p w14:paraId="2E5F4A27" w14:textId="77777777" w:rsidR="00C15026" w:rsidRPr="008E7E93" w:rsidRDefault="00C15026" w:rsidP="00C15026">
      <w:pPr>
        <w:jc w:val="center"/>
        <w:rPr>
          <w:rFonts w:ascii="Arial" w:eastAsia="Times New Roman" w:hAnsi="Arial" w:cs="Arial"/>
          <w:b/>
          <w:sz w:val="20"/>
          <w:szCs w:val="20"/>
          <w:lang w:val="mn-MN"/>
        </w:rPr>
      </w:pPr>
      <w:r w:rsidRPr="008E7E93">
        <w:rPr>
          <w:rFonts w:ascii="Arial" w:eastAsia="Times New Roman" w:hAnsi="Arial" w:cs="Arial"/>
          <w:b/>
          <w:sz w:val="20"/>
          <w:szCs w:val="20"/>
          <w:lang w:val="mn-MN"/>
        </w:rPr>
        <w:t>ЭДИЙН ЗАСАГТ ҮЗҮҮЛЭХ ҮР НӨЛӨӨ</w:t>
      </w:r>
    </w:p>
    <w:p w14:paraId="18AC919D" w14:textId="77777777" w:rsidR="00C15026" w:rsidRPr="008E7E93" w:rsidRDefault="00C15026" w:rsidP="00C15026">
      <w:pPr>
        <w:ind w:left="710" w:hanging="710"/>
        <w:jc w:val="center"/>
        <w:rPr>
          <w:rFonts w:ascii="Arial" w:hAnsi="Arial" w:cs="Arial"/>
          <w:sz w:val="20"/>
          <w:szCs w:val="20"/>
          <w:lang w:val="mn-MN"/>
        </w:rPr>
      </w:pPr>
      <w:r w:rsidRPr="008E7E93">
        <w:rPr>
          <w:rFonts w:ascii="Arial" w:hAnsi="Arial" w:cs="Arial"/>
          <w:sz w:val="20"/>
          <w:szCs w:val="20"/>
          <w:lang w:val="mn-MN"/>
        </w:rPr>
        <w:t>(Хүснэгт 2)</w:t>
      </w:r>
    </w:p>
    <w:p w14:paraId="2F5AE68A" w14:textId="77777777" w:rsidR="00C15026" w:rsidRPr="008E7E93" w:rsidRDefault="00C15026" w:rsidP="00C15026">
      <w:pPr>
        <w:jc w:val="center"/>
        <w:rPr>
          <w:rFonts w:ascii="Arial" w:eastAsia="Times New Roman" w:hAnsi="Arial" w:cs="Arial"/>
          <w:b/>
          <w:sz w:val="20"/>
          <w:szCs w:val="20"/>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C15026" w:rsidRPr="008E7E93" w14:paraId="6761177F" w14:textId="77777777" w:rsidTr="00B07B99">
        <w:tc>
          <w:tcPr>
            <w:tcW w:w="2061" w:type="dxa"/>
            <w:shd w:val="clear" w:color="auto" w:fill="E7E6E6"/>
            <w:vAlign w:val="center"/>
          </w:tcPr>
          <w:p w14:paraId="4D4AFFF1"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bCs/>
                <w:sz w:val="20"/>
                <w:szCs w:val="20"/>
              </w:rPr>
              <w:t>Үзүүлэх үр нөлөө:</w:t>
            </w:r>
          </w:p>
        </w:tc>
        <w:tc>
          <w:tcPr>
            <w:tcW w:w="2700" w:type="dxa"/>
            <w:shd w:val="clear" w:color="auto" w:fill="E7E6E6"/>
            <w:vAlign w:val="center"/>
          </w:tcPr>
          <w:p w14:paraId="5149A926"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11EB0687"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Хариулт </w:t>
            </w:r>
          </w:p>
        </w:tc>
        <w:tc>
          <w:tcPr>
            <w:tcW w:w="3443" w:type="dxa"/>
            <w:shd w:val="clear" w:color="auto" w:fill="E7E6E6"/>
          </w:tcPr>
          <w:p w14:paraId="006615DB"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Тайлбар</w:t>
            </w:r>
          </w:p>
        </w:tc>
      </w:tr>
      <w:tr w:rsidR="00C15026" w:rsidRPr="008E7E93" w14:paraId="0FB15586" w14:textId="77777777" w:rsidTr="00B07B99">
        <w:tc>
          <w:tcPr>
            <w:tcW w:w="2061" w:type="dxa"/>
            <w:vMerge w:val="restart"/>
            <w:shd w:val="clear" w:color="auto" w:fill="auto"/>
          </w:tcPr>
          <w:p w14:paraId="12CF5209"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1.Дэлхийн зах зээл дээр өрсөлдөх чадвар</w:t>
            </w:r>
          </w:p>
          <w:p w14:paraId="368ADE8A"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 </w:t>
            </w:r>
          </w:p>
          <w:p w14:paraId="0888219D"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697E3077"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29163A6C" w14:textId="1419D63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CE21BEE" wp14:editId="07E26A6F">
                      <wp:extent cx="241300" cy="120650"/>
                      <wp:effectExtent l="1905" t="0" r="4445" b="0"/>
                      <wp:docPr id="165" name="AutoShape 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9A116" id="AutoShape 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7nPA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sxee5z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bCs/>
                <w:sz w:val="20"/>
                <w:szCs w:val="20"/>
              </w:rPr>
              <w:t>Тийм</w:t>
            </w:r>
          </w:p>
          <w:p w14:paraId="54CBF802" w14:textId="77777777" w:rsidR="00C15026" w:rsidRPr="008E7E93" w:rsidRDefault="00C15026" w:rsidP="00B07B99">
            <w:pPr>
              <w:jc w:val="center"/>
              <w:rPr>
                <w:rFonts w:ascii="Arial" w:eastAsia="Times New Roman" w:hAnsi="Arial" w:cs="Arial"/>
                <w:sz w:val="20"/>
                <w:szCs w:val="20"/>
              </w:rPr>
            </w:pPr>
          </w:p>
        </w:tc>
        <w:tc>
          <w:tcPr>
            <w:tcW w:w="860" w:type="dxa"/>
            <w:shd w:val="clear" w:color="auto" w:fill="auto"/>
            <w:vAlign w:val="center"/>
          </w:tcPr>
          <w:p w14:paraId="2FF6361A" w14:textId="77777777" w:rsidR="00C15026" w:rsidRPr="008E7E93" w:rsidRDefault="00C15026" w:rsidP="00B07B99">
            <w:pPr>
              <w:jc w:val="center"/>
              <w:rPr>
                <w:rFonts w:ascii="Arial" w:eastAsia="Times New Roman" w:hAnsi="Arial" w:cs="Arial"/>
                <w:b/>
                <w:bCs/>
                <w:sz w:val="20"/>
                <w:szCs w:val="20"/>
              </w:rPr>
            </w:pPr>
            <w:r w:rsidRPr="008E7E93">
              <w:rPr>
                <w:rFonts w:ascii="Arial" w:eastAsia="Times New Roman" w:hAnsi="Arial" w:cs="Arial"/>
                <w:b/>
                <w:bCs/>
                <w:sz w:val="20"/>
                <w:szCs w:val="20"/>
              </w:rPr>
              <w:t>Үгүй</w:t>
            </w:r>
          </w:p>
          <w:p w14:paraId="138640F7" w14:textId="5B8F68EA"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9565C24" wp14:editId="18E67125">
                      <wp:extent cx="241300" cy="120650"/>
                      <wp:effectExtent l="0" t="0" r="0" b="3175"/>
                      <wp:docPr id="164" name="AutoShape 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0ABDD" id="AutoShape 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I2Njoo9AgAAPQQAAA4AAAAAAAAA&#10;AAAAAAAALgIAAGRycy9lMm9Eb2MueG1sUEsBAi0AFAAGAAgAAAAhAJIVyzbaAAAAAwEAAA8AAAAA&#10;AAAAAAAAAAAAlwQAAGRycy9kb3ducmV2LnhtbFBLBQYAAAAABAAEAPMAAACeBQAAAAA=&#10;" filled="f" stroked="f">
                      <o:lock v:ext="edit" aspectratio="t"/>
                      <w10:anchorlock/>
                    </v:rect>
                  </w:pict>
                </mc:Fallback>
              </mc:AlternateContent>
            </w:r>
          </w:p>
        </w:tc>
        <w:tc>
          <w:tcPr>
            <w:tcW w:w="3443" w:type="dxa"/>
            <w:shd w:val="clear" w:color="auto" w:fill="auto"/>
            <w:vAlign w:val="center"/>
          </w:tcPr>
          <w:p w14:paraId="2076FC14" w14:textId="39A17206" w:rsidR="00C15026" w:rsidRPr="008E7E93" w:rsidRDefault="009305F8"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 xml:space="preserve">Дотоодын аж ахуйн нэгж болон гадаадын хөрөнгө оруулалттай аж ахуйн нэгж хоорондын өрсөлдөөнд нөлөө үзүүлэхгүйгээр </w:t>
            </w:r>
            <w:r w:rsidR="00046C35" w:rsidRPr="008E7E93">
              <w:rPr>
                <w:rFonts w:ascii="Arial" w:eastAsia="Times New Roman" w:hAnsi="Arial" w:cs="Arial"/>
                <w:sz w:val="20"/>
                <w:szCs w:val="20"/>
                <w:lang w:val="mn-MN"/>
              </w:rPr>
              <w:t>чөлөөт зарчмын үндсэн дээр</w:t>
            </w:r>
            <w:r w:rsidR="00C15026" w:rsidRPr="008E7E93">
              <w:rPr>
                <w:rFonts w:ascii="Arial" w:eastAsia="Times New Roman" w:hAnsi="Arial" w:cs="Arial"/>
                <w:sz w:val="20"/>
                <w:szCs w:val="20"/>
                <w:lang w:val="mn-MN"/>
              </w:rPr>
              <w:t xml:space="preserve"> ОУ-ын </w:t>
            </w:r>
            <w:r w:rsidR="00046C35" w:rsidRPr="008E7E93">
              <w:rPr>
                <w:rFonts w:ascii="Arial" w:eastAsia="Times New Roman" w:hAnsi="Arial" w:cs="Arial"/>
                <w:sz w:val="20"/>
                <w:szCs w:val="20"/>
                <w:lang w:val="mn-MN"/>
              </w:rPr>
              <w:t>арилжаанд оролцогчид ч оролцох боломжийг нээлттэй</w:t>
            </w:r>
            <w:r w:rsidR="00C15026" w:rsidRPr="008E7E93">
              <w:rPr>
                <w:rFonts w:ascii="Arial" w:eastAsia="Times New Roman" w:hAnsi="Arial" w:cs="Arial"/>
                <w:sz w:val="20"/>
                <w:szCs w:val="20"/>
                <w:lang w:val="mn-MN"/>
              </w:rPr>
              <w:t xml:space="preserve"> тогтооно.</w:t>
            </w:r>
          </w:p>
        </w:tc>
      </w:tr>
      <w:tr w:rsidR="00C15026" w:rsidRPr="008E7E93" w14:paraId="6076B7C1" w14:textId="77777777" w:rsidTr="00B07B99">
        <w:tc>
          <w:tcPr>
            <w:tcW w:w="2061" w:type="dxa"/>
            <w:vMerge/>
            <w:shd w:val="clear" w:color="auto" w:fill="auto"/>
          </w:tcPr>
          <w:p w14:paraId="212AA962" w14:textId="77777777" w:rsidR="00C15026" w:rsidRPr="008E7E93" w:rsidRDefault="00C15026" w:rsidP="00B07B99">
            <w:pPr>
              <w:rPr>
                <w:rFonts w:ascii="Arial" w:eastAsia="Calibri" w:hAnsi="Arial" w:cs="Arial"/>
                <w:b/>
                <w:sz w:val="20"/>
                <w:szCs w:val="20"/>
                <w:lang w:val="mn-MN"/>
              </w:rPr>
            </w:pPr>
          </w:p>
        </w:tc>
        <w:tc>
          <w:tcPr>
            <w:tcW w:w="2700" w:type="dxa"/>
            <w:shd w:val="clear" w:color="auto" w:fill="auto"/>
            <w:vAlign w:val="center"/>
          </w:tcPr>
          <w:p w14:paraId="7CB0D4D0"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26E122F4" w14:textId="75291C66"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119B376" wp14:editId="343F22DC">
                      <wp:extent cx="241300" cy="120650"/>
                      <wp:effectExtent l="1905" t="4445" r="4445" b="0"/>
                      <wp:docPr id="163" name="AutoShap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C808E" id="AutoShape 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veoNP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2606B9FE" w14:textId="77777777" w:rsidR="00C15026" w:rsidRPr="008E7E93" w:rsidRDefault="00C15026" w:rsidP="00B07B99">
            <w:pPr>
              <w:jc w:val="center"/>
              <w:rPr>
                <w:rFonts w:ascii="Arial" w:eastAsia="Times New Roman" w:hAnsi="Arial" w:cs="Arial"/>
                <w:b/>
                <w:sz w:val="20"/>
                <w:szCs w:val="20"/>
              </w:rPr>
            </w:pPr>
            <w:r w:rsidRPr="008E7E93">
              <w:rPr>
                <w:rFonts w:ascii="Arial" w:eastAsia="Times New Roman" w:hAnsi="Arial" w:cs="Arial"/>
                <w:b/>
                <w:sz w:val="20"/>
                <w:szCs w:val="20"/>
              </w:rPr>
              <w:t>Үгүй</w:t>
            </w:r>
          </w:p>
        </w:tc>
        <w:tc>
          <w:tcPr>
            <w:tcW w:w="3443" w:type="dxa"/>
            <w:shd w:val="clear" w:color="auto" w:fill="auto"/>
            <w:vAlign w:val="center"/>
          </w:tcPr>
          <w:p w14:paraId="6B1A0675"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376FB4FE" w14:textId="77777777" w:rsidTr="00B07B99">
        <w:trPr>
          <w:trHeight w:val="440"/>
        </w:trPr>
        <w:tc>
          <w:tcPr>
            <w:tcW w:w="2061" w:type="dxa"/>
            <w:vMerge/>
            <w:shd w:val="clear" w:color="auto" w:fill="auto"/>
          </w:tcPr>
          <w:p w14:paraId="45744DB1" w14:textId="77777777" w:rsidR="00C15026" w:rsidRPr="008E7E93" w:rsidRDefault="00C15026" w:rsidP="00B07B99">
            <w:pPr>
              <w:rPr>
                <w:rFonts w:ascii="Arial" w:eastAsia="Calibri" w:hAnsi="Arial" w:cs="Arial"/>
                <w:b/>
                <w:sz w:val="20"/>
                <w:szCs w:val="20"/>
                <w:lang w:val="mn-MN"/>
              </w:rPr>
            </w:pPr>
          </w:p>
        </w:tc>
        <w:tc>
          <w:tcPr>
            <w:tcW w:w="2700" w:type="dxa"/>
            <w:shd w:val="clear" w:color="auto" w:fill="auto"/>
            <w:vAlign w:val="center"/>
          </w:tcPr>
          <w:p w14:paraId="19D54C54"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 xml:space="preserve">1.3.Дэлхийн зах зээл дээрх таагүй нөлөөллийг </w:t>
            </w:r>
            <w:r w:rsidRPr="008E7E93">
              <w:rPr>
                <w:rFonts w:ascii="Arial" w:eastAsia="Times New Roman" w:hAnsi="Arial" w:cs="Arial"/>
                <w:sz w:val="20"/>
                <w:szCs w:val="20"/>
                <w:lang w:val="mn-MN"/>
              </w:rPr>
              <w:lastRenderedPageBreak/>
              <w:t>монголын зах зээлд орж ирэхээс хамгаалахад нөлөөлж чадах эсэх</w:t>
            </w:r>
          </w:p>
        </w:tc>
        <w:tc>
          <w:tcPr>
            <w:tcW w:w="900" w:type="dxa"/>
            <w:shd w:val="clear" w:color="auto" w:fill="auto"/>
            <w:vAlign w:val="center"/>
          </w:tcPr>
          <w:p w14:paraId="26DE01DE" w14:textId="488473AD"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w:lastRenderedPageBreak/>
              <mc:AlternateContent>
                <mc:Choice Requires="wps">
                  <w:drawing>
                    <wp:inline distT="0" distB="0" distL="0" distR="0" wp14:anchorId="12067C4E" wp14:editId="658F60E1">
                      <wp:extent cx="241300" cy="120650"/>
                      <wp:effectExtent l="1905" t="4445" r="4445" b="0"/>
                      <wp:docPr id="162" name="AutoShap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C6418" id="AutoShape 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AGA0Lo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2DFA62D6" w14:textId="4383E6C4"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DDB65EC" wp14:editId="22AC3542">
                      <wp:extent cx="241300" cy="120650"/>
                      <wp:effectExtent l="0" t="4445" r="0" b="0"/>
                      <wp:docPr id="161" name="AutoShap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4CD26" id="AutoShape 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nNGA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9AE86A1" w14:textId="7343127D" w:rsidR="00C15026" w:rsidRPr="008E7E93" w:rsidRDefault="00046C35"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 xml:space="preserve">Дотоодын уул уурхайн үйл ажиллагаа эрхлэгч аж ахуйн </w:t>
            </w:r>
            <w:r w:rsidRPr="008E7E93">
              <w:rPr>
                <w:rFonts w:ascii="Arial" w:eastAsia="Times New Roman" w:hAnsi="Arial" w:cs="Arial"/>
                <w:sz w:val="20"/>
                <w:szCs w:val="20"/>
                <w:lang w:val="mn-MN"/>
              </w:rPr>
              <w:lastRenderedPageBreak/>
              <w:t>нэгжийн үйл ажиллагаа,</w:t>
            </w:r>
            <w:r w:rsidR="00C15026" w:rsidRPr="008E7E93">
              <w:rPr>
                <w:rFonts w:ascii="Arial" w:eastAsia="Times New Roman" w:hAnsi="Arial" w:cs="Arial"/>
                <w:sz w:val="20"/>
                <w:szCs w:val="20"/>
                <w:lang w:val="mn-MN"/>
              </w:rPr>
              <w:t xml:space="preserve"> чадавхийг нэмэгдүүлснээр зарим нэг нөлөөллөөс сэргийлж чадна. </w:t>
            </w:r>
          </w:p>
        </w:tc>
      </w:tr>
      <w:tr w:rsidR="00C15026" w:rsidRPr="008E7E93" w14:paraId="081BDC85" w14:textId="77777777" w:rsidTr="00B07B99">
        <w:trPr>
          <w:trHeight w:val="525"/>
        </w:trPr>
        <w:tc>
          <w:tcPr>
            <w:tcW w:w="2061" w:type="dxa"/>
            <w:vMerge w:val="restart"/>
            <w:shd w:val="clear" w:color="auto" w:fill="auto"/>
          </w:tcPr>
          <w:p w14:paraId="537F3A55" w14:textId="77777777" w:rsidR="00C15026" w:rsidRPr="008E7E93" w:rsidRDefault="00C15026" w:rsidP="00B07B99">
            <w:pPr>
              <w:ind w:right="410"/>
              <w:jc w:val="both"/>
              <w:rPr>
                <w:rFonts w:ascii="Arial" w:eastAsia="Times New Roman" w:hAnsi="Arial" w:cs="Arial"/>
                <w:sz w:val="20"/>
                <w:szCs w:val="20"/>
                <w:lang w:val="mn-MN"/>
              </w:rPr>
            </w:pPr>
            <w:r w:rsidRPr="008E7E93">
              <w:rPr>
                <w:rFonts w:ascii="Arial" w:eastAsia="Times New Roman" w:hAnsi="Arial" w:cs="Arial"/>
                <w:sz w:val="20"/>
                <w:szCs w:val="20"/>
                <w:lang w:val="mn-MN"/>
              </w:rPr>
              <w:lastRenderedPageBreak/>
              <w:t>2.Дотоодын зах зээлийн өрсөлдөх чадвар болон тогтвортой байдал</w:t>
            </w:r>
          </w:p>
          <w:p w14:paraId="52EDA259"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017A1783"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2.1.Хэрэглэгчдийн шийдвэр гаргах боломжийг бууруулах эсэх</w:t>
            </w:r>
          </w:p>
        </w:tc>
        <w:tc>
          <w:tcPr>
            <w:tcW w:w="900" w:type="dxa"/>
            <w:shd w:val="clear" w:color="auto" w:fill="auto"/>
            <w:vAlign w:val="center"/>
          </w:tcPr>
          <w:p w14:paraId="43E4B4A3" w14:textId="327942FF"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4E1E14F" wp14:editId="73B2EE9F">
                      <wp:extent cx="241300" cy="120650"/>
                      <wp:effectExtent l="1905" t="3810" r="4445" b="0"/>
                      <wp:docPr id="160" name="AutoShap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9C250" id="AutoShape 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H2oGk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7F2A5F6" w14:textId="30AC31F4"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688D4D9E" wp14:editId="5CAB3F67">
                      <wp:extent cx="241300" cy="120650"/>
                      <wp:effectExtent l="0" t="3810" r="0" b="0"/>
                      <wp:docPr id="159" name="AutoShap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80EF7" id="AutoShape 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OqrZo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72D59E03"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7C57FD19" w14:textId="77777777" w:rsidTr="00B07B99">
        <w:trPr>
          <w:trHeight w:val="525"/>
        </w:trPr>
        <w:tc>
          <w:tcPr>
            <w:tcW w:w="2061" w:type="dxa"/>
            <w:vMerge/>
            <w:shd w:val="clear" w:color="auto" w:fill="auto"/>
          </w:tcPr>
          <w:p w14:paraId="2FE77E82"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5EED10CD"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2.2.Хязгаарлагдмал өрсөлдөөний улмаас үнийн хөөрөгдлийг бий болгох эсэх</w:t>
            </w:r>
          </w:p>
        </w:tc>
        <w:tc>
          <w:tcPr>
            <w:tcW w:w="900" w:type="dxa"/>
            <w:shd w:val="clear" w:color="auto" w:fill="auto"/>
            <w:vAlign w:val="center"/>
          </w:tcPr>
          <w:p w14:paraId="47AA5E91" w14:textId="33ED375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FE78FE7" wp14:editId="28C8A1A0">
                      <wp:extent cx="241300" cy="120650"/>
                      <wp:effectExtent l="1905" t="3810" r="4445" b="0"/>
                      <wp:docPr id="158" name="AutoShap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55D43" id="AutoShape 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4B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AaRDgE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6DFAAF33" w14:textId="477857F7"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41883ACE" wp14:editId="69B10777">
                      <wp:extent cx="241300" cy="120650"/>
                      <wp:effectExtent l="0" t="3810" r="0" b="0"/>
                      <wp:docPr id="157" name="AutoShap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69B30" id="AutoShape 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w5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LQ9w5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45201F2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238854DD" w14:textId="77777777" w:rsidTr="00B07B99">
        <w:trPr>
          <w:trHeight w:val="525"/>
        </w:trPr>
        <w:tc>
          <w:tcPr>
            <w:tcW w:w="2061" w:type="dxa"/>
            <w:vMerge/>
            <w:shd w:val="clear" w:color="auto" w:fill="auto"/>
          </w:tcPr>
          <w:p w14:paraId="5695916E"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42F911C9"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14:paraId="682C2A47" w14:textId="58CCE85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244B8EB" wp14:editId="44E32345">
                      <wp:extent cx="241300" cy="120650"/>
                      <wp:effectExtent l="1905" t="3810" r="4445" b="0"/>
                      <wp:docPr id="156" name="AutoShap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07068" id="AutoShape 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RQ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DeGRQ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015ED2F8" w14:textId="78A22056"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176DF2C" wp14:editId="42B01854">
                      <wp:extent cx="241300" cy="120650"/>
                      <wp:effectExtent l="0" t="3810" r="0" b="0"/>
                      <wp:docPr id="155" name="AutoShap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F5E22" id="AutoShape 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Tu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K2UBO4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2DD01A29"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35AD4FAF" w14:textId="77777777" w:rsidTr="00B07B99">
        <w:trPr>
          <w:trHeight w:val="525"/>
        </w:trPr>
        <w:tc>
          <w:tcPr>
            <w:tcW w:w="2061" w:type="dxa"/>
            <w:vMerge/>
            <w:shd w:val="clear" w:color="auto" w:fill="auto"/>
          </w:tcPr>
          <w:p w14:paraId="402C6994"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02DB394F"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2.4.Зах зээлд шинээр монополийг бий болгох эсэх</w:t>
            </w:r>
          </w:p>
        </w:tc>
        <w:tc>
          <w:tcPr>
            <w:tcW w:w="900" w:type="dxa"/>
            <w:shd w:val="clear" w:color="auto" w:fill="auto"/>
            <w:vAlign w:val="center"/>
          </w:tcPr>
          <w:p w14:paraId="2F324219" w14:textId="2B680A30"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85C5F9F" wp14:editId="16573A66">
                      <wp:extent cx="241300" cy="120650"/>
                      <wp:effectExtent l="1905" t="0" r="4445" b="0"/>
                      <wp:docPr id="154" name="AutoShap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77DC4" id="AutoShape 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lr7yH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61E8DFB" w14:textId="618A1F2A"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ACD18EC" wp14:editId="75914828">
                      <wp:extent cx="241300" cy="120650"/>
                      <wp:effectExtent l="0" t="0" r="0" b="0"/>
                      <wp:docPr id="153" name="AutoShap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AE1D3" id="AutoShape 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ZuEL4j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4D3998F2"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27272B53" w14:textId="77777777" w:rsidTr="00B07B99">
        <w:trPr>
          <w:trHeight w:val="525"/>
        </w:trPr>
        <w:tc>
          <w:tcPr>
            <w:tcW w:w="2061" w:type="dxa"/>
            <w:vMerge w:val="restart"/>
            <w:shd w:val="clear" w:color="auto" w:fill="auto"/>
          </w:tcPr>
          <w:p w14:paraId="54D6C942" w14:textId="77777777" w:rsidR="00C15026" w:rsidRPr="008E7E93" w:rsidRDefault="00C15026" w:rsidP="00B07B99">
            <w:pPr>
              <w:rPr>
                <w:rFonts w:ascii="Arial" w:eastAsia="Calibri" w:hAnsi="Arial" w:cs="Arial"/>
                <w:b/>
                <w:sz w:val="20"/>
                <w:szCs w:val="20"/>
                <w:lang w:val="mn-MN"/>
              </w:rPr>
            </w:pPr>
            <w:r w:rsidRPr="008E7E93">
              <w:rPr>
                <w:rFonts w:ascii="Arial" w:eastAsia="Times New Roman" w:hAnsi="Arial" w:cs="Arial"/>
                <w:sz w:val="20"/>
                <w:szCs w:val="20"/>
                <w:lang w:val="mn-MN"/>
              </w:rPr>
              <w:t>3.Аж ахуйн нэгжийн үйлдвэрлэлийн болон захиргааны зардал</w:t>
            </w:r>
          </w:p>
        </w:tc>
        <w:tc>
          <w:tcPr>
            <w:tcW w:w="2700" w:type="dxa"/>
            <w:shd w:val="clear" w:color="auto" w:fill="auto"/>
            <w:vAlign w:val="center"/>
          </w:tcPr>
          <w:p w14:paraId="4EF3DD44"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3.1.Зохицуулалтын хувилбарыг хэрэгжүүлснээр аж ахуйн нэгжид шинээр зардал үүсэх эсэх</w:t>
            </w:r>
          </w:p>
        </w:tc>
        <w:tc>
          <w:tcPr>
            <w:tcW w:w="900" w:type="dxa"/>
            <w:shd w:val="clear" w:color="auto" w:fill="auto"/>
            <w:vAlign w:val="center"/>
          </w:tcPr>
          <w:p w14:paraId="7C7C4FF1" w14:textId="74FCAFF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941FE7D" wp14:editId="1A59757B">
                      <wp:extent cx="241300" cy="120650"/>
                      <wp:effectExtent l="1905" t="0" r="4445" b="0"/>
                      <wp:docPr id="152" name="AutoShap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20E5A" id="AutoShape 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OL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G7as4s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813D360" w14:textId="1A4AB18C"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3CCB257" wp14:editId="0C7FB4E0">
                      <wp:extent cx="241300" cy="120650"/>
                      <wp:effectExtent l="0" t="0" r="0" b="0"/>
                      <wp:docPr id="151" name="AutoShap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7CA0B" id="AutoShape 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sx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HaXezE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3BA0E969"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45D8F469" w14:textId="77777777" w:rsidTr="00B07B99">
        <w:trPr>
          <w:trHeight w:val="525"/>
        </w:trPr>
        <w:tc>
          <w:tcPr>
            <w:tcW w:w="2061" w:type="dxa"/>
            <w:vMerge/>
            <w:shd w:val="clear" w:color="auto" w:fill="auto"/>
          </w:tcPr>
          <w:p w14:paraId="24B5E240"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70B57595"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3.2.Санхүүжилтийн эх үүсвэр олж авахад нөлөө үзүүлэх эсэх</w:t>
            </w:r>
          </w:p>
        </w:tc>
        <w:tc>
          <w:tcPr>
            <w:tcW w:w="900" w:type="dxa"/>
            <w:shd w:val="clear" w:color="auto" w:fill="auto"/>
            <w:vAlign w:val="center"/>
          </w:tcPr>
          <w:p w14:paraId="7C6CC824" w14:textId="613EEDA7"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EE27E89" wp14:editId="5390489F">
                      <wp:extent cx="241300" cy="120650"/>
                      <wp:effectExtent l="1905" t="0" r="4445" b="0"/>
                      <wp:docPr id="150" name="AutoShap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4EC0B" id="AutoShape 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fqzDWD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74470662" w14:textId="1852C96A"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21D19D2" wp14:editId="1AC87C3C">
                      <wp:extent cx="241300" cy="120650"/>
                      <wp:effectExtent l="0" t="0" r="0" b="0"/>
                      <wp:docPr id="149" name="AutoShap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271C2" id="AutoShape 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HmgRm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63CCE0CD"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5CB8B662" w14:textId="77777777" w:rsidTr="00B07B99">
        <w:trPr>
          <w:trHeight w:val="525"/>
        </w:trPr>
        <w:tc>
          <w:tcPr>
            <w:tcW w:w="2061" w:type="dxa"/>
            <w:vMerge/>
            <w:shd w:val="clear" w:color="auto" w:fill="auto"/>
          </w:tcPr>
          <w:p w14:paraId="2F25351D"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417372A0"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3.3.Зах зээлээс тодорхой бараа бүтээгдэхүүнийг худалдан авахад хүргэх эсэх</w:t>
            </w:r>
          </w:p>
        </w:tc>
        <w:tc>
          <w:tcPr>
            <w:tcW w:w="900" w:type="dxa"/>
            <w:shd w:val="clear" w:color="auto" w:fill="auto"/>
            <w:vAlign w:val="center"/>
          </w:tcPr>
          <w:p w14:paraId="05013CD8" w14:textId="24A563A3"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1747523" wp14:editId="692DFF3B">
                      <wp:extent cx="241300" cy="120650"/>
                      <wp:effectExtent l="1905" t="635" r="4445" b="2540"/>
                      <wp:docPr id="148" name="AutoShap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BF196" id="AutoShape 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wP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A+hvA8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1B87E058" w14:textId="37E358E0"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BBEB6A0" wp14:editId="240D9394">
                      <wp:extent cx="241300" cy="120650"/>
                      <wp:effectExtent l="0" t="635" r="0" b="2540"/>
                      <wp:docPr id="147" name="AutoShap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2025D" id="AutoShape 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43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Cc243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46B65A73"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410FF6CD" w14:textId="77777777" w:rsidTr="00B07B99">
        <w:trPr>
          <w:trHeight w:val="525"/>
        </w:trPr>
        <w:tc>
          <w:tcPr>
            <w:tcW w:w="2061" w:type="dxa"/>
            <w:vMerge/>
            <w:shd w:val="clear" w:color="auto" w:fill="auto"/>
          </w:tcPr>
          <w:p w14:paraId="3539A7D1"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7FE7CB13"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3.4.Бараа бүтээгдэхүүний борлуулалтад ямар нэг хязгаарлалт, эсхүл хориг тавих эсэх</w:t>
            </w:r>
          </w:p>
        </w:tc>
        <w:tc>
          <w:tcPr>
            <w:tcW w:w="900" w:type="dxa"/>
            <w:shd w:val="clear" w:color="auto" w:fill="auto"/>
            <w:vAlign w:val="center"/>
          </w:tcPr>
          <w:p w14:paraId="7A66830C" w14:textId="042F31E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E70FC14" wp14:editId="6D4827E3">
                      <wp:extent cx="241300" cy="120650"/>
                      <wp:effectExtent l="1905" t="635" r="4445" b="2540"/>
                      <wp:docPr id="146" name="AutoShap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86610" id="AutoShape 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Ze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KSNZe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9BE59F8" w14:textId="3EE4F7F9"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F8370F1" wp14:editId="3D1DE4F2">
                      <wp:extent cx="241300" cy="120650"/>
                      <wp:effectExtent l="0" t="635" r="0" b="2540"/>
                      <wp:docPr id="145" name="AutoShap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3C0B3" id="AutoShape 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bgPQ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KSktu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268E6D9D"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1C75BFCB" w14:textId="77777777" w:rsidTr="00B07B99">
        <w:trPr>
          <w:trHeight w:val="525"/>
        </w:trPr>
        <w:tc>
          <w:tcPr>
            <w:tcW w:w="2061" w:type="dxa"/>
            <w:vMerge/>
            <w:shd w:val="clear" w:color="auto" w:fill="auto"/>
          </w:tcPr>
          <w:p w14:paraId="1C7BFD5A" w14:textId="77777777" w:rsidR="00C15026" w:rsidRPr="008E7E93" w:rsidRDefault="00C15026" w:rsidP="00B07B99">
            <w:pPr>
              <w:jc w:val="center"/>
              <w:rPr>
                <w:rFonts w:ascii="Arial" w:eastAsia="Calibri" w:hAnsi="Arial" w:cs="Arial"/>
                <w:b/>
                <w:sz w:val="20"/>
                <w:szCs w:val="20"/>
                <w:lang w:val="mn-MN"/>
              </w:rPr>
            </w:pPr>
          </w:p>
        </w:tc>
        <w:tc>
          <w:tcPr>
            <w:tcW w:w="2700" w:type="dxa"/>
            <w:shd w:val="clear" w:color="auto" w:fill="auto"/>
            <w:vAlign w:val="center"/>
          </w:tcPr>
          <w:p w14:paraId="5BB3283B"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3.5.Аж ахуйн нэгжийг үйл ажиллагаагаа зогсооход хүргэх эсэх</w:t>
            </w:r>
          </w:p>
        </w:tc>
        <w:tc>
          <w:tcPr>
            <w:tcW w:w="900" w:type="dxa"/>
            <w:shd w:val="clear" w:color="auto" w:fill="auto"/>
            <w:vAlign w:val="center"/>
          </w:tcPr>
          <w:p w14:paraId="031B44AA" w14:textId="63646D8E"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090BA1F" wp14:editId="1990CF11">
                      <wp:extent cx="241300" cy="120650"/>
                      <wp:effectExtent l="1905" t="3810" r="4445" b="0"/>
                      <wp:docPr id="144" name="AutoShap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359A6" id="AutoShape 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KyfDok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825F072" w14:textId="0AB2998C"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B4118BD" wp14:editId="0E05AC60">
                      <wp:extent cx="241300" cy="120650"/>
                      <wp:effectExtent l="0" t="3810" r="0" b="0"/>
                      <wp:docPr id="143" name="AutoShap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D0666" id="AutoShape 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vbDM4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7286123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104F96DA" w14:textId="77777777" w:rsidTr="00B07B99">
        <w:trPr>
          <w:trHeight w:val="525"/>
        </w:trPr>
        <w:tc>
          <w:tcPr>
            <w:tcW w:w="2061" w:type="dxa"/>
            <w:shd w:val="clear" w:color="auto" w:fill="auto"/>
            <w:vAlign w:val="center"/>
          </w:tcPr>
          <w:p w14:paraId="6C4B934E" w14:textId="77777777" w:rsidR="00C15026" w:rsidRPr="008E7E93" w:rsidRDefault="00C15026" w:rsidP="00B07B99">
            <w:pPr>
              <w:ind w:right="410"/>
              <w:jc w:val="both"/>
              <w:rPr>
                <w:rFonts w:ascii="Arial" w:eastAsia="Times New Roman" w:hAnsi="Arial" w:cs="Arial"/>
                <w:sz w:val="20"/>
                <w:szCs w:val="20"/>
                <w:lang w:val="mn-MN"/>
              </w:rPr>
            </w:pPr>
            <w:r w:rsidRPr="008E7E93">
              <w:rPr>
                <w:rFonts w:ascii="Arial" w:eastAsia="Times New Roman" w:hAnsi="Arial" w:cs="Arial"/>
                <w:sz w:val="20"/>
                <w:szCs w:val="20"/>
                <w:lang w:val="mn-MN"/>
              </w:rPr>
              <w:t>4.Мэдээлэх үүргийн улмаас үүсч байгаа захиргааны зардлын ачаалал</w:t>
            </w:r>
          </w:p>
        </w:tc>
        <w:tc>
          <w:tcPr>
            <w:tcW w:w="2700" w:type="dxa"/>
            <w:shd w:val="clear" w:color="auto" w:fill="auto"/>
            <w:vAlign w:val="center"/>
          </w:tcPr>
          <w:p w14:paraId="2A5EF8E5"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187F2FDA" w14:textId="0F282A53"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B5F1701" wp14:editId="5A913196">
                      <wp:extent cx="241300" cy="120650"/>
                      <wp:effectExtent l="1905" t="0" r="4445" b="0"/>
                      <wp:docPr id="142" name="AutoShap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BE51B" id="AutoShape 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PgtKc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Cs/>
                <w:sz w:val="20"/>
                <w:szCs w:val="20"/>
              </w:rPr>
              <w:t>Тийм</w:t>
            </w:r>
          </w:p>
        </w:tc>
        <w:tc>
          <w:tcPr>
            <w:tcW w:w="860" w:type="dxa"/>
            <w:shd w:val="clear" w:color="auto" w:fill="auto"/>
            <w:vAlign w:val="center"/>
          </w:tcPr>
          <w:p w14:paraId="625B7CAF" w14:textId="21D12CD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A023D14" wp14:editId="42326172">
                      <wp:extent cx="241300" cy="120650"/>
                      <wp:effectExtent l="0" t="0" r="0" b="0"/>
                      <wp:docPr id="141" name="AutoShap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D95C1" id="AutoShape 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AutfB0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bCs/>
                <w:sz w:val="20"/>
                <w:szCs w:val="20"/>
              </w:rPr>
              <w:t>Үгүй</w:t>
            </w:r>
          </w:p>
        </w:tc>
        <w:tc>
          <w:tcPr>
            <w:tcW w:w="3443" w:type="dxa"/>
            <w:shd w:val="clear" w:color="auto" w:fill="auto"/>
            <w:vAlign w:val="center"/>
          </w:tcPr>
          <w:p w14:paraId="6ACB3225" w14:textId="50D60DB1" w:rsidR="00C15026" w:rsidRPr="008E7E93" w:rsidRDefault="00692D8A" w:rsidP="00B07B99">
            <w:pPr>
              <w:jc w:val="both"/>
              <w:rPr>
                <w:rFonts w:ascii="Arial" w:eastAsia="Times New Roman" w:hAnsi="Arial" w:cs="Arial"/>
                <w:sz w:val="20"/>
                <w:szCs w:val="20"/>
              </w:rPr>
            </w:pPr>
            <w:r w:rsidRPr="008E7E93">
              <w:rPr>
                <w:rFonts w:ascii="Arial" w:eastAsia="Times New Roman" w:hAnsi="Arial" w:cs="Arial"/>
                <w:sz w:val="20"/>
                <w:szCs w:val="20"/>
                <w:lang w:val="mn-MN"/>
              </w:rPr>
              <w:t xml:space="preserve">Нөөц бололцоонд тулгуурлан Биржийн үйл ажиллагаа явагдах тул мэдээлэл үүргийн улмаас </w:t>
            </w:r>
            <w:r w:rsidR="00560D52" w:rsidRPr="008E7E93">
              <w:rPr>
                <w:rFonts w:ascii="Arial" w:eastAsia="Times New Roman" w:hAnsi="Arial" w:cs="Arial"/>
                <w:sz w:val="20"/>
                <w:szCs w:val="20"/>
                <w:lang w:val="mn-MN"/>
              </w:rPr>
              <w:t>захиргааны зардлын ачаалалд төдийлөн</w:t>
            </w:r>
            <w:r w:rsidR="00C15026" w:rsidRPr="008E7E93">
              <w:rPr>
                <w:rFonts w:ascii="Arial" w:eastAsia="Times New Roman" w:hAnsi="Arial" w:cs="Arial"/>
                <w:sz w:val="20"/>
                <w:szCs w:val="20"/>
                <w:lang w:val="mn-MN"/>
              </w:rPr>
              <w:t xml:space="preserve"> зардал гар</w:t>
            </w:r>
            <w:r w:rsidR="00560D52" w:rsidRPr="008E7E93">
              <w:rPr>
                <w:rFonts w:ascii="Arial" w:eastAsia="Times New Roman" w:hAnsi="Arial" w:cs="Arial"/>
                <w:sz w:val="20"/>
                <w:szCs w:val="20"/>
                <w:lang w:val="mn-MN"/>
              </w:rPr>
              <w:t>ахгүй</w:t>
            </w:r>
            <w:r w:rsidR="00C15026" w:rsidRPr="008E7E93">
              <w:rPr>
                <w:rFonts w:ascii="Arial" w:eastAsia="Times New Roman" w:hAnsi="Arial" w:cs="Arial"/>
                <w:sz w:val="20"/>
                <w:szCs w:val="20"/>
                <w:lang w:val="mn-MN"/>
              </w:rPr>
              <w:t>.</w:t>
            </w:r>
          </w:p>
        </w:tc>
      </w:tr>
      <w:tr w:rsidR="00C15026" w:rsidRPr="008E7E93" w14:paraId="479A55E0" w14:textId="77777777" w:rsidTr="00B07B99">
        <w:trPr>
          <w:trHeight w:val="525"/>
        </w:trPr>
        <w:tc>
          <w:tcPr>
            <w:tcW w:w="2061" w:type="dxa"/>
            <w:vMerge w:val="restart"/>
            <w:shd w:val="clear" w:color="auto" w:fill="auto"/>
          </w:tcPr>
          <w:p w14:paraId="585AE1C4"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5.Өмчлөх эрх</w:t>
            </w:r>
          </w:p>
        </w:tc>
        <w:tc>
          <w:tcPr>
            <w:tcW w:w="2700" w:type="dxa"/>
            <w:shd w:val="clear" w:color="auto" w:fill="auto"/>
            <w:vAlign w:val="center"/>
          </w:tcPr>
          <w:p w14:paraId="3193FB5D"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151EEC7D" w14:textId="038EC5A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2EE1F8E" wp14:editId="4AE9B9EE">
                      <wp:extent cx="241300" cy="120650"/>
                      <wp:effectExtent l="1905" t="635" r="4445" b="2540"/>
                      <wp:docPr id="140" name="AutoShap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F9444" id="AutoShape 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A5bEdD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E6338BF" w14:textId="41E975CB"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243D44A8" wp14:editId="34D3F1A1">
                      <wp:extent cx="241300" cy="120650"/>
                      <wp:effectExtent l="0" t="635" r="0" b="2540"/>
                      <wp:docPr id="139" name="AutoShap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0A264" id="AutoShape 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QHnAK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1F84E03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65EBBFAC" w14:textId="77777777" w:rsidTr="00B07B99">
        <w:trPr>
          <w:trHeight w:val="525"/>
        </w:trPr>
        <w:tc>
          <w:tcPr>
            <w:tcW w:w="2061" w:type="dxa"/>
            <w:vMerge/>
            <w:shd w:val="clear" w:color="auto" w:fill="auto"/>
          </w:tcPr>
          <w:p w14:paraId="06DD5F8D"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75A74A49"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5.2.Өмчлөх эрх олж авах, шилжүүлэх болон хэрэгжүүлэхэд хязгаарлалт бий болгох эсэх</w:t>
            </w:r>
          </w:p>
        </w:tc>
        <w:tc>
          <w:tcPr>
            <w:tcW w:w="900" w:type="dxa"/>
            <w:shd w:val="clear" w:color="auto" w:fill="auto"/>
            <w:vAlign w:val="center"/>
          </w:tcPr>
          <w:p w14:paraId="2DD9B6DA" w14:textId="612CAC4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D7FB21A" wp14:editId="2E6E868D">
                      <wp:extent cx="241300" cy="120650"/>
                      <wp:effectExtent l="1905" t="0" r="4445" b="3175"/>
                      <wp:docPr id="138" name="AutoShap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C3015" id="AutoShape 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hj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NglyGM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14488511" w14:textId="22B224E2"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6E07DD2" wp14:editId="6591BAA4">
                      <wp:extent cx="241300" cy="120650"/>
                      <wp:effectExtent l="0" t="0" r="0" b="3175"/>
                      <wp:docPr id="137" name="AutoShap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2535D" id="AutoShape 6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X3Gls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3D2595AC"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2D45B5D3" w14:textId="77777777" w:rsidTr="00B07B99">
        <w:trPr>
          <w:trHeight w:val="525"/>
        </w:trPr>
        <w:tc>
          <w:tcPr>
            <w:tcW w:w="2061" w:type="dxa"/>
            <w:vMerge/>
            <w:shd w:val="clear" w:color="auto" w:fill="auto"/>
          </w:tcPr>
          <w:p w14:paraId="202521AC"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4B898472"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75AAF5C2" w14:textId="7D095BD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D4783C1" wp14:editId="0806842D">
                      <wp:extent cx="241300" cy="120650"/>
                      <wp:effectExtent l="1905" t="0" r="4445" b="3175"/>
                      <wp:docPr id="136" name="AutoShap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6ADBE" id="AutoShape 6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3Moj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AA30658" w14:textId="493B2D0F"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6B96723B" wp14:editId="62E6BF06">
                      <wp:extent cx="241300" cy="120650"/>
                      <wp:effectExtent l="0" t="0" r="0" b="3175"/>
                      <wp:docPr id="135" name="AutoShap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D55B4" id="AutoShape 6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KM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HMgwo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1B3722FB"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2B2AD9D7" w14:textId="77777777" w:rsidTr="00B07B99">
        <w:trPr>
          <w:trHeight w:val="525"/>
        </w:trPr>
        <w:tc>
          <w:tcPr>
            <w:tcW w:w="2061" w:type="dxa"/>
            <w:vMerge w:val="restart"/>
            <w:shd w:val="clear" w:color="auto" w:fill="auto"/>
          </w:tcPr>
          <w:p w14:paraId="665D33CB"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lastRenderedPageBreak/>
              <w:t>6.Инноваци болон судалгаа шинжилгээ</w:t>
            </w:r>
          </w:p>
        </w:tc>
        <w:tc>
          <w:tcPr>
            <w:tcW w:w="2700" w:type="dxa"/>
            <w:shd w:val="clear" w:color="auto" w:fill="auto"/>
            <w:vAlign w:val="center"/>
          </w:tcPr>
          <w:p w14:paraId="2098F24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6.1.Судалгаа шинжилгээ, нээлт хийх, шинэ бүтээл гаргах асуудлыг дэмжих эсэх</w:t>
            </w:r>
          </w:p>
        </w:tc>
        <w:tc>
          <w:tcPr>
            <w:tcW w:w="900" w:type="dxa"/>
            <w:shd w:val="clear" w:color="auto" w:fill="auto"/>
            <w:vAlign w:val="center"/>
          </w:tcPr>
          <w:p w14:paraId="2693471D" w14:textId="40606562"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5A929AA" wp14:editId="0303B5C1">
                      <wp:extent cx="241300" cy="120650"/>
                      <wp:effectExtent l="1905" t="0" r="4445" b="0"/>
                      <wp:docPr id="134" name="AutoShap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81D25" id="AutoShape 6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7G3rl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7B1BFBA6" w14:textId="5551F02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5B00559" wp14:editId="09351ACD">
                      <wp:extent cx="241300" cy="120650"/>
                      <wp:effectExtent l="0" t="0" r="0" b="0"/>
                      <wp:docPr id="133" name="AutoShap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766E7" id="AutoShape 7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LhVzY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B920085"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Тодорхой үр дүнг дэмжих зохицуулалт тусгана.</w:t>
            </w:r>
          </w:p>
        </w:tc>
      </w:tr>
      <w:tr w:rsidR="00C15026" w:rsidRPr="008E7E93" w14:paraId="41F07B83" w14:textId="77777777" w:rsidTr="00B07B99">
        <w:trPr>
          <w:trHeight w:val="525"/>
        </w:trPr>
        <w:tc>
          <w:tcPr>
            <w:tcW w:w="2061" w:type="dxa"/>
            <w:vMerge/>
            <w:shd w:val="clear" w:color="auto" w:fill="auto"/>
          </w:tcPr>
          <w:p w14:paraId="25F3D9C2"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16F5BA5A"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6BFABE1F" w14:textId="7494CEB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CC9EFB7" wp14:editId="51ACFDE3">
                      <wp:extent cx="241300" cy="120650"/>
                      <wp:effectExtent l="1905" t="3810" r="4445" b="0"/>
                      <wp:docPr id="132" name="AutoShap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34A77" id="AutoShape 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LBudek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0D5CAAA5" w14:textId="1F996E57"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9FE04CA" wp14:editId="35B94504">
                      <wp:extent cx="241300" cy="120650"/>
                      <wp:effectExtent l="0" t="3810" r="0" b="0"/>
                      <wp:docPr id="131" name="AutoShap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98989" id="AutoShape 7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KgjvVM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370B2753"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7F65E23A" w14:textId="77777777" w:rsidTr="00B07B99">
        <w:trPr>
          <w:trHeight w:val="525"/>
        </w:trPr>
        <w:tc>
          <w:tcPr>
            <w:tcW w:w="2061" w:type="dxa"/>
            <w:vMerge w:val="restart"/>
            <w:shd w:val="clear" w:color="auto" w:fill="auto"/>
          </w:tcPr>
          <w:p w14:paraId="41BF1AB2" w14:textId="77777777" w:rsidR="00C15026" w:rsidRPr="008E7E93" w:rsidRDefault="00C15026" w:rsidP="00B07B99">
            <w:pPr>
              <w:ind w:right="410"/>
              <w:rPr>
                <w:rFonts w:ascii="Arial" w:eastAsia="Times New Roman" w:hAnsi="Arial" w:cs="Arial"/>
                <w:sz w:val="20"/>
                <w:szCs w:val="20"/>
                <w:lang w:val="mn-MN"/>
              </w:rPr>
            </w:pPr>
            <w:r w:rsidRPr="008E7E93">
              <w:rPr>
                <w:rFonts w:ascii="Arial" w:eastAsia="Times New Roman" w:hAnsi="Arial" w:cs="Arial"/>
                <w:sz w:val="20"/>
                <w:szCs w:val="20"/>
                <w:lang w:val="mn-MN"/>
              </w:rPr>
              <w:t>7.Хэрэглэгч болон гэр бүлийн төсөв</w:t>
            </w:r>
          </w:p>
        </w:tc>
        <w:tc>
          <w:tcPr>
            <w:tcW w:w="2700" w:type="dxa"/>
            <w:shd w:val="clear" w:color="auto" w:fill="auto"/>
            <w:vAlign w:val="center"/>
          </w:tcPr>
          <w:p w14:paraId="5B6FEACA"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7.1.Хэрэглээний үнийн түвшинд нөлөө үзүүлэх эсэх</w:t>
            </w:r>
          </w:p>
        </w:tc>
        <w:tc>
          <w:tcPr>
            <w:tcW w:w="900" w:type="dxa"/>
            <w:shd w:val="clear" w:color="auto" w:fill="auto"/>
            <w:vAlign w:val="center"/>
          </w:tcPr>
          <w:p w14:paraId="6F8F3633" w14:textId="7C22D19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10A93E5" wp14:editId="66984F30">
                      <wp:extent cx="241300" cy="120650"/>
                      <wp:effectExtent l="1905" t="3810" r="4445" b="0"/>
                      <wp:docPr id="130" name="AutoShap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4A738" id="AutoShape 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oBgFOj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641F352A" w14:textId="4D946122"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DD8A236" wp14:editId="70E6493B">
                      <wp:extent cx="241300" cy="120650"/>
                      <wp:effectExtent l="0" t="3810" r="0" b="0"/>
                      <wp:docPr id="129" name="AutoShap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A4389" id="AutoShape 7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ZLsIE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1C47892A"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 xml:space="preserve">Эерэг нөлөө үзүүлнэ. </w:t>
            </w:r>
          </w:p>
        </w:tc>
      </w:tr>
      <w:tr w:rsidR="00C15026" w:rsidRPr="008E7E93" w14:paraId="31BD5716" w14:textId="77777777" w:rsidTr="00B07B99">
        <w:trPr>
          <w:trHeight w:val="525"/>
        </w:trPr>
        <w:tc>
          <w:tcPr>
            <w:tcW w:w="2061" w:type="dxa"/>
            <w:vMerge/>
            <w:shd w:val="clear" w:color="auto" w:fill="auto"/>
          </w:tcPr>
          <w:p w14:paraId="02A4C056"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05736110"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7.2.Хэрэглэгчдийн хувьд дотоодын зах зээлийг ашиглах боломж олгох эсэх</w:t>
            </w:r>
          </w:p>
        </w:tc>
        <w:tc>
          <w:tcPr>
            <w:tcW w:w="900" w:type="dxa"/>
            <w:shd w:val="clear" w:color="auto" w:fill="auto"/>
            <w:vAlign w:val="center"/>
          </w:tcPr>
          <w:p w14:paraId="365F50AC" w14:textId="673BF411"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AD3F2A5" wp14:editId="2DDF3689">
                      <wp:extent cx="241300" cy="120650"/>
                      <wp:effectExtent l="1905" t="0" r="4445" b="0"/>
                      <wp:docPr id="128" name="AutoShap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7B325" id="AutoShape 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pt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NEVem0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01A6A740" w14:textId="3C02C960"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01075B1" wp14:editId="7E8E8149">
                      <wp:extent cx="241300" cy="120650"/>
                      <wp:effectExtent l="0" t="0" r="0" b="0"/>
                      <wp:docPr id="127" name="AutoShap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7736C8" id="AutoShape 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zHqFU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16B0575"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Эерэг нөлөө үзүүлнэ.</w:t>
            </w:r>
          </w:p>
        </w:tc>
      </w:tr>
      <w:tr w:rsidR="00C15026" w:rsidRPr="008E7E93" w14:paraId="70EAD51B" w14:textId="77777777" w:rsidTr="00B07B99">
        <w:trPr>
          <w:trHeight w:val="525"/>
        </w:trPr>
        <w:tc>
          <w:tcPr>
            <w:tcW w:w="2061" w:type="dxa"/>
            <w:vMerge/>
            <w:shd w:val="clear" w:color="auto" w:fill="auto"/>
          </w:tcPr>
          <w:p w14:paraId="47C2B67E"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13DFCEE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7.3.Хэрэглэгчдийн эрх ашигт нөлөөлөх эсэх</w:t>
            </w:r>
          </w:p>
        </w:tc>
        <w:tc>
          <w:tcPr>
            <w:tcW w:w="900" w:type="dxa"/>
            <w:shd w:val="clear" w:color="auto" w:fill="auto"/>
            <w:vAlign w:val="center"/>
          </w:tcPr>
          <w:p w14:paraId="0C112034" w14:textId="44E3AD9E"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27FC14C" wp14:editId="6C8EFF43">
                      <wp:extent cx="241300" cy="120650"/>
                      <wp:effectExtent l="1905" t="0" r="4445" b="0"/>
                      <wp:docPr id="126" name="AutoShap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B9BE0" id="AutoShape 7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T8ED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080D2BC8" w14:textId="7E00F050"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A274AB6" wp14:editId="3A522FCF">
                      <wp:extent cx="241300" cy="120650"/>
                      <wp:effectExtent l="0" t="0" r="0" b="0"/>
                      <wp:docPr id="125" name="AutoShap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9116D" id="AutoShape 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CC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HoQcI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C5556AB"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Эерэг нөлөө үзүүлнэ.</w:t>
            </w:r>
          </w:p>
        </w:tc>
      </w:tr>
      <w:tr w:rsidR="00C15026" w:rsidRPr="008E7E93" w14:paraId="137A02ED" w14:textId="77777777" w:rsidTr="00B07B99">
        <w:trPr>
          <w:trHeight w:val="525"/>
        </w:trPr>
        <w:tc>
          <w:tcPr>
            <w:tcW w:w="2061" w:type="dxa"/>
            <w:vMerge/>
            <w:shd w:val="clear" w:color="auto" w:fill="auto"/>
          </w:tcPr>
          <w:p w14:paraId="7BFE57BA"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67788290"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1535C23B" w14:textId="70241D2E"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06A1A9D" wp14:editId="5EBC12A5">
                      <wp:extent cx="241300" cy="120650"/>
                      <wp:effectExtent l="1905" t="635" r="4445" b="2540"/>
                      <wp:docPr id="124" name="AutoShap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3F09BB" id="AutoShape 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yK8jr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A6904D6" w14:textId="098BB8E4"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18B9B22" wp14:editId="7837A396">
                      <wp:extent cx="241300" cy="120650"/>
                      <wp:effectExtent l="0" t="635" r="0" b="2540"/>
                      <wp:docPr id="123" name="AutoShap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AB28C" id="AutoShape 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9UnRj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39EB5072"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29DF8D2A" w14:textId="77777777" w:rsidTr="00B07B99">
        <w:trPr>
          <w:trHeight w:val="525"/>
        </w:trPr>
        <w:tc>
          <w:tcPr>
            <w:tcW w:w="2061" w:type="dxa"/>
            <w:vMerge w:val="restart"/>
            <w:shd w:val="clear" w:color="auto" w:fill="auto"/>
          </w:tcPr>
          <w:p w14:paraId="4ACF0BF3"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8.Тодорхой бүс нутаг, салбарууд</w:t>
            </w:r>
          </w:p>
        </w:tc>
        <w:tc>
          <w:tcPr>
            <w:tcW w:w="2700" w:type="dxa"/>
            <w:shd w:val="clear" w:color="auto" w:fill="auto"/>
            <w:vAlign w:val="center"/>
          </w:tcPr>
          <w:p w14:paraId="040A388E"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8.1.Тодорхой бүс нутагт буюу тодорхой нэг чиглэлд ажлын байрыг шинээр бий болгох эсэх</w:t>
            </w:r>
          </w:p>
        </w:tc>
        <w:tc>
          <w:tcPr>
            <w:tcW w:w="900" w:type="dxa"/>
            <w:shd w:val="clear" w:color="auto" w:fill="auto"/>
            <w:vAlign w:val="center"/>
          </w:tcPr>
          <w:p w14:paraId="172859CF" w14:textId="71346454"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63CB0D44" wp14:editId="1882E914">
                      <wp:extent cx="241300" cy="120650"/>
                      <wp:effectExtent l="1905" t="0" r="4445" b="0"/>
                      <wp:docPr id="122" name="AutoShap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8FC9D" id="AutoShape 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VpzAo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020A12D9" w14:textId="0C16B5DB"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FC8CB97" wp14:editId="73C29D3A">
                      <wp:extent cx="241300" cy="120650"/>
                      <wp:effectExtent l="0" t="0" r="0" b="0"/>
                      <wp:docPr id="121" name="AutoShap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1E894" id="AutoShape 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O0kBL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5781CE98" w14:textId="24FD8C86"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00826258" w:rsidRPr="008E7E93">
              <w:rPr>
                <w:rFonts w:ascii="Arial" w:eastAsia="Times New Roman" w:hAnsi="Arial" w:cs="Arial"/>
                <w:sz w:val="20"/>
                <w:szCs w:val="20"/>
                <w:lang w:val="mn-MN"/>
              </w:rPr>
              <w:t>Биржээр дамжуулан уул уурхайн бүтээгдэхүүнийг худалдан борлуулахад бүтээгдэхүүний онцлогоос хамаарч тодорхой бүс нутгуудад терминал</w:t>
            </w:r>
            <w:r w:rsidR="004E48B9" w:rsidRPr="008E7E93">
              <w:rPr>
                <w:rFonts w:ascii="Arial" w:eastAsia="Times New Roman" w:hAnsi="Arial" w:cs="Arial"/>
                <w:sz w:val="20"/>
                <w:szCs w:val="20"/>
                <w:lang w:val="mn-MN"/>
              </w:rPr>
              <w:t>, дэд бүтцийг нэмэгдүүлэхэд ажлын байр шинээр бий болно</w:t>
            </w:r>
            <w:r w:rsidRPr="008E7E93">
              <w:rPr>
                <w:rFonts w:ascii="Arial" w:eastAsia="Times New Roman" w:hAnsi="Arial" w:cs="Arial"/>
                <w:sz w:val="20"/>
                <w:szCs w:val="20"/>
                <w:lang w:val="mn-MN"/>
              </w:rPr>
              <w:t xml:space="preserve">. </w:t>
            </w:r>
          </w:p>
        </w:tc>
      </w:tr>
      <w:tr w:rsidR="00C15026" w:rsidRPr="008E7E93" w14:paraId="7E87ED8E" w14:textId="77777777" w:rsidTr="00B07B99">
        <w:trPr>
          <w:trHeight w:val="525"/>
        </w:trPr>
        <w:tc>
          <w:tcPr>
            <w:tcW w:w="2061" w:type="dxa"/>
            <w:vMerge/>
            <w:shd w:val="clear" w:color="auto" w:fill="auto"/>
          </w:tcPr>
          <w:p w14:paraId="00375CFA"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66F698B1"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1D4CAF26" w14:textId="7379FF24"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537684D" wp14:editId="11BBFA32">
                      <wp:extent cx="241300" cy="120650"/>
                      <wp:effectExtent l="1905" t="3810" r="4445" b="0"/>
                      <wp:docPr id="120" name="AutoShap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F813C" id="AutoShape 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5R+82TwCAAA9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21E7F56F" w14:textId="6DA98DD8"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9A922F8" wp14:editId="5EC95AB4">
                      <wp:extent cx="241300" cy="120650"/>
                      <wp:effectExtent l="0" t="3810" r="0" b="0"/>
                      <wp:docPr id="119" name="AutoShap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AA4FA" id="AutoShape 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pDqtg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5ABF78BE"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72EA3C20" w14:textId="77777777" w:rsidTr="00B07B99">
        <w:trPr>
          <w:trHeight w:val="525"/>
        </w:trPr>
        <w:tc>
          <w:tcPr>
            <w:tcW w:w="2061" w:type="dxa"/>
            <w:vMerge/>
            <w:shd w:val="clear" w:color="auto" w:fill="auto"/>
          </w:tcPr>
          <w:p w14:paraId="3FB16D4D"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14BB019C"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8.3.Жижиг, дунд үйлдвэр, эсхүл аль нэг салбарт нөлөө үзүүлэх эсэх</w:t>
            </w:r>
          </w:p>
        </w:tc>
        <w:tc>
          <w:tcPr>
            <w:tcW w:w="900" w:type="dxa"/>
            <w:shd w:val="clear" w:color="auto" w:fill="auto"/>
            <w:vAlign w:val="center"/>
          </w:tcPr>
          <w:p w14:paraId="653980F5" w14:textId="48CE8EC3"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8AF6B7E" wp14:editId="0AA075A9">
                      <wp:extent cx="241300" cy="120650"/>
                      <wp:effectExtent l="1905" t="3810" r="4445" b="0"/>
                      <wp:docPr id="118" name="AutoShap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E95ED" id="AutoShape 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KxPQ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J4ErE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6A151530" w14:textId="41D24552"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CBBB416" wp14:editId="6D7BCF72">
                      <wp:extent cx="241300" cy="120650"/>
                      <wp:effectExtent l="0" t="3810" r="0" b="0"/>
                      <wp:docPr id="117" name="AutoShap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7BEEA" id="AutoShape 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qsCJ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vAlign w:val="center"/>
          </w:tcPr>
          <w:p w14:paraId="45DAB8A4" w14:textId="4CEC04DB"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004E48B9" w:rsidRPr="008E7E93">
              <w:rPr>
                <w:rFonts w:ascii="Arial" w:eastAsia="Times New Roman" w:hAnsi="Arial" w:cs="Arial"/>
                <w:sz w:val="20"/>
                <w:szCs w:val="20"/>
                <w:lang w:val="mn-MN"/>
              </w:rPr>
              <w:t xml:space="preserve">Уул уурхайн бүс нутгийн иргэд, аж ахуйн нэгжийн эдийн засгийн чадавхи нэмэгдэнэ. </w:t>
            </w:r>
          </w:p>
        </w:tc>
      </w:tr>
      <w:tr w:rsidR="00C15026" w:rsidRPr="008E7E93" w14:paraId="5D732F0F" w14:textId="77777777" w:rsidTr="00B07B99">
        <w:trPr>
          <w:trHeight w:val="525"/>
        </w:trPr>
        <w:tc>
          <w:tcPr>
            <w:tcW w:w="2061" w:type="dxa"/>
            <w:vMerge w:val="restart"/>
            <w:shd w:val="clear" w:color="auto" w:fill="auto"/>
          </w:tcPr>
          <w:p w14:paraId="1F117B95"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9.Төрийн захиргааны байгууллага</w:t>
            </w:r>
          </w:p>
        </w:tc>
        <w:tc>
          <w:tcPr>
            <w:tcW w:w="2700" w:type="dxa"/>
            <w:shd w:val="clear" w:color="auto" w:fill="auto"/>
            <w:vAlign w:val="center"/>
          </w:tcPr>
          <w:p w14:paraId="7CBEC297"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9.1.Улсын төсөвт нөлөө үзүүлэх эсэх</w:t>
            </w:r>
          </w:p>
        </w:tc>
        <w:tc>
          <w:tcPr>
            <w:tcW w:w="900" w:type="dxa"/>
            <w:shd w:val="clear" w:color="auto" w:fill="auto"/>
            <w:vAlign w:val="center"/>
          </w:tcPr>
          <w:p w14:paraId="3D3C154A" w14:textId="5CD34CF3"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47F89ED0" wp14:editId="0953543D">
                      <wp:extent cx="241300" cy="120650"/>
                      <wp:effectExtent l="1905" t="0" r="4445" b="0"/>
                      <wp:docPr id="116" name="AutoShap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1F4FC" id="AutoShape 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3kXjg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45098A3B" w14:textId="0E59E765"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7F15DEB" wp14:editId="02F8657C">
                      <wp:extent cx="241300" cy="120650"/>
                      <wp:effectExtent l="0" t="0" r="0" b="0"/>
                      <wp:docPr id="115" name="AutoShap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C523D" id="AutoShape 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hePQ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l9GF4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1A08C4D0" w14:textId="2BB90A6D"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 xml:space="preserve">Төсвийн </w:t>
            </w:r>
            <w:r w:rsidR="00EA634E" w:rsidRPr="008E7E93">
              <w:rPr>
                <w:rFonts w:ascii="Arial" w:eastAsia="Times New Roman" w:hAnsi="Arial" w:cs="Arial"/>
                <w:sz w:val="20"/>
                <w:szCs w:val="20"/>
                <w:lang w:val="mn-MN"/>
              </w:rPr>
              <w:t>орлого нэмэгдэнэ</w:t>
            </w:r>
            <w:r w:rsidRPr="008E7E93">
              <w:rPr>
                <w:rFonts w:ascii="Arial" w:eastAsia="Times New Roman" w:hAnsi="Arial" w:cs="Arial"/>
                <w:sz w:val="20"/>
                <w:szCs w:val="20"/>
                <w:lang w:val="mn-MN"/>
              </w:rPr>
              <w:t xml:space="preserve">. </w:t>
            </w:r>
          </w:p>
        </w:tc>
      </w:tr>
      <w:tr w:rsidR="00C15026" w:rsidRPr="008E7E93" w14:paraId="780ABDFC" w14:textId="77777777" w:rsidTr="00B07B99">
        <w:trPr>
          <w:trHeight w:val="525"/>
        </w:trPr>
        <w:tc>
          <w:tcPr>
            <w:tcW w:w="2061" w:type="dxa"/>
            <w:vMerge/>
            <w:shd w:val="clear" w:color="auto" w:fill="auto"/>
          </w:tcPr>
          <w:p w14:paraId="26E147F0"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2B9194D6"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0B0796A2" w14:textId="578B47FA"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1ACB75E" wp14:editId="25876DC8">
                      <wp:extent cx="241300" cy="120650"/>
                      <wp:effectExtent l="1905" t="0" r="4445" b="0"/>
                      <wp:docPr id="114" name="AutoShap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C5897" id="AutoShape 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FGoDc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3D2A83DE" w14:textId="20CB38B1"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0A03776E" wp14:editId="4267BD05">
                      <wp:extent cx="241300" cy="120650"/>
                      <wp:effectExtent l="0" t="0" r="0" b="0"/>
                      <wp:docPr id="113" name="AutoShap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CBBCB" id="AutoShape 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JIIF1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vAlign w:val="center"/>
          </w:tcPr>
          <w:p w14:paraId="2311AC46" w14:textId="49DA67DB"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00EA634E" w:rsidRPr="008E7E93">
              <w:rPr>
                <w:rFonts w:ascii="Arial" w:eastAsia="Times New Roman" w:hAnsi="Arial" w:cs="Arial"/>
                <w:sz w:val="20"/>
                <w:szCs w:val="20"/>
                <w:lang w:val="mn-MN"/>
              </w:rPr>
              <w:t xml:space="preserve">Төрийн өмчийн оролцоотой бирж байгуулагдана. </w:t>
            </w:r>
          </w:p>
        </w:tc>
      </w:tr>
      <w:tr w:rsidR="00C15026" w:rsidRPr="008E7E93" w14:paraId="719F3CDB" w14:textId="77777777" w:rsidTr="00B07B99">
        <w:trPr>
          <w:trHeight w:val="525"/>
        </w:trPr>
        <w:tc>
          <w:tcPr>
            <w:tcW w:w="2061" w:type="dxa"/>
            <w:vMerge/>
            <w:shd w:val="clear" w:color="auto" w:fill="auto"/>
          </w:tcPr>
          <w:p w14:paraId="4F277477"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37ABE641"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9.3.Төрийн байгууллагад захиргааны шинэ чиг үүрэг бий болгох эсэх</w:t>
            </w:r>
          </w:p>
        </w:tc>
        <w:tc>
          <w:tcPr>
            <w:tcW w:w="900" w:type="dxa"/>
            <w:shd w:val="clear" w:color="auto" w:fill="auto"/>
            <w:vAlign w:val="center"/>
          </w:tcPr>
          <w:p w14:paraId="58AD0A1A" w14:textId="000D921E" w:rsidR="00C15026" w:rsidRPr="008E7E93" w:rsidRDefault="00F6160A" w:rsidP="00B07B99">
            <w:pPr>
              <w:jc w:val="center"/>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42096830" wp14:editId="6878DEF0">
                      <wp:extent cx="241300" cy="120650"/>
                      <wp:effectExtent l="1905" t="3810" r="4445" b="0"/>
                      <wp:docPr id="112" name="AutoShap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BEAD9" id="AutoShape 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aM687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01697405" w14:textId="029ABBDF"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DEEE03C" wp14:editId="2B33F069">
                      <wp:extent cx="241300" cy="120650"/>
                      <wp:effectExtent l="0" t="3810" r="0" b="0"/>
                      <wp:docPr id="111" name="AutoShap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BC25E" id="AutoShape 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CfmeB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45949EDC" w14:textId="2C600BE1" w:rsidR="00C15026" w:rsidRPr="008E7E93" w:rsidRDefault="000E59AB" w:rsidP="00B07B99">
            <w:pPr>
              <w:jc w:val="both"/>
              <w:rPr>
                <w:rFonts w:ascii="Arial" w:eastAsia="Times New Roman" w:hAnsi="Arial" w:cs="Arial"/>
                <w:sz w:val="20"/>
                <w:szCs w:val="20"/>
                <w:lang w:val="mn-MN"/>
              </w:rPr>
            </w:pPr>
            <w:r w:rsidRPr="008E7E93">
              <w:rPr>
                <w:rFonts w:ascii="Arial" w:eastAsia="Times New Roman" w:hAnsi="Arial" w:cs="Arial"/>
                <w:sz w:val="20"/>
                <w:szCs w:val="20"/>
                <w:lang w:val="mn-MN"/>
              </w:rPr>
              <w:t>Х</w:t>
            </w:r>
            <w:r w:rsidR="00C15026" w:rsidRPr="008E7E93">
              <w:rPr>
                <w:rFonts w:ascii="Arial" w:eastAsia="Times New Roman" w:hAnsi="Arial" w:cs="Arial"/>
                <w:sz w:val="20"/>
                <w:szCs w:val="20"/>
                <w:lang w:val="mn-MN"/>
              </w:rPr>
              <w:t xml:space="preserve">уулийн дагуу чиг үүрэг үүснэ. </w:t>
            </w:r>
          </w:p>
        </w:tc>
      </w:tr>
      <w:tr w:rsidR="00C15026" w:rsidRPr="008E7E93" w14:paraId="7B3EC8D8" w14:textId="77777777" w:rsidTr="00B07B99">
        <w:trPr>
          <w:trHeight w:val="525"/>
        </w:trPr>
        <w:tc>
          <w:tcPr>
            <w:tcW w:w="2061" w:type="dxa"/>
            <w:vMerge w:val="restart"/>
            <w:shd w:val="clear" w:color="auto" w:fill="auto"/>
          </w:tcPr>
          <w:p w14:paraId="04EE882F" w14:textId="77777777" w:rsidR="00C15026" w:rsidRPr="008E7E93" w:rsidRDefault="00C15026" w:rsidP="00B07B99">
            <w:pPr>
              <w:ind w:right="410"/>
              <w:rPr>
                <w:rFonts w:ascii="Arial" w:eastAsia="Times New Roman" w:hAnsi="Arial" w:cs="Arial"/>
                <w:sz w:val="20"/>
                <w:szCs w:val="20"/>
              </w:rPr>
            </w:pPr>
            <w:r w:rsidRPr="008E7E93">
              <w:rPr>
                <w:rFonts w:ascii="Arial" w:eastAsia="Times New Roman" w:hAnsi="Arial" w:cs="Arial"/>
                <w:sz w:val="20"/>
                <w:szCs w:val="20"/>
              </w:rPr>
              <w:t>10.Макро эдийн засгийн хүрээнд</w:t>
            </w:r>
          </w:p>
        </w:tc>
        <w:tc>
          <w:tcPr>
            <w:tcW w:w="2700" w:type="dxa"/>
            <w:shd w:val="clear" w:color="auto" w:fill="auto"/>
            <w:vAlign w:val="center"/>
          </w:tcPr>
          <w:p w14:paraId="4DEB38D5"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10.1.Эдийн засгийн өсөлт болон ажил эрхлэлтийн байдалд нөлөө үзүүлэх эсэх</w:t>
            </w:r>
          </w:p>
        </w:tc>
        <w:tc>
          <w:tcPr>
            <w:tcW w:w="900" w:type="dxa"/>
            <w:shd w:val="clear" w:color="auto" w:fill="auto"/>
            <w:vAlign w:val="center"/>
          </w:tcPr>
          <w:p w14:paraId="53F02157" w14:textId="2333DCC4"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01D6617" wp14:editId="4823DF21">
                      <wp:extent cx="241300" cy="120650"/>
                      <wp:effectExtent l="1905" t="0" r="4445" b="0"/>
                      <wp:docPr id="110" name="AutoShap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4A347" id="AutoShape 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IpF3+g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3E3BD7E7" w14:textId="6D65DBFD"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2E269C8" wp14:editId="7CCA066F">
                      <wp:extent cx="241300" cy="120650"/>
                      <wp:effectExtent l="0" t="0" r="0" b="0"/>
                      <wp:docPr id="109" name="AutoShap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35302" id="AutoShape 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zcxjW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18D695D5"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Эерэг нөлөө үзүүлнэ.</w:t>
            </w:r>
          </w:p>
        </w:tc>
      </w:tr>
      <w:tr w:rsidR="00C15026" w:rsidRPr="008E7E93" w14:paraId="209875E8" w14:textId="77777777" w:rsidTr="00B07B99">
        <w:trPr>
          <w:trHeight w:val="525"/>
        </w:trPr>
        <w:tc>
          <w:tcPr>
            <w:tcW w:w="2061" w:type="dxa"/>
            <w:vMerge/>
            <w:shd w:val="clear" w:color="auto" w:fill="auto"/>
            <w:vAlign w:val="center"/>
          </w:tcPr>
          <w:p w14:paraId="32ABF6B6"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0A2481DB"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35966AF4" w14:textId="746337D6"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300E6F0" wp14:editId="7F9AE57F">
                      <wp:extent cx="241300" cy="120650"/>
                      <wp:effectExtent l="1905" t="0" r="4445" b="0"/>
                      <wp:docPr id="108" name="AutoShap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C9628" id="AutoShape 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C/PQIAAD0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tIoL8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6691D58D" w14:textId="25F3CA3F"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4A85164" wp14:editId="626709E7">
                      <wp:extent cx="241300" cy="120650"/>
                      <wp:effectExtent l="0" t="0" r="0" b="0"/>
                      <wp:docPr id="107" name="AutoShap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36194" id="AutoShape 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2mnKH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vAlign w:val="center"/>
          </w:tcPr>
          <w:p w14:paraId="03BA63EF" w14:textId="782E4259"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000E59AB" w:rsidRPr="008E7E93">
              <w:rPr>
                <w:rFonts w:ascii="Arial" w:eastAsia="Times New Roman" w:hAnsi="Arial" w:cs="Arial"/>
                <w:sz w:val="20"/>
                <w:szCs w:val="20"/>
                <w:lang w:val="mn-MN"/>
              </w:rPr>
              <w:t>Эерэг нөлөө үзүүлнэ.</w:t>
            </w:r>
          </w:p>
        </w:tc>
      </w:tr>
      <w:tr w:rsidR="00C15026" w:rsidRPr="008E7E93" w14:paraId="0C1097A6" w14:textId="77777777" w:rsidTr="00B07B99">
        <w:trPr>
          <w:trHeight w:val="525"/>
        </w:trPr>
        <w:tc>
          <w:tcPr>
            <w:tcW w:w="2061" w:type="dxa"/>
            <w:vMerge/>
            <w:shd w:val="clear" w:color="auto" w:fill="auto"/>
            <w:vAlign w:val="center"/>
          </w:tcPr>
          <w:p w14:paraId="13F013F5" w14:textId="77777777" w:rsidR="00C15026" w:rsidRPr="008E7E93" w:rsidRDefault="00C15026" w:rsidP="00B07B99">
            <w:pPr>
              <w:ind w:right="410"/>
              <w:rPr>
                <w:rFonts w:ascii="Arial" w:eastAsia="Times New Roman" w:hAnsi="Arial" w:cs="Arial"/>
                <w:sz w:val="20"/>
                <w:szCs w:val="20"/>
              </w:rPr>
            </w:pPr>
          </w:p>
        </w:tc>
        <w:tc>
          <w:tcPr>
            <w:tcW w:w="2700" w:type="dxa"/>
            <w:shd w:val="clear" w:color="auto" w:fill="auto"/>
            <w:vAlign w:val="center"/>
          </w:tcPr>
          <w:p w14:paraId="7C3A6D33"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10.3.Инфляци нэмэгдэх эсэх</w:t>
            </w:r>
          </w:p>
        </w:tc>
        <w:tc>
          <w:tcPr>
            <w:tcW w:w="900" w:type="dxa"/>
            <w:shd w:val="clear" w:color="auto" w:fill="auto"/>
            <w:vAlign w:val="center"/>
          </w:tcPr>
          <w:p w14:paraId="687C3D81" w14:textId="2BA62656"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84738C0" wp14:editId="29B1F8E5">
                      <wp:extent cx="241300" cy="120650"/>
                      <wp:effectExtent l="1905" t="0" r="4445" b="0"/>
                      <wp:docPr id="106" name="AutoShap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C5914" id="AutoShape 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ocru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015060FF" w14:textId="32F91D2C"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F590C46" wp14:editId="2A34499F">
                      <wp:extent cx="241300" cy="120650"/>
                      <wp:effectExtent l="0" t="0" r="0" b="0"/>
                      <wp:docPr id="105" name="AutoShap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20D81" id="AutoShape 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pQPQIAAD0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BNql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03A5D608"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C15026" w:rsidRPr="008E7E93" w14:paraId="767360EA" w14:textId="77777777" w:rsidTr="00B07B99">
        <w:trPr>
          <w:trHeight w:val="525"/>
        </w:trPr>
        <w:tc>
          <w:tcPr>
            <w:tcW w:w="2061" w:type="dxa"/>
            <w:shd w:val="clear" w:color="auto" w:fill="auto"/>
            <w:vAlign w:val="center"/>
          </w:tcPr>
          <w:p w14:paraId="739676C1" w14:textId="77777777" w:rsidR="00C15026" w:rsidRPr="008E7E93" w:rsidRDefault="00C15026" w:rsidP="00B07B99">
            <w:pPr>
              <w:ind w:right="410"/>
              <w:jc w:val="both"/>
              <w:rPr>
                <w:rFonts w:ascii="Arial" w:eastAsia="Times New Roman" w:hAnsi="Arial" w:cs="Arial"/>
                <w:sz w:val="20"/>
                <w:szCs w:val="20"/>
              </w:rPr>
            </w:pPr>
            <w:r w:rsidRPr="008E7E93">
              <w:rPr>
                <w:rFonts w:ascii="Arial" w:eastAsia="Times New Roman" w:hAnsi="Arial" w:cs="Arial"/>
                <w:sz w:val="20"/>
                <w:szCs w:val="20"/>
              </w:rPr>
              <w:t>11.Олон улсын харилцаа</w:t>
            </w:r>
          </w:p>
        </w:tc>
        <w:tc>
          <w:tcPr>
            <w:tcW w:w="2700" w:type="dxa"/>
            <w:shd w:val="clear" w:color="auto" w:fill="auto"/>
            <w:vAlign w:val="center"/>
          </w:tcPr>
          <w:p w14:paraId="6E56B491" w14:textId="77777777" w:rsidR="00C15026" w:rsidRPr="008E7E93" w:rsidRDefault="00C15026" w:rsidP="00B07B99">
            <w:pPr>
              <w:jc w:val="both"/>
              <w:rPr>
                <w:rFonts w:ascii="Arial" w:eastAsia="Times New Roman" w:hAnsi="Arial" w:cs="Arial"/>
                <w:sz w:val="20"/>
                <w:szCs w:val="20"/>
              </w:rPr>
            </w:pPr>
            <w:r w:rsidRPr="008E7E93">
              <w:rPr>
                <w:rFonts w:ascii="Arial" w:eastAsia="Times New Roman" w:hAnsi="Arial" w:cs="Arial"/>
                <w:sz w:val="20"/>
                <w:szCs w:val="20"/>
              </w:rPr>
              <w:t xml:space="preserve">11.1.Монгол Улсын олон улсын гэрээтэй нийцэж </w:t>
            </w:r>
            <w:r w:rsidRPr="008E7E93">
              <w:rPr>
                <w:rFonts w:ascii="Arial" w:eastAsia="Times New Roman" w:hAnsi="Arial" w:cs="Arial"/>
                <w:sz w:val="20"/>
                <w:szCs w:val="20"/>
              </w:rPr>
              <w:lastRenderedPageBreak/>
              <w:t>байгаа эсэх</w:t>
            </w:r>
          </w:p>
        </w:tc>
        <w:tc>
          <w:tcPr>
            <w:tcW w:w="900" w:type="dxa"/>
            <w:shd w:val="clear" w:color="auto" w:fill="auto"/>
            <w:vAlign w:val="center"/>
          </w:tcPr>
          <w:p w14:paraId="0F5A04A8" w14:textId="50548BA7"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w:lastRenderedPageBreak/>
              <mc:AlternateContent>
                <mc:Choice Requires="wps">
                  <w:drawing>
                    <wp:inline distT="0" distB="0" distL="0" distR="0" wp14:anchorId="663889D5" wp14:editId="40E29AAC">
                      <wp:extent cx="241300" cy="120650"/>
                      <wp:effectExtent l="1905" t="1905" r="4445" b="1270"/>
                      <wp:docPr id="104" name="AutoShap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CEB3A3" id="AutoShape 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YdhI5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0B715CC1" w14:textId="7FEC135C" w:rsidR="00C15026" w:rsidRPr="008E7E93" w:rsidRDefault="00F6160A" w:rsidP="00B07B99">
            <w:pPr>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20C9742" wp14:editId="02AE9DE5">
                      <wp:extent cx="241300" cy="120650"/>
                      <wp:effectExtent l="0" t="1905" r="0" b="1270"/>
                      <wp:docPr id="103" name="AutoShap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741D6" id="AutoShape 1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DNeSkE9AgAAPg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170002AD" w14:textId="77777777" w:rsidR="00C15026" w:rsidRPr="008E7E93" w:rsidRDefault="00C15026" w:rsidP="00B07B99">
            <w:pPr>
              <w:jc w:val="both"/>
              <w:rPr>
                <w:rFonts w:ascii="Arial" w:eastAsia="Times New Roman" w:hAnsi="Arial" w:cs="Arial"/>
                <w:sz w:val="20"/>
                <w:szCs w:val="20"/>
                <w:lang w:val="mn-MN"/>
              </w:rPr>
            </w:pPr>
            <w:r w:rsidRPr="008E7E93">
              <w:rPr>
                <w:rFonts w:ascii="Arial" w:eastAsia="Times New Roman" w:hAnsi="Arial" w:cs="Arial"/>
                <w:sz w:val="20"/>
                <w:szCs w:val="20"/>
              </w:rPr>
              <w:t> </w:t>
            </w:r>
            <w:r w:rsidRPr="008E7E93">
              <w:rPr>
                <w:rFonts w:ascii="Arial" w:eastAsia="Times New Roman" w:hAnsi="Arial" w:cs="Arial"/>
                <w:sz w:val="20"/>
                <w:szCs w:val="20"/>
                <w:lang w:val="mn-MN"/>
              </w:rPr>
              <w:t xml:space="preserve">Ямар нэгэн байдлаар зөрчилдөхгүй. </w:t>
            </w:r>
          </w:p>
        </w:tc>
      </w:tr>
    </w:tbl>
    <w:p w14:paraId="4359E872" w14:textId="77777777" w:rsidR="00C15026" w:rsidRPr="008E7E93" w:rsidRDefault="00C15026" w:rsidP="00C15026">
      <w:pPr>
        <w:jc w:val="center"/>
        <w:rPr>
          <w:rFonts w:ascii="Arial" w:eastAsia="Times New Roman" w:hAnsi="Arial" w:cs="Arial"/>
          <w:b/>
          <w:sz w:val="20"/>
          <w:szCs w:val="20"/>
        </w:rPr>
      </w:pPr>
    </w:p>
    <w:p w14:paraId="6B372591" w14:textId="77777777" w:rsidR="00C15026" w:rsidRPr="008E7E93" w:rsidRDefault="00C15026" w:rsidP="00C15026">
      <w:pPr>
        <w:jc w:val="center"/>
        <w:rPr>
          <w:rFonts w:ascii="Arial" w:eastAsia="Times New Roman" w:hAnsi="Arial" w:cs="Arial"/>
          <w:b/>
          <w:sz w:val="20"/>
          <w:szCs w:val="20"/>
        </w:rPr>
      </w:pPr>
      <w:r w:rsidRPr="008E7E93">
        <w:rPr>
          <w:rFonts w:ascii="Arial" w:eastAsia="Times New Roman" w:hAnsi="Arial" w:cs="Arial"/>
          <w:b/>
          <w:sz w:val="20"/>
          <w:szCs w:val="20"/>
        </w:rPr>
        <w:t>НИЙГЭМД ҮЗҮҮЛЭХ ҮР НӨЛӨӨ</w:t>
      </w:r>
    </w:p>
    <w:p w14:paraId="3DA928CE" w14:textId="77777777" w:rsidR="00C15026" w:rsidRPr="008E7E93" w:rsidRDefault="00C15026" w:rsidP="00C15026">
      <w:pPr>
        <w:ind w:left="710" w:hanging="710"/>
        <w:jc w:val="center"/>
        <w:rPr>
          <w:rFonts w:ascii="Arial" w:hAnsi="Arial" w:cs="Arial"/>
          <w:sz w:val="20"/>
          <w:szCs w:val="20"/>
        </w:rPr>
      </w:pPr>
      <w:r w:rsidRPr="008E7E93">
        <w:rPr>
          <w:rFonts w:ascii="Arial" w:hAnsi="Arial" w:cs="Arial"/>
          <w:sz w:val="20"/>
          <w:szCs w:val="20"/>
        </w:rPr>
        <w:t>(</w:t>
      </w:r>
      <w:r w:rsidRPr="008E7E93">
        <w:rPr>
          <w:rFonts w:ascii="Arial" w:hAnsi="Arial" w:cs="Arial"/>
          <w:sz w:val="20"/>
          <w:szCs w:val="20"/>
          <w:lang w:val="mn-MN"/>
        </w:rPr>
        <w:t>Хүснэгт 3</w:t>
      </w:r>
      <w:r w:rsidRPr="008E7E93">
        <w:rPr>
          <w:rFonts w:ascii="Arial" w:hAnsi="Arial" w:cs="Arial"/>
          <w:sz w:val="20"/>
          <w:szCs w:val="20"/>
        </w:rPr>
        <w:t>)</w:t>
      </w:r>
    </w:p>
    <w:p w14:paraId="1D8F4DDD" w14:textId="77777777" w:rsidR="00C15026" w:rsidRPr="008E7E93" w:rsidRDefault="00C15026" w:rsidP="00C15026">
      <w:pPr>
        <w:jc w:val="center"/>
        <w:rPr>
          <w:rFonts w:ascii="Arial" w:eastAsia="Times New Roman" w:hAnsi="Arial" w:cs="Arial"/>
          <w:b/>
          <w:sz w:val="20"/>
          <w:szCs w:val="20"/>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C15026" w:rsidRPr="008E7E93" w14:paraId="175DE0B3" w14:textId="77777777" w:rsidTr="00B07B99">
        <w:tc>
          <w:tcPr>
            <w:tcW w:w="2061" w:type="dxa"/>
            <w:shd w:val="clear" w:color="auto" w:fill="E7E6E6"/>
            <w:vAlign w:val="center"/>
          </w:tcPr>
          <w:p w14:paraId="1DAAE7C3"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bCs/>
                <w:sz w:val="20"/>
                <w:szCs w:val="20"/>
              </w:rPr>
              <w:t>Үзүүлэх үр нөлөө:</w:t>
            </w:r>
          </w:p>
        </w:tc>
        <w:tc>
          <w:tcPr>
            <w:tcW w:w="2700" w:type="dxa"/>
            <w:shd w:val="clear" w:color="auto" w:fill="E7E6E6"/>
            <w:vAlign w:val="center"/>
          </w:tcPr>
          <w:p w14:paraId="4089DA76"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038ECAAC"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Хариулт </w:t>
            </w:r>
          </w:p>
        </w:tc>
        <w:tc>
          <w:tcPr>
            <w:tcW w:w="3443" w:type="dxa"/>
            <w:shd w:val="clear" w:color="auto" w:fill="E7E6E6"/>
          </w:tcPr>
          <w:p w14:paraId="1801C7E2"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Тайлбар</w:t>
            </w:r>
          </w:p>
        </w:tc>
      </w:tr>
      <w:tr w:rsidR="00C15026" w:rsidRPr="008E7E93" w14:paraId="318F1B32" w14:textId="77777777" w:rsidTr="00B07B99">
        <w:trPr>
          <w:trHeight w:val="440"/>
        </w:trPr>
        <w:tc>
          <w:tcPr>
            <w:tcW w:w="2061" w:type="dxa"/>
            <w:vMerge w:val="restart"/>
            <w:shd w:val="clear" w:color="auto" w:fill="auto"/>
          </w:tcPr>
          <w:p w14:paraId="07820454" w14:textId="77777777" w:rsidR="00C15026" w:rsidRPr="008E7E93" w:rsidRDefault="00C15026" w:rsidP="00B07B99">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1.Ажил эрхлэлтийн байдал, хөдөлмөрийн зах зээл</w:t>
            </w:r>
          </w:p>
        </w:tc>
        <w:tc>
          <w:tcPr>
            <w:tcW w:w="2700" w:type="dxa"/>
            <w:shd w:val="clear" w:color="auto" w:fill="auto"/>
            <w:vAlign w:val="center"/>
          </w:tcPr>
          <w:p w14:paraId="21ECC111" w14:textId="77777777" w:rsidR="00C15026" w:rsidRPr="008E7E93" w:rsidRDefault="00C15026"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1.1.Шинээр ажлын байр бий болох эсэх</w:t>
            </w:r>
          </w:p>
        </w:tc>
        <w:tc>
          <w:tcPr>
            <w:tcW w:w="900" w:type="dxa"/>
            <w:shd w:val="clear" w:color="auto" w:fill="auto"/>
            <w:vAlign w:val="center"/>
          </w:tcPr>
          <w:p w14:paraId="12B765A5" w14:textId="4AEDD6F3"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8138183" wp14:editId="4784C106">
                      <wp:extent cx="241300" cy="120650"/>
                      <wp:effectExtent l="635" t="635" r="0" b="2540"/>
                      <wp:docPr id="102" name="AutoShap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6795C" id="AutoShape 1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wFPgIAAD4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bjSwFPgIAAD4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20C334D3" w14:textId="129FD16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F5C63D0" wp14:editId="51B472AA">
                      <wp:extent cx="241300" cy="120650"/>
                      <wp:effectExtent l="635" t="635" r="0" b="2540"/>
                      <wp:docPr id="101" name="AutoShap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18E43" id="AutoShape 1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JPgIAAD4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j+YfJPgIAAD4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BCE39DF" w14:textId="4BA42BDF" w:rsidR="00C15026" w:rsidRPr="008E7E93" w:rsidRDefault="000E59AB"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Бирж</w:t>
            </w:r>
            <w:r w:rsidR="00C15026" w:rsidRPr="008E7E93">
              <w:rPr>
                <w:rFonts w:ascii="Arial" w:eastAsia="Times New Roman" w:hAnsi="Arial" w:cs="Arial"/>
                <w:sz w:val="20"/>
                <w:szCs w:val="20"/>
                <w:lang w:val="mn-MN"/>
              </w:rPr>
              <w:t xml:space="preserve">  байгуулагдах, өргөжихөд нөлөөлнө. </w:t>
            </w:r>
          </w:p>
        </w:tc>
      </w:tr>
      <w:tr w:rsidR="00C15026" w:rsidRPr="008E7E93" w14:paraId="271E9345" w14:textId="77777777" w:rsidTr="00B07B99">
        <w:trPr>
          <w:trHeight w:val="440"/>
        </w:trPr>
        <w:tc>
          <w:tcPr>
            <w:tcW w:w="2061" w:type="dxa"/>
            <w:vMerge/>
            <w:shd w:val="clear" w:color="auto" w:fill="auto"/>
          </w:tcPr>
          <w:p w14:paraId="5A131851"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2998BC62"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1.2.Шууд болон шууд бусаар ажлын байрны цомхотгол бий болгох эсэх</w:t>
            </w:r>
          </w:p>
        </w:tc>
        <w:tc>
          <w:tcPr>
            <w:tcW w:w="900" w:type="dxa"/>
            <w:shd w:val="clear" w:color="auto" w:fill="auto"/>
            <w:vAlign w:val="center"/>
          </w:tcPr>
          <w:p w14:paraId="637FD716" w14:textId="0F1071FB"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66E31FA" wp14:editId="4C05A179">
                      <wp:extent cx="241300" cy="120650"/>
                      <wp:effectExtent l="635" t="0" r="0" b="0"/>
                      <wp:docPr id="100" name="AutoShap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B5F64" id="AutoShape 1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Asq4Y09AgAAPg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A6B5EE1" w14:textId="0DA319C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C8010C6" wp14:editId="65C69085">
                      <wp:extent cx="241300" cy="120650"/>
                      <wp:effectExtent l="635" t="0" r="0" b="0"/>
                      <wp:docPr id="99" name="AutoShap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92539" id="AutoShape 1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n8PwIAAD0EAAAOAAAAZHJzL2Uyb0RvYy54bWysU1Fv2yAQfp+0/4CQ+rjYTtN2s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VjMp/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4423A931"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28C33750" w14:textId="77777777" w:rsidTr="00B07B99">
        <w:trPr>
          <w:trHeight w:val="440"/>
        </w:trPr>
        <w:tc>
          <w:tcPr>
            <w:tcW w:w="2061" w:type="dxa"/>
            <w:vMerge/>
            <w:shd w:val="clear" w:color="auto" w:fill="auto"/>
          </w:tcPr>
          <w:p w14:paraId="5B048911"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580B4A8F"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1.3.Тодорхой ажил мэргэжлийн хүмүүс болон хувиараа хөдөлмөр эрхлэгчдэд нөлөө үзүүлэх эсэх</w:t>
            </w:r>
          </w:p>
        </w:tc>
        <w:tc>
          <w:tcPr>
            <w:tcW w:w="900" w:type="dxa"/>
            <w:shd w:val="clear" w:color="auto" w:fill="auto"/>
            <w:vAlign w:val="center"/>
          </w:tcPr>
          <w:p w14:paraId="443833AE" w14:textId="1449C79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810444F" wp14:editId="744EF63F">
                      <wp:extent cx="241300" cy="120650"/>
                      <wp:effectExtent l="635" t="3810" r="0" b="0"/>
                      <wp:docPr id="98" name="AutoShap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8108A" id="AutoShape 10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PgIAAD0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4E+4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B236AFC" w14:textId="134EB8A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3197660" wp14:editId="13829304">
                      <wp:extent cx="241300" cy="120650"/>
                      <wp:effectExtent l="635" t="3810" r="0" b="0"/>
                      <wp:docPr id="97" name="AutoShap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1EF5B" id="AutoShape 1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0ukD9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58CC180B"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70DE1B0F" w14:textId="77777777" w:rsidTr="00B07B99">
        <w:trPr>
          <w:trHeight w:val="440"/>
        </w:trPr>
        <w:tc>
          <w:tcPr>
            <w:tcW w:w="2061" w:type="dxa"/>
            <w:vMerge/>
            <w:shd w:val="clear" w:color="auto" w:fill="auto"/>
          </w:tcPr>
          <w:p w14:paraId="642DBF51"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4A117CA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1.4.Тодорхой насны хүмүүсийн ажил эрхлэлтийн байдалд нөлөөлөх эсэх</w:t>
            </w:r>
          </w:p>
        </w:tc>
        <w:tc>
          <w:tcPr>
            <w:tcW w:w="900" w:type="dxa"/>
            <w:shd w:val="clear" w:color="auto" w:fill="auto"/>
            <w:vAlign w:val="center"/>
          </w:tcPr>
          <w:p w14:paraId="1BE8515D" w14:textId="68E5FEA3"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2DEF51A" wp14:editId="167A323D">
                      <wp:extent cx="241300" cy="120650"/>
                      <wp:effectExtent l="635" t="635" r="0" b="2540"/>
                      <wp:docPr id="96" name="AutoShap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5B4FE" id="AutoShape 1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Ojpls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A861AD4" w14:textId="2A3FC94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E6DB113" wp14:editId="326365A9">
                      <wp:extent cx="241300" cy="120650"/>
                      <wp:effectExtent l="635" t="635" r="0" b="2540"/>
                      <wp:docPr id="95" name="AutoShap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F71457" id="AutoShape 1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2Z4PgIAAD0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072Z4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45BFF9C7"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102CCF4C" w14:textId="77777777" w:rsidTr="00B07B99">
        <w:trPr>
          <w:trHeight w:val="440"/>
        </w:trPr>
        <w:tc>
          <w:tcPr>
            <w:tcW w:w="2061" w:type="dxa"/>
            <w:vMerge w:val="restart"/>
            <w:shd w:val="clear" w:color="auto" w:fill="auto"/>
          </w:tcPr>
          <w:p w14:paraId="13C11180" w14:textId="77777777" w:rsidR="00C15026" w:rsidRPr="008E7E93" w:rsidRDefault="00C15026" w:rsidP="00B07B99">
            <w:pPr>
              <w:spacing w:before="100" w:beforeAutospacing="1" w:after="100" w:afterAutospacing="1"/>
              <w:rPr>
                <w:rFonts w:ascii="Arial" w:eastAsia="Times New Roman" w:hAnsi="Arial" w:cs="Arial"/>
                <w:sz w:val="20"/>
                <w:szCs w:val="20"/>
              </w:rPr>
            </w:pPr>
            <w:r w:rsidRPr="008E7E93">
              <w:rPr>
                <w:rFonts w:ascii="Arial" w:eastAsia="Times New Roman" w:hAnsi="Arial" w:cs="Arial"/>
                <w:sz w:val="20"/>
                <w:szCs w:val="20"/>
              </w:rPr>
              <w:t>2.Ажлын стандарт, хөдөлмөрлөх эрх</w:t>
            </w:r>
          </w:p>
        </w:tc>
        <w:tc>
          <w:tcPr>
            <w:tcW w:w="2700" w:type="dxa"/>
            <w:shd w:val="clear" w:color="auto" w:fill="auto"/>
            <w:vAlign w:val="center"/>
          </w:tcPr>
          <w:p w14:paraId="70C9297F"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2.1.Ажлын чанар, стандартад нөлөөлөх эсэх</w:t>
            </w:r>
          </w:p>
        </w:tc>
        <w:tc>
          <w:tcPr>
            <w:tcW w:w="900" w:type="dxa"/>
            <w:shd w:val="clear" w:color="auto" w:fill="auto"/>
            <w:vAlign w:val="center"/>
          </w:tcPr>
          <w:p w14:paraId="7049F0B5" w14:textId="76CB9F1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12EFC72" wp14:editId="27440048">
                      <wp:extent cx="241300" cy="120650"/>
                      <wp:effectExtent l="635" t="0" r="0" b="0"/>
                      <wp:docPr id="94" name="AutoShap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0E570" id="AutoShape 1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A8PwIAAD0EAAAOAAAAZHJzL2Uyb0RvYy54bWysU1Fv2yAQfp+0/4CQ+rjYTtN2s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3DwAP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FA44E75" w14:textId="310CE98D"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2977362" wp14:editId="2954B0BC">
                      <wp:extent cx="241300" cy="120650"/>
                      <wp:effectExtent l="635" t="0" r="0" b="0"/>
                      <wp:docPr id="93" name="AutoShap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F0DBF" id="AutoShape 1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6K+Y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3D62BE56"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12D83E4B" w14:textId="77777777" w:rsidTr="00B07B99">
        <w:trPr>
          <w:trHeight w:val="440"/>
        </w:trPr>
        <w:tc>
          <w:tcPr>
            <w:tcW w:w="2061" w:type="dxa"/>
            <w:vMerge/>
            <w:shd w:val="clear" w:color="auto" w:fill="auto"/>
          </w:tcPr>
          <w:p w14:paraId="22195939"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4180A58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2.2.Ажилчдын эрүүл мэнд, хөдөлмөрийн аюулгүй байдалд нөлөөлөх эсэх</w:t>
            </w:r>
          </w:p>
        </w:tc>
        <w:tc>
          <w:tcPr>
            <w:tcW w:w="900" w:type="dxa"/>
            <w:shd w:val="clear" w:color="auto" w:fill="auto"/>
            <w:vAlign w:val="center"/>
          </w:tcPr>
          <w:p w14:paraId="7F5B840F" w14:textId="62BA359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7326BDD" wp14:editId="181B19D1">
                      <wp:extent cx="241300" cy="120650"/>
                      <wp:effectExtent l="635" t="0" r="0" b="0"/>
                      <wp:docPr id="92" name="AutoShap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E2971" id="AutoShape 1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XO8nc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74E626FC" w14:textId="7193A984"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460E177" wp14:editId="7F5817BD">
                      <wp:extent cx="241300" cy="120650"/>
                      <wp:effectExtent l="635" t="0" r="0" b="0"/>
                      <wp:docPr id="91" name="AutoShap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2CBD0" id="AutoShape 1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vT2IQ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3C729559"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8586E7D" w14:textId="77777777" w:rsidTr="00B07B99">
        <w:trPr>
          <w:trHeight w:val="440"/>
        </w:trPr>
        <w:tc>
          <w:tcPr>
            <w:tcW w:w="2061" w:type="dxa"/>
            <w:vMerge/>
            <w:shd w:val="clear" w:color="auto" w:fill="auto"/>
          </w:tcPr>
          <w:p w14:paraId="0CDA7740"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341D87F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2.3.Ажилчдын эрх, үүрэгт шууд болон шууд бусаар нөлөөлөх эсэх</w:t>
            </w:r>
          </w:p>
        </w:tc>
        <w:tc>
          <w:tcPr>
            <w:tcW w:w="900" w:type="dxa"/>
            <w:shd w:val="clear" w:color="auto" w:fill="auto"/>
            <w:vAlign w:val="center"/>
          </w:tcPr>
          <w:p w14:paraId="6BF63E5C" w14:textId="03D3BB4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3B66673" wp14:editId="2354B5EB">
                      <wp:extent cx="241300" cy="120650"/>
                      <wp:effectExtent l="635" t="3810" r="0" b="0"/>
                      <wp:docPr id="90" name="AutoShap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29878" id="AutoShape 1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HnARU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60C346A2" w14:textId="58A7310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78529E8" wp14:editId="722A37AF">
                      <wp:extent cx="241300" cy="120650"/>
                      <wp:effectExtent l="635" t="3810" r="0" b="0"/>
                      <wp:docPr id="89" name="AutoShap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F479C" id="AutoShape 1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PP7xS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3E798E64"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0232CD3D" w14:textId="77777777" w:rsidTr="00B07B99">
        <w:trPr>
          <w:trHeight w:val="440"/>
        </w:trPr>
        <w:tc>
          <w:tcPr>
            <w:tcW w:w="2061" w:type="dxa"/>
            <w:vMerge/>
            <w:shd w:val="clear" w:color="auto" w:fill="auto"/>
          </w:tcPr>
          <w:p w14:paraId="53939B48"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60B90C3F"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2.4.Шинээр ажлын стандарт гаргах эсэх</w:t>
            </w:r>
          </w:p>
        </w:tc>
        <w:tc>
          <w:tcPr>
            <w:tcW w:w="900" w:type="dxa"/>
            <w:shd w:val="clear" w:color="auto" w:fill="auto"/>
            <w:vAlign w:val="center"/>
          </w:tcPr>
          <w:p w14:paraId="3617A6BA" w14:textId="48650555"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AA5AB35" wp14:editId="7BBACD5B">
                      <wp:extent cx="241300" cy="120650"/>
                      <wp:effectExtent l="635" t="3810" r="0" b="0"/>
                      <wp:docPr id="88" name="AutoShap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8252B" id="AutoShape 1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oWPg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n7NoW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463FF3E" w14:textId="48EF6EA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0A5E8E5" wp14:editId="452C20B4">
                      <wp:extent cx="241300" cy="120650"/>
                      <wp:effectExtent l="635" t="3810" r="0" b="0"/>
                      <wp:docPr id="87" name="AutoShap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01549" id="AutoShape 1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S+WWWj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4B43C6EA"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39F7C2F4" w14:textId="77777777" w:rsidTr="00B07B99">
        <w:trPr>
          <w:trHeight w:val="440"/>
        </w:trPr>
        <w:tc>
          <w:tcPr>
            <w:tcW w:w="2061" w:type="dxa"/>
            <w:vMerge/>
            <w:shd w:val="clear" w:color="auto" w:fill="auto"/>
          </w:tcPr>
          <w:p w14:paraId="71F8428C"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5C1DE733"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2.5.Ажлын байранд технологийн шинэчлэлийг хэрэгжүүлэхтэй холбогдсон өөрчлөлт бий болгох эсэх</w:t>
            </w:r>
          </w:p>
        </w:tc>
        <w:tc>
          <w:tcPr>
            <w:tcW w:w="900" w:type="dxa"/>
            <w:shd w:val="clear" w:color="auto" w:fill="auto"/>
            <w:vAlign w:val="center"/>
          </w:tcPr>
          <w:p w14:paraId="023B877E" w14:textId="5E152FF8"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7E46E77" wp14:editId="7053E8C1">
                      <wp:extent cx="241300" cy="120650"/>
                      <wp:effectExtent l="635" t="0" r="0" b="0"/>
                      <wp:docPr id="86" name="AutoShap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8F6F8" id="AutoShape 1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ozbwHj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0C998D5" w14:textId="60988E8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16E7377" wp14:editId="68D8CF60">
                      <wp:extent cx="241300" cy="120650"/>
                      <wp:effectExtent l="635" t="0" r="0" b="0"/>
                      <wp:docPr id="85" name="AutoShap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20D53" id="AutoShape 1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WPg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t4/PW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10F8F5BB"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61D6D859" w14:textId="77777777" w:rsidTr="00B07B99">
        <w:trPr>
          <w:trHeight w:val="440"/>
        </w:trPr>
        <w:tc>
          <w:tcPr>
            <w:tcW w:w="2061" w:type="dxa"/>
            <w:vMerge w:val="restart"/>
            <w:shd w:val="clear" w:color="auto" w:fill="auto"/>
          </w:tcPr>
          <w:p w14:paraId="70FED112" w14:textId="77777777" w:rsidR="00C15026" w:rsidRPr="008E7E93" w:rsidRDefault="00C15026" w:rsidP="00B07B99">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3.Нийгмийн тодорхой бүлгийг хамгаалах асуудал</w:t>
            </w:r>
          </w:p>
        </w:tc>
        <w:tc>
          <w:tcPr>
            <w:tcW w:w="2700" w:type="dxa"/>
            <w:shd w:val="clear" w:color="auto" w:fill="auto"/>
            <w:vAlign w:val="center"/>
          </w:tcPr>
          <w:p w14:paraId="7AA795D9" w14:textId="77777777" w:rsidR="00C15026" w:rsidRPr="008E7E93" w:rsidRDefault="00C15026"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3.1.Шууд болон шууд бусаар тэгш бус байдал үүсгэх эсэх</w:t>
            </w:r>
          </w:p>
        </w:tc>
        <w:tc>
          <w:tcPr>
            <w:tcW w:w="900" w:type="dxa"/>
            <w:shd w:val="clear" w:color="auto" w:fill="auto"/>
            <w:vAlign w:val="center"/>
          </w:tcPr>
          <w:p w14:paraId="0A2C9ED8" w14:textId="18483AA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5508AD3" wp14:editId="1750F809">
                      <wp:extent cx="241300" cy="120650"/>
                      <wp:effectExtent l="635" t="0" r="0" b="0"/>
                      <wp:docPr id="84" name="AutoShap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C12F5" id="AutoShape 1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FMJWS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6CD6856E" w14:textId="5B5FE21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DEA9E63" wp14:editId="2F473F9B">
                      <wp:extent cx="241300" cy="120650"/>
                      <wp:effectExtent l="635" t="0" r="0" b="0"/>
                      <wp:docPr id="83" name="AutoShap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1BE53" id="AutoShape 1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LujxQ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7CC9B94E"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256D0435" w14:textId="77777777" w:rsidTr="00B07B99">
        <w:trPr>
          <w:trHeight w:val="440"/>
        </w:trPr>
        <w:tc>
          <w:tcPr>
            <w:tcW w:w="2061" w:type="dxa"/>
            <w:vMerge/>
            <w:shd w:val="clear" w:color="auto" w:fill="auto"/>
          </w:tcPr>
          <w:p w14:paraId="0A36C7A5"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7295BB56"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shd w:val="clear" w:color="auto" w:fill="auto"/>
            <w:vAlign w:val="center"/>
          </w:tcPr>
          <w:p w14:paraId="7540CD7F" w14:textId="4540E52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CCB1EB9" wp14:editId="2237799B">
                      <wp:extent cx="241300" cy="120650"/>
                      <wp:effectExtent l="635" t="635" r="0" b="2540"/>
                      <wp:docPr id="82" name="AutoShap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AC1BB" id="AutoShape 1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6PelQ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21879B2" w14:textId="1DB1352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766621E" wp14:editId="7E8A60D1">
                      <wp:extent cx="241300" cy="120650"/>
                      <wp:effectExtent l="635" t="635" r="0" b="2540"/>
                      <wp:docPr id="81" name="AutoShap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FAF14" id="AutoShape 1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CSUKc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1001858C"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2E0A1AF" w14:textId="77777777" w:rsidTr="00B07B99">
        <w:trPr>
          <w:trHeight w:val="440"/>
        </w:trPr>
        <w:tc>
          <w:tcPr>
            <w:tcW w:w="2061" w:type="dxa"/>
            <w:vMerge/>
            <w:shd w:val="clear" w:color="auto" w:fill="auto"/>
          </w:tcPr>
          <w:p w14:paraId="62472F82"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5FF6684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3.3.Гадаадын иргэдэд илэрхий нөлөөлөх эсэх</w:t>
            </w:r>
          </w:p>
        </w:tc>
        <w:tc>
          <w:tcPr>
            <w:tcW w:w="900" w:type="dxa"/>
            <w:shd w:val="clear" w:color="auto" w:fill="auto"/>
            <w:vAlign w:val="center"/>
          </w:tcPr>
          <w:p w14:paraId="0B0BC577" w14:textId="69E3BA74"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DCEFA9A" wp14:editId="093C505D">
                      <wp:extent cx="241300" cy="120650"/>
                      <wp:effectExtent l="635" t="0" r="0" b="0"/>
                      <wp:docPr id="80" name="AutoShap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67D3FB" id="AutoShape 1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qmiTY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DA30CE4" w14:textId="2B948EF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870E0C0" wp14:editId="640EEC85">
                      <wp:extent cx="241300" cy="120650"/>
                      <wp:effectExtent l="635" t="0" r="0" b="0"/>
                      <wp:docPr id="79" name="AutoShap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FA760" id="AutoShape 1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QWPwIAAD0EAAAOAAAAZHJzL2Uyb0RvYy54bWysU1Fv2yAQfp+0/4CQ+rjYTtNmt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tV70Fj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53327C8A"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042E27D5" w14:textId="77777777" w:rsidTr="00B07B99">
        <w:trPr>
          <w:trHeight w:val="440"/>
        </w:trPr>
        <w:tc>
          <w:tcPr>
            <w:tcW w:w="2061" w:type="dxa"/>
            <w:vMerge w:val="restart"/>
            <w:shd w:val="clear" w:color="auto" w:fill="auto"/>
          </w:tcPr>
          <w:p w14:paraId="0EA79177" w14:textId="77777777" w:rsidR="00C15026" w:rsidRPr="008E7E93" w:rsidRDefault="00C15026" w:rsidP="00B07B99">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4.Төрийн удирдлага, сайн засаглал, шүүх эрх мэдэл, хэвлэл мэдээлэл, ёс суртахуун</w:t>
            </w:r>
          </w:p>
        </w:tc>
        <w:tc>
          <w:tcPr>
            <w:tcW w:w="2700" w:type="dxa"/>
            <w:shd w:val="clear" w:color="auto" w:fill="auto"/>
            <w:vAlign w:val="center"/>
          </w:tcPr>
          <w:p w14:paraId="4D84425E" w14:textId="77777777" w:rsidR="00C15026" w:rsidRPr="008E7E93" w:rsidRDefault="00C15026"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4.1.Засаглалын харилцаанд оролцогчдод нөлөөлөх эсэх</w:t>
            </w:r>
          </w:p>
        </w:tc>
        <w:tc>
          <w:tcPr>
            <w:tcW w:w="900" w:type="dxa"/>
            <w:shd w:val="clear" w:color="auto" w:fill="auto"/>
            <w:vAlign w:val="center"/>
          </w:tcPr>
          <w:p w14:paraId="65F2FC91" w14:textId="2DDFB81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D6B1ACA" wp14:editId="18E54048">
                      <wp:extent cx="241300" cy="120650"/>
                      <wp:effectExtent l="635" t="0" r="0" b="0"/>
                      <wp:docPr id="78" name="AutoShap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524B1" id="AutoShape 1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JS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2Nkl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35D04083" w14:textId="33DB2E8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0EF8696" wp14:editId="7E5C3E9E">
                      <wp:extent cx="241300" cy="120650"/>
                      <wp:effectExtent l="635" t="0" r="0" b="0"/>
                      <wp:docPr id="77" name="AutoShap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2F1C3" id="AutoShape 1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xhN4e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1147A268"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4CE8384" w14:textId="77777777" w:rsidTr="00B07B99">
        <w:trPr>
          <w:trHeight w:val="440"/>
        </w:trPr>
        <w:tc>
          <w:tcPr>
            <w:tcW w:w="2061" w:type="dxa"/>
            <w:vMerge/>
            <w:shd w:val="clear" w:color="auto" w:fill="auto"/>
          </w:tcPr>
          <w:p w14:paraId="79BAC4C2"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0D1B3107"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4.2.Төрийн байгууллагуудын үүрэг, үйл ажиллагаанд нөлөөлөх эсэх</w:t>
            </w:r>
          </w:p>
        </w:tc>
        <w:tc>
          <w:tcPr>
            <w:tcW w:w="900" w:type="dxa"/>
            <w:shd w:val="clear" w:color="auto" w:fill="auto"/>
            <w:vAlign w:val="center"/>
          </w:tcPr>
          <w:p w14:paraId="67349868" w14:textId="54EDDA3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00ADBBF" wp14:editId="4748F50D">
                      <wp:extent cx="241300" cy="120650"/>
                      <wp:effectExtent l="635" t="3175" r="0" b="0"/>
                      <wp:docPr id="76" name="AutoShap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96B27" id="AutoShape 1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ZV7ha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67C7B6D4" w14:textId="34379C5D"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B9CEB27" wp14:editId="65777E5D">
                      <wp:extent cx="241300" cy="120650"/>
                      <wp:effectExtent l="635" t="3175" r="0" b="0"/>
                      <wp:docPr id="75" name="AutoShap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749E2" id="AutoShape 1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uS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NeCu5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73BDD62D" w14:textId="1FF5CFD1" w:rsidR="00C15026" w:rsidRPr="008E7E93" w:rsidRDefault="00AC77AD"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Бирж байгуулагдаж, бирж байгуулагдсантай холбогдуулан зарим төрийн захиргааны байгууллаг</w:t>
            </w:r>
            <w:r w:rsidR="00C15026" w:rsidRPr="008E7E93">
              <w:rPr>
                <w:rFonts w:ascii="Arial" w:eastAsia="Times New Roman" w:hAnsi="Arial" w:cs="Arial"/>
                <w:sz w:val="20"/>
                <w:szCs w:val="20"/>
                <w:lang w:val="mn-MN"/>
              </w:rPr>
              <w:t xml:space="preserve">уудыг чадавхижуулахад эерэг нөлөө үзүүлнэ. </w:t>
            </w:r>
          </w:p>
        </w:tc>
      </w:tr>
      <w:tr w:rsidR="00C15026" w:rsidRPr="008E7E93" w14:paraId="00FA9062" w14:textId="77777777" w:rsidTr="00B07B99">
        <w:trPr>
          <w:trHeight w:val="440"/>
        </w:trPr>
        <w:tc>
          <w:tcPr>
            <w:tcW w:w="2061" w:type="dxa"/>
            <w:vMerge/>
            <w:shd w:val="clear" w:color="auto" w:fill="auto"/>
          </w:tcPr>
          <w:p w14:paraId="119852DF"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1BAFE86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4.3.Төрийн захиргааны албан хаагчдын эрх, үүрэг, харилцаанд нөлөөлөх эсэх</w:t>
            </w:r>
          </w:p>
        </w:tc>
        <w:tc>
          <w:tcPr>
            <w:tcW w:w="900" w:type="dxa"/>
            <w:shd w:val="clear" w:color="auto" w:fill="auto"/>
            <w:vAlign w:val="center"/>
          </w:tcPr>
          <w:p w14:paraId="4673F536" w14:textId="0D02B656"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DF61CEC" wp14:editId="55327D6E">
                      <wp:extent cx="241300" cy="120650"/>
                      <wp:effectExtent l="635" t="0" r="0" b="0"/>
                      <wp:docPr id="74" name="AutoShap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DF477" id="AutoShape 1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WPwIAAD0EAAAOAAAAZHJzL2Uyb0RvYy54bWysU1Fv2yAQfp+0/4CQ+rjYTtNmt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P1Hd1j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Тийм</w:t>
            </w:r>
          </w:p>
        </w:tc>
        <w:tc>
          <w:tcPr>
            <w:tcW w:w="860" w:type="dxa"/>
            <w:shd w:val="clear" w:color="auto" w:fill="auto"/>
            <w:vAlign w:val="center"/>
          </w:tcPr>
          <w:p w14:paraId="6992F620" w14:textId="36A59436"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5C056D6" wp14:editId="2B60ABA5">
                      <wp:extent cx="241300" cy="120650"/>
                      <wp:effectExtent l="635" t="0" r="0" b="0"/>
                      <wp:docPr id="73" name="AutoShap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815B7" id="AutoShape 1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yFcnI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Үгүй</w:t>
            </w:r>
          </w:p>
        </w:tc>
        <w:tc>
          <w:tcPr>
            <w:tcW w:w="3443" w:type="dxa"/>
            <w:shd w:val="clear" w:color="auto" w:fill="auto"/>
            <w:vAlign w:val="center"/>
          </w:tcPr>
          <w:p w14:paraId="45F91DD7" w14:textId="07459B52" w:rsidR="00C15026" w:rsidRPr="008E7E93" w:rsidRDefault="00C15026"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Төрийн байгууллагын</w:t>
            </w:r>
            <w:r w:rsidR="00801B0F" w:rsidRPr="008E7E93">
              <w:rPr>
                <w:rFonts w:ascii="Arial" w:eastAsia="Times New Roman" w:hAnsi="Arial" w:cs="Arial"/>
                <w:sz w:val="20"/>
                <w:szCs w:val="20"/>
                <w:lang w:val="mn-MN"/>
              </w:rPr>
              <w:t xml:space="preserve"> </w:t>
            </w:r>
            <w:r w:rsidRPr="008E7E93">
              <w:rPr>
                <w:rFonts w:ascii="Arial" w:eastAsia="Times New Roman" w:hAnsi="Arial" w:cs="Arial"/>
                <w:sz w:val="20"/>
                <w:szCs w:val="20"/>
                <w:lang w:val="mn-MN"/>
              </w:rPr>
              <w:t xml:space="preserve">үндсэн чиг үүргээ хэрэгжүүлэхэд эерэг нөлөө үзүүлнэ. </w:t>
            </w:r>
          </w:p>
        </w:tc>
      </w:tr>
      <w:tr w:rsidR="00C15026" w:rsidRPr="008E7E93" w14:paraId="60E2402B" w14:textId="77777777" w:rsidTr="00B07B99">
        <w:trPr>
          <w:trHeight w:val="440"/>
        </w:trPr>
        <w:tc>
          <w:tcPr>
            <w:tcW w:w="2061" w:type="dxa"/>
            <w:vMerge/>
            <w:shd w:val="clear" w:color="auto" w:fill="auto"/>
          </w:tcPr>
          <w:p w14:paraId="2781B9D3"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36C28C4D"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4.4.Иргэдийн шүүхэд хандах, асуудлаа шийдвэрлүүлэх эрхэд нөлөөлөх эсэх</w:t>
            </w:r>
          </w:p>
        </w:tc>
        <w:tc>
          <w:tcPr>
            <w:tcW w:w="900" w:type="dxa"/>
            <w:shd w:val="clear" w:color="auto" w:fill="auto"/>
            <w:vAlign w:val="center"/>
          </w:tcPr>
          <w:p w14:paraId="608D313D" w14:textId="0BAB6A76"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ED0260F" wp14:editId="7C9217E3">
                      <wp:extent cx="241300" cy="120650"/>
                      <wp:effectExtent l="635" t="0" r="0" b="0"/>
                      <wp:docPr id="72" name="AutoShap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A33B7" id="AutoShape 1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0VhQ2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23A6C96E" w14:textId="141A27D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250F0E2" wp14:editId="1A178A1D">
                      <wp:extent cx="241300" cy="120650"/>
                      <wp:effectExtent l="635" t="0" r="0" b="0"/>
                      <wp:docPr id="71" name="AutoShap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0CB4DC" id="AutoShape 1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MIr/6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vAlign w:val="center"/>
          </w:tcPr>
          <w:p w14:paraId="508A3363" w14:textId="14645808"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289995AC" w14:textId="77777777" w:rsidTr="00B07B99">
        <w:trPr>
          <w:trHeight w:val="440"/>
        </w:trPr>
        <w:tc>
          <w:tcPr>
            <w:tcW w:w="2061" w:type="dxa"/>
            <w:vMerge/>
            <w:shd w:val="clear" w:color="auto" w:fill="auto"/>
          </w:tcPr>
          <w:p w14:paraId="62C49E57"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2BFB5EF3"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4.5.Улс төрийн нам, төрийн бус байгууллагын үйл ажиллагаанд нөлөөлөх эсэх</w:t>
            </w:r>
          </w:p>
        </w:tc>
        <w:tc>
          <w:tcPr>
            <w:tcW w:w="900" w:type="dxa"/>
            <w:shd w:val="clear" w:color="auto" w:fill="auto"/>
            <w:vAlign w:val="center"/>
          </w:tcPr>
          <w:p w14:paraId="657666F8" w14:textId="5719C2EE"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635C301" wp14:editId="12C628D9">
                      <wp:extent cx="241300" cy="120650"/>
                      <wp:effectExtent l="635" t="0" r="0" b="0"/>
                      <wp:docPr id="70" name="AutoShap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57FEF7" id="AutoShape 1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k8dm+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Cs/>
                <w:sz w:val="20"/>
                <w:szCs w:val="20"/>
              </w:rPr>
              <w:t>Тийм</w:t>
            </w:r>
          </w:p>
        </w:tc>
        <w:tc>
          <w:tcPr>
            <w:tcW w:w="860" w:type="dxa"/>
            <w:shd w:val="clear" w:color="auto" w:fill="auto"/>
            <w:vAlign w:val="center"/>
          </w:tcPr>
          <w:p w14:paraId="0A591801" w14:textId="5FAEE2F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786B9FB" wp14:editId="228B93B9">
                      <wp:extent cx="241300" cy="120650"/>
                      <wp:effectExtent l="635" t="0" r="0" b="0"/>
                      <wp:docPr id="69" name="AutoShap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3ADD7" id="AutoShape 1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LFJhu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bCs/>
                <w:sz w:val="20"/>
                <w:szCs w:val="20"/>
              </w:rPr>
              <w:t>Үгүй</w:t>
            </w:r>
          </w:p>
        </w:tc>
        <w:tc>
          <w:tcPr>
            <w:tcW w:w="3443" w:type="dxa"/>
            <w:shd w:val="clear" w:color="auto" w:fill="auto"/>
            <w:vAlign w:val="center"/>
          </w:tcPr>
          <w:p w14:paraId="16FAA506" w14:textId="28CA8531" w:rsidR="00C15026" w:rsidRPr="008E7E93" w:rsidRDefault="00801B0F" w:rsidP="00B07B99">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Ямар нэгэн сөрөг нөлөө байхгүй</w:t>
            </w:r>
          </w:p>
        </w:tc>
      </w:tr>
      <w:tr w:rsidR="00A20850" w:rsidRPr="008E7E93" w14:paraId="79AC695B" w14:textId="77777777" w:rsidTr="00A20850">
        <w:trPr>
          <w:trHeight w:val="440"/>
        </w:trPr>
        <w:tc>
          <w:tcPr>
            <w:tcW w:w="2061" w:type="dxa"/>
            <w:vMerge w:val="restart"/>
            <w:shd w:val="clear" w:color="auto" w:fill="auto"/>
          </w:tcPr>
          <w:p w14:paraId="270FADB2" w14:textId="77777777" w:rsidR="00A20850" w:rsidRPr="008E7E93" w:rsidRDefault="00A20850" w:rsidP="00A20850">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5.Нийтийн эрүүл мэнд, аюулгүй байдал</w:t>
            </w:r>
          </w:p>
        </w:tc>
        <w:tc>
          <w:tcPr>
            <w:tcW w:w="2700" w:type="dxa"/>
            <w:shd w:val="clear" w:color="auto" w:fill="auto"/>
            <w:vAlign w:val="center"/>
          </w:tcPr>
          <w:p w14:paraId="1F8740B6" w14:textId="77777777" w:rsidR="00A20850" w:rsidRPr="008E7E93" w:rsidRDefault="00A20850" w:rsidP="00A20850">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5.1.Хувь хүн/нийт хүн амын дундаж наслалт, өвчлөлт, нас баралтын байдалд нөлөөлөх эсэх</w:t>
            </w:r>
          </w:p>
        </w:tc>
        <w:tc>
          <w:tcPr>
            <w:tcW w:w="900" w:type="dxa"/>
            <w:shd w:val="clear" w:color="auto" w:fill="auto"/>
            <w:vAlign w:val="center"/>
          </w:tcPr>
          <w:p w14:paraId="22CA3EB1" w14:textId="1CBED025"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699A9FF" wp14:editId="6DBA3CE3">
                      <wp:extent cx="241300" cy="120650"/>
                      <wp:effectExtent l="635" t="0" r="0" b="0"/>
                      <wp:docPr id="68" name="AutoShap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E3363" id="AutoShape 1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f8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MSBB/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bCs/>
                <w:sz w:val="20"/>
                <w:szCs w:val="20"/>
              </w:rPr>
              <w:t>Тийм</w:t>
            </w:r>
          </w:p>
        </w:tc>
        <w:tc>
          <w:tcPr>
            <w:tcW w:w="860" w:type="dxa"/>
            <w:shd w:val="clear" w:color="auto" w:fill="auto"/>
            <w:vAlign w:val="center"/>
          </w:tcPr>
          <w:p w14:paraId="43D3C519" w14:textId="7DCD3F9A" w:rsidR="00A20850" w:rsidRPr="008E7E93" w:rsidRDefault="00F6160A" w:rsidP="00A20850">
            <w:pPr>
              <w:spacing w:before="100" w:beforeAutospacing="1" w:after="100" w:afterAutospacing="1"/>
              <w:jc w:val="both"/>
              <w:rPr>
                <w:rFonts w:ascii="Arial" w:eastAsia="Times New Roman" w:hAnsi="Arial" w:cs="Arial"/>
                <w:b/>
                <w:bCs/>
                <w:sz w:val="20"/>
                <w:szCs w:val="20"/>
              </w:rPr>
            </w:pPr>
            <w:r>
              <w:rPr>
                <w:rFonts w:ascii="Arial" w:hAnsi="Arial" w:cs="Arial"/>
                <w:noProof/>
                <w:sz w:val="20"/>
                <w:szCs w:val="20"/>
              </w:rPr>
              <mc:AlternateContent>
                <mc:Choice Requires="wps">
                  <w:drawing>
                    <wp:inline distT="0" distB="0" distL="0" distR="0" wp14:anchorId="001B9759" wp14:editId="10328962">
                      <wp:extent cx="241300" cy="120650"/>
                      <wp:effectExtent l="635" t="0" r="0" b="0"/>
                      <wp:docPr id="67" name="AutoShap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30505" id="AutoShape 1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oiEuw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bCs/>
                <w:sz w:val="20"/>
                <w:szCs w:val="20"/>
              </w:rPr>
              <w:t>Үгүй</w:t>
            </w:r>
          </w:p>
        </w:tc>
        <w:tc>
          <w:tcPr>
            <w:tcW w:w="3443" w:type="dxa"/>
            <w:shd w:val="clear" w:color="auto" w:fill="auto"/>
            <w:vAlign w:val="center"/>
          </w:tcPr>
          <w:p w14:paraId="2E3D1DC9" w14:textId="72777BAB" w:rsidR="00A20850" w:rsidRPr="008E7E93" w:rsidRDefault="00A20850" w:rsidP="00A20850">
            <w:pPr>
              <w:spacing w:before="100" w:beforeAutospacing="1" w:after="100" w:afterAutospacing="1"/>
              <w:rPr>
                <w:rFonts w:ascii="Arial" w:eastAsia="Times New Roman" w:hAnsi="Arial" w:cs="Arial"/>
                <w:b/>
                <w:bCs/>
                <w:sz w:val="20"/>
                <w:szCs w:val="20"/>
                <w:lang w:val="mn-MN"/>
              </w:rPr>
            </w:pPr>
            <w:r w:rsidRPr="008E7E93">
              <w:rPr>
                <w:rFonts w:ascii="Arial" w:eastAsia="Times New Roman" w:hAnsi="Arial" w:cs="Arial"/>
                <w:sz w:val="20"/>
                <w:szCs w:val="20"/>
                <w:lang w:val="mn-MN"/>
              </w:rPr>
              <w:t>Ямар нэгэн сөрөг нөлөө байхгүй</w:t>
            </w:r>
          </w:p>
        </w:tc>
      </w:tr>
      <w:tr w:rsidR="00A20850" w:rsidRPr="008E7E93" w14:paraId="4D99DB97" w14:textId="77777777" w:rsidTr="00B07B99">
        <w:trPr>
          <w:trHeight w:val="440"/>
        </w:trPr>
        <w:tc>
          <w:tcPr>
            <w:tcW w:w="2061" w:type="dxa"/>
            <w:vMerge/>
            <w:shd w:val="clear" w:color="auto" w:fill="auto"/>
          </w:tcPr>
          <w:p w14:paraId="6652B0E2"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0D58AC71"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1DDC1277" w14:textId="16A104F0"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D89E09D" wp14:editId="548F4042">
                      <wp:extent cx="241300" cy="120650"/>
                      <wp:effectExtent l="635" t="635" r="0" b="2540"/>
                      <wp:docPr id="66" name="AutoShap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8701A" id="AutoShape 1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AWy30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1EBD278A" w14:textId="73C12822"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D7AB21D" wp14:editId="40395D68">
                      <wp:extent cx="241300" cy="120650"/>
                      <wp:effectExtent l="635" t="635" r="0" b="2540"/>
                      <wp:docPr id="65" name="AutoShap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AE7E2" id="AutoShape 1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48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E6OLj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0A4CE545" w14:textId="77777777" w:rsidR="00A20850" w:rsidRPr="008E7E93" w:rsidRDefault="00A20850" w:rsidP="00A20850">
            <w:pPr>
              <w:rPr>
                <w:rFonts w:ascii="Arial" w:eastAsia="Times New Roman" w:hAnsi="Arial" w:cs="Arial"/>
                <w:sz w:val="20"/>
                <w:szCs w:val="20"/>
                <w:lang w:val="mn-MN"/>
              </w:rPr>
            </w:pPr>
          </w:p>
          <w:p w14:paraId="166CBE27" w14:textId="77777777" w:rsidR="00A20850" w:rsidRPr="008E7E93" w:rsidRDefault="00A20850" w:rsidP="00A20850">
            <w:pPr>
              <w:rPr>
                <w:rFonts w:ascii="Arial" w:eastAsia="Times New Roman" w:hAnsi="Arial" w:cs="Arial"/>
                <w:sz w:val="20"/>
                <w:szCs w:val="20"/>
                <w:lang w:val="mn-MN"/>
              </w:rPr>
            </w:pPr>
          </w:p>
          <w:p w14:paraId="59A29779" w14:textId="430448E1"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2B8DABED" w14:textId="77777777" w:rsidTr="00B07B99">
        <w:trPr>
          <w:trHeight w:val="440"/>
        </w:trPr>
        <w:tc>
          <w:tcPr>
            <w:tcW w:w="2061" w:type="dxa"/>
            <w:vMerge/>
            <w:shd w:val="clear" w:color="auto" w:fill="auto"/>
          </w:tcPr>
          <w:p w14:paraId="228A1982"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2701480D"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7735DA8F" w14:textId="5CBAB448"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70FEAEA" wp14:editId="33FBC4D3">
                      <wp:extent cx="241300" cy="120650"/>
                      <wp:effectExtent l="635" t="3810" r="0" b="0"/>
                      <wp:docPr id="64" name="AutoShap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C0279" id="AutoShape 1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pl1IeD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680E96DC" w14:textId="525F99CB"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8B3C788" wp14:editId="428A655E">
                      <wp:extent cx="241300" cy="120650"/>
                      <wp:effectExtent l="635" t="3810" r="0" b="0"/>
                      <wp:docPr id="63" name="AutoShap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31F2E" id="AutoShape 1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mXOLs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12BE59F4"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1AFDC2F2" w14:textId="77777777" w:rsidTr="00B07B99">
        <w:trPr>
          <w:trHeight w:val="440"/>
        </w:trPr>
        <w:tc>
          <w:tcPr>
            <w:tcW w:w="2061" w:type="dxa"/>
            <w:vMerge w:val="restart"/>
            <w:shd w:val="clear" w:color="auto" w:fill="auto"/>
          </w:tcPr>
          <w:p w14:paraId="7509651B" w14:textId="77777777" w:rsidR="00A20850" w:rsidRPr="008E7E93" w:rsidRDefault="00A20850" w:rsidP="00A20850">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6.Нийгмийн хамгаалал, эрүүл мэнд, боловсролын систем</w:t>
            </w:r>
          </w:p>
        </w:tc>
        <w:tc>
          <w:tcPr>
            <w:tcW w:w="2700" w:type="dxa"/>
            <w:shd w:val="clear" w:color="auto" w:fill="auto"/>
            <w:vAlign w:val="center"/>
          </w:tcPr>
          <w:p w14:paraId="0478BDFD" w14:textId="77777777" w:rsidR="00A20850" w:rsidRPr="008E7E93" w:rsidRDefault="00A20850" w:rsidP="00A20850">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6.1.Нийгмийн үйлчилгээний чанар, хүртээмжид нөлөөлөх эсэх</w:t>
            </w:r>
          </w:p>
        </w:tc>
        <w:tc>
          <w:tcPr>
            <w:tcW w:w="900" w:type="dxa"/>
            <w:shd w:val="clear" w:color="auto" w:fill="auto"/>
            <w:vAlign w:val="center"/>
          </w:tcPr>
          <w:p w14:paraId="271D4C15" w14:textId="51348558"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3FA92EA" wp14:editId="5EDFF7DB">
                      <wp:extent cx="241300" cy="120650"/>
                      <wp:effectExtent l="635" t="3810" r="0" b="0"/>
                      <wp:docPr id="62" name="AutoShap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FC500" id="AutoShape 1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7/PgIAAD0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xRF7/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sz w:val="20"/>
                <w:szCs w:val="20"/>
              </w:rPr>
              <w:t>Тийм</w:t>
            </w:r>
          </w:p>
        </w:tc>
        <w:tc>
          <w:tcPr>
            <w:tcW w:w="860" w:type="dxa"/>
            <w:shd w:val="clear" w:color="auto" w:fill="auto"/>
            <w:vAlign w:val="center"/>
          </w:tcPr>
          <w:p w14:paraId="29FC8BCF" w14:textId="7A94069D"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EE2BAB4" wp14:editId="38DC6824">
                      <wp:extent cx="241300" cy="120650"/>
                      <wp:effectExtent l="635" t="3810" r="0" b="0"/>
                      <wp:docPr id="61" name="AutoShap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68E8B" id="AutoShape 1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UzPgIAAD0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JMPUz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sz w:val="20"/>
                <w:szCs w:val="20"/>
              </w:rPr>
              <w:t>Үгүй</w:t>
            </w:r>
          </w:p>
        </w:tc>
        <w:tc>
          <w:tcPr>
            <w:tcW w:w="3443" w:type="dxa"/>
            <w:shd w:val="clear" w:color="auto" w:fill="auto"/>
            <w:vAlign w:val="center"/>
          </w:tcPr>
          <w:p w14:paraId="588C574B"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Үйлчилгээний хүртээмж, чанар сайжирч эерэг нөлөө гарна.</w:t>
            </w:r>
          </w:p>
        </w:tc>
      </w:tr>
      <w:tr w:rsidR="00A20850" w:rsidRPr="008E7E93" w14:paraId="29F62F39" w14:textId="77777777" w:rsidTr="00B07B99">
        <w:trPr>
          <w:trHeight w:val="440"/>
        </w:trPr>
        <w:tc>
          <w:tcPr>
            <w:tcW w:w="2061" w:type="dxa"/>
            <w:vMerge/>
            <w:shd w:val="clear" w:color="auto" w:fill="auto"/>
          </w:tcPr>
          <w:p w14:paraId="142C8A92"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0BCCAF8D"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6.2.Ажилчдын боловсрол, шилжилт хөдөлгөөнд нөлөөлөх эсэх</w:t>
            </w:r>
          </w:p>
        </w:tc>
        <w:tc>
          <w:tcPr>
            <w:tcW w:w="900" w:type="dxa"/>
            <w:shd w:val="clear" w:color="auto" w:fill="auto"/>
            <w:vAlign w:val="center"/>
          </w:tcPr>
          <w:p w14:paraId="467763A7" w14:textId="36484BD5"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B215EDD" wp14:editId="6BA1B922">
                      <wp:extent cx="241300" cy="120650"/>
                      <wp:effectExtent l="635" t="0" r="0" b="0"/>
                      <wp:docPr id="60" name="AutoShap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208BA" id="AutoShape 1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GHjk3c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6D36D6AE" w14:textId="4120DC20"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A410519" wp14:editId="548D05B5">
                      <wp:extent cx="241300" cy="120650"/>
                      <wp:effectExtent l="635" t="0" r="0" b="0"/>
                      <wp:docPr id="59" name="AutoShap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01966" id="AutoShape 1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XVPgIAAD0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uVcXV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6BD6C952"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450D2078" w14:textId="77777777" w:rsidTr="00B07B99">
        <w:trPr>
          <w:trHeight w:val="440"/>
        </w:trPr>
        <w:tc>
          <w:tcPr>
            <w:tcW w:w="2061" w:type="dxa"/>
            <w:vMerge/>
            <w:shd w:val="clear" w:color="auto" w:fill="auto"/>
          </w:tcPr>
          <w:p w14:paraId="647E6EDA"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616F9688"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10EECA7B" w14:textId="2E1CE054"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B6D6E7E" wp14:editId="26372F43">
                      <wp:extent cx="241300" cy="120650"/>
                      <wp:effectExtent l="635" t="0" r="0" b="0"/>
                      <wp:docPr id="58" name="AutoShap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BED3B" id="AutoShape 1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OR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GhqOR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33DA99D1" w14:textId="3A5C5508"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034AC85" wp14:editId="4E9161A8">
                      <wp:extent cx="241300" cy="120650"/>
                      <wp:effectExtent l="635" t="0" r="0" b="0"/>
                      <wp:docPr id="57" name="AutoShap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37894" id="AutoShape 1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Pw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qo/v3T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644BA530"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541AE5C8" w14:textId="77777777" w:rsidTr="00B07B99">
        <w:trPr>
          <w:trHeight w:val="440"/>
        </w:trPr>
        <w:tc>
          <w:tcPr>
            <w:tcW w:w="2061" w:type="dxa"/>
            <w:vMerge/>
            <w:shd w:val="clear" w:color="auto" w:fill="auto"/>
          </w:tcPr>
          <w:p w14:paraId="23A36301"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4E19D4CF"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6.4.Нийгмийн болон эрүүл мэндийн үйлчилгээ авахад сөрөг нөлөө үзүүлэх эсэх</w:t>
            </w:r>
          </w:p>
        </w:tc>
        <w:tc>
          <w:tcPr>
            <w:tcW w:w="900" w:type="dxa"/>
            <w:shd w:val="clear" w:color="auto" w:fill="auto"/>
            <w:vAlign w:val="center"/>
          </w:tcPr>
          <w:p w14:paraId="5005F2EC" w14:textId="5260D48B"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FCB2E80" wp14:editId="55199B1F">
                      <wp:extent cx="241300" cy="120650"/>
                      <wp:effectExtent l="635" t="3810" r="0" b="0"/>
                      <wp:docPr id="56" name="AutoShap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1FBAD" id="AutoShape 1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mZPw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QlyJmT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0F452CE4" w14:textId="49D06B9A"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0C3C994" wp14:editId="533F98A9">
                      <wp:extent cx="241300" cy="120650"/>
                      <wp:effectExtent l="635" t="3810" r="0" b="0"/>
                      <wp:docPr id="55" name="AutoShap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EA577" id="AutoShape 1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pR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MiYpR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6BD7E28B"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34BF7559" w14:textId="77777777" w:rsidTr="00B07B99">
        <w:trPr>
          <w:trHeight w:val="440"/>
        </w:trPr>
        <w:tc>
          <w:tcPr>
            <w:tcW w:w="2061" w:type="dxa"/>
            <w:vMerge/>
            <w:shd w:val="clear" w:color="auto" w:fill="auto"/>
          </w:tcPr>
          <w:p w14:paraId="26EE0A17"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1505E56E"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6.5.Их, дээд сургуулиудын үйл ажиллагаа, өөрийн удирдлагад нөлөөлөх эсэх</w:t>
            </w:r>
          </w:p>
        </w:tc>
        <w:tc>
          <w:tcPr>
            <w:tcW w:w="900" w:type="dxa"/>
            <w:shd w:val="clear" w:color="auto" w:fill="auto"/>
            <w:vAlign w:val="center"/>
          </w:tcPr>
          <w:p w14:paraId="1E3F74F8" w14:textId="74DABDE6"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2190DE1" wp14:editId="0E8DE6C5">
                      <wp:extent cx="241300" cy="120650"/>
                      <wp:effectExtent l="635" t="3810" r="0" b="0"/>
                      <wp:docPr id="54" name="AutoShap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89799" id="AutoShape 1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pFrsFT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037716EE" w14:textId="5EF664BE"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63645C9" wp14:editId="4ED8670E">
                      <wp:extent cx="241300" cy="120650"/>
                      <wp:effectExtent l="635" t="3810" r="0" b="0"/>
                      <wp:docPr id="53" name="AutoShap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E21DE" id="AutoShape 1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MeOQ7E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vAlign w:val="center"/>
          </w:tcPr>
          <w:p w14:paraId="0AB74ADB"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 </w:t>
            </w:r>
            <w:r w:rsidRPr="008E7E93">
              <w:rPr>
                <w:rFonts w:ascii="Arial" w:eastAsia="Times New Roman" w:hAnsi="Arial" w:cs="Arial"/>
                <w:sz w:val="20"/>
                <w:szCs w:val="20"/>
                <w:lang w:val="mn-MN"/>
              </w:rPr>
              <w:t>Ямар нэгэн сөрөг нөлөө байхгүй</w:t>
            </w:r>
          </w:p>
        </w:tc>
      </w:tr>
      <w:tr w:rsidR="00A20850" w:rsidRPr="008E7E93" w14:paraId="5E63C5A0" w14:textId="77777777" w:rsidTr="00B07B99">
        <w:trPr>
          <w:trHeight w:val="440"/>
        </w:trPr>
        <w:tc>
          <w:tcPr>
            <w:tcW w:w="2061" w:type="dxa"/>
            <w:vMerge w:val="restart"/>
            <w:shd w:val="clear" w:color="auto" w:fill="auto"/>
          </w:tcPr>
          <w:p w14:paraId="30059D3E" w14:textId="77777777" w:rsidR="00A20850" w:rsidRPr="008E7E93" w:rsidRDefault="00A20850" w:rsidP="00A20850">
            <w:pPr>
              <w:spacing w:before="100" w:beforeAutospacing="1" w:after="100" w:afterAutospacing="1"/>
              <w:rPr>
                <w:rFonts w:ascii="Arial" w:eastAsia="Times New Roman" w:hAnsi="Arial" w:cs="Arial"/>
                <w:sz w:val="20"/>
                <w:szCs w:val="20"/>
                <w:lang w:val="mn-MN"/>
              </w:rPr>
            </w:pPr>
            <w:r w:rsidRPr="008E7E93">
              <w:rPr>
                <w:rFonts w:ascii="Arial" w:eastAsia="Times New Roman" w:hAnsi="Arial" w:cs="Arial"/>
                <w:sz w:val="20"/>
                <w:szCs w:val="20"/>
                <w:lang w:val="mn-MN"/>
              </w:rPr>
              <w:t>7.Гэмт хэрэг, нийгмийн аюулгүй байдал</w:t>
            </w:r>
          </w:p>
        </w:tc>
        <w:tc>
          <w:tcPr>
            <w:tcW w:w="2700" w:type="dxa"/>
            <w:shd w:val="clear" w:color="auto" w:fill="auto"/>
            <w:vAlign w:val="center"/>
          </w:tcPr>
          <w:p w14:paraId="626E190E" w14:textId="77777777" w:rsidR="00A20850" w:rsidRPr="008E7E93" w:rsidRDefault="00A20850" w:rsidP="00A20850">
            <w:pPr>
              <w:spacing w:before="100" w:beforeAutospacing="1" w:after="100" w:afterAutospacing="1"/>
              <w:jc w:val="both"/>
              <w:rPr>
                <w:rFonts w:ascii="Arial" w:eastAsia="Times New Roman" w:hAnsi="Arial" w:cs="Arial"/>
                <w:sz w:val="20"/>
                <w:szCs w:val="20"/>
                <w:lang w:val="mn-MN"/>
              </w:rPr>
            </w:pPr>
            <w:r w:rsidRPr="008E7E93">
              <w:rPr>
                <w:rFonts w:ascii="Arial" w:eastAsia="Times New Roman" w:hAnsi="Arial" w:cs="Arial"/>
                <w:sz w:val="20"/>
                <w:szCs w:val="20"/>
                <w:lang w:val="mn-MN"/>
              </w:rPr>
              <w:t>7.1.Нийгмийн аюулгүй байдал, гэмт хэргийн нөхцөл байдалд нөлөөлөх эсэх</w:t>
            </w:r>
          </w:p>
        </w:tc>
        <w:tc>
          <w:tcPr>
            <w:tcW w:w="900" w:type="dxa"/>
            <w:shd w:val="clear" w:color="auto" w:fill="auto"/>
            <w:vAlign w:val="center"/>
          </w:tcPr>
          <w:p w14:paraId="34C41D81" w14:textId="53AC1D4D" w:rsidR="00A20850" w:rsidRPr="008E7E93" w:rsidRDefault="00F6160A" w:rsidP="00A20850">
            <w:pPr>
              <w:spacing w:before="100" w:beforeAutospacing="1" w:after="100" w:afterAutospacing="1"/>
              <w:jc w:val="both"/>
              <w:rPr>
                <w:rFonts w:ascii="Arial" w:eastAsia="Times New Roman" w:hAnsi="Arial" w:cs="Arial"/>
                <w:bCs/>
                <w:sz w:val="20"/>
                <w:szCs w:val="20"/>
              </w:rPr>
            </w:pPr>
            <w:r>
              <w:rPr>
                <w:rFonts w:ascii="Arial" w:hAnsi="Arial" w:cs="Arial"/>
                <w:noProof/>
                <w:sz w:val="20"/>
                <w:szCs w:val="20"/>
              </w:rPr>
              <mc:AlternateContent>
                <mc:Choice Requires="wps">
                  <w:drawing>
                    <wp:inline distT="0" distB="0" distL="0" distR="0" wp14:anchorId="6B1FE9B6" wp14:editId="30840477">
                      <wp:extent cx="241300" cy="120650"/>
                      <wp:effectExtent l="635" t="3810" r="0" b="0"/>
                      <wp:docPr id="52" name="AutoShap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447C1" id="AutoShape 1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X1Pg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vXSX1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Cs/>
                <w:sz w:val="20"/>
                <w:szCs w:val="20"/>
              </w:rPr>
              <w:t>Тийм</w:t>
            </w:r>
          </w:p>
        </w:tc>
        <w:tc>
          <w:tcPr>
            <w:tcW w:w="860" w:type="dxa"/>
            <w:shd w:val="clear" w:color="auto" w:fill="auto"/>
            <w:vAlign w:val="center"/>
          </w:tcPr>
          <w:p w14:paraId="62ACBB86" w14:textId="5D2781A4"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255E613" wp14:editId="58B970C1">
                      <wp:extent cx="241300" cy="120650"/>
                      <wp:effectExtent l="635" t="3810" r="0" b="0"/>
                      <wp:docPr id="51" name="AutoShap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F506C" id="AutoShape 1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45Pg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XKY45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bCs/>
                <w:sz w:val="20"/>
                <w:szCs w:val="20"/>
              </w:rPr>
              <w:t>Үгүй</w:t>
            </w:r>
          </w:p>
        </w:tc>
        <w:tc>
          <w:tcPr>
            <w:tcW w:w="3443" w:type="dxa"/>
            <w:shd w:val="clear" w:color="auto" w:fill="auto"/>
            <w:vAlign w:val="center"/>
          </w:tcPr>
          <w:p w14:paraId="17A2DF78" w14:textId="291A9D0C" w:rsidR="00A20850" w:rsidRPr="008E7E93" w:rsidRDefault="0041610E"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3BBFF451" w14:textId="77777777" w:rsidTr="00B07B99">
        <w:trPr>
          <w:trHeight w:val="440"/>
        </w:trPr>
        <w:tc>
          <w:tcPr>
            <w:tcW w:w="2061" w:type="dxa"/>
            <w:vMerge/>
            <w:shd w:val="clear" w:color="auto" w:fill="auto"/>
          </w:tcPr>
          <w:p w14:paraId="34A16C75"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2FCA9C79"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7.2.Хуулийг албадан хэрэгжүүлэхэд нөлөөлөх эсэх</w:t>
            </w:r>
          </w:p>
        </w:tc>
        <w:tc>
          <w:tcPr>
            <w:tcW w:w="900" w:type="dxa"/>
            <w:shd w:val="clear" w:color="auto" w:fill="auto"/>
            <w:vAlign w:val="center"/>
          </w:tcPr>
          <w:p w14:paraId="0AE18AE1" w14:textId="4678A841"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4684396" wp14:editId="62D5FDDB">
                      <wp:extent cx="241300" cy="120650"/>
                      <wp:effectExtent l="635" t="0" r="0" b="0"/>
                      <wp:docPr id="50" name="AutoShap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535E6" id="AutoShape 1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66H0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099980B4" w14:textId="6C463725"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EF5C5C8" wp14:editId="120F33E3">
                      <wp:extent cx="241300" cy="120650"/>
                      <wp:effectExtent l="635" t="0" r="0" b="0"/>
                      <wp:docPr id="49" name="AutoShap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EED2E" id="AutoShape 1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t1lQe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60EB3E3F"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634813C6" w14:textId="77777777" w:rsidTr="00B07B99">
        <w:trPr>
          <w:trHeight w:val="440"/>
        </w:trPr>
        <w:tc>
          <w:tcPr>
            <w:tcW w:w="2061" w:type="dxa"/>
            <w:vMerge/>
            <w:shd w:val="clear" w:color="auto" w:fill="auto"/>
          </w:tcPr>
          <w:p w14:paraId="4E0CA3D0"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55F53AFA"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7.3.Гэмт хэргийн илрүүлэлтэд нөлөө үзүүлэх эсэх</w:t>
            </w:r>
          </w:p>
        </w:tc>
        <w:tc>
          <w:tcPr>
            <w:tcW w:w="900" w:type="dxa"/>
            <w:shd w:val="clear" w:color="auto" w:fill="auto"/>
            <w:vAlign w:val="center"/>
          </w:tcPr>
          <w:p w14:paraId="3BE46F8C" w14:textId="1A7FC358"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5B15FE7" wp14:editId="7B056EFC">
                      <wp:extent cx="241300" cy="120650"/>
                      <wp:effectExtent l="635" t="3175" r="0" b="0"/>
                      <wp:docPr id="48" name="AutoShap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B8E77" id="AutoShape 1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Y/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fijY/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459828D3" w14:textId="7F8DA0E6"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0B8D704" wp14:editId="654E1522">
                      <wp:extent cx="241300" cy="120650"/>
                      <wp:effectExtent l="635" t="3175" r="0" b="0"/>
                      <wp:docPr id="47" name="AutoShap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32FC2" id="AutoShape 1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pzPw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M4N6c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7962EDC2"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7BE73AF6" w14:textId="77777777" w:rsidTr="00B07B99">
        <w:trPr>
          <w:trHeight w:val="440"/>
        </w:trPr>
        <w:tc>
          <w:tcPr>
            <w:tcW w:w="2061" w:type="dxa"/>
            <w:vMerge/>
            <w:shd w:val="clear" w:color="auto" w:fill="auto"/>
          </w:tcPr>
          <w:p w14:paraId="5F2B8D23"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24D25B5F"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7.4.Гэмт хэргийн хохирогчид, гэрчийн эрхэд сөрөг нөлөө үзүүлэх эсэх</w:t>
            </w:r>
          </w:p>
        </w:tc>
        <w:tc>
          <w:tcPr>
            <w:tcW w:w="900" w:type="dxa"/>
            <w:shd w:val="clear" w:color="auto" w:fill="auto"/>
            <w:vAlign w:val="center"/>
          </w:tcPr>
          <w:p w14:paraId="35081551" w14:textId="7AC33AD4"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E1D93D6" wp14:editId="099380DC">
                      <wp:extent cx="241300" cy="120650"/>
                      <wp:effectExtent l="635" t="0" r="0" b="3175"/>
                      <wp:docPr id="46" name="AutoShap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38468" id="AutoShape 1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21AcN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12269B0C" w14:textId="69EE2F3C"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FBD5B59" wp14:editId="45A8706F">
                      <wp:extent cx="241300" cy="120650"/>
                      <wp:effectExtent l="635" t="0" r="0" b="3175"/>
                      <wp:docPr id="45" name="AutoShap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384BD" id="AutoShape 1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VhR//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6E16CDEF"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32A0C145" w14:textId="77777777" w:rsidTr="00B07B99">
        <w:trPr>
          <w:trHeight w:val="440"/>
        </w:trPr>
        <w:tc>
          <w:tcPr>
            <w:tcW w:w="2061" w:type="dxa"/>
            <w:vMerge w:val="restart"/>
            <w:shd w:val="clear" w:color="auto" w:fill="auto"/>
          </w:tcPr>
          <w:p w14:paraId="70CDFA5B" w14:textId="77777777" w:rsidR="00A20850" w:rsidRPr="008E7E93" w:rsidRDefault="00A20850" w:rsidP="00A20850">
            <w:pPr>
              <w:spacing w:before="100" w:beforeAutospacing="1" w:after="100" w:afterAutospacing="1"/>
              <w:rPr>
                <w:rFonts w:ascii="Arial" w:eastAsia="Times New Roman" w:hAnsi="Arial" w:cs="Arial"/>
                <w:sz w:val="20"/>
                <w:szCs w:val="20"/>
              </w:rPr>
            </w:pPr>
            <w:r w:rsidRPr="008E7E93">
              <w:rPr>
                <w:rFonts w:ascii="Arial" w:eastAsia="Times New Roman" w:hAnsi="Arial" w:cs="Arial"/>
                <w:sz w:val="20"/>
                <w:szCs w:val="20"/>
              </w:rPr>
              <w:t>8.Соёл</w:t>
            </w:r>
          </w:p>
        </w:tc>
        <w:tc>
          <w:tcPr>
            <w:tcW w:w="2700" w:type="dxa"/>
            <w:shd w:val="clear" w:color="auto" w:fill="auto"/>
            <w:vAlign w:val="center"/>
          </w:tcPr>
          <w:p w14:paraId="290A732A"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8.1.Соёлын өвийг хамгаалахад нөлөө үзүүлэх эсэх</w:t>
            </w:r>
          </w:p>
        </w:tc>
        <w:tc>
          <w:tcPr>
            <w:tcW w:w="900" w:type="dxa"/>
            <w:shd w:val="clear" w:color="auto" w:fill="auto"/>
            <w:vAlign w:val="center"/>
          </w:tcPr>
          <w:p w14:paraId="10F0E0B6" w14:textId="181BB97A"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E6640AC" wp14:editId="60E6FA43">
                      <wp:extent cx="241300" cy="120650"/>
                      <wp:effectExtent l="635" t="0" r="0" b="0"/>
                      <wp:docPr id="44" name="AutoShap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DA496" id="AutoShape 1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PVZ5u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03E9606A" w14:textId="4D9BD4EA"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3CBCA13" wp14:editId="495B4611">
                      <wp:extent cx="241300" cy="120650"/>
                      <wp:effectExtent l="635" t="0" r="0" b="0"/>
                      <wp:docPr id="43" name="AutoShap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59F34" id="AutoShape 1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CqIYz0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vAlign w:val="center"/>
          </w:tcPr>
          <w:p w14:paraId="2B248220"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7E420C9E" w14:textId="77777777" w:rsidTr="00B07B99">
        <w:trPr>
          <w:trHeight w:val="440"/>
        </w:trPr>
        <w:tc>
          <w:tcPr>
            <w:tcW w:w="2061" w:type="dxa"/>
            <w:vMerge/>
            <w:shd w:val="clear" w:color="auto" w:fill="auto"/>
            <w:vAlign w:val="center"/>
          </w:tcPr>
          <w:p w14:paraId="5C233E05"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4F0F2A5F"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8.2.Хэл, соёлын ялгаатай байдал бий болгох эсэх, эсхүл уг ялгаатай байдалд нөлөөлөх эсэх</w:t>
            </w:r>
          </w:p>
        </w:tc>
        <w:tc>
          <w:tcPr>
            <w:tcW w:w="900" w:type="dxa"/>
            <w:shd w:val="clear" w:color="auto" w:fill="auto"/>
            <w:vAlign w:val="center"/>
          </w:tcPr>
          <w:p w14:paraId="13D94F36" w14:textId="65175C12"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C13E83C" wp14:editId="50E7BBAA">
                      <wp:extent cx="241300" cy="120650"/>
                      <wp:effectExtent l="635" t="0" r="0" b="0"/>
                      <wp:docPr id="42" name="AutoShap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BE976" id="AutoShape 1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V5PgIAAD0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CWwV5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12C09626" w14:textId="3320E908"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2C11B83" wp14:editId="77C09BAB">
                      <wp:extent cx="241300" cy="120650"/>
                      <wp:effectExtent l="635" t="0" r="0" b="0"/>
                      <wp:docPr id="41" name="AutoShap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078E8" id="AutoShape 1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61PgIAAD0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6L661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014CE6E2"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A20850" w:rsidRPr="008E7E93" w14:paraId="71B4DCD0" w14:textId="77777777" w:rsidTr="00B07B99">
        <w:trPr>
          <w:trHeight w:val="440"/>
        </w:trPr>
        <w:tc>
          <w:tcPr>
            <w:tcW w:w="2061" w:type="dxa"/>
            <w:vMerge/>
            <w:shd w:val="clear" w:color="auto" w:fill="auto"/>
            <w:vAlign w:val="center"/>
          </w:tcPr>
          <w:p w14:paraId="46EB0328" w14:textId="77777777" w:rsidR="00A20850" w:rsidRPr="008E7E93" w:rsidRDefault="00A20850" w:rsidP="00A20850">
            <w:pPr>
              <w:rPr>
                <w:rFonts w:ascii="Arial" w:eastAsia="Times New Roman" w:hAnsi="Arial" w:cs="Arial"/>
                <w:sz w:val="20"/>
                <w:szCs w:val="20"/>
              </w:rPr>
            </w:pPr>
          </w:p>
        </w:tc>
        <w:tc>
          <w:tcPr>
            <w:tcW w:w="2700" w:type="dxa"/>
            <w:shd w:val="clear" w:color="auto" w:fill="auto"/>
            <w:vAlign w:val="center"/>
          </w:tcPr>
          <w:p w14:paraId="40E5015A" w14:textId="77777777" w:rsidR="00A20850" w:rsidRPr="008E7E93" w:rsidRDefault="00A20850" w:rsidP="00A20850">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8.3.Иргэдийн түүх, соёлоо хамгаалах оролцоонд нөлөөлөх эсэх</w:t>
            </w:r>
          </w:p>
        </w:tc>
        <w:tc>
          <w:tcPr>
            <w:tcW w:w="900" w:type="dxa"/>
            <w:shd w:val="clear" w:color="auto" w:fill="auto"/>
            <w:vAlign w:val="center"/>
          </w:tcPr>
          <w:p w14:paraId="2C71C226" w14:textId="55B2A8DC"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5496900" wp14:editId="0DAA34A7">
                      <wp:extent cx="241300" cy="120650"/>
                      <wp:effectExtent l="635" t="635" r="0" b="2540"/>
                      <wp:docPr id="40" name="AutoShap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A6E3B" id="AutoShape 1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L8yPE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A20850" w:rsidRPr="008E7E93">
              <w:rPr>
                <w:rFonts w:ascii="Arial" w:eastAsia="Times New Roman" w:hAnsi="Arial" w:cs="Arial"/>
                <w:sz w:val="20"/>
                <w:szCs w:val="20"/>
              </w:rPr>
              <w:t>Тийм</w:t>
            </w:r>
          </w:p>
        </w:tc>
        <w:tc>
          <w:tcPr>
            <w:tcW w:w="860" w:type="dxa"/>
            <w:shd w:val="clear" w:color="auto" w:fill="auto"/>
            <w:vAlign w:val="center"/>
          </w:tcPr>
          <w:p w14:paraId="2331E73A" w14:textId="48D5C4C1" w:rsidR="00A20850" w:rsidRPr="008E7E93" w:rsidRDefault="00F6160A" w:rsidP="00A20850">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C4DFADF" wp14:editId="15390DDE">
                      <wp:extent cx="241300" cy="120650"/>
                      <wp:effectExtent l="635" t="635" r="0" b="2540"/>
                      <wp:docPr id="39" name="AutoShap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5F955" id="AutoShape 1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EmYzwT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A20850" w:rsidRPr="008E7E93">
              <w:rPr>
                <w:rFonts w:ascii="Arial" w:eastAsia="Times New Roman" w:hAnsi="Arial" w:cs="Arial"/>
                <w:b/>
                <w:sz w:val="20"/>
                <w:szCs w:val="20"/>
              </w:rPr>
              <w:t>Үгүй</w:t>
            </w:r>
          </w:p>
        </w:tc>
        <w:tc>
          <w:tcPr>
            <w:tcW w:w="3443" w:type="dxa"/>
            <w:shd w:val="clear" w:color="auto" w:fill="auto"/>
          </w:tcPr>
          <w:p w14:paraId="4C80511E" w14:textId="77777777" w:rsidR="00A20850" w:rsidRPr="008E7E93" w:rsidRDefault="00A20850" w:rsidP="00A20850">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bl>
    <w:p w14:paraId="42880D80" w14:textId="77777777" w:rsidR="00C15026" w:rsidRPr="008E7E93" w:rsidRDefault="00C15026" w:rsidP="00C15026">
      <w:pPr>
        <w:jc w:val="center"/>
        <w:rPr>
          <w:rFonts w:ascii="Arial" w:eastAsia="Times New Roman" w:hAnsi="Arial" w:cs="Arial"/>
          <w:b/>
          <w:sz w:val="20"/>
          <w:szCs w:val="20"/>
          <w:lang w:val="mn-MN"/>
        </w:rPr>
      </w:pPr>
    </w:p>
    <w:p w14:paraId="787ABDBD" w14:textId="77777777" w:rsidR="00C15026" w:rsidRPr="008E7E93" w:rsidRDefault="00C15026" w:rsidP="00C15026">
      <w:pPr>
        <w:jc w:val="center"/>
        <w:rPr>
          <w:rFonts w:ascii="Arial" w:eastAsia="Times New Roman" w:hAnsi="Arial" w:cs="Arial"/>
          <w:b/>
          <w:sz w:val="20"/>
          <w:szCs w:val="20"/>
          <w:lang w:val="mn-MN"/>
        </w:rPr>
      </w:pPr>
      <w:r w:rsidRPr="008E7E93">
        <w:rPr>
          <w:rFonts w:ascii="Arial" w:eastAsia="Times New Roman" w:hAnsi="Arial" w:cs="Arial"/>
          <w:b/>
          <w:sz w:val="20"/>
          <w:szCs w:val="20"/>
          <w:lang w:val="mn-MN"/>
        </w:rPr>
        <w:t>БАЙГАЛЬ ОРЧИНД ҮЗҮҮЛЭХ ҮР НӨЛӨӨ</w:t>
      </w:r>
    </w:p>
    <w:p w14:paraId="17CDFE7D" w14:textId="77777777" w:rsidR="00C15026" w:rsidRPr="008E7E93" w:rsidRDefault="00C15026" w:rsidP="00C15026">
      <w:pPr>
        <w:ind w:left="710" w:hanging="710"/>
        <w:jc w:val="center"/>
        <w:rPr>
          <w:rFonts w:ascii="Arial" w:hAnsi="Arial" w:cs="Arial"/>
          <w:sz w:val="20"/>
          <w:szCs w:val="20"/>
          <w:lang w:val="mn-MN"/>
        </w:rPr>
      </w:pPr>
      <w:r w:rsidRPr="008E7E93">
        <w:rPr>
          <w:rFonts w:ascii="Arial" w:hAnsi="Arial" w:cs="Arial"/>
          <w:sz w:val="20"/>
          <w:szCs w:val="20"/>
          <w:lang w:val="mn-MN"/>
        </w:rPr>
        <w:t>(Хүснэгт 4)</w:t>
      </w:r>
    </w:p>
    <w:p w14:paraId="54A8BA94" w14:textId="77777777" w:rsidR="00C15026" w:rsidRPr="008E7E93" w:rsidRDefault="00C15026" w:rsidP="00C15026">
      <w:pPr>
        <w:ind w:left="710" w:hanging="710"/>
        <w:jc w:val="center"/>
        <w:rPr>
          <w:rFonts w:ascii="Arial" w:hAnsi="Arial" w:cs="Arial"/>
          <w:sz w:val="20"/>
          <w:szCs w:val="20"/>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C15026" w:rsidRPr="008E7E93" w14:paraId="3607FC0C" w14:textId="77777777" w:rsidTr="00B07B99">
        <w:tc>
          <w:tcPr>
            <w:tcW w:w="2061" w:type="dxa"/>
            <w:shd w:val="clear" w:color="auto" w:fill="E7E6E6"/>
            <w:vAlign w:val="center"/>
          </w:tcPr>
          <w:p w14:paraId="680AB04E"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bCs/>
                <w:sz w:val="20"/>
                <w:szCs w:val="20"/>
              </w:rPr>
              <w:t>Үзүүлэх үр нөлөө:</w:t>
            </w:r>
          </w:p>
        </w:tc>
        <w:tc>
          <w:tcPr>
            <w:tcW w:w="2700" w:type="dxa"/>
            <w:shd w:val="clear" w:color="auto" w:fill="E7E6E6"/>
            <w:vAlign w:val="center"/>
          </w:tcPr>
          <w:p w14:paraId="7D1A99CB" w14:textId="77777777" w:rsidR="00C15026" w:rsidRPr="008E7E93" w:rsidRDefault="00C15026" w:rsidP="00B07B99">
            <w:pPr>
              <w:jc w:val="center"/>
              <w:rPr>
                <w:rFonts w:ascii="Arial" w:eastAsia="Calibri" w:hAnsi="Arial" w:cs="Arial"/>
                <w:b/>
                <w:sz w:val="20"/>
                <w:szCs w:val="20"/>
                <w:lang w:val="mn-MN"/>
              </w:rPr>
            </w:pPr>
            <w:r w:rsidRPr="008E7E93">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008AEB73"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Хариулт </w:t>
            </w:r>
          </w:p>
        </w:tc>
        <w:tc>
          <w:tcPr>
            <w:tcW w:w="3443" w:type="dxa"/>
            <w:shd w:val="clear" w:color="auto" w:fill="E7E6E6"/>
          </w:tcPr>
          <w:p w14:paraId="6C774110" w14:textId="77777777" w:rsidR="00C15026" w:rsidRPr="008E7E93" w:rsidRDefault="00C15026" w:rsidP="00B07B99">
            <w:pPr>
              <w:rPr>
                <w:rFonts w:ascii="Arial" w:eastAsia="Calibri" w:hAnsi="Arial" w:cs="Arial"/>
                <w:b/>
                <w:sz w:val="20"/>
                <w:szCs w:val="20"/>
                <w:lang w:val="mn-MN"/>
              </w:rPr>
            </w:pPr>
            <w:r w:rsidRPr="008E7E93">
              <w:rPr>
                <w:rFonts w:ascii="Arial" w:eastAsia="Calibri" w:hAnsi="Arial" w:cs="Arial"/>
                <w:b/>
                <w:sz w:val="20"/>
                <w:szCs w:val="20"/>
                <w:lang w:val="mn-MN"/>
              </w:rPr>
              <w:t xml:space="preserve">       Тайлбар</w:t>
            </w:r>
          </w:p>
        </w:tc>
      </w:tr>
      <w:tr w:rsidR="00C15026" w:rsidRPr="008E7E93" w14:paraId="01FEEF09" w14:textId="77777777" w:rsidTr="00B07B99">
        <w:trPr>
          <w:trHeight w:val="440"/>
        </w:trPr>
        <w:tc>
          <w:tcPr>
            <w:tcW w:w="2061" w:type="dxa"/>
            <w:shd w:val="clear" w:color="auto" w:fill="auto"/>
            <w:vAlign w:val="center"/>
          </w:tcPr>
          <w:p w14:paraId="6B5D39B0"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1.Агаар</w:t>
            </w:r>
          </w:p>
        </w:tc>
        <w:tc>
          <w:tcPr>
            <w:tcW w:w="2700" w:type="dxa"/>
            <w:shd w:val="clear" w:color="auto" w:fill="auto"/>
            <w:vAlign w:val="center"/>
          </w:tcPr>
          <w:p w14:paraId="727B1344"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1.1.Зохицуулалтын хувилбарын үр дүнд агаарын бохирдлыг нэмэгдүүлэх эсэх</w:t>
            </w:r>
          </w:p>
        </w:tc>
        <w:tc>
          <w:tcPr>
            <w:tcW w:w="900" w:type="dxa"/>
            <w:shd w:val="clear" w:color="auto" w:fill="auto"/>
            <w:vAlign w:val="center"/>
          </w:tcPr>
          <w:p w14:paraId="769EFB21" w14:textId="1C25466D"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69DF6A2" wp14:editId="047F2118">
                      <wp:extent cx="241300" cy="120650"/>
                      <wp:effectExtent l="635" t="3810" r="0" b="0"/>
                      <wp:docPr id="38" name="AutoShap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5BDA8" id="AutoShape 1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WF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Pq1VYU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C1522B0" w14:textId="4E3ADE9C"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50B727B" wp14:editId="4F10AFF3">
                      <wp:extent cx="241300" cy="120650"/>
                      <wp:effectExtent l="635" t="3810" r="0" b="0"/>
                      <wp:docPr id="37" name="AutoShape 1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9E397" id="AutoShape 16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WvBnJ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61E0A3F6"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3B34D9C2" w14:textId="77777777" w:rsidTr="00B07B99">
        <w:trPr>
          <w:trHeight w:val="440"/>
        </w:trPr>
        <w:tc>
          <w:tcPr>
            <w:tcW w:w="2061" w:type="dxa"/>
            <w:vMerge w:val="restart"/>
            <w:shd w:val="clear" w:color="auto" w:fill="auto"/>
            <w:vAlign w:val="center"/>
          </w:tcPr>
          <w:p w14:paraId="2C24D781"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2.Зам тээвэр, түлш, эрчим хүч</w:t>
            </w:r>
          </w:p>
        </w:tc>
        <w:tc>
          <w:tcPr>
            <w:tcW w:w="2700" w:type="dxa"/>
            <w:shd w:val="clear" w:color="auto" w:fill="auto"/>
            <w:vAlign w:val="center"/>
          </w:tcPr>
          <w:p w14:paraId="1C6C424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2.1.Тээврийн хэрэгслийн түлшний хэрэглээг нэмэгдүүлэх/бууруулах эсэх</w:t>
            </w:r>
          </w:p>
        </w:tc>
        <w:tc>
          <w:tcPr>
            <w:tcW w:w="900" w:type="dxa"/>
            <w:shd w:val="clear" w:color="auto" w:fill="auto"/>
            <w:vAlign w:val="center"/>
          </w:tcPr>
          <w:p w14:paraId="0037D3DF" w14:textId="4F23B449"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333930D" wp14:editId="2BB80EFC">
                      <wp:extent cx="241300" cy="120650"/>
                      <wp:effectExtent l="635" t="3810" r="0" b="0"/>
                      <wp:docPr id="36" name="AutoShape 1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1D6E8" id="AutoShape 16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b3+N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78C7D452" w14:textId="5A2D2C0D"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C9D46AC" wp14:editId="5FEE75E1">
                      <wp:extent cx="241300" cy="120650"/>
                      <wp:effectExtent l="635" t="3810" r="0" b="0"/>
                      <wp:docPr id="35" name="AutoShape 1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2E029" id="AutoShape 16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HC6fEU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tcPr>
          <w:p w14:paraId="2529447B" w14:textId="1B963796" w:rsidR="00C15026" w:rsidRPr="008E7E93" w:rsidRDefault="0041610E" w:rsidP="00AA44CE">
            <w:pPr>
              <w:jc w:val="both"/>
              <w:rPr>
                <w:rFonts w:ascii="Arial" w:eastAsia="Calibri" w:hAnsi="Arial" w:cs="Arial"/>
                <w:sz w:val="20"/>
                <w:szCs w:val="20"/>
              </w:rPr>
            </w:pPr>
            <w:r w:rsidRPr="008E7E93">
              <w:rPr>
                <w:rFonts w:ascii="Arial" w:eastAsia="Times New Roman" w:hAnsi="Arial" w:cs="Arial"/>
                <w:sz w:val="20"/>
                <w:szCs w:val="20"/>
                <w:lang w:val="mn-MN"/>
              </w:rPr>
              <w:t>Уул уурхайн бүтээгдэхүүний боловсруулалт, үйлдвэрлэлийн эрчим нэмэгдсэнээр тухайн байгууллагын үйл ажиллагааны зардалд тээврийн хэрэгслийн түлшний хэрэглээ нэмэгдэж болзошгүй</w:t>
            </w:r>
          </w:p>
        </w:tc>
      </w:tr>
      <w:tr w:rsidR="00C15026" w:rsidRPr="008E7E93" w14:paraId="687A99DD" w14:textId="77777777" w:rsidTr="00B07B99">
        <w:trPr>
          <w:trHeight w:val="440"/>
        </w:trPr>
        <w:tc>
          <w:tcPr>
            <w:tcW w:w="2061" w:type="dxa"/>
            <w:vMerge/>
            <w:shd w:val="clear" w:color="auto" w:fill="auto"/>
            <w:vAlign w:val="center"/>
          </w:tcPr>
          <w:p w14:paraId="7592AE5B"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1737D2D2"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2.2.Эрчим хүчний хэрэглээг нэмэгдүүлэх эсэх</w:t>
            </w:r>
          </w:p>
        </w:tc>
        <w:tc>
          <w:tcPr>
            <w:tcW w:w="900" w:type="dxa"/>
            <w:shd w:val="clear" w:color="auto" w:fill="auto"/>
            <w:vAlign w:val="center"/>
          </w:tcPr>
          <w:p w14:paraId="539F7C35" w14:textId="7BDF775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8ACEC28" wp14:editId="3E8127C5">
                      <wp:extent cx="241300" cy="120650"/>
                      <wp:effectExtent l="635" t="0" r="0" b="0"/>
                      <wp:docPr id="34" name="AutoShape 1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A76CA" id="AutoShape 16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mGkaAT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286CE6C1" w14:textId="25103115"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CEC92CB" wp14:editId="73587F15">
                      <wp:extent cx="241300" cy="120650"/>
                      <wp:effectExtent l="635" t="0" r="0" b="0"/>
                      <wp:docPr id="33" name="AutoShape 1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FB273" id="AutoShape 17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7vbWl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tcPr>
          <w:p w14:paraId="74DD4A5C" w14:textId="3C800742" w:rsidR="00C15026" w:rsidRPr="008E7E93" w:rsidRDefault="00AA44CE" w:rsidP="00AA44CE">
            <w:pPr>
              <w:jc w:val="both"/>
              <w:rPr>
                <w:rFonts w:ascii="Arial" w:eastAsia="Calibri" w:hAnsi="Arial" w:cs="Arial"/>
                <w:sz w:val="20"/>
                <w:szCs w:val="20"/>
              </w:rPr>
            </w:pPr>
            <w:r w:rsidRPr="008E7E93">
              <w:rPr>
                <w:rFonts w:ascii="Arial" w:eastAsia="Times New Roman" w:hAnsi="Arial" w:cs="Arial"/>
                <w:sz w:val="20"/>
                <w:szCs w:val="20"/>
                <w:lang w:val="mn-MN"/>
              </w:rPr>
              <w:t>Уул уурхайн бүтээгдэхүүний боловсруулалт, үйлдвэрлэлийн эрчим нэмэгдсэнээр тухайн байгууллагын үйл ажиллагааны зардалд эрчим хүчний хэрэглээ нэмэгдэж болзошгүй</w:t>
            </w:r>
          </w:p>
        </w:tc>
      </w:tr>
      <w:tr w:rsidR="00C15026" w:rsidRPr="008E7E93" w14:paraId="53F66C27" w14:textId="77777777" w:rsidTr="00B07B99">
        <w:trPr>
          <w:trHeight w:val="440"/>
        </w:trPr>
        <w:tc>
          <w:tcPr>
            <w:tcW w:w="2061" w:type="dxa"/>
            <w:vMerge/>
            <w:shd w:val="clear" w:color="auto" w:fill="auto"/>
            <w:vAlign w:val="center"/>
          </w:tcPr>
          <w:p w14:paraId="426DA999"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04102528"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2.3.Эрчим хүчний үйлдвэрлэлд нөлөө үзүүлэх эсэх</w:t>
            </w:r>
          </w:p>
        </w:tc>
        <w:tc>
          <w:tcPr>
            <w:tcW w:w="900" w:type="dxa"/>
            <w:shd w:val="clear" w:color="auto" w:fill="auto"/>
            <w:vAlign w:val="center"/>
          </w:tcPr>
          <w:p w14:paraId="7A6E2973" w14:textId="76D2976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AC874E7" wp14:editId="38462A54">
                      <wp:extent cx="241300" cy="120650"/>
                      <wp:effectExtent l="635" t="3810" r="0" b="0"/>
                      <wp:docPr id="32" name="AutoShape 1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21696" id="AutoShape 1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TbtPh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6F390A46" w14:textId="00283C93"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7397ED6" wp14:editId="5B5C54A6">
                      <wp:extent cx="241300" cy="120650"/>
                      <wp:effectExtent l="635" t="3810" r="0" b="0"/>
                      <wp:docPr id="31" name="AutoShape 1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EAEC3" id="AutoShape 17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rGngt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7A4C160A"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E9650AC" w14:textId="77777777" w:rsidTr="00B07B99">
        <w:trPr>
          <w:trHeight w:val="440"/>
        </w:trPr>
        <w:tc>
          <w:tcPr>
            <w:tcW w:w="2061" w:type="dxa"/>
            <w:vMerge/>
            <w:shd w:val="clear" w:color="auto" w:fill="auto"/>
            <w:vAlign w:val="center"/>
          </w:tcPr>
          <w:p w14:paraId="2F9FEB03"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25079993"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2.4.Тээврийн хэрэгслийн агаарын бохирдлыг нэмэгдүүлэх эсэх</w:t>
            </w:r>
          </w:p>
        </w:tc>
        <w:tc>
          <w:tcPr>
            <w:tcW w:w="900" w:type="dxa"/>
            <w:shd w:val="clear" w:color="auto" w:fill="auto"/>
            <w:vAlign w:val="center"/>
          </w:tcPr>
          <w:p w14:paraId="2F9B5AD2" w14:textId="5D971684"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3C3A512" wp14:editId="560D76E5">
                      <wp:extent cx="241300" cy="120650"/>
                      <wp:effectExtent l="635" t="635" r="0" b="2540"/>
                      <wp:docPr id="30" name="AutoShape 1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10F0F" id="AutoShape 1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DyR5p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75F7E987" w14:textId="3BF760F3"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3A06866" wp14:editId="25E7781B">
                      <wp:extent cx="241300" cy="120650"/>
                      <wp:effectExtent l="635" t="635" r="0" b="2540"/>
                      <wp:docPr id="29" name="AutoShape 1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70083" id="AutoShape 17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ZvPwIAAD0EAAAOAAAAZHJzL2Uyb0RvYy54bWysU1Fv2yAQfp+0/4CQ+rjYTtNmt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i2qmb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42C6C592"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033C4B42" w14:textId="77777777" w:rsidTr="00B07B99">
        <w:trPr>
          <w:trHeight w:val="440"/>
        </w:trPr>
        <w:tc>
          <w:tcPr>
            <w:tcW w:w="2061" w:type="dxa"/>
            <w:vMerge w:val="restart"/>
            <w:shd w:val="clear" w:color="auto" w:fill="auto"/>
            <w:vAlign w:val="center"/>
          </w:tcPr>
          <w:p w14:paraId="47A1C022"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3.Ан амьтан, ургамлыг хамгаалах</w:t>
            </w:r>
          </w:p>
        </w:tc>
        <w:tc>
          <w:tcPr>
            <w:tcW w:w="2700" w:type="dxa"/>
            <w:shd w:val="clear" w:color="auto" w:fill="auto"/>
            <w:vAlign w:val="center"/>
          </w:tcPr>
          <w:p w14:paraId="2354B68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3.1.Ан амьтны тоо хэмжээг бууруулах эсэх</w:t>
            </w:r>
          </w:p>
        </w:tc>
        <w:tc>
          <w:tcPr>
            <w:tcW w:w="900" w:type="dxa"/>
            <w:shd w:val="clear" w:color="auto" w:fill="auto"/>
            <w:vAlign w:val="center"/>
          </w:tcPr>
          <w:p w14:paraId="03EB8BFA" w14:textId="76EE9B9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BD1E81F" wp14:editId="7F6F9686">
                      <wp:extent cx="241300" cy="120650"/>
                      <wp:effectExtent l="635" t="635" r="0" b="2540"/>
                      <wp:docPr id="28" name="AutoShape 1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AB573" id="AutoShape 1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Ar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GO5wCs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7E65A000" w14:textId="11B516CF"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EC2C9A6" wp14:editId="2DF456DD">
                      <wp:extent cx="241300" cy="120650"/>
                      <wp:effectExtent l="635" t="635" r="0" b="2540"/>
                      <wp:docPr id="27" name="AutoShape 1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4E4FE" id="AutoShape 1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PsIxn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1BB82A52"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FECBCD9" w14:textId="77777777" w:rsidTr="00B07B99">
        <w:trPr>
          <w:trHeight w:val="440"/>
        </w:trPr>
        <w:tc>
          <w:tcPr>
            <w:tcW w:w="2061" w:type="dxa"/>
            <w:vMerge/>
            <w:shd w:val="clear" w:color="auto" w:fill="auto"/>
            <w:vAlign w:val="center"/>
          </w:tcPr>
          <w:p w14:paraId="3B1FD0AF"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4E959BC6"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3.2.Ховордсон болон нэн ховор амьтан, ургамалд сөргөөр нөлөөлөх эсэх</w:t>
            </w:r>
          </w:p>
        </w:tc>
        <w:tc>
          <w:tcPr>
            <w:tcW w:w="900" w:type="dxa"/>
            <w:shd w:val="clear" w:color="auto" w:fill="auto"/>
            <w:vAlign w:val="center"/>
          </w:tcPr>
          <w:p w14:paraId="5C85CF5F" w14:textId="3FBED79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1BEBDB9" wp14:editId="320688E7">
                      <wp:extent cx="241300" cy="120650"/>
                      <wp:effectExtent l="635" t="635" r="0" b="2540"/>
                      <wp:docPr id="26" name="AutoShape 1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5B600" id="AutoShape 17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nY+oj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1471648D" w14:textId="604A160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D812292" wp14:editId="5A6498E3">
                      <wp:extent cx="241300" cy="120650"/>
                      <wp:effectExtent l="635" t="635" r="0" b="2540"/>
                      <wp:docPr id="25" name="AutoShape 1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05AE8" id="AutoShape 1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Om26es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5D2B446C"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131AEA3" w14:textId="77777777" w:rsidTr="00B07B99">
        <w:trPr>
          <w:trHeight w:val="440"/>
        </w:trPr>
        <w:tc>
          <w:tcPr>
            <w:tcW w:w="2061" w:type="dxa"/>
            <w:vMerge/>
            <w:shd w:val="clear" w:color="auto" w:fill="auto"/>
            <w:vAlign w:val="center"/>
          </w:tcPr>
          <w:p w14:paraId="1815B3F7"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13A5CA1F"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3.3.Ан амьтдын нүүдэл, суурьшилд сөргөөр нөлөөлөх эсэх</w:t>
            </w:r>
          </w:p>
        </w:tc>
        <w:tc>
          <w:tcPr>
            <w:tcW w:w="900" w:type="dxa"/>
            <w:shd w:val="clear" w:color="auto" w:fill="auto"/>
            <w:vAlign w:val="center"/>
          </w:tcPr>
          <w:p w14:paraId="5A47D45D" w14:textId="7A589CCB"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E181600" wp14:editId="54F29C07">
                      <wp:extent cx="241300" cy="120650"/>
                      <wp:effectExtent l="635" t="0" r="0" b="0"/>
                      <wp:docPr id="24" name="AutoShape 1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8DC3F" id="AutoShape 1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vPwIAAD0EAAAOAAAAZHJzL2Uyb0RvYy54bWysU1Fv2yAQfp+0/4CQ+rjYTtNmt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10AACA1B" w14:textId="37647A75"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D10EB79" wp14:editId="370AE0F2">
                      <wp:extent cx="241300" cy="120650"/>
                      <wp:effectExtent l="635" t="0" r="0" b="0"/>
                      <wp:docPr id="23" name="AutoShape 1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BDECF" id="AutoShape 1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uhivm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03182AE1"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60B57C09" w14:textId="77777777" w:rsidTr="00B07B99">
        <w:trPr>
          <w:trHeight w:val="440"/>
        </w:trPr>
        <w:tc>
          <w:tcPr>
            <w:tcW w:w="2061" w:type="dxa"/>
            <w:vMerge/>
            <w:shd w:val="clear" w:color="auto" w:fill="auto"/>
            <w:vAlign w:val="center"/>
          </w:tcPr>
          <w:p w14:paraId="7A058632"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40FA1AFC"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3.4.Тусгай хамгаалалттай газар нутагт сөргөөр нөлөөлөх эсэх</w:t>
            </w:r>
          </w:p>
        </w:tc>
        <w:tc>
          <w:tcPr>
            <w:tcW w:w="900" w:type="dxa"/>
            <w:shd w:val="clear" w:color="auto" w:fill="auto"/>
            <w:vAlign w:val="center"/>
          </w:tcPr>
          <w:p w14:paraId="55EA01E6" w14:textId="55BC56EB"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D2642E4" wp14:editId="2A032557">
                      <wp:extent cx="241300" cy="120650"/>
                      <wp:effectExtent l="635" t="3810" r="0" b="0"/>
                      <wp:docPr id="22" name="AutoShape 1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C7600" id="AutoShape 1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GVU2i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0D57B1EB" w14:textId="7367811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FE11F0A" wp14:editId="4C690166">
                      <wp:extent cx="241300" cy="120650"/>
                      <wp:effectExtent l="635" t="3810" r="0" b="0"/>
                      <wp:docPr id="21" name="AutoShape 1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02EDB" id="AutoShape 1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IeZu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78514448"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10C64456" w14:textId="77777777" w:rsidTr="00B07B99">
        <w:trPr>
          <w:trHeight w:val="440"/>
        </w:trPr>
        <w:tc>
          <w:tcPr>
            <w:tcW w:w="2061" w:type="dxa"/>
            <w:vMerge w:val="restart"/>
            <w:shd w:val="clear" w:color="auto" w:fill="auto"/>
            <w:vAlign w:val="center"/>
          </w:tcPr>
          <w:p w14:paraId="2D64451B"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4.Усны нөөц</w:t>
            </w:r>
          </w:p>
        </w:tc>
        <w:tc>
          <w:tcPr>
            <w:tcW w:w="2700" w:type="dxa"/>
            <w:shd w:val="clear" w:color="auto" w:fill="auto"/>
            <w:vAlign w:val="center"/>
          </w:tcPr>
          <w:p w14:paraId="7ABBDC7F"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4.1.Газрын дээрх ус болон гүний ус, цэвэр усны нөөцөд сөргөөр нөлөөлөх эсэх</w:t>
            </w:r>
          </w:p>
        </w:tc>
        <w:tc>
          <w:tcPr>
            <w:tcW w:w="900" w:type="dxa"/>
            <w:shd w:val="clear" w:color="auto" w:fill="auto"/>
            <w:vAlign w:val="center"/>
          </w:tcPr>
          <w:p w14:paraId="1406DD1D" w14:textId="0BFF22FB"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A707FED" wp14:editId="4591F8B5">
                      <wp:extent cx="241300" cy="120650"/>
                      <wp:effectExtent l="635" t="0" r="0" b="0"/>
                      <wp:docPr id="20" name="AutoShape 1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F6A16" id="AutoShape 1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W8oAq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665D6771" w14:textId="60F1600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8E870E6" wp14:editId="773C5763">
                      <wp:extent cx="241300" cy="120650"/>
                      <wp:effectExtent l="635" t="0" r="0" b="0"/>
                      <wp:docPr id="19" name="AutoShape 1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4B5C3" id="AutoShape 1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FlE1og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285645F3"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62C79593" w14:textId="77777777" w:rsidTr="00B07B99">
        <w:trPr>
          <w:trHeight w:val="440"/>
        </w:trPr>
        <w:tc>
          <w:tcPr>
            <w:tcW w:w="2061" w:type="dxa"/>
            <w:vMerge/>
            <w:shd w:val="clear" w:color="auto" w:fill="auto"/>
            <w:vAlign w:val="center"/>
          </w:tcPr>
          <w:p w14:paraId="21384E8B"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0829DFEC"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4.2.Усны бохирдлыг нэмэгдүүлэх эсэх</w:t>
            </w:r>
          </w:p>
        </w:tc>
        <w:tc>
          <w:tcPr>
            <w:tcW w:w="900" w:type="dxa"/>
            <w:shd w:val="clear" w:color="auto" w:fill="auto"/>
            <w:vAlign w:val="center"/>
          </w:tcPr>
          <w:p w14:paraId="498027C4" w14:textId="34384104"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8402489" wp14:editId="29C2E0D6">
                      <wp:extent cx="241300" cy="120650"/>
                      <wp:effectExtent l="635" t="3810" r="0" b="0"/>
                      <wp:docPr id="18" name="AutoShape 1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D5816" id="AutoShape 1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DMPQ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LGXsM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4826B89" w14:textId="49E654AD"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FC674B6" wp14:editId="42F4F1A0">
                      <wp:extent cx="241300" cy="120650"/>
                      <wp:effectExtent l="635" t="3810" r="0" b="0"/>
                      <wp:docPr id="17" name="AutoShape 1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43E51" id="AutoShape 1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dnvyA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2A643EBD"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39949AFF" w14:textId="77777777" w:rsidTr="00B07B99">
        <w:trPr>
          <w:trHeight w:val="440"/>
        </w:trPr>
        <w:tc>
          <w:tcPr>
            <w:tcW w:w="2061" w:type="dxa"/>
            <w:vMerge/>
            <w:shd w:val="clear" w:color="auto" w:fill="auto"/>
            <w:vAlign w:val="center"/>
          </w:tcPr>
          <w:p w14:paraId="1DC21C18"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3ABC8994"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4.3.Ундны усны чанарт нөлөөлөх эсэх</w:t>
            </w:r>
          </w:p>
        </w:tc>
        <w:tc>
          <w:tcPr>
            <w:tcW w:w="900" w:type="dxa"/>
            <w:shd w:val="clear" w:color="auto" w:fill="auto"/>
            <w:vAlign w:val="center"/>
          </w:tcPr>
          <w:p w14:paraId="6DF6C9D4" w14:textId="309DCF3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B7834E5" wp14:editId="736624C7">
                      <wp:extent cx="241300" cy="120650"/>
                      <wp:effectExtent l="635" t="0" r="0" b="0"/>
                      <wp:docPr id="16" name="AutoShape 1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30927" id="AutoShape 1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A1TZrE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2FA9CCC4" w14:textId="74D1EC2B"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5D9219AB" wp14:editId="1CD364E2">
                      <wp:extent cx="241300" cy="120650"/>
                      <wp:effectExtent l="635" t="0" r="0" b="0"/>
                      <wp:docPr id="15" name="AutoShape 1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B8EE5" id="AutoShape 1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DuYmQ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202153B2"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475063B1" w14:textId="77777777" w:rsidTr="00B07B99">
        <w:trPr>
          <w:trHeight w:val="440"/>
        </w:trPr>
        <w:tc>
          <w:tcPr>
            <w:tcW w:w="2061" w:type="dxa"/>
            <w:vMerge w:val="restart"/>
            <w:shd w:val="clear" w:color="auto" w:fill="auto"/>
            <w:vAlign w:val="center"/>
          </w:tcPr>
          <w:p w14:paraId="150AFF7B"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5.Хөрсний бохирдол</w:t>
            </w:r>
          </w:p>
        </w:tc>
        <w:tc>
          <w:tcPr>
            <w:tcW w:w="2700" w:type="dxa"/>
            <w:shd w:val="clear" w:color="auto" w:fill="auto"/>
            <w:vAlign w:val="center"/>
          </w:tcPr>
          <w:p w14:paraId="61F7D92A"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5.1.Хөрсний бохирдолтод нөлөө үзүүлэх эсэх</w:t>
            </w:r>
          </w:p>
        </w:tc>
        <w:tc>
          <w:tcPr>
            <w:tcW w:w="900" w:type="dxa"/>
            <w:shd w:val="clear" w:color="auto" w:fill="auto"/>
            <w:vAlign w:val="center"/>
          </w:tcPr>
          <w:p w14:paraId="7C530508" w14:textId="745E9332"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48EFA537" wp14:editId="41A86605">
                      <wp:extent cx="241300" cy="120650"/>
                      <wp:effectExtent l="635" t="0" r="0" b="3175"/>
                      <wp:docPr id="14" name="AutoShape 1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49A01" id="AutoShape 1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NNL/0g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17F50FE0" w14:textId="4842D6BD"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2CA1FEA1" wp14:editId="60A22A6F">
                      <wp:extent cx="241300" cy="120650"/>
                      <wp:effectExtent l="635" t="0" r="0" b="3175"/>
                      <wp:docPr id="13" name="AutoShape 1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B335C" id="AutoShape 1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LCfUOw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2F6EC38A"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7D4EE84A" w14:textId="77777777" w:rsidTr="00B07B99">
        <w:trPr>
          <w:trHeight w:val="440"/>
        </w:trPr>
        <w:tc>
          <w:tcPr>
            <w:tcW w:w="2061" w:type="dxa"/>
            <w:vMerge/>
            <w:shd w:val="clear" w:color="auto" w:fill="auto"/>
            <w:vAlign w:val="center"/>
          </w:tcPr>
          <w:p w14:paraId="720D5FFB"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0628027E"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5.2.Хөрсийг эвдэх, ашиглагдсан талбайн хэмжээг нэмэгдүүлэх эсэх</w:t>
            </w:r>
          </w:p>
        </w:tc>
        <w:tc>
          <w:tcPr>
            <w:tcW w:w="900" w:type="dxa"/>
            <w:shd w:val="clear" w:color="auto" w:fill="auto"/>
            <w:vAlign w:val="center"/>
          </w:tcPr>
          <w:p w14:paraId="47F45B3D" w14:textId="02423763"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DB2438C" wp14:editId="14830ACE">
                      <wp:extent cx="241300" cy="120650"/>
                      <wp:effectExtent l="635" t="0" r="0" b="3175"/>
                      <wp:docPr id="12" name="AutoShape 1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8B47C" id="AutoShape 1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YTDao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045D073C" w14:textId="7B0CC0E1"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1AD642A1" wp14:editId="55B4256E">
                      <wp:extent cx="241300" cy="120650"/>
                      <wp:effectExtent l="635" t="0" r="0" b="3175"/>
                      <wp:docPr id="11" name="AutoShape 1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34C07" id="AutoShape 1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gOJ1kPgIAAD0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7FEB34A0"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6737AA5C" w14:textId="77777777" w:rsidTr="00B07B99">
        <w:trPr>
          <w:trHeight w:val="440"/>
        </w:trPr>
        <w:tc>
          <w:tcPr>
            <w:tcW w:w="2061" w:type="dxa"/>
            <w:vMerge w:val="restart"/>
            <w:shd w:val="clear" w:color="auto" w:fill="auto"/>
            <w:vAlign w:val="center"/>
          </w:tcPr>
          <w:p w14:paraId="57325CFC"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6.Газрын ашиглалт</w:t>
            </w:r>
          </w:p>
        </w:tc>
        <w:tc>
          <w:tcPr>
            <w:tcW w:w="2700" w:type="dxa"/>
            <w:shd w:val="clear" w:color="auto" w:fill="auto"/>
            <w:vAlign w:val="center"/>
          </w:tcPr>
          <w:p w14:paraId="4226245C"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6.1.Ашиглагдаагүй байсан газрыг ашиглах эсэх</w:t>
            </w:r>
          </w:p>
        </w:tc>
        <w:tc>
          <w:tcPr>
            <w:tcW w:w="900" w:type="dxa"/>
            <w:shd w:val="clear" w:color="auto" w:fill="auto"/>
            <w:vAlign w:val="center"/>
          </w:tcPr>
          <w:p w14:paraId="4C4DBE14" w14:textId="36AFF49A"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8C6DC21" wp14:editId="29B598B4">
                      <wp:extent cx="241300" cy="120650"/>
                      <wp:effectExtent l="635" t="0" r="0" b="3175"/>
                      <wp:docPr id="10" name="AutoShape 1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5C473" id="AutoShape 1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Ijr+yA9AgAAPQ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5D81EB3E" w14:textId="5C513923"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6FF795F5" wp14:editId="2CE4B06E">
                      <wp:extent cx="241300" cy="120650"/>
                      <wp:effectExtent l="635" t="0" r="0" b="3175"/>
                      <wp:docPr id="9" name="AutoShape 1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DA74C" id="AutoShape 1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MRPgIAADwEAAAOAAAAZHJzL2Uyb0RvYy54bWysU1Fv2yAQfp+0/4CQ+rjYTtN2s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D660MRPgIAADw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5C2A8B87"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112347A8" w14:textId="77777777" w:rsidTr="00B07B99">
        <w:trPr>
          <w:trHeight w:val="440"/>
        </w:trPr>
        <w:tc>
          <w:tcPr>
            <w:tcW w:w="2061" w:type="dxa"/>
            <w:vMerge/>
            <w:shd w:val="clear" w:color="auto" w:fill="auto"/>
            <w:vAlign w:val="center"/>
          </w:tcPr>
          <w:p w14:paraId="5D8F6FF9"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62C79A84"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6.2.Газрын зориулалтыг өөрчлөх эсэх</w:t>
            </w:r>
          </w:p>
        </w:tc>
        <w:tc>
          <w:tcPr>
            <w:tcW w:w="900" w:type="dxa"/>
            <w:shd w:val="clear" w:color="auto" w:fill="auto"/>
            <w:vAlign w:val="center"/>
          </w:tcPr>
          <w:p w14:paraId="1E7FABD9" w14:textId="3EC7FA54"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840CC26" wp14:editId="2E8EFE8C">
                      <wp:extent cx="241300" cy="120650"/>
                      <wp:effectExtent l="635" t="3810" r="0" b="0"/>
                      <wp:docPr id="8" name="AutoShape 1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1B227" id="AutoShape 1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VVPQIAADw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BI4JVU9AgAAPA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22F05AE8" w14:textId="036D37DF"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38E46FE6" wp14:editId="3DEB356C">
                      <wp:extent cx="241300" cy="120650"/>
                      <wp:effectExtent l="635" t="3810" r="0" b="0"/>
                      <wp:docPr id="7" name="AutoShape 1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A9D60" id="AutoShape 1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MWkZPgIAADw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79DC3D29"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7624AE4F" w14:textId="77777777" w:rsidTr="00B07B99">
        <w:trPr>
          <w:trHeight w:val="440"/>
        </w:trPr>
        <w:tc>
          <w:tcPr>
            <w:tcW w:w="2061" w:type="dxa"/>
            <w:vMerge/>
            <w:shd w:val="clear" w:color="auto" w:fill="auto"/>
            <w:vAlign w:val="center"/>
          </w:tcPr>
          <w:p w14:paraId="1180B1F4"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1137A0C8"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6.3.Экологийн зориулалтаар хамгаалагдсан газрын зориулалтыг өөрчлөх эсэх</w:t>
            </w:r>
          </w:p>
        </w:tc>
        <w:tc>
          <w:tcPr>
            <w:tcW w:w="900" w:type="dxa"/>
            <w:shd w:val="clear" w:color="auto" w:fill="auto"/>
            <w:vAlign w:val="center"/>
          </w:tcPr>
          <w:p w14:paraId="1E1FC28B" w14:textId="7A9C7057"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2EA596D5" wp14:editId="210291B4">
                      <wp:extent cx="241300" cy="120650"/>
                      <wp:effectExtent l="635" t="635" r="0" b="2540"/>
                      <wp:docPr id="6" name="AutoShape 1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FBC48" id="AutoShape 1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CW4g9dPgIAADw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sz w:val="20"/>
                <w:szCs w:val="20"/>
              </w:rPr>
              <w:t>Тийм</w:t>
            </w:r>
          </w:p>
        </w:tc>
        <w:tc>
          <w:tcPr>
            <w:tcW w:w="860" w:type="dxa"/>
            <w:shd w:val="clear" w:color="auto" w:fill="auto"/>
            <w:vAlign w:val="center"/>
          </w:tcPr>
          <w:p w14:paraId="43771694" w14:textId="1D037769"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21983FC6" wp14:editId="6BFE7CB7">
                      <wp:extent cx="241300" cy="120650"/>
                      <wp:effectExtent l="635" t="635" r="0" b="2540"/>
                      <wp:docPr id="5" name="AutoShape 1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D76B" id="AutoShape 1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" filled="f" stroked="f">
                      <o:lock v:ext="edit" aspectratio="t"/>
                      <w10:anchorlock/>
                    </v:rect>
                  </w:pict>
                </mc:Fallback>
              </mc:AlternateContent>
            </w:r>
            <w:r w:rsidR="00C15026" w:rsidRPr="008E7E93">
              <w:rPr>
                <w:rFonts w:ascii="Arial" w:eastAsia="Times New Roman" w:hAnsi="Arial" w:cs="Arial"/>
                <w:b/>
                <w:sz w:val="20"/>
                <w:szCs w:val="20"/>
              </w:rPr>
              <w:t>Үгүй</w:t>
            </w:r>
          </w:p>
        </w:tc>
        <w:tc>
          <w:tcPr>
            <w:tcW w:w="3443" w:type="dxa"/>
            <w:shd w:val="clear" w:color="auto" w:fill="auto"/>
          </w:tcPr>
          <w:p w14:paraId="4AA9FB90" w14:textId="77777777" w:rsidR="00C15026" w:rsidRPr="008E7E93" w:rsidRDefault="00C15026" w:rsidP="00B07B99">
            <w:pPr>
              <w:rPr>
                <w:rFonts w:ascii="Arial" w:eastAsia="Calibri" w:hAnsi="Arial" w:cs="Arial"/>
                <w:sz w:val="20"/>
                <w:szCs w:val="20"/>
              </w:rPr>
            </w:pPr>
            <w:r w:rsidRPr="008E7E93">
              <w:rPr>
                <w:rFonts w:ascii="Arial" w:eastAsia="Times New Roman" w:hAnsi="Arial" w:cs="Arial"/>
                <w:sz w:val="20"/>
                <w:szCs w:val="20"/>
                <w:lang w:val="mn-MN"/>
              </w:rPr>
              <w:t>Ямар нэгэн сөрөг нөлөө байхгүй</w:t>
            </w:r>
          </w:p>
        </w:tc>
      </w:tr>
      <w:tr w:rsidR="00C15026" w:rsidRPr="008E7E93" w14:paraId="51D61BFF" w14:textId="77777777" w:rsidTr="00B07B99">
        <w:trPr>
          <w:trHeight w:val="440"/>
        </w:trPr>
        <w:tc>
          <w:tcPr>
            <w:tcW w:w="2061" w:type="dxa"/>
            <w:vMerge w:val="restart"/>
            <w:shd w:val="clear" w:color="auto" w:fill="auto"/>
            <w:vAlign w:val="center"/>
          </w:tcPr>
          <w:p w14:paraId="783FF539"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7.Нөхөн сэргээгдэх/нөхөн сэргээгдэхгүй байгалийн баялаг</w:t>
            </w:r>
          </w:p>
        </w:tc>
        <w:tc>
          <w:tcPr>
            <w:tcW w:w="2700" w:type="dxa"/>
            <w:shd w:val="clear" w:color="auto" w:fill="auto"/>
            <w:vAlign w:val="center"/>
          </w:tcPr>
          <w:p w14:paraId="48AF7488"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7.1.Нөхөн сэргээгдэх байгалийн баялгийг өөрөө нөхөн сэргээгдэх чадавхийг нь алдагдуулахгүйгээр зохистой ашиглах эсэх</w:t>
            </w:r>
          </w:p>
        </w:tc>
        <w:tc>
          <w:tcPr>
            <w:tcW w:w="900" w:type="dxa"/>
            <w:shd w:val="clear" w:color="auto" w:fill="auto"/>
            <w:vAlign w:val="center"/>
          </w:tcPr>
          <w:p w14:paraId="0E1663BF" w14:textId="17867A9A"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8D352F6" wp14:editId="4F3DF901">
                      <wp:extent cx="241300" cy="120650"/>
                      <wp:effectExtent l="635" t="3810" r="0" b="0"/>
                      <wp:docPr id="4" name="AutoShape 1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3A0E7" id="AutoShape 1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0BFD3DCD" w14:textId="2388712F"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0E22A4E0" wp14:editId="7423FC06">
                      <wp:extent cx="241300" cy="120650"/>
                      <wp:effectExtent l="635" t="3810" r="0" b="0"/>
                      <wp:docPr id="3" name="AutoShape 2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5568F" id="AutoShape 2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25pGbjwCAAA8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tcPr>
          <w:p w14:paraId="0D38A9C8" w14:textId="0123F91C" w:rsidR="00C15026" w:rsidRPr="008E7E93" w:rsidRDefault="00390167" w:rsidP="00390167">
            <w:pPr>
              <w:jc w:val="both"/>
              <w:rPr>
                <w:rFonts w:ascii="Arial" w:eastAsia="Calibri" w:hAnsi="Arial" w:cs="Arial"/>
                <w:sz w:val="20"/>
                <w:szCs w:val="20"/>
                <w:lang w:val="mn-MN"/>
              </w:rPr>
            </w:pPr>
            <w:r w:rsidRPr="008E7E93">
              <w:rPr>
                <w:rFonts w:ascii="Arial" w:eastAsia="Times New Roman" w:hAnsi="Arial" w:cs="Arial"/>
                <w:sz w:val="20"/>
                <w:szCs w:val="20"/>
              </w:rPr>
              <w:t>Нөхөн сэргээгдэх байгалийн баялгийг өөрөө нөхөн сэргээгдэх чадавхийг нь алдагдуулахгүйгээр зохистой ашигл</w:t>
            </w:r>
            <w:r w:rsidRPr="008E7E93">
              <w:rPr>
                <w:rFonts w:ascii="Arial" w:eastAsia="Times New Roman" w:hAnsi="Arial" w:cs="Arial"/>
                <w:sz w:val="20"/>
                <w:szCs w:val="20"/>
                <w:lang w:val="mn-MN"/>
              </w:rPr>
              <w:t>агдана.</w:t>
            </w:r>
          </w:p>
        </w:tc>
      </w:tr>
      <w:tr w:rsidR="00C15026" w:rsidRPr="008E7E93" w14:paraId="4D112AF6" w14:textId="77777777" w:rsidTr="00B07B99">
        <w:trPr>
          <w:trHeight w:val="440"/>
        </w:trPr>
        <w:tc>
          <w:tcPr>
            <w:tcW w:w="2061" w:type="dxa"/>
            <w:vMerge/>
            <w:shd w:val="clear" w:color="auto" w:fill="auto"/>
            <w:vAlign w:val="center"/>
          </w:tcPr>
          <w:p w14:paraId="1DFCE446" w14:textId="77777777" w:rsidR="00C15026" w:rsidRPr="008E7E93" w:rsidRDefault="00C15026" w:rsidP="00B07B99">
            <w:pPr>
              <w:rPr>
                <w:rFonts w:ascii="Arial" w:eastAsia="Times New Roman" w:hAnsi="Arial" w:cs="Arial"/>
                <w:sz w:val="20"/>
                <w:szCs w:val="20"/>
              </w:rPr>
            </w:pPr>
          </w:p>
        </w:tc>
        <w:tc>
          <w:tcPr>
            <w:tcW w:w="2700" w:type="dxa"/>
            <w:shd w:val="clear" w:color="auto" w:fill="auto"/>
            <w:vAlign w:val="center"/>
          </w:tcPr>
          <w:p w14:paraId="09CE14B8" w14:textId="77777777" w:rsidR="00C15026" w:rsidRPr="008E7E93" w:rsidRDefault="00C15026" w:rsidP="00B07B99">
            <w:pPr>
              <w:spacing w:before="100" w:beforeAutospacing="1" w:after="100" w:afterAutospacing="1"/>
              <w:jc w:val="both"/>
              <w:rPr>
                <w:rFonts w:ascii="Arial" w:eastAsia="Times New Roman" w:hAnsi="Arial" w:cs="Arial"/>
                <w:sz w:val="20"/>
                <w:szCs w:val="20"/>
              </w:rPr>
            </w:pPr>
            <w:r w:rsidRPr="008E7E93">
              <w:rPr>
                <w:rFonts w:ascii="Arial" w:eastAsia="Times New Roman" w:hAnsi="Arial" w:cs="Arial"/>
                <w:sz w:val="20"/>
                <w:szCs w:val="20"/>
              </w:rPr>
              <w:t>7.2.Нөхөн сэргээгдэхгүй байгалийн баялгийн ашиглалт нэмэгдэх эсэх</w:t>
            </w:r>
          </w:p>
        </w:tc>
        <w:tc>
          <w:tcPr>
            <w:tcW w:w="900" w:type="dxa"/>
            <w:shd w:val="clear" w:color="auto" w:fill="auto"/>
            <w:vAlign w:val="center"/>
          </w:tcPr>
          <w:p w14:paraId="41FD8EAA" w14:textId="3D695961" w:rsidR="00C15026" w:rsidRPr="008E7E93" w:rsidRDefault="00F6160A" w:rsidP="00B07B99">
            <w:pPr>
              <w:spacing w:before="100" w:beforeAutospacing="1" w:after="100" w:afterAutospacing="1"/>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21BE25D" wp14:editId="7F64143D">
                      <wp:extent cx="241300" cy="120650"/>
                      <wp:effectExtent l="635" t="635" r="0" b="2540"/>
                      <wp:docPr id="2" name="AutoShape 2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FA21A" id="AutoShape 2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" filled="f" stroked="f">
                      <o:lock v:ext="edit" aspectratio="t"/>
                      <w10:anchorlock/>
                    </v:rect>
                  </w:pict>
                </mc:Fallback>
              </mc:AlternateContent>
            </w:r>
            <w:r w:rsidR="00C15026" w:rsidRPr="008E7E93">
              <w:rPr>
                <w:rFonts w:ascii="Arial" w:eastAsia="Times New Roman" w:hAnsi="Arial" w:cs="Arial"/>
                <w:b/>
                <w:bCs/>
                <w:sz w:val="20"/>
                <w:szCs w:val="20"/>
              </w:rPr>
              <w:t>Тийм</w:t>
            </w:r>
          </w:p>
        </w:tc>
        <w:tc>
          <w:tcPr>
            <w:tcW w:w="860" w:type="dxa"/>
            <w:shd w:val="clear" w:color="auto" w:fill="auto"/>
            <w:vAlign w:val="center"/>
          </w:tcPr>
          <w:p w14:paraId="3756F5F6" w14:textId="69ADD840" w:rsidR="00C15026" w:rsidRPr="008E7E93" w:rsidRDefault="00F6160A" w:rsidP="00B07B99">
            <w:pPr>
              <w:spacing w:before="100" w:beforeAutospacing="1" w:after="100" w:afterAutospacing="1"/>
              <w:jc w:val="both"/>
              <w:rPr>
                <w:rFonts w:ascii="Arial" w:eastAsia="Times New Roman" w:hAnsi="Arial" w:cs="Arial"/>
                <w:b/>
                <w:sz w:val="20"/>
                <w:szCs w:val="20"/>
              </w:rPr>
            </w:pPr>
            <w:r>
              <w:rPr>
                <w:rFonts w:ascii="Arial" w:hAnsi="Arial" w:cs="Arial"/>
                <w:noProof/>
                <w:sz w:val="20"/>
                <w:szCs w:val="20"/>
              </w:rPr>
              <mc:AlternateContent>
                <mc:Choice Requires="wps">
                  <w:drawing>
                    <wp:inline distT="0" distB="0" distL="0" distR="0" wp14:anchorId="62C80471" wp14:editId="5C775968">
                      <wp:extent cx="241300" cy="120650"/>
                      <wp:effectExtent l="635" t="635" r="0" b="2540"/>
                      <wp:docPr id="1" name="AutoShape 2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C1D88" id="AutoShape 2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" filled="f" stroked="f">
                      <o:lock v:ext="edit" aspectratio="t"/>
                      <w10:anchorlock/>
                    </v:rect>
                  </w:pict>
                </mc:Fallback>
              </mc:AlternateContent>
            </w:r>
            <w:r w:rsidR="00C15026" w:rsidRPr="008E7E93">
              <w:rPr>
                <w:rFonts w:ascii="Arial" w:eastAsia="Times New Roman" w:hAnsi="Arial" w:cs="Arial"/>
                <w:bCs/>
                <w:sz w:val="20"/>
                <w:szCs w:val="20"/>
              </w:rPr>
              <w:t>Үгүй</w:t>
            </w:r>
          </w:p>
        </w:tc>
        <w:tc>
          <w:tcPr>
            <w:tcW w:w="3443" w:type="dxa"/>
            <w:shd w:val="clear" w:color="auto" w:fill="auto"/>
          </w:tcPr>
          <w:p w14:paraId="1E26AEEB" w14:textId="017456B7" w:rsidR="00C15026" w:rsidRPr="008E7E93" w:rsidRDefault="00390167" w:rsidP="00B07B99">
            <w:pPr>
              <w:rPr>
                <w:rFonts w:ascii="Arial" w:eastAsia="Calibri" w:hAnsi="Arial" w:cs="Arial"/>
                <w:sz w:val="20"/>
                <w:szCs w:val="20"/>
                <w:lang w:val="mn-MN"/>
              </w:rPr>
            </w:pPr>
            <w:r w:rsidRPr="008E7E93">
              <w:rPr>
                <w:rFonts w:ascii="Arial" w:eastAsia="Times New Roman" w:hAnsi="Arial" w:cs="Arial"/>
                <w:sz w:val="20"/>
                <w:szCs w:val="20"/>
              </w:rPr>
              <w:t>Нөхөн сэргээгдэхгүй байгалийн баялгийн ашиглалт нэмэгдэ</w:t>
            </w:r>
            <w:r w:rsidRPr="008E7E93">
              <w:rPr>
                <w:rFonts w:ascii="Arial" w:eastAsia="Times New Roman" w:hAnsi="Arial" w:cs="Arial"/>
                <w:sz w:val="20"/>
                <w:szCs w:val="20"/>
                <w:lang w:val="mn-MN"/>
              </w:rPr>
              <w:t>нэ.</w:t>
            </w:r>
          </w:p>
        </w:tc>
      </w:tr>
    </w:tbl>
    <w:p w14:paraId="26AA050C" w14:textId="77777777" w:rsidR="00C15026" w:rsidRPr="008E7E93" w:rsidRDefault="00C15026" w:rsidP="00C15026">
      <w:pPr>
        <w:jc w:val="right"/>
        <w:rPr>
          <w:rFonts w:ascii="Arial" w:hAnsi="Arial" w:cs="Arial"/>
          <w:bCs/>
          <w:sz w:val="20"/>
          <w:szCs w:val="20"/>
          <w:lang w:val="mn-MN"/>
        </w:rPr>
      </w:pPr>
      <w:r w:rsidRPr="008E7E93">
        <w:rPr>
          <w:rFonts w:ascii="Arial" w:hAnsi="Arial" w:cs="Arial"/>
          <w:bCs/>
          <w:sz w:val="20"/>
          <w:szCs w:val="20"/>
          <w:lang w:val="mn-MN"/>
        </w:rPr>
        <w:t>Хавсралт 1</w:t>
      </w:r>
    </w:p>
    <w:p w14:paraId="04C1B9CF" w14:textId="45CDEB60" w:rsidR="00FA2418" w:rsidRPr="008E7E93" w:rsidRDefault="00FA2418">
      <w:pPr>
        <w:spacing w:after="160" w:line="259" w:lineRule="auto"/>
        <w:rPr>
          <w:rFonts w:ascii="Arial" w:eastAsiaTheme="minorEastAsia" w:hAnsi="Arial" w:cs="Arial"/>
          <w:sz w:val="24"/>
          <w:szCs w:val="24"/>
          <w:lang w:val="mn-MN"/>
        </w:rPr>
      </w:pPr>
    </w:p>
    <w:sectPr w:rsidR="00FA2418" w:rsidRPr="008E7E93" w:rsidSect="00F4377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4D67" w14:textId="77777777" w:rsidR="00B5027C" w:rsidRDefault="00B5027C" w:rsidP="00F4377E">
      <w:r>
        <w:separator/>
      </w:r>
    </w:p>
  </w:endnote>
  <w:endnote w:type="continuationSeparator" w:id="0">
    <w:p w14:paraId="13661B8B" w14:textId="77777777" w:rsidR="00B5027C" w:rsidRDefault="00B5027C" w:rsidP="00F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D4B6" w14:textId="77777777" w:rsidR="00B5027C" w:rsidRDefault="00B5027C" w:rsidP="00F4377E">
      <w:r>
        <w:separator/>
      </w:r>
    </w:p>
  </w:footnote>
  <w:footnote w:type="continuationSeparator" w:id="0">
    <w:p w14:paraId="2DB20CFD" w14:textId="77777777" w:rsidR="00B5027C" w:rsidRDefault="00B5027C" w:rsidP="00F4377E">
      <w:r>
        <w:continuationSeparator/>
      </w:r>
    </w:p>
  </w:footnote>
  <w:footnote w:id="1">
    <w:p w14:paraId="19D80EF3" w14:textId="77777777" w:rsidR="00F4377E" w:rsidRPr="005E2526" w:rsidRDefault="00F4377E" w:rsidP="00F4377E">
      <w:pPr>
        <w:jc w:val="both"/>
        <w:rPr>
          <w:rFonts w:ascii="Arial" w:hAnsi="Arial" w:cs="Arial"/>
          <w:sz w:val="20"/>
          <w:szCs w:val="20"/>
          <w:lang w:val="mn-MN"/>
        </w:rPr>
      </w:pPr>
      <w:r w:rsidRPr="005E2526">
        <w:rPr>
          <w:rFonts w:ascii="Arial" w:hAnsi="Arial" w:cs="Arial"/>
          <w:sz w:val="20"/>
          <w:szCs w:val="20"/>
          <w:vertAlign w:val="superscript"/>
        </w:rPr>
        <w:footnoteRef/>
      </w:r>
      <w:r w:rsidRPr="005E2526">
        <w:rPr>
          <w:rFonts w:ascii="Arial" w:hAnsi="Arial" w:cs="Arial"/>
          <w:sz w:val="20"/>
          <w:szCs w:val="20"/>
          <w:lang w:val="mn-MN"/>
        </w:rPr>
        <w:t>Монгол Улсын Засгийн газрын 2016 оны 59 дүгээр тогтоолын нэгдүгээр хавсралт</w:t>
      </w:r>
    </w:p>
  </w:footnote>
  <w:footnote w:id="2">
    <w:p w14:paraId="6B4DAE89" w14:textId="6E59187C" w:rsidR="005E2526" w:rsidRPr="005E2526" w:rsidRDefault="005E2526">
      <w:pPr>
        <w:pStyle w:val="FootnoteText"/>
        <w:rPr>
          <w:lang w:val="mn-MN"/>
        </w:rPr>
      </w:pPr>
      <w:r w:rsidRPr="005E2526">
        <w:rPr>
          <w:rStyle w:val="FootnoteReference"/>
          <w:rFonts w:ascii="Arial" w:hAnsi="Arial" w:cs="Arial"/>
        </w:rPr>
        <w:footnoteRef/>
      </w:r>
      <w:r w:rsidRPr="005E2526">
        <w:rPr>
          <w:rFonts w:ascii="Arial" w:hAnsi="Arial" w:cs="Arial"/>
          <w:lang w:val="mn-MN"/>
        </w:rPr>
        <w:t>Монгол Улсын Их Хурлын 2020 оны 24 дүгээр тогтоолын хавсралт</w:t>
      </w:r>
    </w:p>
  </w:footnote>
  <w:footnote w:id="3">
    <w:p w14:paraId="241D24FE" w14:textId="7611F112" w:rsidR="00B234FB" w:rsidRPr="00B234FB" w:rsidRDefault="00B234FB">
      <w:pPr>
        <w:pStyle w:val="FootnoteText"/>
        <w:rPr>
          <w:lang w:val="mn-MN"/>
        </w:rPr>
      </w:pPr>
      <w:r>
        <w:rPr>
          <w:rStyle w:val="FootnoteReference"/>
        </w:rPr>
        <w:footnoteRef/>
      </w:r>
      <w:r>
        <w:t xml:space="preserve"> </w:t>
      </w:r>
      <w:r w:rsidRPr="00B234FB">
        <w:rPr>
          <w:rFonts w:ascii="Arial" w:hAnsi="Arial" w:cs="Arial"/>
          <w:lang w:val="mn-MN"/>
        </w:rPr>
        <w:t>Монгол Улсын Их Хурлын 20</w:t>
      </w:r>
      <w:r>
        <w:rPr>
          <w:rFonts w:ascii="Arial" w:hAnsi="Arial" w:cs="Arial"/>
          <w:lang w:val="mn-MN"/>
        </w:rPr>
        <w:t>14</w:t>
      </w:r>
      <w:r w:rsidRPr="00B234FB">
        <w:rPr>
          <w:rFonts w:ascii="Arial" w:hAnsi="Arial" w:cs="Arial"/>
          <w:lang w:val="mn-MN"/>
        </w:rPr>
        <w:t xml:space="preserve"> оны </w:t>
      </w:r>
      <w:r>
        <w:rPr>
          <w:rFonts w:ascii="Arial" w:hAnsi="Arial" w:cs="Arial"/>
          <w:lang w:val="mn-MN"/>
        </w:rPr>
        <w:t>18</w:t>
      </w:r>
      <w:r w:rsidRPr="00B234FB">
        <w:rPr>
          <w:rFonts w:ascii="Arial" w:hAnsi="Arial" w:cs="Arial"/>
          <w:lang w:val="mn-MN"/>
        </w:rPr>
        <w:t xml:space="preserve"> д</w:t>
      </w:r>
      <w:r>
        <w:rPr>
          <w:rFonts w:ascii="Arial" w:hAnsi="Arial" w:cs="Arial"/>
          <w:lang w:val="mn-MN"/>
        </w:rPr>
        <w:t>у</w:t>
      </w:r>
      <w:r w:rsidRPr="00B234FB">
        <w:rPr>
          <w:rFonts w:ascii="Arial" w:hAnsi="Arial" w:cs="Arial"/>
          <w:lang w:val="mn-MN"/>
        </w:rPr>
        <w:t>г</w:t>
      </w:r>
      <w:r>
        <w:rPr>
          <w:rFonts w:ascii="Arial" w:hAnsi="Arial" w:cs="Arial"/>
          <w:lang w:val="mn-MN"/>
        </w:rPr>
        <w:t>аа</w:t>
      </w:r>
      <w:r w:rsidRPr="00B234FB">
        <w:rPr>
          <w:rFonts w:ascii="Arial" w:hAnsi="Arial" w:cs="Arial"/>
          <w:lang w:val="mn-MN"/>
        </w:rPr>
        <w:t>р тогтоол</w:t>
      </w:r>
    </w:p>
  </w:footnote>
  <w:footnote w:id="4">
    <w:p w14:paraId="2D593CF8" w14:textId="77777777" w:rsidR="00DC71BD" w:rsidRDefault="00DC71BD" w:rsidP="00DC71BD">
      <w:pPr>
        <w:pStyle w:val="FootnoteText"/>
      </w:pPr>
      <w:r>
        <w:rPr>
          <w:rStyle w:val="FootnoteReference"/>
        </w:rPr>
        <w:footnoteRef/>
      </w:r>
      <w:r>
        <w:t xml:space="preserve"> </w:t>
      </w:r>
      <w:hyperlink r:id="rId1" w:history="1">
        <w:r w:rsidRPr="008633D5">
          <w:rPr>
            <w:rStyle w:val="Hyperlink"/>
          </w:rPr>
          <w:t>http://documents.worldbank.org/curated/en/158851537431181525/pdf/130036-19-9-2018-17-34-14-MongoliaInvestme ntReformMapfinalJuly.pdf</w:t>
        </w:r>
      </w:hyperlink>
      <w:r>
        <w:t xml:space="preserve"> </w:t>
      </w:r>
    </w:p>
  </w:footnote>
  <w:footnote w:id="5">
    <w:p w14:paraId="113711F7" w14:textId="439BB035" w:rsidR="00CF4ED5" w:rsidRPr="00101EB6" w:rsidRDefault="00CF4ED5" w:rsidP="00776BF5">
      <w:pPr>
        <w:shd w:val="clear" w:color="auto" w:fill="FFFFFF"/>
        <w:jc w:val="both"/>
        <w:textAlignment w:val="top"/>
        <w:rPr>
          <w:rFonts w:ascii="Arial" w:hAnsi="Arial" w:cs="Arial"/>
          <w:sz w:val="20"/>
          <w:szCs w:val="20"/>
          <w:lang w:val="mn-MN"/>
        </w:rPr>
      </w:pPr>
      <w:r w:rsidRPr="00101EB6">
        <w:rPr>
          <w:rFonts w:ascii="Arial" w:hAnsi="Arial" w:cs="Arial"/>
          <w:sz w:val="20"/>
          <w:szCs w:val="20"/>
          <w:vertAlign w:val="superscript"/>
        </w:rPr>
        <w:footnoteRef/>
      </w:r>
      <w:r w:rsidRPr="00101EB6">
        <w:rPr>
          <w:rFonts w:ascii="Arial" w:hAnsi="Arial" w:cs="Arial"/>
          <w:sz w:val="20"/>
          <w:szCs w:val="20"/>
          <w:lang w:val="mn-MN"/>
        </w:rPr>
        <w:t>Инновацийн тухай хуулийн 3.1.1. “инноваци” гэж шинэ мэдлэгийг баялаг болгон хувиргах цогц үйл явцыг; 3.1.3.“инновацийн үйл ажиллагаа” гэж шинэ санаа, шинэ мэдлэгийг эдийн засгийн эргэлтэд оруулах замаар өрсөлдөх чадвартай бүтээгдэхүүн, технологи, ажил, үйлчилгээг бий болгож зах зээлд нийлүүлэхэд чиглэсэн арга хэмжээг;</w:t>
      </w:r>
    </w:p>
  </w:footnote>
  <w:footnote w:id="6">
    <w:p w14:paraId="3DA6A9EE" w14:textId="77777777" w:rsidR="00776BF5" w:rsidRPr="008C0872" w:rsidRDefault="00776BF5" w:rsidP="00776BF5">
      <w:pPr>
        <w:rPr>
          <w:rFonts w:ascii="Arial" w:hAnsi="Arial" w:cs="Arial"/>
          <w:sz w:val="20"/>
          <w:szCs w:val="20"/>
          <w:lang w:val="mn-MN"/>
        </w:rPr>
      </w:pPr>
      <w:r w:rsidRPr="00634229">
        <w:rPr>
          <w:rFonts w:ascii="Times New Roman" w:hAnsi="Times New Roman"/>
          <w:sz w:val="20"/>
          <w:szCs w:val="20"/>
          <w:vertAlign w:val="superscript"/>
        </w:rPr>
        <w:footnoteRef/>
      </w:r>
      <w:r w:rsidRPr="00634229">
        <w:rPr>
          <w:rFonts w:ascii="Times New Roman" w:hAnsi="Times New Roman"/>
          <w:sz w:val="20"/>
          <w:szCs w:val="20"/>
          <w:lang w:val="mn-MN"/>
        </w:rPr>
        <w:t xml:space="preserve"> </w:t>
      </w:r>
      <w:r w:rsidRPr="008C0872">
        <w:rPr>
          <w:rFonts w:ascii="Arial" w:hAnsi="Arial" w:cs="Arial"/>
          <w:sz w:val="20"/>
          <w:szCs w:val="20"/>
          <w:lang w:val="mn-MN"/>
        </w:rPr>
        <w:t>Эрх зүйн зохицуулалтын талаарх мэдээллийг 4, 5 дугаараас хуудаснаас дэлгэрүүлэн үзнэ үү</w:t>
      </w:r>
    </w:p>
  </w:footnote>
  <w:footnote w:id="7">
    <w:p w14:paraId="031996EF" w14:textId="6AE7ED3E" w:rsidR="00E74DE5" w:rsidRPr="005E2526" w:rsidRDefault="00E74DE5" w:rsidP="00E74DE5">
      <w:pPr>
        <w:pStyle w:val="FootnoteText"/>
        <w:rPr>
          <w:lang w:val="mn-MN"/>
        </w:rPr>
      </w:pPr>
      <w:r w:rsidRPr="008C0872">
        <w:rPr>
          <w:rStyle w:val="FootnoteReference"/>
          <w:rFonts w:ascii="Arial" w:hAnsi="Arial" w:cs="Arial"/>
        </w:rPr>
        <w:footnoteRef/>
      </w:r>
      <w:r w:rsidRPr="008C0872">
        <w:rPr>
          <w:rFonts w:ascii="Arial" w:hAnsi="Arial" w:cs="Arial"/>
          <w:lang w:val="mn-MN"/>
        </w:rPr>
        <w:t>Монгол Улсын Их Хурлын 2020 оны 24 дүгээр тогтоолын хавсралт</w:t>
      </w:r>
      <w:r w:rsidR="008C0872">
        <w:rPr>
          <w:rFonts w:ascii="Arial" w:hAnsi="Arial" w:cs="Arial"/>
          <w:lang w:val="mn-MN"/>
        </w:rPr>
        <w:t>.</w:t>
      </w:r>
    </w:p>
  </w:footnote>
  <w:footnote w:id="8">
    <w:p w14:paraId="162D0A41" w14:textId="4AEA21BA" w:rsidR="003B49A6" w:rsidRPr="003B49A6" w:rsidRDefault="003B49A6" w:rsidP="00F463FE">
      <w:pPr>
        <w:pStyle w:val="FootnoteText"/>
        <w:jc w:val="both"/>
        <w:rPr>
          <w:lang w:val="mn-MN"/>
        </w:rPr>
      </w:pPr>
      <w:r>
        <w:rPr>
          <w:rStyle w:val="FootnoteReference"/>
        </w:rPr>
        <w:footnoteRef/>
      </w:r>
      <w:r>
        <w:t xml:space="preserve"> </w:t>
      </w:r>
      <w:r w:rsidR="00F463FE" w:rsidRPr="00F463FE">
        <w:rPr>
          <w:rFonts w:ascii="Arial" w:hAnsi="Arial" w:cs="Arial"/>
          <w:lang w:val="mn-MN"/>
        </w:rPr>
        <w:t>Монголын Экспортлогчдын холбоо ТББ-ын “Монгол Улсад Уул уурхайн бирж байгуулах судалгааны ажлын тайлан</w:t>
      </w:r>
    </w:p>
  </w:footnote>
  <w:footnote w:id="9">
    <w:p w14:paraId="353B99DA" w14:textId="11AF42A7" w:rsidR="009A2942" w:rsidRPr="009A2942" w:rsidRDefault="009A2942">
      <w:pPr>
        <w:pStyle w:val="FootnoteText"/>
        <w:rPr>
          <w:rFonts w:ascii="Arial" w:hAnsi="Arial" w:cs="Arial"/>
          <w:lang w:val="mn-MN"/>
        </w:rPr>
      </w:pPr>
      <w:r w:rsidRPr="009A2942">
        <w:rPr>
          <w:rStyle w:val="FootnoteReference"/>
          <w:rFonts w:ascii="Arial" w:hAnsi="Arial" w:cs="Arial"/>
        </w:rPr>
        <w:footnoteRef/>
      </w:r>
      <w:r w:rsidRPr="009A2942">
        <w:rPr>
          <w:rFonts w:ascii="Arial" w:hAnsi="Arial" w:cs="Arial"/>
        </w:rPr>
        <w:t xml:space="preserve"> </w:t>
      </w:r>
      <w:r w:rsidRPr="009A2942">
        <w:rPr>
          <w:rFonts w:ascii="Arial" w:hAnsi="Arial" w:cs="Arial"/>
          <w:lang w:val="mn-MN"/>
        </w:rPr>
        <w:t>Б.Жадамба “Бүтээгдэхүүний биржийн танин мэдэхүйн” гарын авлага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44548"/>
    <w:multiLevelType w:val="multilevel"/>
    <w:tmpl w:val="41884FC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B611A"/>
    <w:multiLevelType w:val="hybridMultilevel"/>
    <w:tmpl w:val="D8A0F5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6"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3"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7D042C"/>
    <w:multiLevelType w:val="hybridMultilevel"/>
    <w:tmpl w:val="7C46F3DA"/>
    <w:lvl w:ilvl="0" w:tplc="807C7288">
      <w:start w:val="1"/>
      <w:numFmt w:val="bullet"/>
      <w:lvlText w:val=""/>
      <w:lvlJc w:val="left"/>
      <w:pPr>
        <w:tabs>
          <w:tab w:val="num" w:pos="720"/>
        </w:tabs>
        <w:ind w:left="720" w:hanging="360"/>
      </w:pPr>
      <w:rPr>
        <w:rFonts w:ascii="Wingdings" w:hAnsi="Wingdings" w:hint="default"/>
      </w:rPr>
    </w:lvl>
    <w:lvl w:ilvl="1" w:tplc="3698F58C">
      <w:numFmt w:val="bullet"/>
      <w:lvlText w:val="•"/>
      <w:lvlJc w:val="left"/>
      <w:pPr>
        <w:tabs>
          <w:tab w:val="num" w:pos="1440"/>
        </w:tabs>
        <w:ind w:left="1440" w:hanging="360"/>
      </w:pPr>
      <w:rPr>
        <w:rFonts w:ascii="Arial" w:hAnsi="Arial" w:hint="default"/>
      </w:rPr>
    </w:lvl>
    <w:lvl w:ilvl="2" w:tplc="AA6471C4" w:tentative="1">
      <w:start w:val="1"/>
      <w:numFmt w:val="bullet"/>
      <w:lvlText w:val=""/>
      <w:lvlJc w:val="left"/>
      <w:pPr>
        <w:tabs>
          <w:tab w:val="num" w:pos="2160"/>
        </w:tabs>
        <w:ind w:left="2160" w:hanging="360"/>
      </w:pPr>
      <w:rPr>
        <w:rFonts w:ascii="Wingdings" w:hAnsi="Wingdings" w:hint="default"/>
      </w:rPr>
    </w:lvl>
    <w:lvl w:ilvl="3" w:tplc="C4DCE3DE" w:tentative="1">
      <w:start w:val="1"/>
      <w:numFmt w:val="bullet"/>
      <w:lvlText w:val=""/>
      <w:lvlJc w:val="left"/>
      <w:pPr>
        <w:tabs>
          <w:tab w:val="num" w:pos="2880"/>
        </w:tabs>
        <w:ind w:left="2880" w:hanging="360"/>
      </w:pPr>
      <w:rPr>
        <w:rFonts w:ascii="Wingdings" w:hAnsi="Wingdings" w:hint="default"/>
      </w:rPr>
    </w:lvl>
    <w:lvl w:ilvl="4" w:tplc="50D8FF34" w:tentative="1">
      <w:start w:val="1"/>
      <w:numFmt w:val="bullet"/>
      <w:lvlText w:val=""/>
      <w:lvlJc w:val="left"/>
      <w:pPr>
        <w:tabs>
          <w:tab w:val="num" w:pos="3600"/>
        </w:tabs>
        <w:ind w:left="3600" w:hanging="360"/>
      </w:pPr>
      <w:rPr>
        <w:rFonts w:ascii="Wingdings" w:hAnsi="Wingdings" w:hint="default"/>
      </w:rPr>
    </w:lvl>
    <w:lvl w:ilvl="5" w:tplc="FAFA0F7C" w:tentative="1">
      <w:start w:val="1"/>
      <w:numFmt w:val="bullet"/>
      <w:lvlText w:val=""/>
      <w:lvlJc w:val="left"/>
      <w:pPr>
        <w:tabs>
          <w:tab w:val="num" w:pos="4320"/>
        </w:tabs>
        <w:ind w:left="4320" w:hanging="360"/>
      </w:pPr>
      <w:rPr>
        <w:rFonts w:ascii="Wingdings" w:hAnsi="Wingdings" w:hint="default"/>
      </w:rPr>
    </w:lvl>
    <w:lvl w:ilvl="6" w:tplc="51AED1A6" w:tentative="1">
      <w:start w:val="1"/>
      <w:numFmt w:val="bullet"/>
      <w:lvlText w:val=""/>
      <w:lvlJc w:val="left"/>
      <w:pPr>
        <w:tabs>
          <w:tab w:val="num" w:pos="5040"/>
        </w:tabs>
        <w:ind w:left="5040" w:hanging="360"/>
      </w:pPr>
      <w:rPr>
        <w:rFonts w:ascii="Wingdings" w:hAnsi="Wingdings" w:hint="default"/>
      </w:rPr>
    </w:lvl>
    <w:lvl w:ilvl="7" w:tplc="7736CBDA" w:tentative="1">
      <w:start w:val="1"/>
      <w:numFmt w:val="bullet"/>
      <w:lvlText w:val=""/>
      <w:lvlJc w:val="left"/>
      <w:pPr>
        <w:tabs>
          <w:tab w:val="num" w:pos="5760"/>
        </w:tabs>
        <w:ind w:left="5760" w:hanging="360"/>
      </w:pPr>
      <w:rPr>
        <w:rFonts w:ascii="Wingdings" w:hAnsi="Wingdings" w:hint="default"/>
      </w:rPr>
    </w:lvl>
    <w:lvl w:ilvl="8" w:tplc="E72E72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1E23211"/>
    <w:multiLevelType w:val="multilevel"/>
    <w:tmpl w:val="DC3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90EB0"/>
    <w:multiLevelType w:val="hybridMultilevel"/>
    <w:tmpl w:val="9556ACFC"/>
    <w:lvl w:ilvl="0" w:tplc="DD3A8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59529AA"/>
    <w:multiLevelType w:val="multilevel"/>
    <w:tmpl w:val="50D453AA"/>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5"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6"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81C79"/>
    <w:multiLevelType w:val="hybridMultilevel"/>
    <w:tmpl w:val="F8EAF57C"/>
    <w:lvl w:ilvl="0" w:tplc="2268498C">
      <w:start w:val="1"/>
      <w:numFmt w:val="bullet"/>
      <w:lvlText w:val=""/>
      <w:lvlJc w:val="left"/>
      <w:pPr>
        <w:tabs>
          <w:tab w:val="num" w:pos="720"/>
        </w:tabs>
        <w:ind w:left="720" w:hanging="360"/>
      </w:pPr>
      <w:rPr>
        <w:rFonts w:ascii="Wingdings" w:hAnsi="Wingdings" w:hint="default"/>
      </w:rPr>
    </w:lvl>
    <w:lvl w:ilvl="1" w:tplc="D08AEEB0" w:tentative="1">
      <w:start w:val="1"/>
      <w:numFmt w:val="bullet"/>
      <w:lvlText w:val=""/>
      <w:lvlJc w:val="left"/>
      <w:pPr>
        <w:tabs>
          <w:tab w:val="num" w:pos="1440"/>
        </w:tabs>
        <w:ind w:left="1440" w:hanging="360"/>
      </w:pPr>
      <w:rPr>
        <w:rFonts w:ascii="Wingdings" w:hAnsi="Wingdings" w:hint="default"/>
      </w:rPr>
    </w:lvl>
    <w:lvl w:ilvl="2" w:tplc="7736F80E" w:tentative="1">
      <w:start w:val="1"/>
      <w:numFmt w:val="bullet"/>
      <w:lvlText w:val=""/>
      <w:lvlJc w:val="left"/>
      <w:pPr>
        <w:tabs>
          <w:tab w:val="num" w:pos="2160"/>
        </w:tabs>
        <w:ind w:left="2160" w:hanging="360"/>
      </w:pPr>
      <w:rPr>
        <w:rFonts w:ascii="Wingdings" w:hAnsi="Wingdings" w:hint="default"/>
      </w:rPr>
    </w:lvl>
    <w:lvl w:ilvl="3" w:tplc="B6349F92" w:tentative="1">
      <w:start w:val="1"/>
      <w:numFmt w:val="bullet"/>
      <w:lvlText w:val=""/>
      <w:lvlJc w:val="left"/>
      <w:pPr>
        <w:tabs>
          <w:tab w:val="num" w:pos="2880"/>
        </w:tabs>
        <w:ind w:left="2880" w:hanging="360"/>
      </w:pPr>
      <w:rPr>
        <w:rFonts w:ascii="Wingdings" w:hAnsi="Wingdings" w:hint="default"/>
      </w:rPr>
    </w:lvl>
    <w:lvl w:ilvl="4" w:tplc="0A6C350A" w:tentative="1">
      <w:start w:val="1"/>
      <w:numFmt w:val="bullet"/>
      <w:lvlText w:val=""/>
      <w:lvlJc w:val="left"/>
      <w:pPr>
        <w:tabs>
          <w:tab w:val="num" w:pos="3600"/>
        </w:tabs>
        <w:ind w:left="3600" w:hanging="360"/>
      </w:pPr>
      <w:rPr>
        <w:rFonts w:ascii="Wingdings" w:hAnsi="Wingdings" w:hint="default"/>
      </w:rPr>
    </w:lvl>
    <w:lvl w:ilvl="5" w:tplc="47F28EEA" w:tentative="1">
      <w:start w:val="1"/>
      <w:numFmt w:val="bullet"/>
      <w:lvlText w:val=""/>
      <w:lvlJc w:val="left"/>
      <w:pPr>
        <w:tabs>
          <w:tab w:val="num" w:pos="4320"/>
        </w:tabs>
        <w:ind w:left="4320" w:hanging="360"/>
      </w:pPr>
      <w:rPr>
        <w:rFonts w:ascii="Wingdings" w:hAnsi="Wingdings" w:hint="default"/>
      </w:rPr>
    </w:lvl>
    <w:lvl w:ilvl="6" w:tplc="31D05660" w:tentative="1">
      <w:start w:val="1"/>
      <w:numFmt w:val="bullet"/>
      <w:lvlText w:val=""/>
      <w:lvlJc w:val="left"/>
      <w:pPr>
        <w:tabs>
          <w:tab w:val="num" w:pos="5040"/>
        </w:tabs>
        <w:ind w:left="5040" w:hanging="360"/>
      </w:pPr>
      <w:rPr>
        <w:rFonts w:ascii="Wingdings" w:hAnsi="Wingdings" w:hint="default"/>
      </w:rPr>
    </w:lvl>
    <w:lvl w:ilvl="7" w:tplc="2B9E93BA" w:tentative="1">
      <w:start w:val="1"/>
      <w:numFmt w:val="bullet"/>
      <w:lvlText w:val=""/>
      <w:lvlJc w:val="left"/>
      <w:pPr>
        <w:tabs>
          <w:tab w:val="num" w:pos="5760"/>
        </w:tabs>
        <w:ind w:left="5760" w:hanging="360"/>
      </w:pPr>
      <w:rPr>
        <w:rFonts w:ascii="Wingdings" w:hAnsi="Wingdings" w:hint="default"/>
      </w:rPr>
    </w:lvl>
    <w:lvl w:ilvl="8" w:tplc="D632D46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268E7"/>
    <w:multiLevelType w:val="multilevel"/>
    <w:tmpl w:val="04382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1323F4"/>
    <w:multiLevelType w:val="hybridMultilevel"/>
    <w:tmpl w:val="16F8A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5A140AB1"/>
    <w:multiLevelType w:val="hybridMultilevel"/>
    <w:tmpl w:val="A6522A96"/>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5"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8"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1"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4" w15:restartNumberingAfterBreak="0">
    <w:nsid w:val="777A4847"/>
    <w:multiLevelType w:val="hybridMultilevel"/>
    <w:tmpl w:val="1C4A81F8"/>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45"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
  </w:num>
  <w:num w:numId="4">
    <w:abstractNumId w:val="28"/>
  </w:num>
  <w:num w:numId="5">
    <w:abstractNumId w:val="27"/>
  </w:num>
  <w:num w:numId="6">
    <w:abstractNumId w:val="14"/>
  </w:num>
  <w:num w:numId="7">
    <w:abstractNumId w:val="31"/>
  </w:num>
  <w:num w:numId="8">
    <w:abstractNumId w:val="37"/>
  </w:num>
  <w:num w:numId="9">
    <w:abstractNumId w:val="15"/>
  </w:num>
  <w:num w:numId="10">
    <w:abstractNumId w:val="6"/>
  </w:num>
  <w:num w:numId="11">
    <w:abstractNumId w:val="4"/>
  </w:num>
  <w:num w:numId="12">
    <w:abstractNumId w:val="22"/>
  </w:num>
  <w:num w:numId="13">
    <w:abstractNumId w:val="34"/>
  </w:num>
  <w:num w:numId="14">
    <w:abstractNumId w:val="33"/>
  </w:num>
  <w:num w:numId="15">
    <w:abstractNumId w:val="40"/>
  </w:num>
  <w:num w:numId="16">
    <w:abstractNumId w:val="44"/>
  </w:num>
  <w:num w:numId="17">
    <w:abstractNumId w:val="9"/>
  </w:num>
  <w:num w:numId="18">
    <w:abstractNumId w:val="39"/>
  </w:num>
  <w:num w:numId="19">
    <w:abstractNumId w:val="30"/>
  </w:num>
  <w:num w:numId="20">
    <w:abstractNumId w:val="41"/>
  </w:num>
  <w:num w:numId="21">
    <w:abstractNumId w:val="29"/>
  </w:num>
  <w:num w:numId="22">
    <w:abstractNumId w:val="18"/>
  </w:num>
  <w:num w:numId="23">
    <w:abstractNumId w:val="32"/>
  </w:num>
  <w:num w:numId="24">
    <w:abstractNumId w:val="42"/>
  </w:num>
  <w:num w:numId="25">
    <w:abstractNumId w:val="36"/>
  </w:num>
  <w:num w:numId="26">
    <w:abstractNumId w:val="1"/>
  </w:num>
  <w:num w:numId="27">
    <w:abstractNumId w:val="13"/>
  </w:num>
  <w:num w:numId="28">
    <w:abstractNumId w:val="3"/>
  </w:num>
  <w:num w:numId="29">
    <w:abstractNumId w:val="8"/>
  </w:num>
  <w:num w:numId="30">
    <w:abstractNumId w:val="26"/>
  </w:num>
  <w:num w:numId="31">
    <w:abstractNumId w:val="16"/>
  </w:num>
  <w:num w:numId="32">
    <w:abstractNumId w:val="17"/>
  </w:num>
  <w:num w:numId="33">
    <w:abstractNumId w:val="11"/>
  </w:num>
  <w:num w:numId="34">
    <w:abstractNumId w:val="20"/>
  </w:num>
  <w:num w:numId="35">
    <w:abstractNumId w:val="45"/>
  </w:num>
  <w:num w:numId="36">
    <w:abstractNumId w:val="7"/>
  </w:num>
  <w:num w:numId="37">
    <w:abstractNumId w:val="12"/>
  </w:num>
  <w:num w:numId="38">
    <w:abstractNumId w:val="38"/>
  </w:num>
  <w:num w:numId="39">
    <w:abstractNumId w:val="25"/>
  </w:num>
  <w:num w:numId="40">
    <w:abstractNumId w:val="43"/>
  </w:num>
  <w:num w:numId="41">
    <w:abstractNumId w:val="0"/>
  </w:num>
  <w:num w:numId="42">
    <w:abstractNumId w:val="19"/>
  </w:num>
  <w:num w:numId="43">
    <w:abstractNumId w:val="35"/>
  </w:num>
  <w:num w:numId="44">
    <w:abstractNumId w:val="24"/>
  </w:num>
  <w:num w:numId="45">
    <w:abstractNumId w:val="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ED"/>
    <w:rsid w:val="0000040C"/>
    <w:rsid w:val="00000B67"/>
    <w:rsid w:val="00006B6F"/>
    <w:rsid w:val="0001478F"/>
    <w:rsid w:val="000218D2"/>
    <w:rsid w:val="0004344E"/>
    <w:rsid w:val="00045466"/>
    <w:rsid w:val="00046C35"/>
    <w:rsid w:val="00052C3E"/>
    <w:rsid w:val="00054D60"/>
    <w:rsid w:val="00056306"/>
    <w:rsid w:val="00057284"/>
    <w:rsid w:val="00061D39"/>
    <w:rsid w:val="00061F28"/>
    <w:rsid w:val="00071712"/>
    <w:rsid w:val="00073E60"/>
    <w:rsid w:val="00085A1E"/>
    <w:rsid w:val="0008618C"/>
    <w:rsid w:val="00087B0C"/>
    <w:rsid w:val="000A27FA"/>
    <w:rsid w:val="000B0909"/>
    <w:rsid w:val="000B4553"/>
    <w:rsid w:val="000D1F1A"/>
    <w:rsid w:val="000D5362"/>
    <w:rsid w:val="000E59AB"/>
    <w:rsid w:val="000F02B9"/>
    <w:rsid w:val="000F1443"/>
    <w:rsid w:val="000F74EA"/>
    <w:rsid w:val="00101EB6"/>
    <w:rsid w:val="00102C0C"/>
    <w:rsid w:val="00106C3B"/>
    <w:rsid w:val="00107F69"/>
    <w:rsid w:val="00112AC4"/>
    <w:rsid w:val="00114D96"/>
    <w:rsid w:val="0012268C"/>
    <w:rsid w:val="00135A07"/>
    <w:rsid w:val="00137A28"/>
    <w:rsid w:val="00150783"/>
    <w:rsid w:val="00160BEB"/>
    <w:rsid w:val="001640D0"/>
    <w:rsid w:val="00164613"/>
    <w:rsid w:val="00164BAC"/>
    <w:rsid w:val="00183ADE"/>
    <w:rsid w:val="001947F4"/>
    <w:rsid w:val="001A05D1"/>
    <w:rsid w:val="001A6832"/>
    <w:rsid w:val="001B35E3"/>
    <w:rsid w:val="001B4E0C"/>
    <w:rsid w:val="001C0D71"/>
    <w:rsid w:val="001C3D23"/>
    <w:rsid w:val="001C4262"/>
    <w:rsid w:val="001C57D8"/>
    <w:rsid w:val="001D31C6"/>
    <w:rsid w:val="001E10AF"/>
    <w:rsid w:val="001F3C7F"/>
    <w:rsid w:val="00217436"/>
    <w:rsid w:val="00232A9E"/>
    <w:rsid w:val="002457A2"/>
    <w:rsid w:val="00245EB0"/>
    <w:rsid w:val="002574B0"/>
    <w:rsid w:val="00263D16"/>
    <w:rsid w:val="002704D6"/>
    <w:rsid w:val="00271C08"/>
    <w:rsid w:val="00274F62"/>
    <w:rsid w:val="002912E0"/>
    <w:rsid w:val="00292F2E"/>
    <w:rsid w:val="002951E3"/>
    <w:rsid w:val="00296A5A"/>
    <w:rsid w:val="002B26D2"/>
    <w:rsid w:val="002B7014"/>
    <w:rsid w:val="002C2F97"/>
    <w:rsid w:val="002C4D93"/>
    <w:rsid w:val="002D34F5"/>
    <w:rsid w:val="002D5160"/>
    <w:rsid w:val="002E6966"/>
    <w:rsid w:val="002F04B3"/>
    <w:rsid w:val="002F0DE3"/>
    <w:rsid w:val="003004B8"/>
    <w:rsid w:val="00302D20"/>
    <w:rsid w:val="003107B0"/>
    <w:rsid w:val="00311528"/>
    <w:rsid w:val="00320A33"/>
    <w:rsid w:val="00323350"/>
    <w:rsid w:val="00324FD1"/>
    <w:rsid w:val="00336A8A"/>
    <w:rsid w:val="003431DE"/>
    <w:rsid w:val="00347069"/>
    <w:rsid w:val="0036324D"/>
    <w:rsid w:val="00364FC4"/>
    <w:rsid w:val="00372280"/>
    <w:rsid w:val="00376AE8"/>
    <w:rsid w:val="00390167"/>
    <w:rsid w:val="003B0C53"/>
    <w:rsid w:val="003B49A6"/>
    <w:rsid w:val="003C5B5B"/>
    <w:rsid w:val="003D1CCD"/>
    <w:rsid w:val="003E5719"/>
    <w:rsid w:val="003F198F"/>
    <w:rsid w:val="00400ED8"/>
    <w:rsid w:val="00401B7E"/>
    <w:rsid w:val="00403CA2"/>
    <w:rsid w:val="0041610E"/>
    <w:rsid w:val="0042416F"/>
    <w:rsid w:val="00431E65"/>
    <w:rsid w:val="00432D40"/>
    <w:rsid w:val="00433DB3"/>
    <w:rsid w:val="00435412"/>
    <w:rsid w:val="004631B4"/>
    <w:rsid w:val="004756EE"/>
    <w:rsid w:val="0048197F"/>
    <w:rsid w:val="004A1CCC"/>
    <w:rsid w:val="004C133C"/>
    <w:rsid w:val="004C140E"/>
    <w:rsid w:val="004C4EF3"/>
    <w:rsid w:val="004C7B65"/>
    <w:rsid w:val="004E48B9"/>
    <w:rsid w:val="004E68B7"/>
    <w:rsid w:val="005038A8"/>
    <w:rsid w:val="0051049A"/>
    <w:rsid w:val="0051692E"/>
    <w:rsid w:val="00516D42"/>
    <w:rsid w:val="005313EB"/>
    <w:rsid w:val="00560D52"/>
    <w:rsid w:val="00560FE7"/>
    <w:rsid w:val="0057240F"/>
    <w:rsid w:val="00572F5D"/>
    <w:rsid w:val="0058175D"/>
    <w:rsid w:val="00585C30"/>
    <w:rsid w:val="00594CA6"/>
    <w:rsid w:val="005964B8"/>
    <w:rsid w:val="005A2EC9"/>
    <w:rsid w:val="005B10C0"/>
    <w:rsid w:val="005B33AE"/>
    <w:rsid w:val="005B6CE3"/>
    <w:rsid w:val="005D18DC"/>
    <w:rsid w:val="005E2526"/>
    <w:rsid w:val="00604528"/>
    <w:rsid w:val="00604BDE"/>
    <w:rsid w:val="00615E76"/>
    <w:rsid w:val="006216BA"/>
    <w:rsid w:val="006248F5"/>
    <w:rsid w:val="00624F7C"/>
    <w:rsid w:val="00625211"/>
    <w:rsid w:val="00650ACD"/>
    <w:rsid w:val="00652494"/>
    <w:rsid w:val="0066509A"/>
    <w:rsid w:val="00670EED"/>
    <w:rsid w:val="006773F8"/>
    <w:rsid w:val="006915BB"/>
    <w:rsid w:val="00692D8A"/>
    <w:rsid w:val="006B50C2"/>
    <w:rsid w:val="006C05D6"/>
    <w:rsid w:val="006C06E7"/>
    <w:rsid w:val="006C3C66"/>
    <w:rsid w:val="006D7153"/>
    <w:rsid w:val="006E44A8"/>
    <w:rsid w:val="007000AD"/>
    <w:rsid w:val="007118BA"/>
    <w:rsid w:val="007241E2"/>
    <w:rsid w:val="007357F8"/>
    <w:rsid w:val="00736762"/>
    <w:rsid w:val="00740064"/>
    <w:rsid w:val="00741F6D"/>
    <w:rsid w:val="007455FC"/>
    <w:rsid w:val="00746080"/>
    <w:rsid w:val="00754D91"/>
    <w:rsid w:val="00760FA4"/>
    <w:rsid w:val="007624AA"/>
    <w:rsid w:val="00766E15"/>
    <w:rsid w:val="00773181"/>
    <w:rsid w:val="00776BF5"/>
    <w:rsid w:val="00781C67"/>
    <w:rsid w:val="00784F4D"/>
    <w:rsid w:val="00785339"/>
    <w:rsid w:val="0078567E"/>
    <w:rsid w:val="007873C3"/>
    <w:rsid w:val="00790595"/>
    <w:rsid w:val="00790DDB"/>
    <w:rsid w:val="007A5D66"/>
    <w:rsid w:val="007B551B"/>
    <w:rsid w:val="007D2291"/>
    <w:rsid w:val="007D72DA"/>
    <w:rsid w:val="007F0DD1"/>
    <w:rsid w:val="00800B83"/>
    <w:rsid w:val="00801B0F"/>
    <w:rsid w:val="00807C9F"/>
    <w:rsid w:val="00821B6C"/>
    <w:rsid w:val="00826258"/>
    <w:rsid w:val="0083244B"/>
    <w:rsid w:val="008328EE"/>
    <w:rsid w:val="00844232"/>
    <w:rsid w:val="008530B7"/>
    <w:rsid w:val="008534C1"/>
    <w:rsid w:val="00854BA9"/>
    <w:rsid w:val="008657E9"/>
    <w:rsid w:val="00871DED"/>
    <w:rsid w:val="00884F44"/>
    <w:rsid w:val="00884F95"/>
    <w:rsid w:val="008B327F"/>
    <w:rsid w:val="008B37F3"/>
    <w:rsid w:val="008C0872"/>
    <w:rsid w:val="008C2250"/>
    <w:rsid w:val="008C514E"/>
    <w:rsid w:val="008C53FF"/>
    <w:rsid w:val="008D7A3F"/>
    <w:rsid w:val="008E7E93"/>
    <w:rsid w:val="008F444D"/>
    <w:rsid w:val="008F62D0"/>
    <w:rsid w:val="0090438A"/>
    <w:rsid w:val="00904784"/>
    <w:rsid w:val="00904965"/>
    <w:rsid w:val="0091236C"/>
    <w:rsid w:val="00921EB5"/>
    <w:rsid w:val="009272FC"/>
    <w:rsid w:val="00927B1F"/>
    <w:rsid w:val="009305F8"/>
    <w:rsid w:val="009419A2"/>
    <w:rsid w:val="009537DF"/>
    <w:rsid w:val="00955272"/>
    <w:rsid w:val="0096378B"/>
    <w:rsid w:val="00972DEC"/>
    <w:rsid w:val="00987E3E"/>
    <w:rsid w:val="00992654"/>
    <w:rsid w:val="009A2942"/>
    <w:rsid w:val="009A5AF5"/>
    <w:rsid w:val="009A61B2"/>
    <w:rsid w:val="009A68C1"/>
    <w:rsid w:val="009A79A6"/>
    <w:rsid w:val="009B16E2"/>
    <w:rsid w:val="009E014C"/>
    <w:rsid w:val="009E709D"/>
    <w:rsid w:val="00A014A8"/>
    <w:rsid w:val="00A0170E"/>
    <w:rsid w:val="00A02E55"/>
    <w:rsid w:val="00A13C5E"/>
    <w:rsid w:val="00A20850"/>
    <w:rsid w:val="00A24CA7"/>
    <w:rsid w:val="00A32607"/>
    <w:rsid w:val="00A3269A"/>
    <w:rsid w:val="00A35F90"/>
    <w:rsid w:val="00A54015"/>
    <w:rsid w:val="00A63944"/>
    <w:rsid w:val="00A660FD"/>
    <w:rsid w:val="00A81C86"/>
    <w:rsid w:val="00AA44CE"/>
    <w:rsid w:val="00AA464C"/>
    <w:rsid w:val="00AA7217"/>
    <w:rsid w:val="00AB22FE"/>
    <w:rsid w:val="00AC77AD"/>
    <w:rsid w:val="00AD61C6"/>
    <w:rsid w:val="00AE52EA"/>
    <w:rsid w:val="00B00887"/>
    <w:rsid w:val="00B10C2F"/>
    <w:rsid w:val="00B13431"/>
    <w:rsid w:val="00B17853"/>
    <w:rsid w:val="00B234FB"/>
    <w:rsid w:val="00B37DF1"/>
    <w:rsid w:val="00B40641"/>
    <w:rsid w:val="00B5027C"/>
    <w:rsid w:val="00B5092A"/>
    <w:rsid w:val="00B5167C"/>
    <w:rsid w:val="00B73D20"/>
    <w:rsid w:val="00B814D3"/>
    <w:rsid w:val="00B924CE"/>
    <w:rsid w:val="00BB7302"/>
    <w:rsid w:val="00BC5B9B"/>
    <w:rsid w:val="00BE3837"/>
    <w:rsid w:val="00C006F6"/>
    <w:rsid w:val="00C04249"/>
    <w:rsid w:val="00C10421"/>
    <w:rsid w:val="00C106B8"/>
    <w:rsid w:val="00C14148"/>
    <w:rsid w:val="00C15026"/>
    <w:rsid w:val="00C16BE3"/>
    <w:rsid w:val="00C173DB"/>
    <w:rsid w:val="00C32258"/>
    <w:rsid w:val="00C34CCA"/>
    <w:rsid w:val="00C45631"/>
    <w:rsid w:val="00C511D5"/>
    <w:rsid w:val="00C6140A"/>
    <w:rsid w:val="00C72ACC"/>
    <w:rsid w:val="00C83A05"/>
    <w:rsid w:val="00C978FF"/>
    <w:rsid w:val="00CC64C0"/>
    <w:rsid w:val="00CC7334"/>
    <w:rsid w:val="00CC7D8E"/>
    <w:rsid w:val="00CD0EAA"/>
    <w:rsid w:val="00CD192D"/>
    <w:rsid w:val="00CE067A"/>
    <w:rsid w:val="00CE5833"/>
    <w:rsid w:val="00CF2E8D"/>
    <w:rsid w:val="00CF4ED5"/>
    <w:rsid w:val="00CF60B8"/>
    <w:rsid w:val="00D1086F"/>
    <w:rsid w:val="00D12513"/>
    <w:rsid w:val="00D438BA"/>
    <w:rsid w:val="00D52093"/>
    <w:rsid w:val="00D63135"/>
    <w:rsid w:val="00D73A52"/>
    <w:rsid w:val="00D74A21"/>
    <w:rsid w:val="00D80D6C"/>
    <w:rsid w:val="00D83CE0"/>
    <w:rsid w:val="00D876F3"/>
    <w:rsid w:val="00DA068C"/>
    <w:rsid w:val="00DA1D21"/>
    <w:rsid w:val="00DA3610"/>
    <w:rsid w:val="00DB0D46"/>
    <w:rsid w:val="00DC71BD"/>
    <w:rsid w:val="00DD433A"/>
    <w:rsid w:val="00DD6518"/>
    <w:rsid w:val="00DE6B01"/>
    <w:rsid w:val="00DF3068"/>
    <w:rsid w:val="00DF4CF9"/>
    <w:rsid w:val="00DF5E03"/>
    <w:rsid w:val="00E115B7"/>
    <w:rsid w:val="00E20FF0"/>
    <w:rsid w:val="00E2596D"/>
    <w:rsid w:val="00E2600C"/>
    <w:rsid w:val="00E306F5"/>
    <w:rsid w:val="00E342EE"/>
    <w:rsid w:val="00E46F3C"/>
    <w:rsid w:val="00E47B06"/>
    <w:rsid w:val="00E50EFF"/>
    <w:rsid w:val="00E5424B"/>
    <w:rsid w:val="00E602FC"/>
    <w:rsid w:val="00E72BEA"/>
    <w:rsid w:val="00E74DE5"/>
    <w:rsid w:val="00EA634E"/>
    <w:rsid w:val="00EA6F3B"/>
    <w:rsid w:val="00EB37C0"/>
    <w:rsid w:val="00EC41CE"/>
    <w:rsid w:val="00EC5DEE"/>
    <w:rsid w:val="00ED18B7"/>
    <w:rsid w:val="00ED1E01"/>
    <w:rsid w:val="00EE0D5B"/>
    <w:rsid w:val="00EE785D"/>
    <w:rsid w:val="00F07F33"/>
    <w:rsid w:val="00F20067"/>
    <w:rsid w:val="00F22D90"/>
    <w:rsid w:val="00F33D01"/>
    <w:rsid w:val="00F430AE"/>
    <w:rsid w:val="00F4377E"/>
    <w:rsid w:val="00F463FE"/>
    <w:rsid w:val="00F572F1"/>
    <w:rsid w:val="00F5740B"/>
    <w:rsid w:val="00F6160A"/>
    <w:rsid w:val="00F620BD"/>
    <w:rsid w:val="00F71267"/>
    <w:rsid w:val="00F84A1A"/>
    <w:rsid w:val="00F92DCE"/>
    <w:rsid w:val="00FA2418"/>
    <w:rsid w:val="00FA3B9C"/>
    <w:rsid w:val="00FB3D71"/>
    <w:rsid w:val="00FB7A14"/>
    <w:rsid w:val="00FD1B4B"/>
    <w:rsid w:val="00FE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4CBE"/>
  <w15:docId w15:val="{E9B0B4F8-5F0C-4BD0-9184-FAE079C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DED"/>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1DED"/>
    <w:pPr>
      <w:spacing w:before="100" w:beforeAutospacing="1" w:after="100" w:afterAutospacing="1"/>
    </w:pPr>
    <w:rPr>
      <w:rFonts w:ascii="Times New Roman" w:eastAsiaTheme="minorEastAsia" w:hAnsi="Times New Roman"/>
      <w:sz w:val="24"/>
      <w:szCs w:val="24"/>
    </w:rPr>
  </w:style>
  <w:style w:type="paragraph" w:customStyle="1" w:styleId="small">
    <w:name w:val="small"/>
    <w:rsid w:val="00871DED"/>
    <w:pPr>
      <w:spacing w:after="0" w:line="240" w:lineRule="auto"/>
    </w:pPr>
    <w:rPr>
      <w:rFonts w:ascii="Verdana" w:eastAsia="Verdana" w:hAnsi="Verdana" w:cs="Times New Roman"/>
      <w:sz w:val="2"/>
      <w:szCs w:val="2"/>
    </w:rPr>
  </w:style>
  <w:style w:type="paragraph" w:styleId="NormalWeb">
    <w:name w:val="Normal (Web)"/>
    <w:basedOn w:val="Normal"/>
    <w:uiPriority w:val="99"/>
    <w:unhideWhenUsed/>
    <w:rsid w:val="00871DED"/>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871DED"/>
    <w:rPr>
      <w:i/>
      <w:iCs/>
    </w:rPr>
  </w:style>
  <w:style w:type="character" w:styleId="Strong">
    <w:name w:val="Strong"/>
    <w:basedOn w:val="DefaultParagraphFont"/>
    <w:uiPriority w:val="22"/>
    <w:qFormat/>
    <w:rsid w:val="00871DED"/>
    <w:rPr>
      <w:b/>
      <w:bCs/>
    </w:rPr>
  </w:style>
  <w:style w:type="character" w:styleId="Hyperlink">
    <w:name w:val="Hyperlink"/>
    <w:basedOn w:val="DefaultParagraphFont"/>
    <w:uiPriority w:val="99"/>
    <w:unhideWhenUsed/>
    <w:rsid w:val="00871DED"/>
    <w:rPr>
      <w:color w:val="0000FF"/>
      <w:u w:val="single"/>
    </w:rPr>
  </w:style>
  <w:style w:type="paragraph" w:styleId="Header">
    <w:name w:val="header"/>
    <w:basedOn w:val="Normal"/>
    <w:link w:val="HeaderChar"/>
    <w:uiPriority w:val="99"/>
    <w:unhideWhenUsed/>
    <w:rsid w:val="00871DED"/>
    <w:pPr>
      <w:tabs>
        <w:tab w:val="center" w:pos="4680"/>
        <w:tab w:val="right" w:pos="9360"/>
      </w:tabs>
    </w:pPr>
  </w:style>
  <w:style w:type="character" w:customStyle="1" w:styleId="HeaderChar">
    <w:name w:val="Header Char"/>
    <w:basedOn w:val="DefaultParagraphFont"/>
    <w:link w:val="Header"/>
    <w:uiPriority w:val="99"/>
    <w:rsid w:val="00871DED"/>
    <w:rPr>
      <w:rFonts w:ascii="Verdana" w:eastAsia="Verdana" w:hAnsi="Verdana" w:cs="Times New Roman"/>
      <w:sz w:val="15"/>
      <w:szCs w:val="16"/>
    </w:rPr>
  </w:style>
  <w:style w:type="paragraph" w:styleId="Footer">
    <w:name w:val="footer"/>
    <w:basedOn w:val="Normal"/>
    <w:link w:val="FooterChar"/>
    <w:uiPriority w:val="99"/>
    <w:unhideWhenUsed/>
    <w:rsid w:val="00871DED"/>
    <w:pPr>
      <w:tabs>
        <w:tab w:val="center" w:pos="4680"/>
        <w:tab w:val="right" w:pos="9360"/>
      </w:tabs>
    </w:pPr>
  </w:style>
  <w:style w:type="character" w:customStyle="1" w:styleId="FooterChar">
    <w:name w:val="Footer Char"/>
    <w:basedOn w:val="DefaultParagraphFont"/>
    <w:link w:val="Footer"/>
    <w:uiPriority w:val="99"/>
    <w:rsid w:val="00871DED"/>
    <w:rPr>
      <w:rFonts w:ascii="Verdana" w:eastAsia="Verdana" w:hAnsi="Verdana" w:cs="Times New Roman"/>
      <w:sz w:val="15"/>
      <w:szCs w:val="16"/>
    </w:rPr>
  </w:style>
  <w:style w:type="paragraph" w:styleId="ListParagraph">
    <w:name w:val="List Paragraph"/>
    <w:basedOn w:val="Normal"/>
    <w:uiPriority w:val="34"/>
    <w:qFormat/>
    <w:rsid w:val="00433DB3"/>
    <w:pPr>
      <w:ind w:left="720"/>
      <w:contextualSpacing/>
    </w:pPr>
  </w:style>
  <w:style w:type="paragraph" w:styleId="FootnoteText">
    <w:name w:val="footnote text"/>
    <w:basedOn w:val="Normal"/>
    <w:link w:val="FootnoteTextChar"/>
    <w:uiPriority w:val="99"/>
    <w:semiHidden/>
    <w:unhideWhenUsed/>
    <w:rsid w:val="005E2526"/>
    <w:rPr>
      <w:sz w:val="20"/>
      <w:szCs w:val="20"/>
    </w:rPr>
  </w:style>
  <w:style w:type="character" w:customStyle="1" w:styleId="FootnoteTextChar">
    <w:name w:val="Footnote Text Char"/>
    <w:basedOn w:val="DefaultParagraphFont"/>
    <w:link w:val="FootnoteText"/>
    <w:uiPriority w:val="99"/>
    <w:semiHidden/>
    <w:rsid w:val="005E2526"/>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5E2526"/>
    <w:rPr>
      <w:vertAlign w:val="superscript"/>
    </w:rPr>
  </w:style>
  <w:style w:type="table" w:styleId="TableGrid">
    <w:name w:val="Table Grid"/>
    <w:basedOn w:val="TableNormal"/>
    <w:uiPriority w:val="59"/>
    <w:rsid w:val="0097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B83"/>
    <w:rPr>
      <w:color w:val="605E5C"/>
      <w:shd w:val="clear" w:color="auto" w:fill="E1DFDD"/>
    </w:rPr>
  </w:style>
  <w:style w:type="paragraph" w:customStyle="1" w:styleId="msghead">
    <w:name w:val="msg_head"/>
    <w:basedOn w:val="Normal"/>
    <w:rsid w:val="00C15026"/>
    <w:pPr>
      <w:spacing w:before="100" w:beforeAutospacing="1" w:after="100" w:afterAutospacing="1"/>
    </w:pPr>
    <w:rPr>
      <w:rFonts w:ascii="Times New Roman" w:eastAsia="Times New Roman" w:hAnsi="Times New Roman"/>
      <w:sz w:val="24"/>
      <w:szCs w:val="24"/>
      <w:lang w:eastAsia="ja-JP"/>
    </w:rPr>
  </w:style>
  <w:style w:type="character" w:customStyle="1" w:styleId="highlight">
    <w:name w:val="highlight"/>
    <w:basedOn w:val="DefaultParagraphFont"/>
    <w:rsid w:val="00C15026"/>
  </w:style>
  <w:style w:type="table" w:customStyle="1" w:styleId="TableGrid1">
    <w:name w:val="Table Grid1"/>
    <w:basedOn w:val="TableNormal"/>
    <w:next w:val="TableGrid"/>
    <w:uiPriority w:val="59"/>
    <w:rsid w:val="00C1502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5026"/>
    <w:rPr>
      <w:rFonts w:ascii="Arial" w:eastAsia="MS Mincho" w:hAnsi="Arial"/>
      <w:sz w:val="18"/>
      <w:szCs w:val="18"/>
      <w:lang w:val="x-none" w:eastAsia="x-none"/>
    </w:rPr>
  </w:style>
  <w:style w:type="character" w:customStyle="1" w:styleId="BalloonTextChar">
    <w:name w:val="Balloon Text Char"/>
    <w:basedOn w:val="DefaultParagraphFont"/>
    <w:link w:val="BalloonText"/>
    <w:uiPriority w:val="99"/>
    <w:semiHidden/>
    <w:rsid w:val="00C15026"/>
    <w:rPr>
      <w:rFonts w:ascii="Arial" w:eastAsia="MS Mincho" w:hAnsi="Arial" w:cs="Times New Roman"/>
      <w:sz w:val="18"/>
      <w:szCs w:val="18"/>
      <w:lang w:val="x-none" w:eastAsia="x-none"/>
    </w:rPr>
  </w:style>
  <w:style w:type="paragraph" w:styleId="NoSpacing">
    <w:name w:val="No Spacing"/>
    <w:uiPriority w:val="1"/>
    <w:qFormat/>
    <w:rsid w:val="00C15026"/>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C1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66462">
      <w:bodyDiv w:val="1"/>
      <w:marLeft w:val="0"/>
      <w:marRight w:val="0"/>
      <w:marTop w:val="0"/>
      <w:marBottom w:val="0"/>
      <w:divBdr>
        <w:top w:val="none" w:sz="0" w:space="0" w:color="auto"/>
        <w:left w:val="none" w:sz="0" w:space="0" w:color="auto"/>
        <w:bottom w:val="none" w:sz="0" w:space="0" w:color="auto"/>
        <w:right w:val="none" w:sz="0" w:space="0" w:color="auto"/>
      </w:divBdr>
      <w:divsChild>
        <w:div w:id="558591216">
          <w:marLeft w:val="1354"/>
          <w:marRight w:val="0"/>
          <w:marTop w:val="40"/>
          <w:marBottom w:val="40"/>
          <w:divBdr>
            <w:top w:val="none" w:sz="0" w:space="0" w:color="auto"/>
            <w:left w:val="none" w:sz="0" w:space="0" w:color="auto"/>
            <w:bottom w:val="none" w:sz="0" w:space="0" w:color="auto"/>
            <w:right w:val="none" w:sz="0" w:space="0" w:color="auto"/>
          </w:divBdr>
        </w:div>
        <w:div w:id="594436502">
          <w:marLeft w:val="1354"/>
          <w:marRight w:val="0"/>
          <w:marTop w:val="40"/>
          <w:marBottom w:val="40"/>
          <w:divBdr>
            <w:top w:val="none" w:sz="0" w:space="0" w:color="auto"/>
            <w:left w:val="none" w:sz="0" w:space="0" w:color="auto"/>
            <w:bottom w:val="none" w:sz="0" w:space="0" w:color="auto"/>
            <w:right w:val="none" w:sz="0" w:space="0" w:color="auto"/>
          </w:divBdr>
        </w:div>
        <w:div w:id="1143767013">
          <w:marLeft w:val="1354"/>
          <w:marRight w:val="0"/>
          <w:marTop w:val="40"/>
          <w:marBottom w:val="40"/>
          <w:divBdr>
            <w:top w:val="none" w:sz="0" w:space="0" w:color="auto"/>
            <w:left w:val="none" w:sz="0" w:space="0" w:color="auto"/>
            <w:bottom w:val="none" w:sz="0" w:space="0" w:color="auto"/>
            <w:right w:val="none" w:sz="0" w:space="0" w:color="auto"/>
          </w:divBdr>
        </w:div>
        <w:div w:id="1596667520">
          <w:marLeft w:val="1354"/>
          <w:marRight w:val="0"/>
          <w:marTop w:val="40"/>
          <w:marBottom w:val="40"/>
          <w:divBdr>
            <w:top w:val="none" w:sz="0" w:space="0" w:color="auto"/>
            <w:left w:val="none" w:sz="0" w:space="0" w:color="auto"/>
            <w:bottom w:val="none" w:sz="0" w:space="0" w:color="auto"/>
            <w:right w:val="none" w:sz="0" w:space="0" w:color="auto"/>
          </w:divBdr>
        </w:div>
        <w:div w:id="1922637835">
          <w:marLeft w:val="562"/>
          <w:marRight w:val="0"/>
          <w:marTop w:val="40"/>
          <w:marBottom w:val="40"/>
          <w:divBdr>
            <w:top w:val="none" w:sz="0" w:space="0" w:color="auto"/>
            <w:left w:val="none" w:sz="0" w:space="0" w:color="auto"/>
            <w:bottom w:val="none" w:sz="0" w:space="0" w:color="auto"/>
            <w:right w:val="none" w:sz="0" w:space="0" w:color="auto"/>
          </w:divBdr>
        </w:div>
      </w:divsChild>
    </w:div>
    <w:div w:id="2130274999">
      <w:bodyDiv w:val="1"/>
      <w:marLeft w:val="0"/>
      <w:marRight w:val="0"/>
      <w:marTop w:val="0"/>
      <w:marBottom w:val="0"/>
      <w:divBdr>
        <w:top w:val="none" w:sz="0" w:space="0" w:color="auto"/>
        <w:left w:val="none" w:sz="0" w:space="0" w:color="auto"/>
        <w:bottom w:val="none" w:sz="0" w:space="0" w:color="auto"/>
        <w:right w:val="none" w:sz="0" w:space="0" w:color="auto"/>
      </w:divBdr>
      <w:divsChild>
        <w:div w:id="874974489">
          <w:marLeft w:val="562"/>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tod.gov.mn" TargetMode="External"/><Relationship Id="rId13" Type="http://schemas.openxmlformats.org/officeDocument/2006/relationships/hyperlink" Target="http://www.icsg.org" TargetMode="External"/><Relationship Id="rId18" Type="http://schemas.openxmlformats.org/officeDocument/2006/relationships/hyperlink" Target="http://www.imf.org" TargetMode="External"/><Relationship Id="rId3" Type="http://schemas.openxmlformats.org/officeDocument/2006/relationships/styles" Target="styles.xml"/><Relationship Id="rId21" Type="http://schemas.openxmlformats.org/officeDocument/2006/relationships/hyperlink" Target="http://www.unctad.org" TargetMode="External"/><Relationship Id="rId7" Type="http://schemas.openxmlformats.org/officeDocument/2006/relationships/endnotes" Target="endnotes.xml"/><Relationship Id="rId12" Type="http://schemas.openxmlformats.org/officeDocument/2006/relationships/hyperlink" Target="http://www.lme.co.uk" TargetMode="External"/><Relationship Id="rId17" Type="http://schemas.openxmlformats.org/officeDocument/2006/relationships/hyperlink" Target="http://www.mrpam.gov.mn" TargetMode="External"/><Relationship Id="rId2" Type="http://schemas.openxmlformats.org/officeDocument/2006/relationships/numbering" Target="numbering.xml"/><Relationship Id="rId16" Type="http://schemas.openxmlformats.org/officeDocument/2006/relationships/hyperlink" Target="http://www.basicmetals.com" TargetMode="External"/><Relationship Id="rId20" Type="http://schemas.openxmlformats.org/officeDocument/2006/relationships/hyperlink" Target="http://www.bloomber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denetmc.m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ndonstockexchange.com" TargetMode="External"/><Relationship Id="rId23" Type="http://schemas.openxmlformats.org/officeDocument/2006/relationships/fontTable" Target="fontTable.xml"/><Relationship Id="rId10" Type="http://schemas.openxmlformats.org/officeDocument/2006/relationships/hyperlink" Target="http://www.nso.mn" TargetMode="External"/><Relationship Id="rId19" Type="http://schemas.openxmlformats.org/officeDocument/2006/relationships/hyperlink" Target="http://www.economictimes.indiatimes.com" TargetMode="External"/><Relationship Id="rId4" Type="http://schemas.openxmlformats.org/officeDocument/2006/relationships/settings" Target="settings.xml"/><Relationship Id="rId9" Type="http://schemas.openxmlformats.org/officeDocument/2006/relationships/hyperlink" Target="http://www.mongolbank.mn" TargetMode="External"/><Relationship Id="rId14" Type="http://schemas.openxmlformats.org/officeDocument/2006/relationships/hyperlink" Target="http://www.wikipedia.org" TargetMode="External"/><Relationship Id="rId22" Type="http://schemas.openxmlformats.org/officeDocument/2006/relationships/hyperlink" Target="http://www.icsg.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158851537431181525/pdf/130036-19-9-2018-17-34-14-MongoliaInvestme%20ntReformMapfinalJu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752A-2A18-46C6-904E-02180A60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9784</Words>
  <Characters>55775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Jadamba Damdindoo</dc:creator>
  <cp:keywords/>
  <dc:description/>
  <cp:lastModifiedBy>Jadamba Damdindoo</cp:lastModifiedBy>
  <cp:revision>2</cp:revision>
  <cp:lastPrinted>2021-11-09T07:00:00Z</cp:lastPrinted>
  <dcterms:created xsi:type="dcterms:W3CDTF">2021-11-09T07:01:00Z</dcterms:created>
  <dcterms:modified xsi:type="dcterms:W3CDTF">2021-11-09T07:01:00Z</dcterms:modified>
</cp:coreProperties>
</file>