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2104" w14:textId="77777777" w:rsidR="00AE129C" w:rsidRPr="00A22E89" w:rsidRDefault="00AE129C" w:rsidP="008E409A">
      <w:pPr>
        <w:spacing w:after="0" w:line="240" w:lineRule="auto"/>
        <w:jc w:val="center"/>
        <w:rPr>
          <w:rFonts w:ascii="Arial" w:hAnsi="Arial" w:cs="Arial"/>
          <w:b/>
          <w:sz w:val="24"/>
          <w:szCs w:val="24"/>
          <w:lang w:val="mn-MN"/>
        </w:rPr>
      </w:pPr>
      <w:r w:rsidRPr="00A22E89">
        <w:rPr>
          <w:rFonts w:ascii="Arial" w:hAnsi="Arial" w:cs="Arial"/>
          <w:b/>
          <w:sz w:val="24"/>
          <w:szCs w:val="24"/>
          <w:lang w:val="mn-MN"/>
        </w:rPr>
        <w:t>ТАНИЛЦУУЛГА</w:t>
      </w:r>
    </w:p>
    <w:p w14:paraId="48166F18" w14:textId="77777777" w:rsidR="009C7648" w:rsidRPr="00A22E89" w:rsidRDefault="009C7648" w:rsidP="008E409A">
      <w:pPr>
        <w:spacing w:after="0" w:line="240" w:lineRule="auto"/>
        <w:ind w:firstLine="720"/>
        <w:jc w:val="both"/>
        <w:rPr>
          <w:rFonts w:ascii="Arial" w:eastAsia="Times New Roman" w:hAnsi="Arial" w:cs="Arial"/>
          <w:bCs/>
          <w:sz w:val="24"/>
          <w:szCs w:val="24"/>
        </w:rPr>
      </w:pPr>
    </w:p>
    <w:p w14:paraId="1FB0C0FD" w14:textId="77777777" w:rsidR="009C7648" w:rsidRPr="00EA2058" w:rsidRDefault="009C7648" w:rsidP="008E409A">
      <w:pPr>
        <w:spacing w:after="0" w:line="240" w:lineRule="auto"/>
        <w:ind w:left="4536" w:right="48"/>
        <w:jc w:val="both"/>
        <w:rPr>
          <w:rFonts w:ascii="Arial" w:hAnsi="Arial" w:cs="Arial"/>
          <w:i/>
          <w:sz w:val="24"/>
          <w:szCs w:val="24"/>
          <w:lang w:val="mn-MN"/>
        </w:rPr>
      </w:pPr>
      <w:r w:rsidRPr="00EA2058">
        <w:rPr>
          <w:rFonts w:ascii="Arial" w:eastAsia="Times New Roman" w:hAnsi="Arial" w:cs="Arial"/>
          <w:bCs/>
          <w:i/>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EA2058">
        <w:rPr>
          <w:rFonts w:ascii="Arial" w:hAnsi="Arial" w:cs="Arial"/>
          <w:i/>
          <w:sz w:val="24"/>
          <w:szCs w:val="24"/>
          <w:lang w:val="mn-MN"/>
        </w:rPr>
        <w:t>нэмэлт, өөрчлөлт оруулах тухай</w:t>
      </w:r>
      <w:r w:rsidRPr="00EA2058">
        <w:rPr>
          <w:rFonts w:ascii="Arial" w:eastAsia="Times New Roman" w:hAnsi="Arial" w:cs="Arial"/>
          <w:bCs/>
          <w:i/>
          <w:sz w:val="24"/>
          <w:szCs w:val="24"/>
          <w:lang w:val="mn-MN"/>
        </w:rPr>
        <w:t xml:space="preserve"> </w:t>
      </w:r>
      <w:r w:rsidRPr="00EA2058">
        <w:rPr>
          <w:rFonts w:ascii="Arial" w:hAnsi="Arial" w:cs="Arial"/>
          <w:i/>
          <w:sz w:val="24"/>
          <w:szCs w:val="24"/>
          <w:lang w:val="mn-MN"/>
        </w:rPr>
        <w:t xml:space="preserve">хуулийн төслийн талаар </w:t>
      </w:r>
    </w:p>
    <w:p w14:paraId="5AE87882" w14:textId="77777777" w:rsidR="009C7648" w:rsidRPr="00EA2058" w:rsidRDefault="009C7648" w:rsidP="008E409A">
      <w:pPr>
        <w:spacing w:after="0" w:line="240" w:lineRule="auto"/>
        <w:ind w:firstLine="720"/>
        <w:jc w:val="both"/>
        <w:rPr>
          <w:rFonts w:ascii="Arial" w:eastAsia="Times New Roman" w:hAnsi="Arial" w:cs="Arial"/>
          <w:bCs/>
          <w:i/>
          <w:sz w:val="24"/>
          <w:szCs w:val="24"/>
          <w:lang w:val="mn-MN"/>
        </w:rPr>
      </w:pPr>
    </w:p>
    <w:p w14:paraId="24A14347" w14:textId="0A89B293" w:rsidR="000763EF"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Хурлаас 2020 оны 05 дуг</w:t>
      </w:r>
      <w:r w:rsidR="00372CC3">
        <w:rPr>
          <w:rFonts w:ascii="Arial" w:hAnsi="Arial" w:cs="Arial"/>
          <w:sz w:val="24"/>
          <w:szCs w:val="24"/>
          <w:lang w:val="mn-MN"/>
        </w:rPr>
        <w:t>аар сарын 13-ны өдөр баталсан “</w:t>
      </w:r>
      <w:r>
        <w:rPr>
          <w:rFonts w:ascii="Arial" w:hAnsi="Arial" w:cs="Arial"/>
          <w:sz w:val="24"/>
          <w:szCs w:val="24"/>
          <w:lang w:val="mn-MN"/>
        </w:rPr>
        <w:t xml:space="preserve">Алсын хараа-2050” Монгол Улсын урт хугацааны хөгжлийн бодлого батлах тухай” 52 дугаар тогтоолын 1 дүгээр хавсралтын 5.4 дэх зорилт болох “Чадварлаг, ёс зүйтэй төрийн алба” гэсэн хэсгийн 1 дүгээр үе шатны 3-т “Төрийн албанд ёс зүй, сахилга хариуцлагын оновчтой тогтолцоо бүрдэж, ёс зүйтэй төрийн алба төлөвшинө” гэж, 2 дугаар үе шатны 3-т “Төрийн албан хаагчид нийгэмд ёс зүй, сахилга хариуцлагаар үлгэрлэх тогтолцоо бэхэжсэн байна” гэж, 5.6 дахь зорилт “Авилгагүй засаглал” гэсэн хэсгийн 1 дүгээр үе шатанд “Авилга, ашиг сонирхолын зөрчлөөс сэргийлэх хууль, эрх зүйн болон бодлогын орчин, шударга ёсыг эрхэмлэсэн бүх нийтийн хандлагыг төлөвшүүлэх үе” гэж тус тус зорилго дэвшүүлсэн байна. </w:t>
      </w:r>
    </w:p>
    <w:p w14:paraId="599EC280" w14:textId="77777777" w:rsidR="000763EF" w:rsidRDefault="000763EF" w:rsidP="000763EF">
      <w:pPr>
        <w:spacing w:after="0" w:line="240" w:lineRule="auto"/>
        <w:ind w:firstLine="720"/>
        <w:jc w:val="both"/>
        <w:rPr>
          <w:rFonts w:ascii="Arial" w:hAnsi="Arial" w:cs="Arial"/>
          <w:sz w:val="24"/>
          <w:szCs w:val="24"/>
          <w:lang w:val="mn-MN"/>
        </w:rPr>
      </w:pPr>
    </w:p>
    <w:p w14:paraId="3A988753" w14:textId="318A62E4" w:rsidR="000763EF"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“Алсын хараа-2050” Монгол Улсын урт хугацааны хөгжлийн бодлогыг үр дүнтэй хэрэгжүүлэх хүрээнд Монгол Улсын Их Хурлаас 2021 оны 12 дугаар сарын 30-ны өдөр “Шинэ сэргэлтийн бодлого батлах тухай” 106 дугаар тогтоолыг баталсан. “Шинэ сэргэлтийн бодлого” дунд хугацааны хөтөлбөрийн 1 дүгээр хавсралтын “Зургаа.Төрийн бүтээмж” гэсэн хэсэгт “6.5.Авилга, албан тушаалын хэрэгт оногдуулах ялын бодлогыг чангатгана. </w:t>
      </w:r>
      <w:r w:rsidRPr="24742171">
        <w:rPr>
          <w:rFonts w:ascii="Arial" w:eastAsia="Times New Roman" w:hAnsi="Arial" w:cs="Arial"/>
          <w:sz w:val="24"/>
          <w:szCs w:val="24"/>
          <w:lang w:val="mn-MN"/>
        </w:rPr>
        <w:t>6.6.</w:t>
      </w:r>
      <w:r w:rsidRPr="24742171">
        <w:rPr>
          <w:rFonts w:ascii="Arial" w:hAnsi="Arial" w:cs="Arial"/>
          <w:color w:val="000000" w:themeColor="text1"/>
          <w:sz w:val="24"/>
          <w:szCs w:val="24"/>
          <w:lang w:val="mn-MN"/>
        </w:rPr>
        <w:t>Олон улсын санхүүгийн хориг арга хэмжээг хэрэгжүүлэх байгууллага (ФАТФ)-аас гаргадаг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орохгүй байх, Монгол Улсын зээлжих зэрэглэлийг бууруулахаас сэргийлнэ</w:t>
      </w:r>
      <w:r>
        <w:rPr>
          <w:rFonts w:ascii="Arial" w:hAnsi="Arial" w:cs="Arial"/>
          <w:sz w:val="24"/>
          <w:szCs w:val="24"/>
          <w:lang w:val="mn-MN"/>
        </w:rPr>
        <w:t xml:space="preserve">” гэсэн зорилтууд дэвшүүлсэн. </w:t>
      </w:r>
    </w:p>
    <w:p w14:paraId="088C3CA5" w14:textId="77777777" w:rsidR="000763EF" w:rsidRDefault="000763EF" w:rsidP="000763EF">
      <w:pPr>
        <w:spacing w:after="0" w:line="240" w:lineRule="auto"/>
        <w:ind w:firstLine="720"/>
        <w:jc w:val="both"/>
        <w:rPr>
          <w:rFonts w:ascii="Arial" w:hAnsi="Arial" w:cs="Arial"/>
          <w:sz w:val="24"/>
          <w:szCs w:val="24"/>
          <w:lang w:val="mn-MN"/>
        </w:rPr>
      </w:pPr>
    </w:p>
    <w:p w14:paraId="33DFE4AD" w14:textId="356374FE" w:rsidR="00D60B90" w:rsidRDefault="000763EF" w:rsidP="000763EF">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Монгол Улс</w:t>
      </w:r>
      <w:r>
        <w:rPr>
          <w:rFonts w:ascii="Arial" w:hAnsi="Arial" w:cs="Arial"/>
          <w:sz w:val="24"/>
          <w:szCs w:val="24"/>
          <w:lang w:val="mn-MN"/>
        </w:rPr>
        <w:t xml:space="preserve">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оруулалтууд зорилтот салбартаа, зорилтот бүлэгтээ тэр бүр хүртэхгүйгээр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этгээдэд олгуулсан, улмаар энэ хэрэгтээ улс төрийн болон эрүүгийн хариуцлага хүлээсэн явдал удаа дараа гараад байна. </w:t>
      </w:r>
      <w:r w:rsidR="00D60B90">
        <w:rPr>
          <w:rFonts w:ascii="Arial" w:hAnsi="Arial" w:cs="Arial"/>
          <w:sz w:val="24"/>
          <w:szCs w:val="24"/>
          <w:lang w:val="mn-MN"/>
        </w:rPr>
        <w:t>Энэ нь улс төрд нөлөө бүхий этгээдүүд</w:t>
      </w:r>
      <w:r w:rsidR="00E5273F">
        <w:rPr>
          <w:rFonts w:ascii="Arial" w:hAnsi="Arial" w:cs="Arial"/>
          <w:sz w:val="24"/>
          <w:szCs w:val="24"/>
          <w:lang w:val="mn-MN"/>
        </w:rPr>
        <w:t>,</w:t>
      </w:r>
      <w:r w:rsidR="00D60B90">
        <w:rPr>
          <w:rFonts w:ascii="Arial" w:hAnsi="Arial" w:cs="Arial"/>
          <w:sz w:val="24"/>
          <w:szCs w:val="24"/>
          <w:lang w:val="mn-MN"/>
        </w:rPr>
        <w:t xml:space="preserve"> шийдвэр гарга</w:t>
      </w:r>
      <w:r w:rsidR="00E5273F">
        <w:rPr>
          <w:rFonts w:ascii="Arial" w:hAnsi="Arial" w:cs="Arial"/>
          <w:sz w:val="24"/>
          <w:szCs w:val="24"/>
          <w:lang w:val="mn-MN"/>
        </w:rPr>
        <w:t>х түвшний албан тушаалтнуу</w:t>
      </w:r>
      <w:r w:rsidR="00D60B90">
        <w:rPr>
          <w:rFonts w:ascii="Arial" w:hAnsi="Arial" w:cs="Arial"/>
          <w:sz w:val="24"/>
          <w:szCs w:val="24"/>
          <w:lang w:val="mn-MN"/>
        </w:rPr>
        <w:t>д</w:t>
      </w:r>
      <w:r w:rsidR="00E5273F">
        <w:rPr>
          <w:rFonts w:ascii="Arial" w:hAnsi="Arial" w:cs="Arial"/>
          <w:sz w:val="24"/>
          <w:szCs w:val="24"/>
          <w:lang w:val="mn-MN"/>
        </w:rPr>
        <w:t xml:space="preserve"> </w:t>
      </w:r>
      <w:r w:rsidR="006B5EA3">
        <w:rPr>
          <w:rFonts w:ascii="Arial" w:hAnsi="Arial" w:cs="Arial"/>
          <w:sz w:val="24"/>
          <w:szCs w:val="24"/>
          <w:lang w:val="mn-MN"/>
        </w:rPr>
        <w:t xml:space="preserve">төрөөс баталгаа гаргасан </w:t>
      </w:r>
      <w:r w:rsidR="000D67A0">
        <w:rPr>
          <w:rFonts w:ascii="Arial" w:hAnsi="Arial" w:cs="Arial"/>
          <w:sz w:val="24"/>
          <w:szCs w:val="24"/>
          <w:lang w:val="mn-MN"/>
        </w:rPr>
        <w:t xml:space="preserve">хөнгөлөлттэй нөхцөлөөр </w:t>
      </w:r>
      <w:r w:rsidR="006B5EA3">
        <w:rPr>
          <w:rFonts w:ascii="Arial" w:hAnsi="Arial" w:cs="Arial"/>
          <w:sz w:val="24"/>
          <w:szCs w:val="24"/>
          <w:lang w:val="mn-MN"/>
        </w:rPr>
        <w:t xml:space="preserve">их хэмжээний </w:t>
      </w:r>
      <w:r w:rsidR="00842E50">
        <w:rPr>
          <w:rFonts w:ascii="Arial" w:hAnsi="Arial" w:cs="Arial"/>
          <w:sz w:val="24"/>
          <w:szCs w:val="24"/>
          <w:lang w:val="mn-MN"/>
        </w:rPr>
        <w:t>зээл</w:t>
      </w:r>
      <w:r w:rsidR="003E6B95">
        <w:rPr>
          <w:rFonts w:ascii="Arial" w:hAnsi="Arial" w:cs="Arial"/>
          <w:sz w:val="24"/>
          <w:szCs w:val="24"/>
          <w:lang w:val="mn-MN"/>
        </w:rPr>
        <w:t>, хөрөнгө оруулалт</w:t>
      </w:r>
      <w:r w:rsidR="00E149AD">
        <w:rPr>
          <w:rFonts w:ascii="Arial" w:hAnsi="Arial" w:cs="Arial"/>
          <w:sz w:val="24"/>
          <w:szCs w:val="24"/>
          <w:lang w:val="mn-MN"/>
        </w:rPr>
        <w:t xml:space="preserve"> </w:t>
      </w:r>
      <w:r w:rsidR="006B5EA3">
        <w:rPr>
          <w:rFonts w:ascii="Arial" w:hAnsi="Arial" w:cs="Arial"/>
          <w:sz w:val="24"/>
          <w:szCs w:val="24"/>
          <w:lang w:val="mn-MN"/>
        </w:rPr>
        <w:t>бий болго</w:t>
      </w:r>
      <w:r w:rsidR="00E74519">
        <w:rPr>
          <w:rFonts w:ascii="Arial" w:hAnsi="Arial" w:cs="Arial"/>
          <w:sz w:val="24"/>
          <w:szCs w:val="24"/>
          <w:lang w:val="mn-MN"/>
        </w:rPr>
        <w:t>ж</w:t>
      </w:r>
      <w:r w:rsidR="001D57E6">
        <w:rPr>
          <w:rFonts w:ascii="Arial" w:hAnsi="Arial" w:cs="Arial"/>
          <w:sz w:val="24"/>
          <w:szCs w:val="24"/>
          <w:lang w:val="mn-MN"/>
        </w:rPr>
        <w:t xml:space="preserve">, </w:t>
      </w:r>
      <w:r w:rsidR="005169EB">
        <w:rPr>
          <w:rFonts w:ascii="Arial" w:hAnsi="Arial" w:cs="Arial"/>
          <w:sz w:val="24"/>
          <w:szCs w:val="24"/>
          <w:lang w:val="mn-MN"/>
        </w:rPr>
        <w:t xml:space="preserve">тэдгээрийг эргээд өөрсдөө, өөрийн хамаарал бүхий хуулийн этгээдүүдээрээ дамжуулан хувааж </w:t>
      </w:r>
      <w:r w:rsidR="006B5EA3">
        <w:rPr>
          <w:rFonts w:ascii="Arial" w:hAnsi="Arial" w:cs="Arial"/>
          <w:sz w:val="24"/>
          <w:szCs w:val="24"/>
          <w:lang w:val="mn-MN"/>
        </w:rPr>
        <w:t>авч байгаа маш ноцтой ашиг сонирхлын зөрчил юм.</w:t>
      </w:r>
      <w:r w:rsidR="00D60B90">
        <w:rPr>
          <w:rFonts w:ascii="Arial" w:hAnsi="Arial" w:cs="Arial"/>
          <w:sz w:val="24"/>
          <w:szCs w:val="24"/>
          <w:lang w:val="mn-MN"/>
        </w:rPr>
        <w:t xml:space="preserve"> </w:t>
      </w:r>
    </w:p>
    <w:p w14:paraId="5946C00F" w14:textId="77777777" w:rsidR="00D60B90" w:rsidRDefault="00D60B90" w:rsidP="000763EF">
      <w:pPr>
        <w:spacing w:after="0" w:line="240" w:lineRule="auto"/>
        <w:ind w:firstLine="720"/>
        <w:jc w:val="both"/>
        <w:rPr>
          <w:rFonts w:ascii="Arial" w:hAnsi="Arial" w:cs="Arial"/>
          <w:sz w:val="24"/>
          <w:szCs w:val="24"/>
          <w:lang w:val="mn-MN"/>
        </w:rPr>
      </w:pPr>
    </w:p>
    <w:p w14:paraId="68C982A9" w14:textId="2F548A34" w:rsidR="000763EF" w:rsidRDefault="00195D44"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Үүний улмаас Монгол Улсын Хөгжлийн банкны чанаргүй зээлийн хэмжээ өсөж, банкны эрсдэл даах чадвар үгүй болох, Хөгжлийн банкийг санхүүжүүлсэн олон улсын бондын эргэн төлөлтөд эрсдэл учрах, Монгол Улсын олон улс дахь зээлжих зэрэглэл буурах зэрэг ар араасаа шаталсан маш олон сөрөг үр дагаварууд бий боллоо.  </w:t>
      </w:r>
    </w:p>
    <w:p w14:paraId="15A67925" w14:textId="77777777" w:rsidR="000763EF" w:rsidRDefault="000763EF" w:rsidP="000763EF">
      <w:pPr>
        <w:spacing w:after="0" w:line="240" w:lineRule="auto"/>
        <w:ind w:firstLine="720"/>
        <w:jc w:val="both"/>
        <w:rPr>
          <w:rFonts w:ascii="Arial" w:hAnsi="Arial" w:cs="Arial"/>
          <w:sz w:val="24"/>
          <w:szCs w:val="24"/>
          <w:lang w:val="mn-MN"/>
        </w:rPr>
      </w:pPr>
    </w:p>
    <w:p w14:paraId="2E823B90" w14:textId="479EF6E0" w:rsidR="000763EF" w:rsidRPr="00A41F05"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Эдгээр зүй бус асуудлууд </w:t>
      </w:r>
      <w:r w:rsidRPr="00A41F05">
        <w:rPr>
          <w:rFonts w:ascii="Arial" w:hAnsi="Arial" w:cs="Arial"/>
          <w:sz w:val="24"/>
          <w:szCs w:val="24"/>
          <w:lang w:val="mn-MN"/>
        </w:rPr>
        <w:t xml:space="preserve">авлига, албан тушаалын хэрэгтэй холбоотой гэх </w:t>
      </w:r>
      <w:r>
        <w:rPr>
          <w:rFonts w:ascii="Arial" w:hAnsi="Arial" w:cs="Arial"/>
          <w:sz w:val="24"/>
          <w:szCs w:val="24"/>
          <w:lang w:val="mn-MN"/>
        </w:rPr>
        <w:t xml:space="preserve">олон нийтийн </w:t>
      </w:r>
      <w:r w:rsidRPr="00A41F05">
        <w:rPr>
          <w:rFonts w:ascii="Arial" w:hAnsi="Arial" w:cs="Arial"/>
          <w:sz w:val="24"/>
          <w:szCs w:val="24"/>
          <w:lang w:val="mn-MN"/>
        </w:rPr>
        <w:t>хардлага эрс нэмэгдэж, төрд итгэх иргэдийн итгэл буураад байна. Иймд</w:t>
      </w:r>
      <w:r w:rsidRPr="00A41F05">
        <w:rPr>
          <w:rFonts w:ascii="Arial" w:eastAsia="Times New Roman" w:hAnsi="Arial" w:cs="Arial"/>
          <w:bCs/>
          <w:sz w:val="24"/>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Pr="00A41F05">
        <w:rPr>
          <w:rFonts w:ascii="Arial" w:hAnsi="Arial" w:cs="Arial"/>
          <w:sz w:val="24"/>
          <w:szCs w:val="24"/>
          <w:lang w:val="mn-MN"/>
        </w:rPr>
        <w:t xml:space="preserve">төрийн </w:t>
      </w:r>
      <w:r w:rsidR="00B66DF9">
        <w:rPr>
          <w:rFonts w:ascii="Arial" w:hAnsi="Arial" w:cs="Arial"/>
          <w:sz w:val="24"/>
          <w:szCs w:val="24"/>
          <w:lang w:val="mn-MN"/>
        </w:rPr>
        <w:t xml:space="preserve">өндөр </w:t>
      </w:r>
      <w:r w:rsidRPr="00A41F05">
        <w:rPr>
          <w:rFonts w:ascii="Arial" w:hAnsi="Arial" w:cs="Arial"/>
          <w:sz w:val="24"/>
          <w:szCs w:val="24"/>
          <w:lang w:val="mn-MN"/>
        </w:rPr>
        <w:t xml:space="preserve">албан </w:t>
      </w:r>
      <w:r w:rsidR="00B66DF9">
        <w:rPr>
          <w:rFonts w:ascii="Arial" w:hAnsi="Arial" w:cs="Arial"/>
          <w:sz w:val="24"/>
          <w:szCs w:val="24"/>
          <w:lang w:val="mn-MN"/>
        </w:rPr>
        <w:t>тушаалтанууд</w:t>
      </w:r>
      <w:r w:rsidRPr="00A41F05">
        <w:rPr>
          <w:rFonts w:ascii="Arial" w:hAnsi="Arial" w:cs="Arial"/>
          <w:sz w:val="24"/>
          <w:szCs w:val="24"/>
          <w:lang w:val="mn-MN"/>
        </w:rPr>
        <w:t xml:space="preserve"> </w:t>
      </w:r>
      <w:r>
        <w:rPr>
          <w:rFonts w:ascii="Arial" w:hAnsi="Arial" w:cs="Arial"/>
          <w:sz w:val="24"/>
          <w:szCs w:val="24"/>
          <w:lang w:val="mn-MN"/>
        </w:rPr>
        <w:t xml:space="preserve">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w:t>
      </w:r>
      <w:r w:rsidRPr="00A41F05">
        <w:rPr>
          <w:rFonts w:ascii="Arial" w:hAnsi="Arial" w:cs="Arial"/>
          <w:sz w:val="24"/>
          <w:szCs w:val="24"/>
          <w:lang w:val="mn-MN"/>
        </w:rPr>
        <w:t>асуудлыг хориглох талаар зохицуулалт хийх зайлшгүй шаардлага тулгарч байна.</w:t>
      </w:r>
    </w:p>
    <w:p w14:paraId="5533C2DA" w14:textId="77777777" w:rsidR="000763EF" w:rsidRPr="00A41F05"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4714ED16" w14:textId="20093DFF" w:rsidR="000763EF" w:rsidRPr="00EA0DB5"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i/>
          <w:iCs/>
          <w:color w:val="FF0000"/>
          <w:sz w:val="24"/>
          <w:szCs w:val="24"/>
          <w:lang w:val="mn-MN"/>
        </w:rPr>
      </w:pPr>
      <w:r w:rsidRPr="000763EF">
        <w:rPr>
          <w:rFonts w:ascii="Arial" w:hAnsi="Arial" w:cs="Arial"/>
          <w:sz w:val="24"/>
          <w:szCs w:val="24"/>
          <w:lang w:val="mn-MN"/>
        </w:rPr>
        <w:tab/>
        <w:t xml:space="preserve">Дээр дурьдсан хууль зүйн болон практик шаардлагыг үндэслэн </w:t>
      </w:r>
      <w:r w:rsidRPr="000763EF">
        <w:rPr>
          <w:rFonts w:ascii="Arial" w:hAnsi="Arial" w:cs="Arial"/>
          <w:bCs/>
          <w:sz w:val="24"/>
          <w:szCs w:val="24"/>
          <w:lang w:val="mn-MN"/>
        </w:rPr>
        <w:t>төрөөс баталгаа гаргасан хөрөнгө оруулалтыг аливаа этгээдэд хууль зөрчин олгуулахаар нөлөөлөх, улс төрд нөлөө бүхий албан тушаалтан, тэдгээрийн хамаарал бүхий этгээдийн хувь эзэмшдэг хуулийн этгээд төрөөс батал</w:t>
      </w:r>
      <w:r w:rsidR="00EA0DB5">
        <w:rPr>
          <w:rFonts w:ascii="Arial" w:hAnsi="Arial" w:cs="Arial"/>
          <w:bCs/>
          <w:sz w:val="24"/>
          <w:szCs w:val="24"/>
          <w:lang w:val="mn-MN"/>
        </w:rPr>
        <w:t>гаа гаргасан хөрөнгө оруулалт</w:t>
      </w:r>
      <w:r w:rsidRPr="000763EF">
        <w:rPr>
          <w:rFonts w:ascii="Arial" w:hAnsi="Arial" w:cs="Arial"/>
          <w:bCs/>
          <w:sz w:val="24"/>
          <w:szCs w:val="24"/>
          <w:lang w:val="mn-MN"/>
        </w:rPr>
        <w:t xml:space="preserve">, </w:t>
      </w:r>
      <w:r w:rsidR="00EA0DB5" w:rsidRPr="00EA0DB5">
        <w:rPr>
          <w:rFonts w:ascii="Arial" w:hAnsi="Arial" w:cs="Arial"/>
          <w:bCs/>
          <w:sz w:val="24"/>
          <w:szCs w:val="24"/>
          <w:lang w:val="mn-MN"/>
        </w:rPr>
        <w:t>эдийн засгийн хөгжлийг дэмжих зорилгоор төрөөс санхүүжүүлэх төсөл, хөтөлбөрийг хэрэгжүүлэгч, төрөөс үзүүлэх аливаа дэмжлэг, тусламж</w:t>
      </w:r>
      <w:r w:rsidR="00EA0DB5">
        <w:rPr>
          <w:rFonts w:ascii="Arial" w:hAnsi="Arial" w:cs="Arial"/>
          <w:bCs/>
          <w:sz w:val="24"/>
          <w:szCs w:val="24"/>
          <w:lang w:val="mn-MN"/>
        </w:rPr>
        <w:t xml:space="preserve">ид </w:t>
      </w:r>
      <w:r w:rsidR="00EA0DB5" w:rsidRPr="000763EF">
        <w:rPr>
          <w:rFonts w:ascii="Arial" w:hAnsi="Arial" w:cs="Arial"/>
          <w:bCs/>
          <w:sz w:val="24"/>
          <w:szCs w:val="24"/>
          <w:lang w:val="mn-MN"/>
        </w:rPr>
        <w:t>хамрагдах</w:t>
      </w:r>
      <w:r w:rsidR="00EA0DB5">
        <w:rPr>
          <w:rFonts w:ascii="Arial" w:hAnsi="Arial" w:cs="Arial"/>
          <w:bCs/>
          <w:sz w:val="24"/>
          <w:szCs w:val="24"/>
          <w:lang w:val="mn-MN"/>
        </w:rPr>
        <w:t>ыг хориглосон зохицуулалт</w:t>
      </w:r>
      <w:r w:rsidR="00EA0DB5">
        <w:rPr>
          <w:rFonts w:ascii="Arial" w:hAnsi="Arial" w:cs="Arial"/>
          <w:bCs/>
          <w:i/>
          <w:iCs/>
          <w:color w:val="FF0000"/>
          <w:sz w:val="24"/>
          <w:szCs w:val="24"/>
          <w:lang w:val="mn-MN"/>
        </w:rPr>
        <w:t xml:space="preserve"> </w:t>
      </w:r>
      <w:r w:rsidRPr="000763EF">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0763EF">
        <w:rPr>
          <w:rFonts w:ascii="Arial" w:hAnsi="Arial" w:cs="Arial"/>
          <w:sz w:val="24"/>
          <w:szCs w:val="24"/>
          <w:lang w:val="mn-MN"/>
        </w:rPr>
        <w:t xml:space="preserve">нэмэлт, өөрчлөлт оруулах тухай хуулийн төслийг боловсрууллаа. </w:t>
      </w:r>
    </w:p>
    <w:p w14:paraId="08D84F05" w14:textId="77777777" w:rsidR="000763EF" w:rsidRPr="00A22E89"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6D5C271D" w14:textId="6F1221C7" w:rsidR="000763EF" w:rsidRPr="00A22E89" w:rsidRDefault="00195D44"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У</w:t>
      </w:r>
      <w:r w:rsidR="000763EF" w:rsidRPr="00A22E89">
        <w:rPr>
          <w:rFonts w:ascii="Arial" w:hAnsi="Arial" w:cs="Arial"/>
          <w:sz w:val="24"/>
          <w:szCs w:val="24"/>
          <w:lang w:val="mn-MN"/>
        </w:rPr>
        <w:t>г хориглосон зохицуулалт</w:t>
      </w:r>
      <w:r w:rsidR="0000262C">
        <w:rPr>
          <w:rFonts w:ascii="Arial" w:hAnsi="Arial" w:cs="Arial"/>
          <w:sz w:val="24"/>
          <w:szCs w:val="24"/>
          <w:lang w:val="mn-MN"/>
        </w:rPr>
        <w:t xml:space="preserve">ыг </w:t>
      </w:r>
      <w:r w:rsidR="0000262C" w:rsidRPr="000763EF">
        <w:rPr>
          <w:rFonts w:ascii="Arial" w:eastAsia="Times New Roman" w:hAnsi="Arial" w:cs="Arial"/>
          <w:bCs/>
          <w:sz w:val="24"/>
          <w:szCs w:val="24"/>
          <w:lang w:val="mn-MN"/>
        </w:rPr>
        <w:t>Нийтийн албанд нийтийн болон хувийн ашиг сонирхлыг зохицуулах, ашиг сонирхлын зөрчлөөс урьдчилан сэргийлэх тухай хууль</w:t>
      </w:r>
      <w:r w:rsidR="0000262C">
        <w:rPr>
          <w:rFonts w:ascii="Arial" w:eastAsia="Times New Roman" w:hAnsi="Arial" w:cs="Arial"/>
          <w:bCs/>
          <w:sz w:val="24"/>
          <w:szCs w:val="24"/>
          <w:lang w:val="mn-MN"/>
        </w:rPr>
        <w:t xml:space="preserve">д заасан </w:t>
      </w:r>
      <w:r w:rsidR="000763EF" w:rsidRPr="00A22E89">
        <w:rPr>
          <w:rFonts w:ascii="Arial" w:hAnsi="Arial" w:cs="Arial"/>
          <w:sz w:val="24"/>
          <w:szCs w:val="24"/>
          <w:lang w:val="mn-MN"/>
        </w:rPr>
        <w:t>нийтийн албан тушаал</w:t>
      </w:r>
      <w:r w:rsidR="000763EF">
        <w:rPr>
          <w:rFonts w:ascii="Arial" w:hAnsi="Arial" w:cs="Arial"/>
          <w:sz w:val="24"/>
          <w:szCs w:val="24"/>
          <w:lang w:val="mn-MN"/>
        </w:rPr>
        <w:t>тан хөрөнгө орлогын мэдүүл</w:t>
      </w:r>
      <w:r>
        <w:rPr>
          <w:rFonts w:ascii="Arial" w:hAnsi="Arial" w:cs="Arial"/>
          <w:sz w:val="24"/>
          <w:szCs w:val="24"/>
          <w:lang w:val="mn-MN"/>
        </w:rPr>
        <w:t>э</w:t>
      </w:r>
      <w:r w:rsidR="000763EF">
        <w:rPr>
          <w:rFonts w:ascii="Arial" w:hAnsi="Arial" w:cs="Arial"/>
          <w:sz w:val="24"/>
          <w:szCs w:val="24"/>
          <w:lang w:val="mn-MN"/>
        </w:rPr>
        <w:t>г</w:t>
      </w:r>
      <w:r>
        <w:rPr>
          <w:rFonts w:ascii="Arial" w:hAnsi="Arial" w:cs="Arial"/>
          <w:sz w:val="24"/>
          <w:szCs w:val="24"/>
          <w:lang w:val="mn-MN"/>
        </w:rPr>
        <w:t>т</w:t>
      </w:r>
      <w:r w:rsidR="000763EF">
        <w:rPr>
          <w:rFonts w:ascii="Arial" w:hAnsi="Arial" w:cs="Arial"/>
          <w:sz w:val="24"/>
          <w:szCs w:val="24"/>
          <w:lang w:val="mn-MN"/>
        </w:rPr>
        <w:t xml:space="preserve">ээ </w:t>
      </w:r>
      <w:r>
        <w:rPr>
          <w:rFonts w:ascii="Arial" w:hAnsi="Arial" w:cs="Arial"/>
          <w:sz w:val="24"/>
          <w:szCs w:val="24"/>
          <w:lang w:val="mn-MN"/>
        </w:rPr>
        <w:t xml:space="preserve">зээлийн зориулалт, өөрийн хамаарал бүхий хуулийн этгээдээ </w:t>
      </w:r>
      <w:r w:rsidR="000763EF">
        <w:rPr>
          <w:rFonts w:ascii="Arial" w:hAnsi="Arial" w:cs="Arial"/>
          <w:sz w:val="24"/>
          <w:szCs w:val="24"/>
          <w:lang w:val="mn-MN"/>
        </w:rPr>
        <w:t>үнэн зөв, тодорхой мэдүүлэх</w:t>
      </w:r>
      <w:r w:rsidR="000763EF" w:rsidRPr="00A22E89">
        <w:rPr>
          <w:rFonts w:ascii="Arial" w:hAnsi="Arial" w:cs="Arial"/>
          <w:sz w:val="24"/>
          <w:szCs w:val="24"/>
          <w:lang w:val="mn-MN"/>
        </w:rPr>
        <w:t xml:space="preserve"> үүрэг</w:t>
      </w:r>
      <w:r w:rsidR="000763EF">
        <w:rPr>
          <w:rFonts w:ascii="Arial" w:hAnsi="Arial" w:cs="Arial"/>
          <w:sz w:val="24"/>
          <w:szCs w:val="24"/>
          <w:lang w:val="mn-MN"/>
        </w:rPr>
        <w:t>тэй байх</w:t>
      </w:r>
      <w:r w:rsidR="000763EF" w:rsidRPr="00A22E89">
        <w:rPr>
          <w:rFonts w:ascii="Arial" w:hAnsi="Arial" w:cs="Arial"/>
          <w:sz w:val="24"/>
          <w:szCs w:val="24"/>
          <w:lang w:val="mn-MN"/>
        </w:rPr>
        <w:t>, хууль зөрчсөн тохиолдолд хүлээлгэх хариуцлага зэр</w:t>
      </w:r>
      <w:r w:rsidR="0000262C">
        <w:rPr>
          <w:rFonts w:ascii="Arial" w:hAnsi="Arial" w:cs="Arial"/>
          <w:sz w:val="24"/>
          <w:szCs w:val="24"/>
          <w:lang w:val="mn-MN"/>
        </w:rPr>
        <w:t>э</w:t>
      </w:r>
      <w:r w:rsidR="000763EF" w:rsidRPr="00A22E89">
        <w:rPr>
          <w:rFonts w:ascii="Arial" w:hAnsi="Arial" w:cs="Arial"/>
          <w:sz w:val="24"/>
          <w:szCs w:val="24"/>
          <w:lang w:val="mn-MN"/>
        </w:rPr>
        <w:t>г</w:t>
      </w:r>
      <w:r w:rsidR="0000262C">
        <w:rPr>
          <w:rFonts w:ascii="Arial" w:hAnsi="Arial" w:cs="Arial"/>
          <w:sz w:val="24"/>
          <w:szCs w:val="24"/>
          <w:lang w:val="mn-MN"/>
        </w:rPr>
        <w:t>тэй н</w:t>
      </w:r>
      <w:r w:rsidR="000763EF" w:rsidRPr="00A22E89">
        <w:rPr>
          <w:rFonts w:ascii="Arial" w:hAnsi="Arial" w:cs="Arial"/>
          <w:sz w:val="24"/>
          <w:szCs w:val="24"/>
          <w:lang w:val="mn-MN"/>
        </w:rPr>
        <w:t>ий</w:t>
      </w:r>
      <w:r w:rsidR="0000262C">
        <w:rPr>
          <w:rFonts w:ascii="Arial" w:hAnsi="Arial" w:cs="Arial"/>
          <w:sz w:val="24"/>
          <w:szCs w:val="24"/>
          <w:lang w:val="mn-MN"/>
        </w:rPr>
        <w:t>цүүлэн</w:t>
      </w:r>
      <w:r w:rsidR="000763EF" w:rsidRPr="00A22E89">
        <w:rPr>
          <w:rFonts w:ascii="Arial" w:hAnsi="Arial" w:cs="Arial"/>
          <w:sz w:val="24"/>
          <w:szCs w:val="24"/>
          <w:lang w:val="mn-MN"/>
        </w:rPr>
        <w:t xml:space="preserve"> </w:t>
      </w:r>
      <w:r w:rsidR="0000262C">
        <w:rPr>
          <w:rFonts w:ascii="Arial" w:hAnsi="Arial" w:cs="Arial"/>
          <w:sz w:val="24"/>
          <w:szCs w:val="24"/>
          <w:lang w:val="mn-MN"/>
        </w:rPr>
        <w:t>боловсруул</w:t>
      </w:r>
      <w:r w:rsidR="000763EF" w:rsidRPr="00A22E89">
        <w:rPr>
          <w:rFonts w:ascii="Arial" w:hAnsi="Arial" w:cs="Arial"/>
          <w:sz w:val="24"/>
          <w:szCs w:val="24"/>
          <w:lang w:val="mn-MN"/>
        </w:rPr>
        <w:t>сан</w:t>
      </w:r>
      <w:r w:rsidR="000763EF">
        <w:rPr>
          <w:rFonts w:ascii="Arial" w:hAnsi="Arial" w:cs="Arial"/>
          <w:sz w:val="24"/>
          <w:szCs w:val="24"/>
          <w:lang w:val="mn-MN"/>
        </w:rPr>
        <w:t xml:space="preserve"> болно</w:t>
      </w:r>
      <w:r w:rsidR="000763EF" w:rsidRPr="00A22E89">
        <w:rPr>
          <w:rFonts w:ascii="Arial" w:hAnsi="Arial" w:cs="Arial"/>
          <w:sz w:val="24"/>
          <w:szCs w:val="24"/>
          <w:lang w:val="mn-MN"/>
        </w:rPr>
        <w:t xml:space="preserve">. </w:t>
      </w:r>
    </w:p>
    <w:p w14:paraId="7975B81C" w14:textId="77777777" w:rsidR="000763EF" w:rsidRPr="005371B3" w:rsidRDefault="000763EF" w:rsidP="0025639B">
      <w:pPr>
        <w:spacing w:after="0" w:line="240" w:lineRule="auto"/>
        <w:jc w:val="both"/>
        <w:rPr>
          <w:rFonts w:ascii="Arial" w:hAnsi="Arial" w:cs="Arial"/>
          <w:sz w:val="24"/>
          <w:szCs w:val="24"/>
          <w:lang w:val="mn-MN"/>
        </w:rPr>
      </w:pPr>
    </w:p>
    <w:p w14:paraId="55427E6C" w14:textId="1A94DD6B" w:rsidR="005371B3" w:rsidRPr="005371B3" w:rsidRDefault="005371B3" w:rsidP="005371B3">
      <w:pPr>
        <w:ind w:firstLine="720"/>
        <w:jc w:val="both"/>
        <w:rPr>
          <w:rFonts w:ascii="Arial" w:hAnsi="Arial" w:cs="Arial"/>
          <w:color w:val="000000" w:themeColor="text1"/>
          <w:sz w:val="24"/>
          <w:szCs w:val="24"/>
          <w:lang w:val="mn-MN"/>
        </w:rPr>
      </w:pPr>
      <w:proofErr w:type="spellStart"/>
      <w:r w:rsidRPr="005371B3">
        <w:rPr>
          <w:rFonts w:ascii="Arial" w:hAnsi="Arial" w:cs="Arial"/>
          <w:color w:val="000000" w:themeColor="text1"/>
          <w:sz w:val="24"/>
          <w:szCs w:val="24"/>
        </w:rPr>
        <w:t>Монгол</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Улсын</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Үндсэн</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хуулийн</w:t>
      </w:r>
      <w:proofErr w:type="spellEnd"/>
      <w:r w:rsidRPr="005371B3">
        <w:rPr>
          <w:rFonts w:ascii="Arial" w:hAnsi="Arial" w:cs="Arial"/>
          <w:color w:val="000000" w:themeColor="text1"/>
          <w:sz w:val="24"/>
          <w:szCs w:val="24"/>
        </w:rPr>
        <w:t xml:space="preserve"> 26 </w:t>
      </w:r>
      <w:proofErr w:type="spellStart"/>
      <w:r w:rsidRPr="005371B3">
        <w:rPr>
          <w:rFonts w:ascii="Arial" w:hAnsi="Arial" w:cs="Arial"/>
          <w:color w:val="000000" w:themeColor="text1"/>
          <w:sz w:val="24"/>
          <w:szCs w:val="24"/>
        </w:rPr>
        <w:t>дугаар</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зүйлийн</w:t>
      </w:r>
      <w:proofErr w:type="spellEnd"/>
      <w:r w:rsidRPr="005371B3">
        <w:rPr>
          <w:rFonts w:ascii="Arial" w:hAnsi="Arial" w:cs="Arial"/>
          <w:color w:val="000000" w:themeColor="text1"/>
          <w:sz w:val="24"/>
          <w:szCs w:val="24"/>
        </w:rPr>
        <w:t xml:space="preserve"> 1 </w:t>
      </w:r>
      <w:r w:rsidRPr="005371B3">
        <w:rPr>
          <w:rFonts w:ascii="Arial" w:hAnsi="Arial" w:cs="Arial"/>
          <w:color w:val="000000" w:themeColor="text1"/>
          <w:sz w:val="24"/>
          <w:szCs w:val="24"/>
          <w:lang w:val="mn-MN"/>
        </w:rPr>
        <w:t xml:space="preserve">дэх </w:t>
      </w:r>
      <w:proofErr w:type="spellStart"/>
      <w:r w:rsidRPr="005371B3">
        <w:rPr>
          <w:rFonts w:ascii="Arial" w:hAnsi="Arial" w:cs="Arial"/>
          <w:color w:val="000000" w:themeColor="text1"/>
          <w:sz w:val="24"/>
          <w:szCs w:val="24"/>
        </w:rPr>
        <w:t>хэсэг</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Монгол</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Улсын</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Их</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хурлын</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тухай</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хуулийн</w:t>
      </w:r>
      <w:proofErr w:type="spellEnd"/>
      <w:r w:rsidRPr="005371B3">
        <w:rPr>
          <w:rFonts w:ascii="Arial" w:hAnsi="Arial" w:cs="Arial"/>
          <w:color w:val="000000" w:themeColor="text1"/>
          <w:sz w:val="24"/>
          <w:szCs w:val="24"/>
        </w:rPr>
        <w:t xml:space="preserve"> 8 </w:t>
      </w:r>
      <w:proofErr w:type="spellStart"/>
      <w:r w:rsidRPr="005371B3">
        <w:rPr>
          <w:rFonts w:ascii="Arial" w:hAnsi="Arial" w:cs="Arial"/>
          <w:color w:val="000000" w:themeColor="text1"/>
          <w:sz w:val="24"/>
          <w:szCs w:val="24"/>
        </w:rPr>
        <w:t>дугаар</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зүйлийн</w:t>
      </w:r>
      <w:proofErr w:type="spellEnd"/>
      <w:r w:rsidRPr="005371B3">
        <w:rPr>
          <w:rFonts w:ascii="Arial" w:hAnsi="Arial" w:cs="Arial"/>
          <w:color w:val="000000" w:themeColor="text1"/>
          <w:sz w:val="24"/>
          <w:szCs w:val="24"/>
        </w:rPr>
        <w:t xml:space="preserve"> 8.1.1-д </w:t>
      </w:r>
      <w:proofErr w:type="spellStart"/>
      <w:r w:rsidRPr="005371B3">
        <w:rPr>
          <w:rFonts w:ascii="Arial" w:hAnsi="Arial" w:cs="Arial"/>
          <w:color w:val="000000" w:themeColor="text1"/>
          <w:sz w:val="24"/>
          <w:szCs w:val="24"/>
        </w:rPr>
        <w:t>заасан</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бүрэн</w:t>
      </w:r>
      <w:proofErr w:type="spellEnd"/>
      <w:r w:rsidRPr="005371B3">
        <w:rPr>
          <w:rFonts w:ascii="Arial" w:hAnsi="Arial" w:cs="Arial"/>
          <w:color w:val="000000" w:themeColor="text1"/>
          <w:sz w:val="24"/>
          <w:szCs w:val="24"/>
        </w:rPr>
        <w:t xml:space="preserve"> </w:t>
      </w:r>
      <w:proofErr w:type="spellStart"/>
      <w:r w:rsidRPr="005371B3">
        <w:rPr>
          <w:rFonts w:ascii="Arial" w:hAnsi="Arial" w:cs="Arial"/>
          <w:color w:val="000000" w:themeColor="text1"/>
          <w:sz w:val="24"/>
          <w:szCs w:val="24"/>
        </w:rPr>
        <w:t>эрхийнхээ</w:t>
      </w:r>
      <w:proofErr w:type="spellEnd"/>
      <w:r w:rsidRPr="005371B3">
        <w:rPr>
          <w:rFonts w:ascii="Arial" w:hAnsi="Arial" w:cs="Arial"/>
          <w:color w:val="000000" w:themeColor="text1"/>
          <w:sz w:val="24"/>
          <w:szCs w:val="24"/>
        </w:rPr>
        <w:t xml:space="preserve"> </w:t>
      </w:r>
      <w:r w:rsidRPr="005371B3">
        <w:rPr>
          <w:rFonts w:ascii="Arial" w:hAnsi="Arial" w:cs="Arial"/>
          <w:color w:val="000000" w:themeColor="text1"/>
          <w:sz w:val="24"/>
          <w:szCs w:val="24"/>
          <w:lang w:val="mn-MN"/>
        </w:rPr>
        <w:t xml:space="preserve">дагуу </w:t>
      </w:r>
      <w:r w:rsidRPr="005371B3">
        <w:rPr>
          <w:rFonts w:ascii="Arial" w:hAnsi="Arial" w:cs="Arial"/>
          <w:color w:val="000000" w:themeColor="text1"/>
          <w:sz w:val="24"/>
          <w:szCs w:val="24"/>
          <w:shd w:val="clear" w:color="auto" w:fill="FFFFFF"/>
          <w:lang w:val="mn-MN"/>
        </w:rPr>
        <w:t>Нийтийн албанд нийтийн болон хувийн ашиг сонирхлыг зохицуулах, ашиг сонирхлын зөрчлөөс урьд</w:t>
      </w:r>
      <w:r w:rsidRPr="005371B3">
        <w:rPr>
          <w:rFonts w:ascii="Arial" w:hAnsi="Arial" w:cs="Arial"/>
          <w:color w:val="000000" w:themeColor="text1"/>
          <w:sz w:val="24"/>
          <w:szCs w:val="24"/>
          <w:lang w:val="mn-MN"/>
        </w:rPr>
        <w:t xml:space="preserve">чилан сэргийлэх тухай хуульд нэмэлт, өөрчлөлт оруулах тухай хуулийн төслийг санаачлан боловсруулж, иргэд олон нийтээс санал авахаар </w:t>
      </w:r>
      <w:hyperlink r:id="rId7" w:history="1">
        <w:r w:rsidRPr="00F57B9F">
          <w:rPr>
            <w:rStyle w:val="Hyperlink"/>
            <w:rFonts w:ascii="Arial" w:hAnsi="Arial" w:cs="Arial"/>
            <w:sz w:val="24"/>
            <w:szCs w:val="24"/>
            <w:lang w:val="mn-MN"/>
          </w:rPr>
          <w:t>https://d.parliament.mn/</w:t>
        </w:r>
      </w:hyperlink>
      <w:r>
        <w:rPr>
          <w:rFonts w:ascii="Arial" w:hAnsi="Arial" w:cs="Arial"/>
          <w:color w:val="000000" w:themeColor="text1"/>
          <w:sz w:val="24"/>
          <w:szCs w:val="24"/>
          <w:lang w:val="mn-MN"/>
        </w:rPr>
        <w:t xml:space="preserve"> </w:t>
      </w:r>
      <w:r w:rsidRPr="005371B3">
        <w:rPr>
          <w:rFonts w:ascii="Arial" w:hAnsi="Arial" w:cs="Arial"/>
          <w:color w:val="000000" w:themeColor="text1"/>
          <w:sz w:val="24"/>
          <w:szCs w:val="24"/>
          <w:lang w:val="mn-MN"/>
        </w:rPr>
        <w:t xml:space="preserve">байршуулсан. Олон нийтийн зүгээс тусгайлсан санал ирүүлээгүй болно. </w:t>
      </w:r>
      <w:bookmarkStart w:id="0" w:name="_GoBack"/>
      <w:bookmarkEnd w:id="0"/>
    </w:p>
    <w:p w14:paraId="34250ACA" w14:textId="77777777" w:rsidR="000763EF" w:rsidRDefault="000763EF" w:rsidP="000763EF">
      <w:pPr>
        <w:spacing w:after="0" w:line="240" w:lineRule="auto"/>
        <w:jc w:val="center"/>
        <w:rPr>
          <w:rFonts w:ascii="Arial" w:hAnsi="Arial" w:cs="Arial"/>
          <w:sz w:val="24"/>
          <w:szCs w:val="24"/>
          <w:lang w:val="mn-MN"/>
        </w:rPr>
      </w:pPr>
    </w:p>
    <w:p w14:paraId="0C1BA5F4" w14:textId="77777777" w:rsidR="000763EF" w:rsidRDefault="000763EF" w:rsidP="000763EF">
      <w:pPr>
        <w:spacing w:after="0" w:line="240" w:lineRule="auto"/>
        <w:jc w:val="center"/>
        <w:rPr>
          <w:rFonts w:ascii="Arial" w:hAnsi="Arial" w:cs="Arial"/>
          <w:sz w:val="24"/>
          <w:szCs w:val="24"/>
          <w:lang w:val="mn-MN"/>
        </w:rPr>
      </w:pPr>
    </w:p>
    <w:p w14:paraId="1BBA2875" w14:textId="77777777" w:rsidR="000763EF" w:rsidRPr="00A22E89" w:rsidRDefault="000763EF" w:rsidP="000763EF">
      <w:pPr>
        <w:spacing w:after="0" w:line="240" w:lineRule="auto"/>
        <w:rPr>
          <w:rFonts w:ascii="Arial" w:hAnsi="Arial" w:cs="Arial"/>
          <w:sz w:val="24"/>
          <w:szCs w:val="24"/>
          <w:lang w:val="mn-MN"/>
        </w:rPr>
      </w:pPr>
    </w:p>
    <w:p w14:paraId="4FAEC76D" w14:textId="5A5427F6" w:rsidR="000763EF" w:rsidRPr="00A22E89" w:rsidRDefault="000763EF" w:rsidP="000763EF">
      <w:pPr>
        <w:spacing w:after="0" w:line="240" w:lineRule="auto"/>
        <w:jc w:val="center"/>
        <w:rPr>
          <w:rFonts w:ascii="Arial" w:hAnsi="Arial" w:cs="Arial"/>
          <w:b/>
          <w:sz w:val="24"/>
          <w:szCs w:val="24"/>
          <w:lang w:val="mn-MN"/>
        </w:rPr>
      </w:pPr>
      <w:r>
        <w:rPr>
          <w:rFonts w:ascii="Arial" w:hAnsi="Arial" w:cs="Arial"/>
          <w:b/>
          <w:sz w:val="24"/>
          <w:szCs w:val="24"/>
          <w:lang w:val="mn-MN"/>
        </w:rPr>
        <w:t>ХУУЛЬ САНААЧЛАГЧ</w:t>
      </w:r>
    </w:p>
    <w:p w14:paraId="7F257FE7" w14:textId="3108082F" w:rsidR="000763EF" w:rsidRDefault="00195D44" w:rsidP="00195D44">
      <w:pPr>
        <w:tabs>
          <w:tab w:val="left" w:pos="5442"/>
        </w:tabs>
        <w:spacing w:after="0" w:line="240" w:lineRule="auto"/>
        <w:rPr>
          <w:rFonts w:ascii="Arial" w:hAnsi="Arial" w:cs="Arial"/>
          <w:sz w:val="24"/>
          <w:szCs w:val="24"/>
          <w:lang w:val="mn-MN"/>
        </w:rPr>
      </w:pPr>
      <w:r>
        <w:rPr>
          <w:rFonts w:ascii="Arial" w:hAnsi="Arial" w:cs="Arial"/>
          <w:sz w:val="24"/>
          <w:szCs w:val="24"/>
          <w:lang w:val="mn-MN"/>
        </w:rPr>
        <w:tab/>
      </w:r>
    </w:p>
    <w:p w14:paraId="1C2ECDF7" w14:textId="77777777" w:rsidR="00195D44" w:rsidRDefault="00195D44" w:rsidP="00195D44">
      <w:pPr>
        <w:tabs>
          <w:tab w:val="left" w:pos="5442"/>
        </w:tabs>
        <w:spacing w:after="0" w:line="240" w:lineRule="auto"/>
        <w:rPr>
          <w:rFonts w:ascii="Arial" w:hAnsi="Arial" w:cs="Arial"/>
          <w:sz w:val="24"/>
          <w:szCs w:val="24"/>
          <w:lang w:val="mn-MN"/>
        </w:rPr>
      </w:pPr>
    </w:p>
    <w:sectPr w:rsidR="00195D44" w:rsidSect="00372CC3">
      <w:footerReference w:type="default" r:id="rId8"/>
      <w:pgSz w:w="11900" w:h="16840" w:code="9"/>
      <w:pgMar w:top="592" w:right="851" w:bottom="1250"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7F5FF" w14:textId="77777777" w:rsidR="00ED0D86" w:rsidRDefault="00ED0D86" w:rsidP="008D447B">
      <w:pPr>
        <w:spacing w:after="0" w:line="240" w:lineRule="auto"/>
      </w:pPr>
      <w:r>
        <w:separator/>
      </w:r>
    </w:p>
  </w:endnote>
  <w:endnote w:type="continuationSeparator" w:id="0">
    <w:p w14:paraId="729C76C0" w14:textId="77777777" w:rsidR="00ED0D86" w:rsidRDefault="00ED0D86" w:rsidP="008D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Mon">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72721"/>
      <w:docPartObj>
        <w:docPartGallery w:val="Page Numbers (Bottom of Page)"/>
        <w:docPartUnique/>
      </w:docPartObj>
    </w:sdtPr>
    <w:sdtEndPr/>
    <w:sdtContent>
      <w:p w14:paraId="41A6A36E" w14:textId="77777777" w:rsidR="00E31220" w:rsidRDefault="00E31220">
        <w:pPr>
          <w:pStyle w:val="Footer"/>
          <w:jc w:val="center"/>
        </w:pPr>
        <w:r>
          <w:fldChar w:fldCharType="begin"/>
        </w:r>
        <w:r>
          <w:instrText xml:space="preserve"> PAGE   \* MERGEFORMAT </w:instrText>
        </w:r>
        <w:r>
          <w:fldChar w:fldCharType="separate"/>
        </w:r>
        <w:r w:rsidR="005371B3">
          <w:rPr>
            <w:noProof/>
          </w:rPr>
          <w:t>1</w:t>
        </w:r>
        <w:r>
          <w:rPr>
            <w:noProof/>
          </w:rPr>
          <w:fldChar w:fldCharType="end"/>
        </w:r>
      </w:p>
    </w:sdtContent>
  </w:sdt>
  <w:p w14:paraId="30D89472" w14:textId="77777777" w:rsidR="00E31220" w:rsidRDefault="00E312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28E27" w14:textId="77777777" w:rsidR="00ED0D86" w:rsidRDefault="00ED0D86" w:rsidP="008D447B">
      <w:pPr>
        <w:spacing w:after="0" w:line="240" w:lineRule="auto"/>
      </w:pPr>
      <w:r>
        <w:separator/>
      </w:r>
    </w:p>
  </w:footnote>
  <w:footnote w:type="continuationSeparator" w:id="0">
    <w:p w14:paraId="7FC51694" w14:textId="77777777" w:rsidR="00ED0D86" w:rsidRDefault="00ED0D86" w:rsidP="008D447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29C"/>
    <w:rsid w:val="0000262C"/>
    <w:rsid w:val="00032BC1"/>
    <w:rsid w:val="0006533B"/>
    <w:rsid w:val="000763EF"/>
    <w:rsid w:val="000845E8"/>
    <w:rsid w:val="000B72A1"/>
    <w:rsid w:val="000D67A0"/>
    <w:rsid w:val="000F777A"/>
    <w:rsid w:val="00152B62"/>
    <w:rsid w:val="001572E1"/>
    <w:rsid w:val="00177803"/>
    <w:rsid w:val="00195D44"/>
    <w:rsid w:val="001B65F5"/>
    <w:rsid w:val="001C25D0"/>
    <w:rsid w:val="001D57E6"/>
    <w:rsid w:val="001E0444"/>
    <w:rsid w:val="001F2C1C"/>
    <w:rsid w:val="001F6C83"/>
    <w:rsid w:val="002061FC"/>
    <w:rsid w:val="00241680"/>
    <w:rsid w:val="0025639B"/>
    <w:rsid w:val="002925BA"/>
    <w:rsid w:val="0029798B"/>
    <w:rsid w:val="002B402B"/>
    <w:rsid w:val="00332250"/>
    <w:rsid w:val="00350AB0"/>
    <w:rsid w:val="00372CC3"/>
    <w:rsid w:val="003A2304"/>
    <w:rsid w:val="003A4E2D"/>
    <w:rsid w:val="003C165E"/>
    <w:rsid w:val="003E6B95"/>
    <w:rsid w:val="00407818"/>
    <w:rsid w:val="00462E4A"/>
    <w:rsid w:val="0047232F"/>
    <w:rsid w:val="004978CE"/>
    <w:rsid w:val="004C39F1"/>
    <w:rsid w:val="004D063E"/>
    <w:rsid w:val="00501710"/>
    <w:rsid w:val="0051141D"/>
    <w:rsid w:val="005169EB"/>
    <w:rsid w:val="00522D90"/>
    <w:rsid w:val="005371B3"/>
    <w:rsid w:val="00567971"/>
    <w:rsid w:val="005E2DEE"/>
    <w:rsid w:val="005F23BE"/>
    <w:rsid w:val="00603932"/>
    <w:rsid w:val="00666BA5"/>
    <w:rsid w:val="00685CDD"/>
    <w:rsid w:val="006B5EA3"/>
    <w:rsid w:val="006C58D1"/>
    <w:rsid w:val="006E4C02"/>
    <w:rsid w:val="006F25AA"/>
    <w:rsid w:val="006F3BB1"/>
    <w:rsid w:val="00710E5E"/>
    <w:rsid w:val="00755154"/>
    <w:rsid w:val="00775B98"/>
    <w:rsid w:val="00842E50"/>
    <w:rsid w:val="008442FF"/>
    <w:rsid w:val="00866E45"/>
    <w:rsid w:val="008A1D8D"/>
    <w:rsid w:val="008D447B"/>
    <w:rsid w:val="008D7AFD"/>
    <w:rsid w:val="008E409A"/>
    <w:rsid w:val="009011A4"/>
    <w:rsid w:val="009C43A0"/>
    <w:rsid w:val="009C7648"/>
    <w:rsid w:val="009E36E3"/>
    <w:rsid w:val="00A176C2"/>
    <w:rsid w:val="00A22E89"/>
    <w:rsid w:val="00A41097"/>
    <w:rsid w:val="00A62FA8"/>
    <w:rsid w:val="00A870D6"/>
    <w:rsid w:val="00AA0682"/>
    <w:rsid w:val="00AA7E85"/>
    <w:rsid w:val="00AC0633"/>
    <w:rsid w:val="00AE129C"/>
    <w:rsid w:val="00AF4DB0"/>
    <w:rsid w:val="00B45466"/>
    <w:rsid w:val="00B66DF9"/>
    <w:rsid w:val="00B768E1"/>
    <w:rsid w:val="00BB3634"/>
    <w:rsid w:val="00BB4FA8"/>
    <w:rsid w:val="00C56417"/>
    <w:rsid w:val="00C71DF7"/>
    <w:rsid w:val="00C74350"/>
    <w:rsid w:val="00CD48A6"/>
    <w:rsid w:val="00CF2D2D"/>
    <w:rsid w:val="00D60B90"/>
    <w:rsid w:val="00DE5886"/>
    <w:rsid w:val="00E149AD"/>
    <w:rsid w:val="00E31220"/>
    <w:rsid w:val="00E5273F"/>
    <w:rsid w:val="00E74519"/>
    <w:rsid w:val="00E85BB1"/>
    <w:rsid w:val="00EA0DB5"/>
    <w:rsid w:val="00EA2058"/>
    <w:rsid w:val="00EB1A22"/>
    <w:rsid w:val="00ED0D86"/>
    <w:rsid w:val="00ED473C"/>
    <w:rsid w:val="00EF36E8"/>
    <w:rsid w:val="00F93699"/>
    <w:rsid w:val="00FB2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E6C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4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1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29C"/>
  </w:style>
  <w:style w:type="paragraph" w:styleId="NormalWeb">
    <w:name w:val="Normal (Web)"/>
    <w:basedOn w:val="Normal"/>
    <w:uiPriority w:val="99"/>
    <w:unhideWhenUsed/>
    <w:rsid w:val="00AE129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410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1097"/>
  </w:style>
  <w:style w:type="paragraph" w:styleId="Subtitle">
    <w:name w:val="Subtitle"/>
    <w:basedOn w:val="Normal"/>
    <w:link w:val="SubtitleChar"/>
    <w:qFormat/>
    <w:rsid w:val="000763EF"/>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0763EF"/>
    <w:rPr>
      <w:rFonts w:ascii="Arial Mon" w:eastAsia="Times New Roman" w:hAnsi="Arial Mon" w:cs="Times New Roman"/>
      <w:sz w:val="24"/>
      <w:szCs w:val="20"/>
    </w:rPr>
  </w:style>
  <w:style w:type="character" w:styleId="IntenseEmphasis">
    <w:name w:val="Intense Emphasis"/>
    <w:basedOn w:val="DefaultParagraphFont"/>
    <w:uiPriority w:val="21"/>
    <w:qFormat/>
    <w:rsid w:val="000763EF"/>
    <w:rPr>
      <w:b/>
      <w:bCs/>
      <w:i/>
      <w:iCs/>
      <w:color w:val="4F81BD"/>
    </w:rPr>
  </w:style>
  <w:style w:type="character" w:styleId="Hyperlink">
    <w:name w:val="Hyperlink"/>
    <w:basedOn w:val="DefaultParagraphFont"/>
    <w:uiPriority w:val="99"/>
    <w:unhideWhenUsed/>
    <w:rsid w:val="005371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d.parliament.mn/"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795</Words>
  <Characters>4534</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Microsoft Office User</cp:lastModifiedBy>
  <cp:revision>4</cp:revision>
  <cp:lastPrinted>2022-12-23T02:24:00Z</cp:lastPrinted>
  <dcterms:created xsi:type="dcterms:W3CDTF">2022-12-21T04:33:00Z</dcterms:created>
  <dcterms:modified xsi:type="dcterms:W3CDTF">2022-12-23T02:24:00Z</dcterms:modified>
</cp:coreProperties>
</file>