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7FE7A" w14:textId="0C7D6047" w:rsidR="00C7617A" w:rsidRPr="0015273C" w:rsidRDefault="00C7617A" w:rsidP="0015273C">
      <w:pPr>
        <w:spacing w:after="0" w:line="240" w:lineRule="auto"/>
        <w:jc w:val="center"/>
        <w:rPr>
          <w:rFonts w:eastAsia="Calibri" w:cs="Arial"/>
          <w:bCs/>
          <w:szCs w:val="24"/>
          <w:lang w:val="mn-MN"/>
        </w:rPr>
      </w:pPr>
      <w:bookmarkStart w:id="0" w:name="_GoBack"/>
      <w:bookmarkEnd w:id="0"/>
      <w:r w:rsidRPr="0015273C">
        <w:rPr>
          <w:rFonts w:eastAsia="Calibri" w:cs="Arial"/>
          <w:bCs/>
          <w:szCs w:val="24"/>
          <w:lang w:val="mn-MN"/>
        </w:rPr>
        <w:t xml:space="preserve">ТАНИЛЦУУЛГА </w:t>
      </w:r>
    </w:p>
    <w:p w14:paraId="3C1B8979" w14:textId="77777777" w:rsidR="00C7617A" w:rsidRDefault="00C7617A" w:rsidP="0015273C">
      <w:pPr>
        <w:spacing w:after="0" w:line="240" w:lineRule="auto"/>
        <w:rPr>
          <w:rFonts w:cs="Arial"/>
          <w:noProof/>
          <w:lang w:val="mn-MN"/>
        </w:rPr>
      </w:pPr>
    </w:p>
    <w:p w14:paraId="3C91B8D7" w14:textId="77777777" w:rsidR="0015273C" w:rsidRPr="0004320E" w:rsidRDefault="0015273C" w:rsidP="0015273C">
      <w:pPr>
        <w:spacing w:after="0" w:line="240" w:lineRule="auto"/>
        <w:rPr>
          <w:rFonts w:eastAsiaTheme="minorEastAsia" w:cs="Arial"/>
          <w:noProof/>
          <w:kern w:val="0"/>
          <w:szCs w:val="24"/>
          <w:lang w:val="mn-MN" w:eastAsia="zh-CN"/>
        </w:rPr>
      </w:pPr>
    </w:p>
    <w:p w14:paraId="6B7A75ED" w14:textId="5FC673AB" w:rsidR="00757673" w:rsidRDefault="005835C1" w:rsidP="0015273C">
      <w:pPr>
        <w:spacing w:after="0" w:line="240" w:lineRule="auto"/>
        <w:ind w:firstLine="720"/>
        <w:jc w:val="both"/>
        <w:rPr>
          <w:rFonts w:eastAsiaTheme="minorEastAsia" w:cs="Arial"/>
          <w:noProof/>
          <w:kern w:val="0"/>
          <w:szCs w:val="24"/>
          <w:lang w:val="mn-MN" w:eastAsia="zh-CN"/>
        </w:rPr>
      </w:pPr>
      <w:r w:rsidRPr="00757673">
        <w:rPr>
          <w:rFonts w:eastAsiaTheme="minorEastAsia" w:cs="Arial"/>
          <w:noProof/>
          <w:kern w:val="0"/>
          <w:szCs w:val="24"/>
          <w:lang w:val="mn-MN" w:eastAsia="zh-CN"/>
        </w:rPr>
        <w:t>Улсын Их Хурлын 2010 оны 32 дугаар тогтоолоор баталсан “Төрөөс төмөр замын тээврийн талаар баримтлах бодлого”-ын 5.1-д “Бодлогод заасан зорилтыг хэрэгжүүлж, бодит үр дүнд хүрэхийн тулд түүнийг хэрэгжүүлэх эрх зүйн орчинг бүрдүүлнэ”, 5.2-т “Төмөр замын салбарт дагаж мөрдөж байгаа хууль тогтоомжид нэмэлт, өөрчлөлт оруулах, шинэчлэн найруулах, тээвэрлэлтийн үйл ажиллагааны харилцааг хуульчлах замаар төмөр замын тээврийн салбарын эрх зүйн орчинг сайжруулна”, 5.3-т “Суурь бүтэц эзэмшигч, тээвэрлэгч нь тусдаа хуулийн этгээд байж болох бөгөөд өмчийн олон төрөл, хэлбэрийн тээвэрлэгч бий болох орчин, нөхцөлийг бүрдүүлнэ” гэж тус тус заасан</w:t>
      </w:r>
      <w:r w:rsidR="00757673">
        <w:rPr>
          <w:rFonts w:eastAsiaTheme="minorEastAsia" w:cs="Arial"/>
          <w:noProof/>
          <w:kern w:val="0"/>
          <w:szCs w:val="24"/>
          <w:lang w:val="mn-MN" w:eastAsia="zh-CN"/>
        </w:rPr>
        <w:t>.</w:t>
      </w:r>
    </w:p>
    <w:p w14:paraId="3D6CDAA9" w14:textId="77777777" w:rsidR="0015273C" w:rsidRDefault="0015273C" w:rsidP="0015273C">
      <w:pPr>
        <w:spacing w:after="0" w:line="240" w:lineRule="auto"/>
        <w:ind w:firstLine="360"/>
        <w:jc w:val="both"/>
        <w:rPr>
          <w:rFonts w:eastAsiaTheme="minorEastAsia" w:cs="Arial"/>
          <w:noProof/>
          <w:kern w:val="0"/>
          <w:szCs w:val="24"/>
          <w:lang w:val="mn-MN" w:eastAsia="zh-CN"/>
        </w:rPr>
      </w:pPr>
    </w:p>
    <w:p w14:paraId="5031A4A0" w14:textId="5B50630D" w:rsidR="005835C1" w:rsidRDefault="005835C1" w:rsidP="0015273C">
      <w:pPr>
        <w:spacing w:after="0" w:line="240" w:lineRule="auto"/>
        <w:ind w:firstLine="720"/>
        <w:jc w:val="both"/>
        <w:rPr>
          <w:rFonts w:eastAsiaTheme="minorEastAsia" w:cs="Arial"/>
          <w:noProof/>
          <w:kern w:val="0"/>
          <w:szCs w:val="24"/>
          <w:lang w:val="af-ZA" w:eastAsia="zh-CN"/>
        </w:rPr>
      </w:pPr>
      <w:r w:rsidRPr="00757673">
        <w:rPr>
          <w:rFonts w:eastAsiaTheme="minorEastAsia" w:cs="Arial"/>
          <w:noProof/>
          <w:kern w:val="0"/>
          <w:szCs w:val="24"/>
          <w:lang w:val="mn-MN" w:eastAsia="zh-CN"/>
        </w:rPr>
        <w:t>Улсын Их Хурлын 2017 оны 11 дүгээр тогтоолоор баталсан “Хууль тогтоомжийг боловсронгуй болгох үндсэн чиглэл”-ийн 72-т “</w:t>
      </w:r>
      <w:r w:rsidRPr="00757673">
        <w:rPr>
          <w:rFonts w:eastAsiaTheme="minorEastAsia" w:cs="Arial"/>
          <w:noProof/>
          <w:kern w:val="0"/>
          <w:szCs w:val="24"/>
          <w:lang w:val="af-ZA" w:eastAsia="zh-CN"/>
        </w:rPr>
        <w:t>Төмөр замын тээврийн үйлчилгээнд оролцогчдыг өмчийн хэлбэр харгалзахгүйгээр зах зээлийн өрсөлдөөнд тэгш байдлаар оролцох бололцоогоор хангах, үйлчилгээний чанар, хүртээмжийг дээшлүүлэх, тээврийн бусад салбарын уялдаа холбоог оновчтой зохицуулах, тээвэр логистикийн цогц үйлчилгээ бий болгох эрх зүйн орчинг бүрдүүлэх</w:t>
      </w:r>
      <w:r w:rsidRPr="00757673">
        <w:rPr>
          <w:rFonts w:eastAsiaTheme="minorEastAsia" w:cs="Arial"/>
          <w:noProof/>
          <w:kern w:val="0"/>
          <w:szCs w:val="24"/>
          <w:lang w:val="mn-MN" w:eastAsia="zh-CN"/>
        </w:rPr>
        <w:t>” гэж заасан.</w:t>
      </w:r>
      <w:r w:rsidRPr="00757673">
        <w:rPr>
          <w:rFonts w:eastAsiaTheme="minorEastAsia" w:cs="Arial"/>
          <w:noProof/>
          <w:kern w:val="0"/>
          <w:szCs w:val="24"/>
          <w:lang w:val="af-ZA" w:eastAsia="zh-CN"/>
        </w:rPr>
        <w:t xml:space="preserve"> </w:t>
      </w:r>
    </w:p>
    <w:p w14:paraId="140D54F9" w14:textId="77777777" w:rsidR="0015273C" w:rsidRDefault="0015273C" w:rsidP="0015273C">
      <w:pPr>
        <w:spacing w:after="0" w:line="240" w:lineRule="auto"/>
        <w:jc w:val="both"/>
        <w:rPr>
          <w:rFonts w:eastAsiaTheme="minorEastAsia" w:cs="Arial"/>
          <w:noProof/>
          <w:kern w:val="0"/>
          <w:szCs w:val="24"/>
          <w:lang w:val="mn-MN" w:eastAsia="zh-CN"/>
        </w:rPr>
      </w:pPr>
    </w:p>
    <w:p w14:paraId="3E6107E9" w14:textId="7C9ABAF1" w:rsidR="009F00DD" w:rsidRPr="00757673" w:rsidRDefault="009F00DD" w:rsidP="0015273C">
      <w:pPr>
        <w:spacing w:after="0" w:line="240" w:lineRule="auto"/>
        <w:ind w:firstLine="720"/>
        <w:jc w:val="both"/>
        <w:rPr>
          <w:rFonts w:eastAsiaTheme="minorEastAsia" w:cs="Arial"/>
          <w:noProof/>
          <w:kern w:val="0"/>
          <w:szCs w:val="24"/>
          <w:lang w:val="mn-MN" w:eastAsia="zh-CN"/>
        </w:rPr>
      </w:pPr>
      <w:r w:rsidRPr="00757673">
        <w:rPr>
          <w:rFonts w:eastAsiaTheme="minorEastAsia" w:cs="Arial"/>
          <w:noProof/>
          <w:kern w:val="0"/>
          <w:szCs w:val="24"/>
          <w:lang w:val="mn-MN" w:eastAsia="zh-CN"/>
        </w:rPr>
        <w:t>Монгол Улсын нутаг дэвсгэрийн хөгжлийн тэнцвэрийг хангах, улсын эдийн засаг, нийгмийн нэгдмэл орон зайг бэхжүүлэх зорилгоор төмөр замын сүлжээ байгуулахад харгалзах хүчин зүйлийг тодорхойлж хуульд тусгах шаардлага үүссэн</w:t>
      </w:r>
      <w:r w:rsidR="00757673">
        <w:rPr>
          <w:rFonts w:eastAsiaTheme="minorEastAsia" w:cs="Arial"/>
          <w:noProof/>
          <w:kern w:val="0"/>
          <w:szCs w:val="24"/>
          <w:lang w:val="mn-MN" w:eastAsia="zh-CN"/>
        </w:rPr>
        <w:t>.</w:t>
      </w:r>
      <w:r w:rsidRPr="00757673">
        <w:rPr>
          <w:rFonts w:eastAsiaTheme="minorEastAsia" w:cs="Arial"/>
          <w:noProof/>
          <w:kern w:val="0"/>
          <w:szCs w:val="24"/>
          <w:lang w:val="mn-MN" w:eastAsia="zh-CN"/>
        </w:rPr>
        <w:t xml:space="preserve"> </w:t>
      </w:r>
    </w:p>
    <w:p w14:paraId="5E81842F" w14:textId="77777777" w:rsidR="0015273C" w:rsidRDefault="0015273C" w:rsidP="0015273C">
      <w:pPr>
        <w:spacing w:after="0" w:line="240" w:lineRule="auto"/>
        <w:ind w:firstLine="360"/>
        <w:jc w:val="both"/>
        <w:rPr>
          <w:rFonts w:eastAsiaTheme="minorEastAsia" w:cs="Arial"/>
          <w:noProof/>
          <w:kern w:val="0"/>
          <w:szCs w:val="24"/>
          <w:lang w:val="mn-MN" w:eastAsia="zh-CN"/>
        </w:rPr>
      </w:pPr>
    </w:p>
    <w:p w14:paraId="40E33CAA" w14:textId="77777777" w:rsidR="0015273C" w:rsidRDefault="005835C1" w:rsidP="0015273C">
      <w:pPr>
        <w:spacing w:after="0" w:line="240" w:lineRule="auto"/>
        <w:ind w:firstLine="720"/>
        <w:jc w:val="both"/>
        <w:rPr>
          <w:rFonts w:asciiTheme="minorBidi" w:eastAsiaTheme="minorEastAsia" w:hAnsiTheme="minorBidi" w:cstheme="minorBidi"/>
          <w:noProof/>
          <w:color w:val="000000"/>
          <w:kern w:val="0"/>
          <w:szCs w:val="24"/>
          <w:lang w:val="mn-MN" w:eastAsia="zh-CN"/>
        </w:rPr>
      </w:pPr>
      <w:r w:rsidRPr="00757673">
        <w:rPr>
          <w:rFonts w:eastAsiaTheme="minorEastAsia" w:cs="Arial"/>
          <w:noProof/>
          <w:kern w:val="0"/>
          <w:szCs w:val="24"/>
          <w:lang w:val="mn-MN" w:eastAsia="zh-CN"/>
        </w:rPr>
        <w:t>Сүүлийн 10 гаруй жилийн хугацаанд төмөр замын тээврийн салбарт өмчийн олон хэлбэр бүхий хуулийн этгээд бий болж, хэрэглэгчийн тоо өссөн бөгөөд 2010 оны байдлаар суурь бүтэц эзэмшигч, тээвэрлэгч 1 байсан бол өдгөө суурь бүтэц эзэмшигч 4, тээвэрлэгч 4, суурь бүтэц барих, угсрах эрх бүхий 253, дагнасан</w:t>
      </w:r>
      <w:r w:rsidRPr="00757673">
        <w:rPr>
          <w:rFonts w:asciiTheme="minorBidi" w:eastAsiaTheme="minorEastAsia" w:hAnsiTheme="minorBidi" w:cstheme="minorBidi"/>
          <w:noProof/>
          <w:color w:val="000000"/>
          <w:kern w:val="0"/>
          <w:szCs w:val="24"/>
          <w:lang w:val="mn-MN" w:eastAsia="zh-CN"/>
        </w:rPr>
        <w:t xml:space="preserve"> болон салбар зам, талбай, хөдлөх бүрэлдэхүүн эзэмшигч 250 орчим болсон байна. </w:t>
      </w:r>
    </w:p>
    <w:p w14:paraId="2151AB2E" w14:textId="77777777" w:rsidR="0015273C" w:rsidRDefault="0015273C" w:rsidP="0015273C">
      <w:pPr>
        <w:spacing w:after="0" w:line="240" w:lineRule="auto"/>
        <w:ind w:firstLine="720"/>
        <w:jc w:val="both"/>
        <w:rPr>
          <w:rFonts w:asciiTheme="minorBidi" w:eastAsiaTheme="minorEastAsia" w:hAnsiTheme="minorBidi" w:cstheme="minorBidi"/>
          <w:noProof/>
          <w:color w:val="000000"/>
          <w:kern w:val="0"/>
          <w:szCs w:val="24"/>
          <w:lang w:val="mn-MN" w:eastAsia="zh-CN"/>
        </w:rPr>
      </w:pPr>
    </w:p>
    <w:p w14:paraId="14427E2B" w14:textId="77777777" w:rsidR="0015273C" w:rsidRPr="00014735" w:rsidRDefault="0015273C" w:rsidP="0015273C">
      <w:pPr>
        <w:spacing w:after="0" w:line="240" w:lineRule="auto"/>
        <w:ind w:firstLine="720"/>
        <w:jc w:val="both"/>
        <w:rPr>
          <w:rFonts w:asciiTheme="minorBidi" w:eastAsiaTheme="minorEastAsia" w:hAnsiTheme="minorBidi" w:cstheme="minorBidi"/>
          <w:noProof/>
          <w:color w:val="000000"/>
          <w:kern w:val="0"/>
          <w:szCs w:val="24"/>
          <w:lang w:val="mn-MN" w:eastAsia="zh-CN"/>
        </w:rPr>
      </w:pPr>
      <w:r w:rsidRPr="00014735">
        <w:rPr>
          <w:rFonts w:eastAsiaTheme="minorEastAsia" w:cs="Arial"/>
          <w:noProof/>
          <w:kern w:val="0"/>
          <w:szCs w:val="24"/>
          <w:lang w:val="mn-MN" w:eastAsia="zh-CN"/>
        </w:rPr>
        <w:t>Төмөр</w:t>
      </w:r>
      <w:r w:rsidRPr="00014735">
        <w:rPr>
          <w:rFonts w:asciiTheme="minorBidi" w:eastAsiaTheme="minorEastAsia" w:hAnsiTheme="minorBidi" w:cstheme="minorBidi"/>
          <w:noProof/>
          <w:color w:val="000000"/>
          <w:kern w:val="0"/>
          <w:szCs w:val="24"/>
          <w:lang w:val="mn-MN" w:eastAsia="zh-CN"/>
        </w:rPr>
        <w:t xml:space="preserve"> замын тээврийн  хөдөлгөөний аюулгүй байдлыг хангах, суурь бүтцийн хүчин чадлыг нэмэгдүүлэх, тээвэрлэлтийн тасралтгүй, хэвийн, найдвартай үйл ажиллагааг хангуулах, үйлдвэрлэл, техникийн үйлчилгээ засварыг өргөжүүлэх зориулалттай тусгай болон хамгаалалтын бүс, зурвас газрыг дур мэдэн, хууль бусаар  эзэмших, ашиглах асуудал гарч, аюултай бүсийн асуудлыг бүрэн зохицуулах шаардлага гарч ирсэн</w:t>
      </w:r>
      <w:r>
        <w:rPr>
          <w:rFonts w:asciiTheme="minorBidi" w:eastAsiaTheme="minorEastAsia" w:hAnsiTheme="minorBidi" w:cstheme="minorBidi"/>
          <w:noProof/>
          <w:color w:val="000000"/>
          <w:kern w:val="0"/>
          <w:szCs w:val="24"/>
          <w:lang w:val="mn-MN" w:eastAsia="zh-CN"/>
        </w:rPr>
        <w:t>.</w:t>
      </w:r>
      <w:r w:rsidRPr="00014735">
        <w:rPr>
          <w:rFonts w:asciiTheme="minorBidi" w:eastAsiaTheme="minorEastAsia" w:hAnsiTheme="minorBidi" w:cstheme="minorBidi"/>
          <w:noProof/>
          <w:color w:val="000000"/>
          <w:kern w:val="0"/>
          <w:szCs w:val="24"/>
          <w:lang w:val="af-ZA" w:eastAsia="zh-CN"/>
        </w:rPr>
        <w:t xml:space="preserve"> </w:t>
      </w:r>
    </w:p>
    <w:p w14:paraId="55EF0492" w14:textId="77777777" w:rsidR="0015273C" w:rsidRPr="00014735" w:rsidRDefault="0015273C" w:rsidP="0015273C">
      <w:pPr>
        <w:spacing w:after="0" w:line="240" w:lineRule="auto"/>
        <w:ind w:firstLine="720"/>
        <w:jc w:val="both"/>
        <w:rPr>
          <w:rFonts w:eastAsiaTheme="minorEastAsia" w:cs="Arial"/>
          <w:noProof/>
          <w:kern w:val="0"/>
          <w:szCs w:val="24"/>
          <w:lang w:val="mn-MN" w:eastAsia="zh-CN"/>
        </w:rPr>
      </w:pPr>
      <w:r w:rsidRPr="00014735">
        <w:rPr>
          <w:rFonts w:eastAsiaTheme="minorEastAsia" w:cs="Arial"/>
          <w:noProof/>
          <w:kern w:val="0"/>
          <w:szCs w:val="24"/>
          <w:lang w:val="mn-MN" w:eastAsia="zh-CN"/>
        </w:rPr>
        <w:t>Төмөр замын суурь бүтцийн өмчлөл, эзэмшил, төмөр замын үйлчилгээ, түүнд тавигдах шаардлагыг тодорхойлж, хэрэглэгчдэд найдвартай аюулгүй үйлчилгээ үзүүлэх эрх зүйн орчин бүрдүүлэх шаардлага бий болсон</w:t>
      </w:r>
      <w:r>
        <w:rPr>
          <w:rFonts w:eastAsiaTheme="minorEastAsia" w:cs="Arial"/>
          <w:noProof/>
          <w:kern w:val="0"/>
          <w:szCs w:val="24"/>
          <w:lang w:val="mn-MN" w:eastAsia="zh-CN"/>
        </w:rPr>
        <w:t>.</w:t>
      </w:r>
    </w:p>
    <w:p w14:paraId="4D8F43C8" w14:textId="77777777" w:rsidR="0015273C" w:rsidRDefault="0015273C" w:rsidP="0015273C">
      <w:pPr>
        <w:spacing w:after="0" w:line="240" w:lineRule="auto"/>
        <w:ind w:firstLine="720"/>
        <w:jc w:val="both"/>
        <w:rPr>
          <w:rFonts w:asciiTheme="minorBidi" w:eastAsiaTheme="minorEastAsia" w:hAnsiTheme="minorBidi" w:cstheme="minorBidi"/>
          <w:noProof/>
          <w:color w:val="000000"/>
          <w:kern w:val="0"/>
          <w:szCs w:val="24"/>
          <w:lang w:val="mn-MN" w:eastAsia="zh-CN"/>
        </w:rPr>
      </w:pPr>
    </w:p>
    <w:p w14:paraId="21C982BD" w14:textId="689B1A6D" w:rsidR="005835C1" w:rsidRPr="00757673" w:rsidRDefault="005835C1" w:rsidP="0015273C">
      <w:pPr>
        <w:spacing w:after="0" w:line="240" w:lineRule="auto"/>
        <w:ind w:firstLine="720"/>
        <w:jc w:val="both"/>
        <w:rPr>
          <w:rFonts w:eastAsiaTheme="minorEastAsia" w:cs="Arial"/>
          <w:noProof/>
          <w:kern w:val="0"/>
          <w:szCs w:val="24"/>
          <w:lang w:val="mn-MN" w:eastAsia="zh-CN"/>
        </w:rPr>
      </w:pPr>
      <w:r w:rsidRPr="00757673">
        <w:rPr>
          <w:rFonts w:asciiTheme="minorBidi" w:eastAsiaTheme="minorEastAsia" w:hAnsiTheme="minorBidi" w:cstheme="minorBidi"/>
          <w:noProof/>
          <w:color w:val="000000"/>
          <w:kern w:val="0"/>
          <w:szCs w:val="24"/>
          <w:lang w:val="mn-MN" w:eastAsia="zh-CN"/>
        </w:rPr>
        <w:t xml:space="preserve">Иймд өмчийн олон хэлбэр бүхий төмөр замын суурь бүтэц эзэмшигчид болон тээвэрлэгчдийн хоорондын харилцааг зохицуулах, тэдгээрийн тээврийн үйл ажиллагаатай холбоотой хяналт, зохицуулалтыг хэрэгжүүлэх чиг үүрэг бүхий төрийн захиргааны байгууллага байх зүй ёсны </w:t>
      </w:r>
      <w:r w:rsidRPr="00757673">
        <w:rPr>
          <w:rFonts w:eastAsiaTheme="minorEastAsia" w:cs="Arial"/>
          <w:noProof/>
          <w:kern w:val="0"/>
          <w:szCs w:val="24"/>
          <w:lang w:val="mn-MN" w:eastAsia="zh-CN"/>
        </w:rPr>
        <w:t>шаардлага бий болоод байна</w:t>
      </w:r>
      <w:r w:rsidR="00757673">
        <w:rPr>
          <w:rFonts w:eastAsiaTheme="minorEastAsia" w:cs="Arial"/>
          <w:noProof/>
          <w:kern w:val="0"/>
          <w:szCs w:val="24"/>
          <w:lang w:val="mn-MN" w:eastAsia="zh-CN"/>
        </w:rPr>
        <w:t>.</w:t>
      </w:r>
      <w:r w:rsidRPr="00757673">
        <w:rPr>
          <w:rFonts w:eastAsiaTheme="minorEastAsia" w:cs="Arial"/>
          <w:noProof/>
          <w:kern w:val="0"/>
          <w:szCs w:val="24"/>
          <w:lang w:val="mn-MN" w:eastAsia="zh-CN"/>
        </w:rPr>
        <w:t xml:space="preserve"> </w:t>
      </w:r>
    </w:p>
    <w:p w14:paraId="0FB25736" w14:textId="77777777" w:rsidR="00C7617A" w:rsidRPr="005835C1" w:rsidRDefault="00C7617A" w:rsidP="0015273C">
      <w:pPr>
        <w:pStyle w:val="Default"/>
        <w:jc w:val="both"/>
        <w:rPr>
          <w:rFonts w:asciiTheme="minorBidi" w:hAnsiTheme="minorBidi" w:cstheme="minorBidi"/>
          <w:noProof/>
          <w:lang w:val="mn-MN"/>
        </w:rPr>
      </w:pPr>
    </w:p>
    <w:p w14:paraId="5F6EF1DC" w14:textId="664FDF94" w:rsidR="009F00DD" w:rsidRDefault="00C7617A" w:rsidP="0015273C">
      <w:pPr>
        <w:pStyle w:val="Default"/>
        <w:ind w:firstLine="709"/>
        <w:jc w:val="both"/>
        <w:rPr>
          <w:rFonts w:cs="Arial"/>
          <w:b/>
          <w:bCs/>
          <w:noProof/>
          <w:lang w:val="mn-MN"/>
        </w:rPr>
      </w:pPr>
      <w:r w:rsidRPr="00014735">
        <w:rPr>
          <w:rFonts w:asciiTheme="minorBidi" w:hAnsiTheme="minorBidi" w:cstheme="minorBidi"/>
          <w:b/>
          <w:bCs/>
          <w:noProof/>
          <w:lang w:val="mn-MN"/>
        </w:rPr>
        <w:t xml:space="preserve">Хуулийн </w:t>
      </w:r>
      <w:r w:rsidRPr="00014735">
        <w:rPr>
          <w:rFonts w:asciiTheme="minorBidi" w:hAnsiTheme="minorBidi" w:cstheme="minorBidi"/>
          <w:b/>
          <w:bCs/>
          <w:noProof/>
          <w:lang w:val="az-Cyrl-AZ"/>
        </w:rPr>
        <w:t>төс</w:t>
      </w:r>
      <w:r w:rsidRPr="00014735">
        <w:rPr>
          <w:rFonts w:asciiTheme="minorBidi" w:hAnsiTheme="minorBidi" w:cstheme="minorBidi"/>
          <w:b/>
          <w:bCs/>
          <w:noProof/>
          <w:lang w:val="mn-MN"/>
        </w:rPr>
        <w:t>өлд шинээр болон шинэчлэн оруулсан онцлох зохицуулалтууд</w:t>
      </w:r>
      <w:r w:rsidRPr="00014735">
        <w:rPr>
          <w:rFonts w:asciiTheme="minorBidi" w:hAnsiTheme="minorBidi" w:cstheme="minorBidi"/>
          <w:noProof/>
          <w:lang w:val="az-Cyrl-AZ"/>
        </w:rPr>
        <w:t>​</w:t>
      </w:r>
      <w:r w:rsidR="0004320E" w:rsidRPr="0004320E">
        <w:rPr>
          <w:rFonts w:cs="Arial"/>
          <w:b/>
          <w:bCs/>
          <w:noProof/>
          <w:lang w:val="mn-MN"/>
        </w:rPr>
        <w:t>:</w:t>
      </w:r>
    </w:p>
    <w:p w14:paraId="173C989F" w14:textId="77777777" w:rsidR="0015273C" w:rsidRPr="00014735" w:rsidRDefault="0015273C" w:rsidP="0015273C">
      <w:pPr>
        <w:pStyle w:val="Default"/>
        <w:ind w:firstLine="709"/>
        <w:jc w:val="both"/>
        <w:rPr>
          <w:rFonts w:asciiTheme="minorBidi" w:hAnsiTheme="minorBidi" w:cstheme="minorBidi"/>
          <w:b/>
          <w:bCs/>
          <w:noProof/>
          <w:u w:val="single"/>
          <w:lang w:val="mn-MN"/>
        </w:rPr>
      </w:pPr>
    </w:p>
    <w:p w14:paraId="15320886" w14:textId="77777777" w:rsidR="005835C1" w:rsidRPr="005835C1" w:rsidRDefault="005835C1" w:rsidP="0015273C">
      <w:pPr>
        <w:pStyle w:val="Default"/>
        <w:numPr>
          <w:ilvl w:val="0"/>
          <w:numId w:val="19"/>
        </w:numPr>
        <w:tabs>
          <w:tab w:val="clear" w:pos="720"/>
          <w:tab w:val="num" w:pos="360"/>
        </w:tabs>
        <w:ind w:left="0" w:firstLine="567"/>
        <w:jc w:val="both"/>
        <w:rPr>
          <w:rFonts w:asciiTheme="minorBidi" w:hAnsiTheme="minorBidi" w:cstheme="minorBidi"/>
          <w:noProof/>
          <w:lang w:val="mn-MN"/>
        </w:rPr>
      </w:pPr>
      <w:r w:rsidRPr="005835C1">
        <w:rPr>
          <w:rFonts w:asciiTheme="minorBidi" w:hAnsiTheme="minorBidi" w:cstheme="minorBidi"/>
          <w:noProof/>
          <w:lang w:val="mn-MN"/>
        </w:rPr>
        <w:lastRenderedPageBreak/>
        <w:t xml:space="preserve">Хуулийн төсөлд тодорхойгүй байсан төмөр замын нийтийн зориулалттай болон тусгай зориулалтын зам, салбар замын өмчлөл, эзэмшлийн асуудлыг зохицуулсан. </w:t>
      </w:r>
    </w:p>
    <w:p w14:paraId="3B7DAB83" w14:textId="77777777" w:rsidR="005835C1" w:rsidRPr="005835C1" w:rsidRDefault="005835C1" w:rsidP="0015273C">
      <w:pPr>
        <w:pStyle w:val="Default"/>
        <w:numPr>
          <w:ilvl w:val="0"/>
          <w:numId w:val="19"/>
        </w:numPr>
        <w:tabs>
          <w:tab w:val="clear" w:pos="720"/>
          <w:tab w:val="num" w:pos="360"/>
        </w:tabs>
        <w:ind w:left="0" w:firstLine="567"/>
        <w:jc w:val="both"/>
        <w:rPr>
          <w:rFonts w:asciiTheme="minorBidi" w:hAnsiTheme="minorBidi" w:cstheme="minorBidi"/>
          <w:noProof/>
          <w:lang w:val="mn-MN"/>
        </w:rPr>
      </w:pPr>
      <w:r w:rsidRPr="005835C1">
        <w:rPr>
          <w:rFonts w:asciiTheme="minorBidi" w:hAnsiTheme="minorBidi" w:cstheme="minorBidi"/>
          <w:noProof/>
          <w:lang w:val="mn-MN"/>
        </w:rPr>
        <w:t xml:space="preserve">Төмөр замын зориулалттай газрыг тодорхойлж, төмөр замын аюултай бүс, төмөр замын зурвас газар, хамгаалалтын бүсийн талаарх зохицуулалтыг тодорхой болгосон.  </w:t>
      </w:r>
    </w:p>
    <w:p w14:paraId="5F298838" w14:textId="77777777" w:rsidR="005835C1" w:rsidRPr="005835C1" w:rsidRDefault="005835C1" w:rsidP="0015273C">
      <w:pPr>
        <w:pStyle w:val="Default"/>
        <w:numPr>
          <w:ilvl w:val="0"/>
          <w:numId w:val="19"/>
        </w:numPr>
        <w:tabs>
          <w:tab w:val="clear" w:pos="720"/>
          <w:tab w:val="num" w:pos="360"/>
        </w:tabs>
        <w:ind w:left="0" w:firstLine="567"/>
        <w:jc w:val="both"/>
        <w:rPr>
          <w:rFonts w:asciiTheme="minorBidi" w:hAnsiTheme="minorBidi" w:cstheme="minorBidi"/>
          <w:noProof/>
          <w:lang w:val="mn-MN"/>
        </w:rPr>
      </w:pPr>
      <w:r w:rsidRPr="005835C1">
        <w:rPr>
          <w:rFonts w:asciiTheme="minorBidi" w:hAnsiTheme="minorBidi" w:cstheme="minorBidi"/>
          <w:noProof/>
          <w:lang w:val="mn-MN"/>
        </w:rPr>
        <w:t xml:space="preserve">​Төмөр замын суурь бүтцийн зураг төсөл, барилгын ажил, суурь бүтцийг ашиглалтад оруулах талаар зохицуулсан. </w:t>
      </w:r>
    </w:p>
    <w:p w14:paraId="575BBF0F" w14:textId="77777777" w:rsidR="005835C1" w:rsidRPr="005835C1" w:rsidRDefault="005835C1" w:rsidP="0015273C">
      <w:pPr>
        <w:pStyle w:val="Default"/>
        <w:numPr>
          <w:ilvl w:val="0"/>
          <w:numId w:val="19"/>
        </w:numPr>
        <w:tabs>
          <w:tab w:val="clear" w:pos="720"/>
          <w:tab w:val="num" w:pos="360"/>
        </w:tabs>
        <w:ind w:left="0" w:firstLine="567"/>
        <w:jc w:val="both"/>
        <w:rPr>
          <w:rFonts w:asciiTheme="minorBidi" w:hAnsiTheme="minorBidi" w:cstheme="minorBidi"/>
          <w:noProof/>
          <w:lang w:val="mn-MN"/>
        </w:rPr>
      </w:pPr>
      <w:r w:rsidRPr="005835C1">
        <w:rPr>
          <w:rFonts w:asciiTheme="minorBidi" w:hAnsiTheme="minorBidi" w:cstheme="minorBidi"/>
          <w:noProof/>
          <w:lang w:val="mn-MN"/>
        </w:rPr>
        <w:t xml:space="preserve">Төмөр замын суурь бүтцийн үйлчилгээ, түүнд тавигдах шаардлага, суурь бүтцийн үйлчилгээ үзүүлэгчийн эрх, үүргийн талаар тусгаж, суурь бүтцийн үйлчилгээ үзүүлэгч тэгш эрхийн үндсэн дээр үйлчилгээ үзүүлэх эрх зүйн орчин бүрдсэн. </w:t>
      </w:r>
    </w:p>
    <w:p w14:paraId="188135EA" w14:textId="77777777" w:rsidR="005835C1" w:rsidRPr="005835C1" w:rsidRDefault="005835C1" w:rsidP="0015273C">
      <w:pPr>
        <w:pStyle w:val="Default"/>
        <w:numPr>
          <w:ilvl w:val="0"/>
          <w:numId w:val="19"/>
        </w:numPr>
        <w:tabs>
          <w:tab w:val="clear" w:pos="720"/>
          <w:tab w:val="num" w:pos="360"/>
        </w:tabs>
        <w:ind w:left="0" w:firstLine="567"/>
        <w:jc w:val="both"/>
        <w:rPr>
          <w:rFonts w:asciiTheme="minorBidi" w:hAnsiTheme="minorBidi" w:cstheme="minorBidi"/>
          <w:noProof/>
          <w:lang w:val="mn-MN"/>
        </w:rPr>
      </w:pPr>
      <w:r w:rsidRPr="005835C1">
        <w:rPr>
          <w:rFonts w:asciiTheme="minorBidi" w:hAnsiTheme="minorBidi" w:cstheme="minorBidi"/>
          <w:noProof/>
          <w:lang w:val="mn-MN"/>
        </w:rPr>
        <w:t>Төмөр замын суурь бүтцийн өмчийн хэлбэрийг нарийвчлан тодорхойлсон. Мөн нийтийн бус хэрэглээний суурь бүтцийг төмөр замын бодлого хөтөлбөртэй уялдуулан нийтэд зорчигч, ачаа тээврийн үйлчилгээ үзүүлэх боломжтойгоор харилцааг зохицуулсан.</w:t>
      </w:r>
    </w:p>
    <w:p w14:paraId="41169859" w14:textId="312D2DDF" w:rsidR="005835C1" w:rsidRPr="005835C1" w:rsidRDefault="005835C1" w:rsidP="0015273C">
      <w:pPr>
        <w:pStyle w:val="Default"/>
        <w:numPr>
          <w:ilvl w:val="0"/>
          <w:numId w:val="19"/>
        </w:numPr>
        <w:tabs>
          <w:tab w:val="clear" w:pos="720"/>
          <w:tab w:val="left" w:pos="360"/>
          <w:tab w:val="num" w:pos="709"/>
        </w:tabs>
        <w:ind w:left="0" w:firstLine="567"/>
        <w:jc w:val="both"/>
        <w:rPr>
          <w:rFonts w:asciiTheme="minorBidi" w:hAnsiTheme="minorBidi" w:cstheme="minorBidi"/>
          <w:noProof/>
          <w:lang w:val="mn-MN"/>
        </w:rPr>
      </w:pPr>
      <w:r w:rsidRPr="005835C1">
        <w:rPr>
          <w:rFonts w:asciiTheme="minorBidi" w:hAnsiTheme="minorBidi" w:cstheme="minorBidi"/>
          <w:noProof/>
          <w:lang w:val="mn-MN"/>
        </w:rPr>
        <w:t xml:space="preserve">Төмөр замын тээвэрлэгчийн эрх үүргийг нэмэгдүүлж, тээвэрлэгч нь өөрийн гэсэн хөдлөх бүрэлдэхүүнтэй байх болон өөрийн зүтгүүргүй тохиолдолд зүтгүүрээр үйлчлүүлэх гэрээ байгуулсан байх, мөн суурь бүтцийн үйлчилгээний гэрээ байгуулсан байх зэрэг шаардлагыг тодорхойлсон. </w:t>
      </w:r>
    </w:p>
    <w:p w14:paraId="2BFEE842" w14:textId="7E78E007" w:rsidR="00A425AF" w:rsidRPr="00014735" w:rsidRDefault="001A7245" w:rsidP="0015273C">
      <w:pPr>
        <w:pStyle w:val="ListParagraph"/>
        <w:numPr>
          <w:ilvl w:val="0"/>
          <w:numId w:val="19"/>
        </w:numPr>
        <w:tabs>
          <w:tab w:val="clear" w:pos="720"/>
          <w:tab w:val="num" w:pos="360"/>
        </w:tabs>
        <w:spacing w:after="0" w:line="240" w:lineRule="auto"/>
        <w:ind w:left="0" w:firstLine="567"/>
        <w:jc w:val="both"/>
        <w:rPr>
          <w:rFonts w:cs="Arial"/>
          <w:szCs w:val="24"/>
          <w:lang w:val="mn-MN"/>
        </w:rPr>
      </w:pPr>
      <w:r w:rsidRPr="00014735">
        <w:rPr>
          <w:rFonts w:cs="Arial"/>
          <w:szCs w:val="24"/>
          <w:lang w:val="mn-MN"/>
        </w:rPr>
        <w:t>Т</w:t>
      </w:r>
      <w:proofErr w:type="spellStart"/>
      <w:r w:rsidRPr="00014735">
        <w:rPr>
          <w:rFonts w:cs="Arial"/>
          <w:szCs w:val="24"/>
          <w:lang w:val="af-ZA"/>
        </w:rPr>
        <w:t>өмөр</w:t>
      </w:r>
      <w:proofErr w:type="spellEnd"/>
      <w:r w:rsidRPr="00014735">
        <w:rPr>
          <w:rFonts w:cs="Arial"/>
          <w:szCs w:val="24"/>
          <w:lang w:val="af-ZA"/>
        </w:rPr>
        <w:t xml:space="preserve"> </w:t>
      </w:r>
      <w:proofErr w:type="spellStart"/>
      <w:r w:rsidRPr="00014735">
        <w:rPr>
          <w:rFonts w:cs="Arial"/>
          <w:szCs w:val="24"/>
          <w:lang w:val="af-ZA"/>
        </w:rPr>
        <w:t>замын</w:t>
      </w:r>
      <w:proofErr w:type="spellEnd"/>
      <w:r w:rsidRPr="00014735">
        <w:rPr>
          <w:rFonts w:cs="Arial"/>
          <w:szCs w:val="24"/>
          <w:lang w:val="af-ZA"/>
        </w:rPr>
        <w:t xml:space="preserve"> </w:t>
      </w:r>
      <w:proofErr w:type="spellStart"/>
      <w:r w:rsidRPr="00014735">
        <w:rPr>
          <w:rFonts w:cs="Arial"/>
          <w:szCs w:val="24"/>
          <w:lang w:val="af-ZA"/>
        </w:rPr>
        <w:t>суурь</w:t>
      </w:r>
      <w:proofErr w:type="spellEnd"/>
      <w:r w:rsidRPr="00014735">
        <w:rPr>
          <w:rFonts w:cs="Arial"/>
          <w:szCs w:val="24"/>
          <w:lang w:val="af-ZA"/>
        </w:rPr>
        <w:t xml:space="preserve"> </w:t>
      </w:r>
      <w:proofErr w:type="spellStart"/>
      <w:r w:rsidRPr="00014735">
        <w:rPr>
          <w:rFonts w:cs="Arial"/>
          <w:szCs w:val="24"/>
          <w:lang w:val="af-ZA"/>
        </w:rPr>
        <w:t>бүтцийг</w:t>
      </w:r>
      <w:proofErr w:type="spellEnd"/>
      <w:r w:rsidRPr="00014735">
        <w:rPr>
          <w:rFonts w:cs="Arial"/>
          <w:szCs w:val="24"/>
          <w:lang w:val="af-ZA"/>
        </w:rPr>
        <w:t xml:space="preserve"> </w:t>
      </w:r>
      <w:proofErr w:type="spellStart"/>
      <w:r w:rsidRPr="00014735">
        <w:rPr>
          <w:rFonts w:cs="Arial"/>
          <w:szCs w:val="24"/>
          <w:lang w:val="af-ZA"/>
        </w:rPr>
        <w:t>барих</w:t>
      </w:r>
      <w:proofErr w:type="spellEnd"/>
      <w:r w:rsidRPr="00014735">
        <w:rPr>
          <w:rFonts w:cs="Arial"/>
          <w:szCs w:val="24"/>
          <w:lang w:val="af-ZA"/>
        </w:rPr>
        <w:t xml:space="preserve">, </w:t>
      </w:r>
      <w:proofErr w:type="spellStart"/>
      <w:r w:rsidRPr="00014735">
        <w:rPr>
          <w:rFonts w:cs="Arial"/>
          <w:szCs w:val="24"/>
          <w:lang w:val="af-ZA"/>
        </w:rPr>
        <w:t>засварлах</w:t>
      </w:r>
      <w:proofErr w:type="spellEnd"/>
      <w:r w:rsidRPr="00014735">
        <w:rPr>
          <w:rFonts w:cs="Arial"/>
          <w:szCs w:val="24"/>
          <w:lang w:val="af-ZA"/>
        </w:rPr>
        <w:t xml:space="preserve">, </w:t>
      </w:r>
      <w:proofErr w:type="spellStart"/>
      <w:r w:rsidRPr="00014735">
        <w:rPr>
          <w:rFonts w:cs="Arial"/>
          <w:szCs w:val="24"/>
          <w:lang w:val="af-ZA"/>
        </w:rPr>
        <w:t>техник</w:t>
      </w:r>
      <w:proofErr w:type="spellEnd"/>
      <w:r w:rsidRPr="00014735">
        <w:rPr>
          <w:rFonts w:cs="Arial"/>
          <w:szCs w:val="24"/>
          <w:lang w:val="af-ZA"/>
        </w:rPr>
        <w:t xml:space="preserve">, </w:t>
      </w:r>
      <w:proofErr w:type="spellStart"/>
      <w:r w:rsidRPr="00014735">
        <w:rPr>
          <w:rFonts w:cs="Arial"/>
          <w:szCs w:val="24"/>
          <w:lang w:val="af-ZA"/>
        </w:rPr>
        <w:t>эдийн</w:t>
      </w:r>
      <w:proofErr w:type="spellEnd"/>
      <w:r w:rsidRPr="00014735">
        <w:rPr>
          <w:rFonts w:cs="Arial"/>
          <w:szCs w:val="24"/>
          <w:lang w:val="af-ZA"/>
        </w:rPr>
        <w:t xml:space="preserve"> </w:t>
      </w:r>
      <w:proofErr w:type="spellStart"/>
      <w:r w:rsidRPr="00014735">
        <w:rPr>
          <w:rFonts w:cs="Arial"/>
          <w:szCs w:val="24"/>
          <w:lang w:val="af-ZA"/>
        </w:rPr>
        <w:t>засгийн</w:t>
      </w:r>
      <w:proofErr w:type="spellEnd"/>
      <w:r w:rsidRPr="00014735">
        <w:rPr>
          <w:rFonts w:cs="Arial"/>
          <w:szCs w:val="24"/>
          <w:lang w:val="af-ZA"/>
        </w:rPr>
        <w:t xml:space="preserve"> </w:t>
      </w:r>
      <w:proofErr w:type="spellStart"/>
      <w:r w:rsidRPr="00014735">
        <w:rPr>
          <w:rFonts w:cs="Arial"/>
          <w:szCs w:val="24"/>
          <w:lang w:val="af-ZA"/>
        </w:rPr>
        <w:t>үндэслэл</w:t>
      </w:r>
      <w:proofErr w:type="spellEnd"/>
      <w:r w:rsidRPr="00014735">
        <w:rPr>
          <w:rFonts w:cs="Arial"/>
          <w:szCs w:val="24"/>
          <w:lang w:val="af-ZA"/>
        </w:rPr>
        <w:t xml:space="preserve">, </w:t>
      </w:r>
      <w:proofErr w:type="spellStart"/>
      <w:r w:rsidRPr="00014735">
        <w:rPr>
          <w:rFonts w:cs="Arial"/>
          <w:szCs w:val="24"/>
          <w:lang w:val="af-ZA"/>
        </w:rPr>
        <w:t>зураг</w:t>
      </w:r>
      <w:proofErr w:type="spellEnd"/>
      <w:r w:rsidRPr="00014735">
        <w:rPr>
          <w:rFonts w:cs="Arial"/>
          <w:szCs w:val="24"/>
          <w:lang w:val="af-ZA"/>
        </w:rPr>
        <w:t xml:space="preserve"> </w:t>
      </w:r>
      <w:proofErr w:type="spellStart"/>
      <w:r w:rsidRPr="00014735">
        <w:rPr>
          <w:rFonts w:cs="Arial"/>
          <w:szCs w:val="24"/>
          <w:lang w:val="af-ZA"/>
        </w:rPr>
        <w:t>төслийн</w:t>
      </w:r>
      <w:proofErr w:type="spellEnd"/>
      <w:r w:rsidRPr="00014735">
        <w:rPr>
          <w:rFonts w:cs="Arial"/>
          <w:szCs w:val="24"/>
          <w:lang w:val="af-ZA"/>
        </w:rPr>
        <w:t xml:space="preserve"> </w:t>
      </w:r>
      <w:proofErr w:type="spellStart"/>
      <w:r w:rsidRPr="00014735">
        <w:rPr>
          <w:rFonts w:cs="Arial"/>
          <w:szCs w:val="24"/>
          <w:lang w:val="af-ZA"/>
        </w:rPr>
        <w:t>ажлын</w:t>
      </w:r>
      <w:proofErr w:type="spellEnd"/>
      <w:r w:rsidRPr="00014735">
        <w:rPr>
          <w:rFonts w:cs="Arial"/>
          <w:szCs w:val="24"/>
          <w:lang w:val="af-ZA"/>
        </w:rPr>
        <w:t xml:space="preserve"> </w:t>
      </w:r>
      <w:proofErr w:type="spellStart"/>
      <w:r w:rsidRPr="00014735">
        <w:rPr>
          <w:rFonts w:cs="Arial"/>
          <w:szCs w:val="24"/>
          <w:lang w:val="af-ZA"/>
        </w:rPr>
        <w:t>төсөвт</w:t>
      </w:r>
      <w:proofErr w:type="spellEnd"/>
      <w:r w:rsidRPr="00014735">
        <w:rPr>
          <w:rFonts w:cs="Arial"/>
          <w:szCs w:val="24"/>
          <w:lang w:val="af-ZA"/>
        </w:rPr>
        <w:t xml:space="preserve"> </w:t>
      </w:r>
      <w:proofErr w:type="spellStart"/>
      <w:r w:rsidRPr="00014735">
        <w:rPr>
          <w:rFonts w:cs="Arial"/>
          <w:szCs w:val="24"/>
          <w:lang w:val="af-ZA"/>
        </w:rPr>
        <w:t>өртгийн</w:t>
      </w:r>
      <w:proofErr w:type="spellEnd"/>
      <w:r w:rsidRPr="00014735">
        <w:rPr>
          <w:rFonts w:cs="Arial"/>
          <w:szCs w:val="24"/>
          <w:lang w:val="af-ZA"/>
        </w:rPr>
        <w:t xml:space="preserve"> 0.4 </w:t>
      </w:r>
      <w:proofErr w:type="spellStart"/>
      <w:r w:rsidRPr="00014735">
        <w:rPr>
          <w:rFonts w:cs="Arial"/>
          <w:szCs w:val="24"/>
          <w:lang w:val="af-ZA"/>
        </w:rPr>
        <w:t>хувиар</w:t>
      </w:r>
      <w:proofErr w:type="spellEnd"/>
      <w:r w:rsidRPr="00014735">
        <w:rPr>
          <w:rFonts w:cs="Arial"/>
          <w:szCs w:val="24"/>
          <w:lang w:val="af-ZA"/>
        </w:rPr>
        <w:t xml:space="preserve"> </w:t>
      </w:r>
      <w:proofErr w:type="spellStart"/>
      <w:r w:rsidRPr="00014735">
        <w:rPr>
          <w:rFonts w:cs="Arial"/>
          <w:szCs w:val="24"/>
          <w:lang w:val="af-ZA"/>
        </w:rPr>
        <w:t>тооцсон</w:t>
      </w:r>
      <w:proofErr w:type="spellEnd"/>
      <w:r w:rsidRPr="00014735">
        <w:rPr>
          <w:rFonts w:cs="Arial"/>
          <w:szCs w:val="24"/>
          <w:lang w:val="af-ZA"/>
        </w:rPr>
        <w:t xml:space="preserve"> </w:t>
      </w:r>
      <w:proofErr w:type="spellStart"/>
      <w:r w:rsidRPr="00014735">
        <w:rPr>
          <w:rFonts w:cs="Arial"/>
          <w:szCs w:val="24"/>
          <w:lang w:val="af-ZA"/>
        </w:rPr>
        <w:t>орлог</w:t>
      </w:r>
      <w:proofErr w:type="spellEnd"/>
      <w:r w:rsidRPr="00014735">
        <w:rPr>
          <w:rFonts w:cs="Arial"/>
          <w:szCs w:val="24"/>
          <w:lang w:val="mn-MN"/>
        </w:rPr>
        <w:t xml:space="preserve">ыг </w:t>
      </w:r>
      <w:r w:rsidRPr="00014735">
        <w:rPr>
          <w:rStyle w:val="normaltextrun"/>
          <w:rFonts w:cs="Arial"/>
          <w:szCs w:val="24"/>
          <w:lang w:val="mn-MN"/>
        </w:rPr>
        <w:t>төвлөрүүлэх</w:t>
      </w:r>
      <w:r w:rsidR="00014735" w:rsidRPr="00014735">
        <w:rPr>
          <w:rStyle w:val="normaltextrun"/>
          <w:rFonts w:cs="Arial"/>
          <w:szCs w:val="24"/>
          <w:lang w:val="mn-MN"/>
        </w:rPr>
        <w:t xml:space="preserve">ээр хуулийн төсөлд тусгасан. </w:t>
      </w:r>
      <w:r w:rsidR="00A425AF" w:rsidRPr="00014735">
        <w:rPr>
          <w:rFonts w:cs="Arial"/>
          <w:szCs w:val="24"/>
          <w:lang w:val="mn-MN"/>
        </w:rPr>
        <w:t xml:space="preserve">Төмөр замын төслийг хэрэгжүүлэх явцад төмөр замтай холбоотой </w:t>
      </w:r>
      <w:r w:rsidR="00CD5AF8" w:rsidRPr="00014735">
        <w:rPr>
          <w:rFonts w:cs="Arial"/>
          <w:szCs w:val="24"/>
          <w:lang w:val="mn-MN"/>
        </w:rPr>
        <w:t xml:space="preserve">боловсруулсан </w:t>
      </w:r>
      <w:r w:rsidR="00A425AF" w:rsidRPr="00014735">
        <w:rPr>
          <w:rFonts w:cs="Arial"/>
          <w:szCs w:val="24"/>
          <w:lang w:val="mn-MN"/>
        </w:rPr>
        <w:t>норм, нормативын баримт бичиг байхгүй</w:t>
      </w:r>
      <w:r w:rsidR="00CD5AF8" w:rsidRPr="00014735">
        <w:rPr>
          <w:rFonts w:cs="Arial"/>
          <w:szCs w:val="24"/>
          <w:lang w:val="mn-MN"/>
        </w:rPr>
        <w:t xml:space="preserve"> учраас</w:t>
      </w:r>
      <w:r w:rsidR="00A425AF" w:rsidRPr="00014735">
        <w:rPr>
          <w:rFonts w:cs="Arial"/>
          <w:szCs w:val="24"/>
          <w:lang w:val="mn-MN"/>
        </w:rPr>
        <w:t xml:space="preserve"> бусад салбарт хүчин төгөлдөр мөрдөж буй норм нормативыг ашигла</w:t>
      </w:r>
      <w:r w:rsidR="00221937" w:rsidRPr="00014735">
        <w:rPr>
          <w:rFonts w:cs="Arial"/>
          <w:szCs w:val="24"/>
          <w:lang w:val="mn-MN"/>
        </w:rPr>
        <w:t>сан боловч салбарын онцлогт тохирохгүй, хүндрэлтэй байсан.</w:t>
      </w:r>
      <w:r w:rsidR="00A425AF" w:rsidRPr="00014735">
        <w:rPr>
          <w:rFonts w:cs="Arial"/>
          <w:szCs w:val="24"/>
          <w:lang w:val="mn-MN"/>
        </w:rPr>
        <w:t xml:space="preserve"> </w:t>
      </w:r>
      <w:r w:rsidR="00221937" w:rsidRPr="00014735">
        <w:rPr>
          <w:rFonts w:cs="Arial"/>
          <w:szCs w:val="24"/>
          <w:lang w:val="mn-MN"/>
        </w:rPr>
        <w:t>Иймээс төмөр замын салбарын норм, нормативын баримт бичгийг</w:t>
      </w:r>
      <w:r w:rsidR="00651477">
        <w:rPr>
          <w:rFonts w:cs="Arial"/>
          <w:szCs w:val="24"/>
          <w:lang w:val="mn-MN"/>
        </w:rPr>
        <w:t xml:space="preserve"> орчуулах,</w:t>
      </w:r>
      <w:r w:rsidR="0015273C">
        <w:rPr>
          <w:rFonts w:cs="Arial"/>
          <w:szCs w:val="24"/>
          <w:lang w:val="mn-MN"/>
        </w:rPr>
        <w:t xml:space="preserve"> боловсруулах, сурталч</w:t>
      </w:r>
      <w:r w:rsidR="00221937" w:rsidRPr="00014735">
        <w:rPr>
          <w:rFonts w:cs="Arial"/>
          <w:szCs w:val="24"/>
          <w:lang w:val="mn-MN"/>
        </w:rPr>
        <w:t>лах зэрэгт зарцуулах санг бий болгох шаардлага үүссэн.</w:t>
      </w:r>
    </w:p>
    <w:p w14:paraId="0AB7C1F0" w14:textId="77777777" w:rsidR="0015273C" w:rsidRDefault="0015273C" w:rsidP="0015273C">
      <w:pPr>
        <w:pStyle w:val="Default"/>
        <w:jc w:val="both"/>
        <w:rPr>
          <w:rFonts w:asciiTheme="minorBidi" w:hAnsiTheme="minorBidi" w:cstheme="minorBidi"/>
          <w:b/>
          <w:bCs/>
          <w:noProof/>
          <w:color w:val="auto"/>
          <w:lang w:val="mn-MN"/>
        </w:rPr>
      </w:pPr>
    </w:p>
    <w:p w14:paraId="690F7D17" w14:textId="2A41FA05" w:rsidR="001A7245" w:rsidRPr="00B84157" w:rsidRDefault="001A7245" w:rsidP="0015273C">
      <w:pPr>
        <w:pStyle w:val="Default"/>
        <w:ind w:firstLine="720"/>
        <w:jc w:val="both"/>
        <w:rPr>
          <w:rFonts w:asciiTheme="minorBidi" w:hAnsiTheme="minorBidi" w:cstheme="minorBidi"/>
          <w:b/>
          <w:bCs/>
          <w:noProof/>
          <w:color w:val="auto"/>
          <w:u w:val="single"/>
          <w:lang w:val="mn-MN"/>
        </w:rPr>
      </w:pPr>
      <w:r w:rsidRPr="00651477">
        <w:rPr>
          <w:rFonts w:asciiTheme="minorBidi" w:hAnsiTheme="minorBidi" w:cstheme="minorBidi"/>
          <w:b/>
          <w:bCs/>
          <w:noProof/>
          <w:color w:val="auto"/>
          <w:lang w:val="mn-MN"/>
        </w:rPr>
        <w:t>Хуулийн төслийг олон нийтээр хэлэлцүүлсэн дүн</w:t>
      </w:r>
      <w:r w:rsidR="0004320E" w:rsidRPr="0004320E">
        <w:rPr>
          <w:rFonts w:cs="Arial"/>
          <w:b/>
          <w:bCs/>
          <w:noProof/>
          <w:lang w:val="mn-MN"/>
        </w:rPr>
        <w:t>:</w:t>
      </w:r>
      <w:r w:rsidRPr="00B84157">
        <w:rPr>
          <w:rFonts w:asciiTheme="minorBidi" w:hAnsiTheme="minorBidi" w:cstheme="minorBidi"/>
          <w:b/>
          <w:bCs/>
          <w:noProof/>
          <w:color w:val="auto"/>
          <w:u w:val="single"/>
          <w:lang w:val="mn-MN"/>
        </w:rPr>
        <w:t xml:space="preserve"> </w:t>
      </w:r>
    </w:p>
    <w:p w14:paraId="4697D42D" w14:textId="77777777" w:rsidR="0015273C" w:rsidRDefault="0015273C" w:rsidP="0015273C">
      <w:pPr>
        <w:pStyle w:val="Default"/>
        <w:ind w:firstLine="720"/>
        <w:jc w:val="both"/>
        <w:rPr>
          <w:rFonts w:asciiTheme="minorBidi" w:hAnsiTheme="minorBidi" w:cstheme="minorBidi"/>
          <w:noProof/>
          <w:color w:val="auto"/>
          <w:lang w:val="mn-MN"/>
        </w:rPr>
      </w:pPr>
    </w:p>
    <w:p w14:paraId="1C8CEFD6" w14:textId="1F4EA481" w:rsidR="00B84157" w:rsidRPr="00B84157" w:rsidRDefault="00B84157" w:rsidP="0015273C">
      <w:pPr>
        <w:pStyle w:val="Default"/>
        <w:ind w:firstLine="720"/>
        <w:jc w:val="both"/>
        <w:rPr>
          <w:rFonts w:asciiTheme="minorBidi" w:hAnsiTheme="minorBidi" w:cstheme="minorBidi"/>
          <w:noProof/>
          <w:color w:val="auto"/>
          <w:lang w:val="mn-MN"/>
        </w:rPr>
      </w:pPr>
      <w:r w:rsidRPr="00B84157">
        <w:rPr>
          <w:rFonts w:asciiTheme="minorBidi" w:hAnsiTheme="minorBidi" w:cstheme="minorBidi"/>
          <w:noProof/>
          <w:color w:val="auto"/>
          <w:lang w:val="mn-MN"/>
        </w:rPr>
        <w:t>Хуулийн</w:t>
      </w:r>
      <w:r>
        <w:rPr>
          <w:rFonts w:asciiTheme="minorBidi" w:hAnsiTheme="minorBidi" w:cstheme="minorBidi"/>
          <w:noProof/>
          <w:color w:val="auto"/>
          <w:lang w:val="mn-MN"/>
        </w:rPr>
        <w:t xml:space="preserve"> шинэчилсэн найруулгын</w:t>
      </w:r>
      <w:r w:rsidRPr="00B84157">
        <w:rPr>
          <w:rFonts w:asciiTheme="minorBidi" w:hAnsiTheme="minorBidi" w:cstheme="minorBidi"/>
          <w:noProof/>
          <w:color w:val="auto"/>
          <w:lang w:val="mn-MN"/>
        </w:rPr>
        <w:t xml:space="preserve"> </w:t>
      </w:r>
      <w:r>
        <w:rPr>
          <w:rFonts w:asciiTheme="minorBidi" w:hAnsiTheme="minorBidi" w:cstheme="minorBidi"/>
          <w:noProof/>
          <w:color w:val="auto"/>
          <w:lang w:val="mn-MN"/>
        </w:rPr>
        <w:t>төс</w:t>
      </w:r>
      <w:r w:rsidR="007E31F9">
        <w:rPr>
          <w:rFonts w:asciiTheme="minorBidi" w:hAnsiTheme="minorBidi" w:cstheme="minorBidi"/>
          <w:noProof/>
          <w:color w:val="auto"/>
          <w:lang w:val="mn-MN"/>
        </w:rPr>
        <w:t>өлд</w:t>
      </w:r>
      <w:r>
        <w:rPr>
          <w:rFonts w:asciiTheme="minorBidi" w:hAnsiTheme="minorBidi" w:cstheme="minorBidi"/>
          <w:noProof/>
          <w:color w:val="auto"/>
          <w:lang w:val="mn-MN"/>
        </w:rPr>
        <w:t xml:space="preserve"> </w:t>
      </w:r>
      <w:r w:rsidR="007E31F9">
        <w:rPr>
          <w:rFonts w:asciiTheme="minorBidi" w:hAnsiTheme="minorBidi" w:cstheme="minorBidi"/>
          <w:noProof/>
          <w:color w:val="auto"/>
          <w:lang w:val="mn-MN"/>
        </w:rPr>
        <w:t>төмөр замын байгууллагуудаас</w:t>
      </w:r>
      <w:r w:rsidR="005A076F">
        <w:rPr>
          <w:rFonts w:asciiTheme="minorBidi" w:hAnsiTheme="minorBidi" w:cstheme="minorBidi"/>
          <w:noProof/>
          <w:color w:val="auto"/>
          <w:lang w:val="mn-MN"/>
        </w:rPr>
        <w:t xml:space="preserve"> </w:t>
      </w:r>
      <w:r w:rsidR="007E31F9">
        <w:rPr>
          <w:rFonts w:asciiTheme="minorBidi" w:hAnsiTheme="minorBidi" w:cstheme="minorBidi"/>
          <w:noProof/>
          <w:color w:val="auto"/>
          <w:lang w:val="mn-MN"/>
        </w:rPr>
        <w:t>санал ав</w:t>
      </w:r>
      <w:r w:rsidR="005A076F">
        <w:rPr>
          <w:rFonts w:asciiTheme="minorBidi" w:hAnsiTheme="minorBidi" w:cstheme="minorBidi"/>
          <w:noProof/>
          <w:color w:val="auto"/>
          <w:lang w:val="mn-MN"/>
        </w:rPr>
        <w:t>ч,</w:t>
      </w:r>
      <w:r w:rsidR="004B1B0B">
        <w:rPr>
          <w:rFonts w:asciiTheme="minorBidi" w:hAnsiTheme="minorBidi" w:cstheme="minorBidi"/>
          <w:noProof/>
          <w:color w:val="auto"/>
          <w:lang w:val="mn-MN"/>
        </w:rPr>
        <w:t xml:space="preserve"> нийт 1</w:t>
      </w:r>
      <w:r w:rsidR="00B1287D" w:rsidRPr="00B1287D">
        <w:rPr>
          <w:rFonts w:asciiTheme="minorBidi" w:hAnsiTheme="minorBidi" w:cstheme="minorBidi"/>
          <w:noProof/>
          <w:color w:val="auto"/>
          <w:lang w:val="mn-MN"/>
        </w:rPr>
        <w:t>70</w:t>
      </w:r>
      <w:r w:rsidR="004B1B0B">
        <w:rPr>
          <w:rFonts w:asciiTheme="minorBidi" w:hAnsiTheme="minorBidi" w:cstheme="minorBidi"/>
          <w:noProof/>
          <w:color w:val="auto"/>
          <w:lang w:val="mn-MN"/>
        </w:rPr>
        <w:t xml:space="preserve"> санал ирснээс</w:t>
      </w:r>
      <w:r w:rsidR="005A076F">
        <w:rPr>
          <w:rFonts w:asciiTheme="minorBidi" w:hAnsiTheme="minorBidi" w:cstheme="minorBidi"/>
          <w:noProof/>
          <w:color w:val="auto"/>
          <w:lang w:val="mn-MN"/>
        </w:rPr>
        <w:t xml:space="preserve"> үндэслэл бүхий</w:t>
      </w:r>
      <w:r w:rsidR="00B1287D" w:rsidRPr="00B1287D">
        <w:rPr>
          <w:rFonts w:asciiTheme="minorBidi" w:hAnsiTheme="minorBidi" w:cstheme="minorBidi"/>
          <w:noProof/>
          <w:color w:val="auto"/>
          <w:lang w:val="mn-MN"/>
        </w:rPr>
        <w:t xml:space="preserve"> 39</w:t>
      </w:r>
      <w:r w:rsidR="005A076F">
        <w:rPr>
          <w:rFonts w:asciiTheme="minorBidi" w:hAnsiTheme="minorBidi" w:cstheme="minorBidi"/>
          <w:noProof/>
          <w:color w:val="auto"/>
          <w:lang w:val="mn-MN"/>
        </w:rPr>
        <w:t xml:space="preserve"> саналыг хуулийн төсөл</w:t>
      </w:r>
      <w:r w:rsidR="0015273C">
        <w:rPr>
          <w:rFonts w:asciiTheme="minorBidi" w:hAnsiTheme="minorBidi" w:cstheme="minorBidi"/>
          <w:noProof/>
          <w:color w:val="auto"/>
          <w:lang w:val="mn-MN"/>
        </w:rPr>
        <w:t>д тусга</w:t>
      </w:r>
      <w:r w:rsidR="005A076F">
        <w:rPr>
          <w:rFonts w:asciiTheme="minorBidi" w:hAnsiTheme="minorBidi" w:cstheme="minorBidi"/>
          <w:noProof/>
          <w:color w:val="auto"/>
          <w:lang w:val="mn-MN"/>
        </w:rPr>
        <w:t>сан</w:t>
      </w:r>
      <w:r w:rsidR="0015273C">
        <w:rPr>
          <w:rFonts w:asciiTheme="minorBidi" w:hAnsiTheme="minorBidi" w:cstheme="minorBidi"/>
          <w:noProof/>
          <w:color w:val="auto"/>
          <w:lang w:val="mn-MN"/>
        </w:rPr>
        <w:t xml:space="preserve"> болно</w:t>
      </w:r>
      <w:r w:rsidR="005A076F">
        <w:rPr>
          <w:rFonts w:asciiTheme="minorBidi" w:hAnsiTheme="minorBidi" w:cstheme="minorBidi"/>
          <w:noProof/>
          <w:color w:val="auto"/>
          <w:lang w:val="mn-MN"/>
        </w:rPr>
        <w:t>.</w:t>
      </w:r>
    </w:p>
    <w:p w14:paraId="49B3A0D5" w14:textId="77777777" w:rsidR="0015273C" w:rsidRDefault="0015273C" w:rsidP="0015273C">
      <w:pPr>
        <w:pStyle w:val="Default"/>
        <w:ind w:firstLine="720"/>
        <w:jc w:val="both"/>
        <w:rPr>
          <w:rFonts w:asciiTheme="minorBidi" w:hAnsiTheme="minorBidi" w:cstheme="minorBidi"/>
          <w:noProof/>
          <w:color w:val="auto"/>
          <w:lang w:val="mn-MN"/>
        </w:rPr>
      </w:pPr>
    </w:p>
    <w:p w14:paraId="6A0A32FC" w14:textId="56C32523" w:rsidR="00B84157" w:rsidRDefault="005A076F" w:rsidP="0015273C">
      <w:pPr>
        <w:pStyle w:val="Default"/>
        <w:ind w:firstLine="720"/>
        <w:jc w:val="both"/>
        <w:rPr>
          <w:rFonts w:asciiTheme="minorBidi" w:hAnsiTheme="minorBidi" w:cstheme="minorBidi"/>
          <w:noProof/>
          <w:color w:val="auto"/>
          <w:lang w:val="mn-MN"/>
        </w:rPr>
      </w:pPr>
      <w:r>
        <w:rPr>
          <w:rFonts w:asciiTheme="minorBidi" w:hAnsiTheme="minorBidi" w:cstheme="minorBidi"/>
          <w:noProof/>
          <w:color w:val="auto"/>
          <w:lang w:val="mn-MN"/>
        </w:rPr>
        <w:t>Зам, тээврийн хөгжлийн яам</w:t>
      </w:r>
      <w:r w:rsidR="0015273C">
        <w:rPr>
          <w:rFonts w:asciiTheme="minorBidi" w:hAnsiTheme="minorBidi" w:cstheme="minorBidi"/>
          <w:noProof/>
          <w:color w:val="auto"/>
          <w:lang w:val="mn-MN"/>
        </w:rPr>
        <w:t xml:space="preserve">, </w:t>
      </w:r>
      <w:r>
        <w:rPr>
          <w:rFonts w:asciiTheme="minorBidi" w:hAnsiTheme="minorBidi" w:cstheme="minorBidi"/>
          <w:noProof/>
          <w:color w:val="auto"/>
          <w:lang w:val="mn-MN"/>
        </w:rPr>
        <w:t xml:space="preserve">төмөр замын байгууллагын холбогдох </w:t>
      </w:r>
      <w:r w:rsidR="0015273C">
        <w:rPr>
          <w:rFonts w:asciiTheme="minorBidi" w:hAnsiTheme="minorBidi" w:cstheme="minorBidi"/>
          <w:noProof/>
          <w:color w:val="auto"/>
          <w:lang w:val="mn-MN"/>
        </w:rPr>
        <w:t>төлөөллийг оролцуулан</w:t>
      </w:r>
      <w:r>
        <w:rPr>
          <w:rFonts w:asciiTheme="minorBidi" w:hAnsiTheme="minorBidi" w:cstheme="minorBidi"/>
          <w:noProof/>
          <w:color w:val="auto"/>
          <w:lang w:val="mn-MN"/>
        </w:rPr>
        <w:t xml:space="preserve"> </w:t>
      </w:r>
      <w:r w:rsidR="0015273C">
        <w:rPr>
          <w:rFonts w:asciiTheme="minorBidi" w:hAnsiTheme="minorBidi" w:cstheme="minorBidi"/>
          <w:noProof/>
          <w:color w:val="auto"/>
          <w:lang w:val="mn-MN"/>
        </w:rPr>
        <w:t xml:space="preserve">хуулийн төслийн </w:t>
      </w:r>
      <w:r w:rsidR="008E211B">
        <w:rPr>
          <w:rFonts w:asciiTheme="minorBidi" w:hAnsiTheme="minorBidi" w:cstheme="minorBidi"/>
          <w:noProof/>
          <w:color w:val="auto"/>
          <w:lang w:val="mn-MN"/>
        </w:rPr>
        <w:t>хэлэлц</w:t>
      </w:r>
      <w:r w:rsidR="0015273C">
        <w:rPr>
          <w:rFonts w:asciiTheme="minorBidi" w:hAnsiTheme="minorBidi" w:cstheme="minorBidi"/>
          <w:noProof/>
          <w:color w:val="auto"/>
          <w:lang w:val="mn-MN"/>
        </w:rPr>
        <w:t xml:space="preserve">үүлэг </w:t>
      </w:r>
      <w:r>
        <w:rPr>
          <w:rFonts w:asciiTheme="minorBidi" w:hAnsiTheme="minorBidi" w:cstheme="minorBidi"/>
          <w:noProof/>
          <w:color w:val="auto"/>
          <w:lang w:val="mn-MN"/>
        </w:rPr>
        <w:t xml:space="preserve">зохион байгуулж, </w:t>
      </w:r>
      <w:r w:rsidR="008E211B">
        <w:rPr>
          <w:rFonts w:asciiTheme="minorBidi" w:hAnsiTheme="minorBidi" w:cstheme="minorBidi"/>
          <w:noProof/>
          <w:color w:val="auto"/>
          <w:lang w:val="mn-MN"/>
        </w:rPr>
        <w:t>оролцогч талуудаас өгсөн</w:t>
      </w:r>
      <w:r>
        <w:rPr>
          <w:rFonts w:asciiTheme="minorBidi" w:hAnsiTheme="minorBidi" w:cstheme="minorBidi"/>
          <w:noProof/>
          <w:color w:val="auto"/>
          <w:lang w:val="mn-MN"/>
        </w:rPr>
        <w:t xml:space="preserve"> </w:t>
      </w:r>
      <w:r w:rsidR="008E211B">
        <w:rPr>
          <w:rFonts w:asciiTheme="minorBidi" w:hAnsiTheme="minorBidi" w:cstheme="minorBidi"/>
          <w:noProof/>
          <w:color w:val="auto"/>
          <w:lang w:val="mn-MN"/>
        </w:rPr>
        <w:t>нийт 1</w:t>
      </w:r>
      <w:r w:rsidR="00B1287D" w:rsidRPr="00B1287D">
        <w:rPr>
          <w:rFonts w:asciiTheme="minorBidi" w:hAnsiTheme="minorBidi" w:cstheme="minorBidi"/>
          <w:noProof/>
          <w:color w:val="auto"/>
          <w:lang w:val="mn-MN"/>
        </w:rPr>
        <w:t>5</w:t>
      </w:r>
      <w:r w:rsidR="008E211B">
        <w:rPr>
          <w:rFonts w:asciiTheme="minorBidi" w:hAnsiTheme="minorBidi" w:cstheme="minorBidi"/>
          <w:noProof/>
          <w:color w:val="auto"/>
          <w:lang w:val="mn-MN"/>
        </w:rPr>
        <w:t xml:space="preserve"> </w:t>
      </w:r>
      <w:r>
        <w:rPr>
          <w:rFonts w:asciiTheme="minorBidi" w:hAnsiTheme="minorBidi" w:cstheme="minorBidi"/>
          <w:noProof/>
          <w:color w:val="auto"/>
          <w:lang w:val="mn-MN"/>
        </w:rPr>
        <w:t>санал зөвлөмж</w:t>
      </w:r>
      <w:r w:rsidR="00A425AF">
        <w:rPr>
          <w:rFonts w:asciiTheme="minorBidi" w:hAnsiTheme="minorBidi" w:cstheme="minorBidi"/>
          <w:noProof/>
          <w:color w:val="auto"/>
          <w:lang w:val="mn-MN"/>
        </w:rPr>
        <w:t>өөс</w:t>
      </w:r>
      <w:r w:rsidR="008E211B">
        <w:rPr>
          <w:rFonts w:asciiTheme="minorBidi" w:hAnsiTheme="minorBidi" w:cstheme="minorBidi"/>
          <w:noProof/>
          <w:color w:val="auto"/>
          <w:lang w:val="mn-MN"/>
        </w:rPr>
        <w:t xml:space="preserve"> </w:t>
      </w:r>
      <w:r w:rsidR="00B1287D" w:rsidRPr="00B1287D">
        <w:rPr>
          <w:rFonts w:asciiTheme="minorBidi" w:hAnsiTheme="minorBidi" w:cstheme="minorBidi"/>
          <w:noProof/>
          <w:color w:val="auto"/>
          <w:lang w:val="mn-MN"/>
        </w:rPr>
        <w:t xml:space="preserve">10 </w:t>
      </w:r>
      <w:r w:rsidR="00651477">
        <w:rPr>
          <w:rFonts w:asciiTheme="minorBidi" w:hAnsiTheme="minorBidi" w:cstheme="minorBidi"/>
          <w:noProof/>
          <w:color w:val="auto"/>
          <w:lang w:val="mn-MN"/>
        </w:rPr>
        <w:t xml:space="preserve">саналыг </w:t>
      </w:r>
      <w:r w:rsidR="008E211B">
        <w:rPr>
          <w:rFonts w:asciiTheme="minorBidi" w:hAnsiTheme="minorBidi" w:cstheme="minorBidi"/>
          <w:noProof/>
          <w:color w:val="auto"/>
          <w:lang w:val="mn-MN"/>
        </w:rPr>
        <w:t>хуулийн төсөлд</w:t>
      </w:r>
      <w:r>
        <w:rPr>
          <w:rFonts w:asciiTheme="minorBidi" w:hAnsiTheme="minorBidi" w:cstheme="minorBidi"/>
          <w:noProof/>
          <w:color w:val="auto"/>
          <w:lang w:val="mn-MN"/>
        </w:rPr>
        <w:t xml:space="preserve"> тусгасан.</w:t>
      </w:r>
    </w:p>
    <w:p w14:paraId="7605E1EB" w14:textId="77777777" w:rsidR="00651477" w:rsidRDefault="00651477" w:rsidP="0015273C">
      <w:pPr>
        <w:pStyle w:val="Default"/>
        <w:jc w:val="both"/>
        <w:rPr>
          <w:rFonts w:asciiTheme="minorBidi" w:hAnsiTheme="minorBidi" w:cstheme="minorBidi"/>
          <w:b/>
          <w:bCs/>
          <w:noProof/>
          <w:color w:val="auto"/>
          <w:lang w:val="mn-MN"/>
        </w:rPr>
      </w:pPr>
    </w:p>
    <w:p w14:paraId="6708D9AB" w14:textId="4867D2DF" w:rsidR="00B91B99" w:rsidRPr="00651477" w:rsidRDefault="00C7617A" w:rsidP="0015273C">
      <w:pPr>
        <w:pStyle w:val="Default"/>
        <w:ind w:firstLine="720"/>
        <w:jc w:val="both"/>
        <w:rPr>
          <w:rFonts w:asciiTheme="minorBidi" w:hAnsiTheme="minorBidi" w:cstheme="minorBidi"/>
          <w:b/>
          <w:bCs/>
          <w:noProof/>
          <w:color w:val="auto"/>
          <w:lang w:val="mn-MN"/>
        </w:rPr>
      </w:pPr>
      <w:r w:rsidRPr="00651477">
        <w:rPr>
          <w:rFonts w:asciiTheme="minorBidi" w:hAnsiTheme="minorBidi" w:cstheme="minorBidi"/>
          <w:b/>
          <w:bCs/>
          <w:noProof/>
          <w:color w:val="auto"/>
          <w:lang w:val="mn-MN"/>
        </w:rPr>
        <w:t>Төсөл батлагдсанаар гарах үр д</w:t>
      </w:r>
      <w:r w:rsidR="00651477">
        <w:rPr>
          <w:rFonts w:asciiTheme="minorBidi" w:hAnsiTheme="minorBidi" w:cstheme="minorBidi"/>
          <w:b/>
          <w:bCs/>
          <w:noProof/>
          <w:color w:val="auto"/>
          <w:lang w:val="mn-MN"/>
        </w:rPr>
        <w:t>үн</w:t>
      </w:r>
      <w:r w:rsidRPr="00651477">
        <w:rPr>
          <w:rFonts w:asciiTheme="minorBidi" w:hAnsiTheme="minorBidi" w:cstheme="minorBidi"/>
          <w:b/>
          <w:bCs/>
          <w:noProof/>
          <w:color w:val="auto"/>
          <w:lang w:val="mn-MN"/>
        </w:rPr>
        <w:t>:</w:t>
      </w:r>
    </w:p>
    <w:p w14:paraId="60C0351C" w14:textId="77777777" w:rsidR="0015273C" w:rsidRDefault="0015273C" w:rsidP="0015273C">
      <w:pPr>
        <w:pStyle w:val="Default"/>
        <w:ind w:firstLine="720"/>
        <w:jc w:val="both"/>
        <w:rPr>
          <w:rFonts w:asciiTheme="minorBidi" w:hAnsiTheme="minorBidi" w:cstheme="minorBidi"/>
          <w:noProof/>
          <w:lang w:val="mn-MN"/>
        </w:rPr>
      </w:pPr>
    </w:p>
    <w:p w14:paraId="57BE7998" w14:textId="60C0C162" w:rsidR="005835C1" w:rsidRPr="001A7245" w:rsidRDefault="005835C1" w:rsidP="0015273C">
      <w:pPr>
        <w:pStyle w:val="Default"/>
        <w:ind w:firstLine="720"/>
        <w:jc w:val="both"/>
        <w:rPr>
          <w:rFonts w:asciiTheme="minorBidi" w:hAnsiTheme="minorBidi" w:cstheme="minorBidi"/>
          <w:noProof/>
          <w:lang w:val="mn-MN"/>
        </w:rPr>
      </w:pPr>
      <w:r w:rsidRPr="005835C1">
        <w:rPr>
          <w:rFonts w:asciiTheme="minorBidi" w:hAnsiTheme="minorBidi" w:cstheme="minorBidi"/>
          <w:noProof/>
          <w:lang w:val="mn-MN"/>
        </w:rPr>
        <w:t>Төмөр замын тээвэрлэлттэй холбоотой зарим суурь харилцаа хуулийн хүрээнд илүү тодорхой зохицуулагдаж, тээвэрлэлтийн үйл ажиллагаанд оролцогчдын тэгш оролцоог хангаж, суурь бүтэц болон хөдлөх</w:t>
      </w:r>
      <w:r w:rsidRPr="001A7245">
        <w:rPr>
          <w:rFonts w:asciiTheme="minorBidi" w:hAnsiTheme="minorBidi" w:cstheme="minorBidi"/>
          <w:noProof/>
          <w:lang w:val="mn-MN"/>
        </w:rPr>
        <w:t> </w:t>
      </w:r>
      <w:r w:rsidRPr="005835C1">
        <w:rPr>
          <w:rFonts w:asciiTheme="minorBidi" w:hAnsiTheme="minorBidi" w:cstheme="minorBidi"/>
          <w:noProof/>
          <w:lang w:val="mn-MN"/>
        </w:rPr>
        <w:t xml:space="preserve"> бүрэлдэхүүний ашиглалт, засвар үйлчилгээ сайжирч,</w:t>
      </w:r>
      <w:r w:rsidRPr="001A7245">
        <w:rPr>
          <w:rFonts w:asciiTheme="minorBidi" w:hAnsiTheme="minorBidi" w:cstheme="minorBidi"/>
          <w:noProof/>
          <w:lang w:val="mn-MN"/>
        </w:rPr>
        <w:t> </w:t>
      </w:r>
      <w:r w:rsidRPr="005835C1">
        <w:rPr>
          <w:rFonts w:asciiTheme="minorBidi" w:hAnsiTheme="minorBidi" w:cstheme="minorBidi"/>
          <w:noProof/>
          <w:lang w:val="mn-MN"/>
        </w:rPr>
        <w:t xml:space="preserve"> хөрөнгө оруулалт, тээврийн үр ашгийг нэмэгдүүлэх боломж бүрдэнэ.</w:t>
      </w:r>
    </w:p>
    <w:p w14:paraId="5DC7A64A" w14:textId="77777777" w:rsidR="0015273C" w:rsidRDefault="0015273C" w:rsidP="0015273C">
      <w:pPr>
        <w:pStyle w:val="Default"/>
        <w:ind w:firstLine="360"/>
        <w:jc w:val="both"/>
        <w:rPr>
          <w:rFonts w:asciiTheme="minorBidi" w:hAnsiTheme="minorBidi" w:cstheme="minorBidi"/>
          <w:noProof/>
          <w:lang w:val="mn-MN"/>
        </w:rPr>
      </w:pPr>
    </w:p>
    <w:p w14:paraId="414B9DC7" w14:textId="77777777" w:rsidR="005835C1" w:rsidRPr="001A7245" w:rsidRDefault="005835C1" w:rsidP="0015273C">
      <w:pPr>
        <w:pStyle w:val="Default"/>
        <w:ind w:firstLine="720"/>
        <w:jc w:val="both"/>
        <w:rPr>
          <w:rFonts w:asciiTheme="minorBidi" w:hAnsiTheme="minorBidi" w:cstheme="minorBidi"/>
          <w:noProof/>
          <w:lang w:val="mn-MN"/>
        </w:rPr>
      </w:pPr>
      <w:r w:rsidRPr="005835C1">
        <w:rPr>
          <w:rFonts w:asciiTheme="minorBidi" w:hAnsiTheme="minorBidi" w:cstheme="minorBidi"/>
          <w:noProof/>
          <w:lang w:val="mn-MN"/>
        </w:rPr>
        <w:t xml:space="preserve">Төмөр замын тээврийн зориулалттай газрыг хуульчилснаар төмөр замын аюултай бүс, төмөр замын зурвас газар, хамгаалалтын бүс тодорхой болж төмөр замын аюулгүй байдлыг хангах нөхцөл бүрдэнэ. </w:t>
      </w:r>
    </w:p>
    <w:p w14:paraId="4F434EFB" w14:textId="77777777" w:rsidR="0015273C" w:rsidRDefault="0015273C" w:rsidP="0015273C">
      <w:pPr>
        <w:pStyle w:val="Default"/>
        <w:ind w:firstLine="360"/>
        <w:jc w:val="both"/>
        <w:rPr>
          <w:rFonts w:asciiTheme="minorBidi" w:hAnsiTheme="minorBidi" w:cstheme="minorBidi"/>
          <w:noProof/>
          <w:lang w:val="mn-MN"/>
        </w:rPr>
      </w:pPr>
    </w:p>
    <w:p w14:paraId="0CF0A1CE" w14:textId="77777777" w:rsidR="005835C1" w:rsidRPr="001A7245" w:rsidRDefault="005835C1" w:rsidP="0015273C">
      <w:pPr>
        <w:pStyle w:val="Default"/>
        <w:ind w:firstLine="720"/>
        <w:jc w:val="both"/>
        <w:rPr>
          <w:rFonts w:asciiTheme="minorBidi" w:hAnsiTheme="minorBidi" w:cstheme="minorBidi"/>
          <w:noProof/>
          <w:lang w:val="mn-MN"/>
        </w:rPr>
      </w:pPr>
      <w:r w:rsidRPr="005835C1">
        <w:rPr>
          <w:rFonts w:asciiTheme="minorBidi" w:hAnsiTheme="minorBidi" w:cstheme="minorBidi"/>
          <w:noProof/>
          <w:lang w:val="mn-MN"/>
        </w:rPr>
        <w:lastRenderedPageBreak/>
        <w:t xml:space="preserve">Төмөр замын суурь бүтэц, хөдлөх бүрэлдэхүүний өмчлөл, эзэмшил, ашиглалтын харилцаа тодорхой болж, суурь бүтцийн үйлчилгээ үзүүлэгч нь хуулийн хүрээнд тэгш эрхийн зарчимд үндэслэн үйлчилгээ үзүүлэх эрх зүйн орчин бүрдэнэ. </w:t>
      </w:r>
    </w:p>
    <w:p w14:paraId="6439D4D0" w14:textId="77777777" w:rsidR="0015273C" w:rsidRDefault="0015273C" w:rsidP="0015273C">
      <w:pPr>
        <w:pStyle w:val="Default"/>
        <w:ind w:firstLine="360"/>
        <w:jc w:val="both"/>
        <w:rPr>
          <w:rFonts w:asciiTheme="minorBidi" w:hAnsiTheme="minorBidi" w:cstheme="minorBidi"/>
          <w:noProof/>
          <w:lang w:val="mn-MN"/>
        </w:rPr>
      </w:pPr>
    </w:p>
    <w:p w14:paraId="067C0C65" w14:textId="6400FBDC" w:rsidR="005835C1" w:rsidRPr="005835C1" w:rsidRDefault="005835C1" w:rsidP="0015273C">
      <w:pPr>
        <w:pStyle w:val="Default"/>
        <w:ind w:firstLine="720"/>
        <w:jc w:val="both"/>
        <w:rPr>
          <w:rFonts w:asciiTheme="minorBidi" w:hAnsiTheme="minorBidi" w:cstheme="minorBidi"/>
          <w:noProof/>
          <w:lang w:val="mn-MN"/>
        </w:rPr>
      </w:pPr>
      <w:r w:rsidRPr="005835C1">
        <w:rPr>
          <w:rFonts w:asciiTheme="minorBidi" w:hAnsiTheme="minorBidi" w:cstheme="minorBidi"/>
          <w:noProof/>
          <w:lang w:val="mn-MN"/>
        </w:rPr>
        <w:t xml:space="preserve">Төмөр замын нийтийн зориулалттай зам, тусгай зориулалттай зам, салбар замын өмчлөл, эзэмшлийн асуудлыг тодорхой зохицуулснаар төмөр замын тээвэрлэлтийн харилцааг зохицуулах боломжтой болно. </w:t>
      </w:r>
    </w:p>
    <w:p w14:paraId="19A62368" w14:textId="77777777" w:rsidR="0015273C" w:rsidRDefault="0015273C" w:rsidP="0015273C">
      <w:pPr>
        <w:pStyle w:val="Default"/>
        <w:ind w:firstLine="360"/>
        <w:jc w:val="both"/>
        <w:rPr>
          <w:rFonts w:asciiTheme="minorBidi" w:hAnsiTheme="minorBidi" w:cstheme="minorBidi"/>
          <w:noProof/>
          <w:lang w:val="mn-MN"/>
        </w:rPr>
      </w:pPr>
    </w:p>
    <w:p w14:paraId="5FF426C7" w14:textId="074742D9" w:rsidR="005835C1" w:rsidRDefault="005835C1" w:rsidP="0015273C">
      <w:pPr>
        <w:pStyle w:val="Default"/>
        <w:ind w:firstLine="720"/>
        <w:jc w:val="both"/>
        <w:rPr>
          <w:rFonts w:asciiTheme="minorBidi" w:hAnsiTheme="minorBidi" w:cstheme="minorBidi"/>
          <w:noProof/>
          <w:lang w:val="mn-MN"/>
        </w:rPr>
      </w:pPr>
      <w:r w:rsidRPr="005835C1">
        <w:rPr>
          <w:rFonts w:asciiTheme="minorBidi" w:hAnsiTheme="minorBidi" w:cstheme="minorBidi"/>
          <w:noProof/>
          <w:lang w:val="mn-MN"/>
        </w:rPr>
        <w:t>Галт тэрэгний болон сэлгээний хөдөлгөөнтэй холбоотой ажилтныг эрүүл мэндийн үзлэгт хамруулах, төмөр замын ажилтны нийгмийн баталгаа сайжирч, тэдний тогтвортой ажиллах нөхцөл бүрдэх юм.</w:t>
      </w:r>
    </w:p>
    <w:p w14:paraId="53DC39CD" w14:textId="0D28C193" w:rsidR="00651477" w:rsidRDefault="00651477" w:rsidP="0015273C">
      <w:pPr>
        <w:pStyle w:val="Default"/>
        <w:ind w:firstLine="360"/>
        <w:jc w:val="both"/>
        <w:rPr>
          <w:rFonts w:asciiTheme="minorBidi" w:hAnsiTheme="minorBidi" w:cstheme="minorBidi"/>
          <w:noProof/>
          <w:lang w:val="mn-MN"/>
        </w:rPr>
      </w:pPr>
    </w:p>
    <w:p w14:paraId="6F96E450" w14:textId="0AC1CEF2" w:rsidR="00651477" w:rsidRDefault="00651477" w:rsidP="0015273C">
      <w:pPr>
        <w:pStyle w:val="Default"/>
        <w:ind w:firstLine="360"/>
        <w:jc w:val="both"/>
        <w:rPr>
          <w:rFonts w:asciiTheme="minorBidi" w:hAnsiTheme="minorBidi" w:cstheme="minorBidi"/>
          <w:noProof/>
          <w:lang w:val="mn-MN"/>
        </w:rPr>
      </w:pPr>
    </w:p>
    <w:p w14:paraId="482CD362" w14:textId="77777777" w:rsidR="00651477" w:rsidRDefault="00651477" w:rsidP="0015273C">
      <w:pPr>
        <w:pStyle w:val="Default"/>
        <w:ind w:firstLine="360"/>
        <w:jc w:val="both"/>
        <w:rPr>
          <w:rFonts w:asciiTheme="minorBidi" w:hAnsiTheme="minorBidi" w:cstheme="minorBidi"/>
          <w:noProof/>
          <w:lang w:val="mn-MN"/>
        </w:rPr>
      </w:pPr>
    </w:p>
    <w:p w14:paraId="177492D9" w14:textId="77777777" w:rsidR="0015273C" w:rsidRDefault="0015273C" w:rsidP="0015273C">
      <w:pPr>
        <w:pStyle w:val="Default"/>
        <w:ind w:firstLine="360"/>
        <w:jc w:val="both"/>
        <w:rPr>
          <w:rFonts w:asciiTheme="minorBidi" w:hAnsiTheme="minorBidi" w:cstheme="minorBidi"/>
          <w:noProof/>
          <w:lang w:val="mn-MN"/>
        </w:rPr>
      </w:pPr>
    </w:p>
    <w:p w14:paraId="07880886" w14:textId="1A8B3D34" w:rsidR="00651477" w:rsidRPr="00651477" w:rsidRDefault="0015273C" w:rsidP="00EA287B">
      <w:pPr>
        <w:pStyle w:val="Default"/>
        <w:jc w:val="center"/>
        <w:rPr>
          <w:rFonts w:asciiTheme="minorBidi" w:hAnsiTheme="minorBidi" w:cstheme="minorBidi"/>
          <w:noProof/>
        </w:rPr>
      </w:pPr>
      <w:r>
        <w:rPr>
          <w:rFonts w:asciiTheme="minorBidi" w:hAnsiTheme="minorBidi" w:cstheme="minorBidi"/>
          <w:noProof/>
        </w:rPr>
        <w:t>МОНГОЛ УЛСЫН ЗАСГИЙН ГАЗАР</w:t>
      </w:r>
    </w:p>
    <w:sectPr w:rsidR="00651477" w:rsidRPr="00651477" w:rsidSect="00C7617A">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游明朝">
    <w:charset w:val="80"/>
    <w:family w:val="auto"/>
    <w:pitch w:val="variable"/>
    <w:sig w:usb0="800002E7" w:usb1="2AC7FCFF"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E22F63"/>
    <w:multiLevelType w:val="hybridMultilevel"/>
    <w:tmpl w:val="53A435D4"/>
    <w:lvl w:ilvl="0" w:tplc="D9EE3736">
      <w:start w:val="1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64E56E1"/>
    <w:multiLevelType w:val="hybridMultilevel"/>
    <w:tmpl w:val="B060F56E"/>
    <w:lvl w:ilvl="0" w:tplc="FFFFFFFF">
      <w:start w:val="7"/>
      <w:numFmt w:val="bullet"/>
      <w:lvlText w:val="-"/>
      <w:lvlJc w:val="left"/>
      <w:pPr>
        <w:ind w:left="720" w:hanging="360"/>
      </w:pPr>
      <w:rPr>
        <w:rFonts w:ascii="Arial" w:eastAsiaTheme="minorHAnsi" w:hAnsi="Arial" w:cs="Aria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200A5BF9"/>
    <w:multiLevelType w:val="hybridMultilevel"/>
    <w:tmpl w:val="78A4A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1C290C"/>
    <w:multiLevelType w:val="hybridMultilevel"/>
    <w:tmpl w:val="F2D2E83A"/>
    <w:lvl w:ilvl="0" w:tplc="B3902C9C">
      <w:start w:val="1"/>
      <w:numFmt w:val="bullet"/>
      <w:lvlText w:val=""/>
      <w:lvlJc w:val="left"/>
      <w:pPr>
        <w:tabs>
          <w:tab w:val="num" w:pos="720"/>
        </w:tabs>
        <w:ind w:left="720" w:hanging="360"/>
      </w:pPr>
      <w:rPr>
        <w:rFonts w:ascii="Wingdings" w:hAnsi="Wingdings" w:hint="default"/>
      </w:rPr>
    </w:lvl>
    <w:lvl w:ilvl="1" w:tplc="D398F992" w:tentative="1">
      <w:start w:val="1"/>
      <w:numFmt w:val="bullet"/>
      <w:lvlText w:val=""/>
      <w:lvlJc w:val="left"/>
      <w:pPr>
        <w:tabs>
          <w:tab w:val="num" w:pos="1440"/>
        </w:tabs>
        <w:ind w:left="1440" w:hanging="360"/>
      </w:pPr>
      <w:rPr>
        <w:rFonts w:ascii="Wingdings" w:hAnsi="Wingdings" w:hint="default"/>
      </w:rPr>
    </w:lvl>
    <w:lvl w:ilvl="2" w:tplc="EB06FB32" w:tentative="1">
      <w:start w:val="1"/>
      <w:numFmt w:val="bullet"/>
      <w:lvlText w:val=""/>
      <w:lvlJc w:val="left"/>
      <w:pPr>
        <w:tabs>
          <w:tab w:val="num" w:pos="2160"/>
        </w:tabs>
        <w:ind w:left="2160" w:hanging="360"/>
      </w:pPr>
      <w:rPr>
        <w:rFonts w:ascii="Wingdings" w:hAnsi="Wingdings" w:hint="default"/>
      </w:rPr>
    </w:lvl>
    <w:lvl w:ilvl="3" w:tplc="4E74131C" w:tentative="1">
      <w:start w:val="1"/>
      <w:numFmt w:val="bullet"/>
      <w:lvlText w:val=""/>
      <w:lvlJc w:val="left"/>
      <w:pPr>
        <w:tabs>
          <w:tab w:val="num" w:pos="2880"/>
        </w:tabs>
        <w:ind w:left="2880" w:hanging="360"/>
      </w:pPr>
      <w:rPr>
        <w:rFonts w:ascii="Wingdings" w:hAnsi="Wingdings" w:hint="default"/>
      </w:rPr>
    </w:lvl>
    <w:lvl w:ilvl="4" w:tplc="7F74E5FA" w:tentative="1">
      <w:start w:val="1"/>
      <w:numFmt w:val="bullet"/>
      <w:lvlText w:val=""/>
      <w:lvlJc w:val="left"/>
      <w:pPr>
        <w:tabs>
          <w:tab w:val="num" w:pos="3600"/>
        </w:tabs>
        <w:ind w:left="3600" w:hanging="360"/>
      </w:pPr>
      <w:rPr>
        <w:rFonts w:ascii="Wingdings" w:hAnsi="Wingdings" w:hint="default"/>
      </w:rPr>
    </w:lvl>
    <w:lvl w:ilvl="5" w:tplc="2F80912C" w:tentative="1">
      <w:start w:val="1"/>
      <w:numFmt w:val="bullet"/>
      <w:lvlText w:val=""/>
      <w:lvlJc w:val="left"/>
      <w:pPr>
        <w:tabs>
          <w:tab w:val="num" w:pos="4320"/>
        </w:tabs>
        <w:ind w:left="4320" w:hanging="360"/>
      </w:pPr>
      <w:rPr>
        <w:rFonts w:ascii="Wingdings" w:hAnsi="Wingdings" w:hint="default"/>
      </w:rPr>
    </w:lvl>
    <w:lvl w:ilvl="6" w:tplc="A6C678B4" w:tentative="1">
      <w:start w:val="1"/>
      <w:numFmt w:val="bullet"/>
      <w:lvlText w:val=""/>
      <w:lvlJc w:val="left"/>
      <w:pPr>
        <w:tabs>
          <w:tab w:val="num" w:pos="5040"/>
        </w:tabs>
        <w:ind w:left="5040" w:hanging="360"/>
      </w:pPr>
      <w:rPr>
        <w:rFonts w:ascii="Wingdings" w:hAnsi="Wingdings" w:hint="default"/>
      </w:rPr>
    </w:lvl>
    <w:lvl w:ilvl="7" w:tplc="2E1405F6" w:tentative="1">
      <w:start w:val="1"/>
      <w:numFmt w:val="bullet"/>
      <w:lvlText w:val=""/>
      <w:lvlJc w:val="left"/>
      <w:pPr>
        <w:tabs>
          <w:tab w:val="num" w:pos="5760"/>
        </w:tabs>
        <w:ind w:left="5760" w:hanging="360"/>
      </w:pPr>
      <w:rPr>
        <w:rFonts w:ascii="Wingdings" w:hAnsi="Wingdings" w:hint="default"/>
      </w:rPr>
    </w:lvl>
    <w:lvl w:ilvl="8" w:tplc="254C4D2E" w:tentative="1">
      <w:start w:val="1"/>
      <w:numFmt w:val="bullet"/>
      <w:lvlText w:val=""/>
      <w:lvlJc w:val="left"/>
      <w:pPr>
        <w:tabs>
          <w:tab w:val="num" w:pos="6480"/>
        </w:tabs>
        <w:ind w:left="6480" w:hanging="360"/>
      </w:pPr>
      <w:rPr>
        <w:rFonts w:ascii="Wingdings" w:hAnsi="Wingdings" w:hint="default"/>
      </w:rPr>
    </w:lvl>
  </w:abstractNum>
  <w:abstractNum w:abstractNumId="4">
    <w:nsid w:val="2947555F"/>
    <w:multiLevelType w:val="hybridMultilevel"/>
    <w:tmpl w:val="E9D6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FE7C4C"/>
    <w:multiLevelType w:val="hybridMultilevel"/>
    <w:tmpl w:val="6E74F728"/>
    <w:lvl w:ilvl="0" w:tplc="62886260">
      <w:start w:val="1"/>
      <w:numFmt w:val="bullet"/>
      <w:lvlText w:val=""/>
      <w:lvlJc w:val="left"/>
      <w:pPr>
        <w:tabs>
          <w:tab w:val="num" w:pos="720"/>
        </w:tabs>
        <w:ind w:left="720" w:hanging="360"/>
      </w:pPr>
      <w:rPr>
        <w:rFonts w:ascii="Wingdings" w:hAnsi="Wingdings" w:hint="default"/>
      </w:rPr>
    </w:lvl>
    <w:lvl w:ilvl="1" w:tplc="7A024152" w:tentative="1">
      <w:start w:val="1"/>
      <w:numFmt w:val="bullet"/>
      <w:lvlText w:val=""/>
      <w:lvlJc w:val="left"/>
      <w:pPr>
        <w:tabs>
          <w:tab w:val="num" w:pos="1440"/>
        </w:tabs>
        <w:ind w:left="1440" w:hanging="360"/>
      </w:pPr>
      <w:rPr>
        <w:rFonts w:ascii="Wingdings" w:hAnsi="Wingdings" w:hint="default"/>
      </w:rPr>
    </w:lvl>
    <w:lvl w:ilvl="2" w:tplc="46EA0366" w:tentative="1">
      <w:start w:val="1"/>
      <w:numFmt w:val="bullet"/>
      <w:lvlText w:val=""/>
      <w:lvlJc w:val="left"/>
      <w:pPr>
        <w:tabs>
          <w:tab w:val="num" w:pos="2160"/>
        </w:tabs>
        <w:ind w:left="2160" w:hanging="360"/>
      </w:pPr>
      <w:rPr>
        <w:rFonts w:ascii="Wingdings" w:hAnsi="Wingdings" w:hint="default"/>
      </w:rPr>
    </w:lvl>
    <w:lvl w:ilvl="3" w:tplc="C4046D94" w:tentative="1">
      <w:start w:val="1"/>
      <w:numFmt w:val="bullet"/>
      <w:lvlText w:val=""/>
      <w:lvlJc w:val="left"/>
      <w:pPr>
        <w:tabs>
          <w:tab w:val="num" w:pos="2880"/>
        </w:tabs>
        <w:ind w:left="2880" w:hanging="360"/>
      </w:pPr>
      <w:rPr>
        <w:rFonts w:ascii="Wingdings" w:hAnsi="Wingdings" w:hint="default"/>
      </w:rPr>
    </w:lvl>
    <w:lvl w:ilvl="4" w:tplc="5D8C36FA" w:tentative="1">
      <w:start w:val="1"/>
      <w:numFmt w:val="bullet"/>
      <w:lvlText w:val=""/>
      <w:lvlJc w:val="left"/>
      <w:pPr>
        <w:tabs>
          <w:tab w:val="num" w:pos="3600"/>
        </w:tabs>
        <w:ind w:left="3600" w:hanging="360"/>
      </w:pPr>
      <w:rPr>
        <w:rFonts w:ascii="Wingdings" w:hAnsi="Wingdings" w:hint="default"/>
      </w:rPr>
    </w:lvl>
    <w:lvl w:ilvl="5" w:tplc="9B548772" w:tentative="1">
      <w:start w:val="1"/>
      <w:numFmt w:val="bullet"/>
      <w:lvlText w:val=""/>
      <w:lvlJc w:val="left"/>
      <w:pPr>
        <w:tabs>
          <w:tab w:val="num" w:pos="4320"/>
        </w:tabs>
        <w:ind w:left="4320" w:hanging="360"/>
      </w:pPr>
      <w:rPr>
        <w:rFonts w:ascii="Wingdings" w:hAnsi="Wingdings" w:hint="default"/>
      </w:rPr>
    </w:lvl>
    <w:lvl w:ilvl="6" w:tplc="A2B8F644" w:tentative="1">
      <w:start w:val="1"/>
      <w:numFmt w:val="bullet"/>
      <w:lvlText w:val=""/>
      <w:lvlJc w:val="left"/>
      <w:pPr>
        <w:tabs>
          <w:tab w:val="num" w:pos="5040"/>
        </w:tabs>
        <w:ind w:left="5040" w:hanging="360"/>
      </w:pPr>
      <w:rPr>
        <w:rFonts w:ascii="Wingdings" w:hAnsi="Wingdings" w:hint="default"/>
      </w:rPr>
    </w:lvl>
    <w:lvl w:ilvl="7" w:tplc="550AD082" w:tentative="1">
      <w:start w:val="1"/>
      <w:numFmt w:val="bullet"/>
      <w:lvlText w:val=""/>
      <w:lvlJc w:val="left"/>
      <w:pPr>
        <w:tabs>
          <w:tab w:val="num" w:pos="5760"/>
        </w:tabs>
        <w:ind w:left="5760" w:hanging="360"/>
      </w:pPr>
      <w:rPr>
        <w:rFonts w:ascii="Wingdings" w:hAnsi="Wingdings" w:hint="default"/>
      </w:rPr>
    </w:lvl>
    <w:lvl w:ilvl="8" w:tplc="A04ADF62" w:tentative="1">
      <w:start w:val="1"/>
      <w:numFmt w:val="bullet"/>
      <w:lvlText w:val=""/>
      <w:lvlJc w:val="left"/>
      <w:pPr>
        <w:tabs>
          <w:tab w:val="num" w:pos="6480"/>
        </w:tabs>
        <w:ind w:left="6480" w:hanging="360"/>
      </w:pPr>
      <w:rPr>
        <w:rFonts w:ascii="Wingdings" w:hAnsi="Wingdings" w:hint="default"/>
      </w:rPr>
    </w:lvl>
  </w:abstractNum>
  <w:abstractNum w:abstractNumId="6">
    <w:nsid w:val="2ED673F9"/>
    <w:multiLevelType w:val="hybridMultilevel"/>
    <w:tmpl w:val="D5F83F5A"/>
    <w:lvl w:ilvl="0" w:tplc="B91872CE">
      <w:start w:val="1"/>
      <w:numFmt w:val="bullet"/>
      <w:lvlText w:val=""/>
      <w:lvlJc w:val="left"/>
      <w:pPr>
        <w:tabs>
          <w:tab w:val="num" w:pos="720"/>
        </w:tabs>
        <w:ind w:left="720" w:hanging="360"/>
      </w:pPr>
      <w:rPr>
        <w:rFonts w:ascii="Wingdings" w:hAnsi="Wingdings" w:hint="default"/>
      </w:rPr>
    </w:lvl>
    <w:lvl w:ilvl="1" w:tplc="AA9CB9E2" w:tentative="1">
      <w:start w:val="1"/>
      <w:numFmt w:val="bullet"/>
      <w:lvlText w:val=""/>
      <w:lvlJc w:val="left"/>
      <w:pPr>
        <w:tabs>
          <w:tab w:val="num" w:pos="1440"/>
        </w:tabs>
        <w:ind w:left="1440" w:hanging="360"/>
      </w:pPr>
      <w:rPr>
        <w:rFonts w:ascii="Wingdings" w:hAnsi="Wingdings" w:hint="default"/>
      </w:rPr>
    </w:lvl>
    <w:lvl w:ilvl="2" w:tplc="B1E06210" w:tentative="1">
      <w:start w:val="1"/>
      <w:numFmt w:val="bullet"/>
      <w:lvlText w:val=""/>
      <w:lvlJc w:val="left"/>
      <w:pPr>
        <w:tabs>
          <w:tab w:val="num" w:pos="2160"/>
        </w:tabs>
        <w:ind w:left="2160" w:hanging="360"/>
      </w:pPr>
      <w:rPr>
        <w:rFonts w:ascii="Wingdings" w:hAnsi="Wingdings" w:hint="default"/>
      </w:rPr>
    </w:lvl>
    <w:lvl w:ilvl="3" w:tplc="81447838" w:tentative="1">
      <w:start w:val="1"/>
      <w:numFmt w:val="bullet"/>
      <w:lvlText w:val=""/>
      <w:lvlJc w:val="left"/>
      <w:pPr>
        <w:tabs>
          <w:tab w:val="num" w:pos="2880"/>
        </w:tabs>
        <w:ind w:left="2880" w:hanging="360"/>
      </w:pPr>
      <w:rPr>
        <w:rFonts w:ascii="Wingdings" w:hAnsi="Wingdings" w:hint="default"/>
      </w:rPr>
    </w:lvl>
    <w:lvl w:ilvl="4" w:tplc="7C02BF30" w:tentative="1">
      <w:start w:val="1"/>
      <w:numFmt w:val="bullet"/>
      <w:lvlText w:val=""/>
      <w:lvlJc w:val="left"/>
      <w:pPr>
        <w:tabs>
          <w:tab w:val="num" w:pos="3600"/>
        </w:tabs>
        <w:ind w:left="3600" w:hanging="360"/>
      </w:pPr>
      <w:rPr>
        <w:rFonts w:ascii="Wingdings" w:hAnsi="Wingdings" w:hint="default"/>
      </w:rPr>
    </w:lvl>
    <w:lvl w:ilvl="5" w:tplc="1B529C56" w:tentative="1">
      <w:start w:val="1"/>
      <w:numFmt w:val="bullet"/>
      <w:lvlText w:val=""/>
      <w:lvlJc w:val="left"/>
      <w:pPr>
        <w:tabs>
          <w:tab w:val="num" w:pos="4320"/>
        </w:tabs>
        <w:ind w:left="4320" w:hanging="360"/>
      </w:pPr>
      <w:rPr>
        <w:rFonts w:ascii="Wingdings" w:hAnsi="Wingdings" w:hint="default"/>
      </w:rPr>
    </w:lvl>
    <w:lvl w:ilvl="6" w:tplc="2B4EA452" w:tentative="1">
      <w:start w:val="1"/>
      <w:numFmt w:val="bullet"/>
      <w:lvlText w:val=""/>
      <w:lvlJc w:val="left"/>
      <w:pPr>
        <w:tabs>
          <w:tab w:val="num" w:pos="5040"/>
        </w:tabs>
        <w:ind w:left="5040" w:hanging="360"/>
      </w:pPr>
      <w:rPr>
        <w:rFonts w:ascii="Wingdings" w:hAnsi="Wingdings" w:hint="default"/>
      </w:rPr>
    </w:lvl>
    <w:lvl w:ilvl="7" w:tplc="5D04D0CE" w:tentative="1">
      <w:start w:val="1"/>
      <w:numFmt w:val="bullet"/>
      <w:lvlText w:val=""/>
      <w:lvlJc w:val="left"/>
      <w:pPr>
        <w:tabs>
          <w:tab w:val="num" w:pos="5760"/>
        </w:tabs>
        <w:ind w:left="5760" w:hanging="360"/>
      </w:pPr>
      <w:rPr>
        <w:rFonts w:ascii="Wingdings" w:hAnsi="Wingdings" w:hint="default"/>
      </w:rPr>
    </w:lvl>
    <w:lvl w:ilvl="8" w:tplc="2D9642F2" w:tentative="1">
      <w:start w:val="1"/>
      <w:numFmt w:val="bullet"/>
      <w:lvlText w:val=""/>
      <w:lvlJc w:val="left"/>
      <w:pPr>
        <w:tabs>
          <w:tab w:val="num" w:pos="6480"/>
        </w:tabs>
        <w:ind w:left="6480" w:hanging="360"/>
      </w:pPr>
      <w:rPr>
        <w:rFonts w:ascii="Wingdings" w:hAnsi="Wingdings" w:hint="default"/>
      </w:rPr>
    </w:lvl>
  </w:abstractNum>
  <w:abstractNum w:abstractNumId="7">
    <w:nsid w:val="31C1798C"/>
    <w:multiLevelType w:val="hybridMultilevel"/>
    <w:tmpl w:val="A51EFB76"/>
    <w:lvl w:ilvl="0" w:tplc="8F7631E2">
      <w:start w:val="1"/>
      <w:numFmt w:val="bullet"/>
      <w:lvlText w:val=""/>
      <w:lvlJc w:val="left"/>
      <w:pPr>
        <w:tabs>
          <w:tab w:val="num" w:pos="720"/>
        </w:tabs>
        <w:ind w:left="720" w:hanging="360"/>
      </w:pPr>
      <w:rPr>
        <w:rFonts w:ascii="Wingdings" w:hAnsi="Wingdings" w:hint="default"/>
      </w:rPr>
    </w:lvl>
    <w:lvl w:ilvl="1" w:tplc="007C126C" w:tentative="1">
      <w:start w:val="1"/>
      <w:numFmt w:val="bullet"/>
      <w:lvlText w:val=""/>
      <w:lvlJc w:val="left"/>
      <w:pPr>
        <w:tabs>
          <w:tab w:val="num" w:pos="1440"/>
        </w:tabs>
        <w:ind w:left="1440" w:hanging="360"/>
      </w:pPr>
      <w:rPr>
        <w:rFonts w:ascii="Wingdings" w:hAnsi="Wingdings" w:hint="default"/>
      </w:rPr>
    </w:lvl>
    <w:lvl w:ilvl="2" w:tplc="0276AC92" w:tentative="1">
      <w:start w:val="1"/>
      <w:numFmt w:val="bullet"/>
      <w:lvlText w:val=""/>
      <w:lvlJc w:val="left"/>
      <w:pPr>
        <w:tabs>
          <w:tab w:val="num" w:pos="2160"/>
        </w:tabs>
        <w:ind w:left="2160" w:hanging="360"/>
      </w:pPr>
      <w:rPr>
        <w:rFonts w:ascii="Wingdings" w:hAnsi="Wingdings" w:hint="default"/>
      </w:rPr>
    </w:lvl>
    <w:lvl w:ilvl="3" w:tplc="DFF68EB6" w:tentative="1">
      <w:start w:val="1"/>
      <w:numFmt w:val="bullet"/>
      <w:lvlText w:val=""/>
      <w:lvlJc w:val="left"/>
      <w:pPr>
        <w:tabs>
          <w:tab w:val="num" w:pos="2880"/>
        </w:tabs>
        <w:ind w:left="2880" w:hanging="360"/>
      </w:pPr>
      <w:rPr>
        <w:rFonts w:ascii="Wingdings" w:hAnsi="Wingdings" w:hint="default"/>
      </w:rPr>
    </w:lvl>
    <w:lvl w:ilvl="4" w:tplc="80FCCC4E" w:tentative="1">
      <w:start w:val="1"/>
      <w:numFmt w:val="bullet"/>
      <w:lvlText w:val=""/>
      <w:lvlJc w:val="left"/>
      <w:pPr>
        <w:tabs>
          <w:tab w:val="num" w:pos="3600"/>
        </w:tabs>
        <w:ind w:left="3600" w:hanging="360"/>
      </w:pPr>
      <w:rPr>
        <w:rFonts w:ascii="Wingdings" w:hAnsi="Wingdings" w:hint="default"/>
      </w:rPr>
    </w:lvl>
    <w:lvl w:ilvl="5" w:tplc="430473A0" w:tentative="1">
      <w:start w:val="1"/>
      <w:numFmt w:val="bullet"/>
      <w:lvlText w:val=""/>
      <w:lvlJc w:val="left"/>
      <w:pPr>
        <w:tabs>
          <w:tab w:val="num" w:pos="4320"/>
        </w:tabs>
        <w:ind w:left="4320" w:hanging="360"/>
      </w:pPr>
      <w:rPr>
        <w:rFonts w:ascii="Wingdings" w:hAnsi="Wingdings" w:hint="default"/>
      </w:rPr>
    </w:lvl>
    <w:lvl w:ilvl="6" w:tplc="34BC8C3C" w:tentative="1">
      <w:start w:val="1"/>
      <w:numFmt w:val="bullet"/>
      <w:lvlText w:val=""/>
      <w:lvlJc w:val="left"/>
      <w:pPr>
        <w:tabs>
          <w:tab w:val="num" w:pos="5040"/>
        </w:tabs>
        <w:ind w:left="5040" w:hanging="360"/>
      </w:pPr>
      <w:rPr>
        <w:rFonts w:ascii="Wingdings" w:hAnsi="Wingdings" w:hint="default"/>
      </w:rPr>
    </w:lvl>
    <w:lvl w:ilvl="7" w:tplc="5EF8AF62" w:tentative="1">
      <w:start w:val="1"/>
      <w:numFmt w:val="bullet"/>
      <w:lvlText w:val=""/>
      <w:lvlJc w:val="left"/>
      <w:pPr>
        <w:tabs>
          <w:tab w:val="num" w:pos="5760"/>
        </w:tabs>
        <w:ind w:left="5760" w:hanging="360"/>
      </w:pPr>
      <w:rPr>
        <w:rFonts w:ascii="Wingdings" w:hAnsi="Wingdings" w:hint="default"/>
      </w:rPr>
    </w:lvl>
    <w:lvl w:ilvl="8" w:tplc="E328F058" w:tentative="1">
      <w:start w:val="1"/>
      <w:numFmt w:val="bullet"/>
      <w:lvlText w:val=""/>
      <w:lvlJc w:val="left"/>
      <w:pPr>
        <w:tabs>
          <w:tab w:val="num" w:pos="6480"/>
        </w:tabs>
        <w:ind w:left="6480" w:hanging="360"/>
      </w:pPr>
      <w:rPr>
        <w:rFonts w:ascii="Wingdings" w:hAnsi="Wingdings" w:hint="default"/>
      </w:rPr>
    </w:lvl>
  </w:abstractNum>
  <w:abstractNum w:abstractNumId="8">
    <w:nsid w:val="35751827"/>
    <w:multiLevelType w:val="hybridMultilevel"/>
    <w:tmpl w:val="75CC819C"/>
    <w:lvl w:ilvl="0" w:tplc="D9541DC0">
      <w:start w:val="1"/>
      <w:numFmt w:val="bullet"/>
      <w:lvlText w:val=""/>
      <w:lvlJc w:val="left"/>
      <w:pPr>
        <w:tabs>
          <w:tab w:val="num" w:pos="720"/>
        </w:tabs>
        <w:ind w:left="720" w:hanging="360"/>
      </w:pPr>
      <w:rPr>
        <w:rFonts w:ascii="Wingdings" w:hAnsi="Wingdings" w:hint="default"/>
      </w:rPr>
    </w:lvl>
    <w:lvl w:ilvl="1" w:tplc="A9D86824" w:tentative="1">
      <w:start w:val="1"/>
      <w:numFmt w:val="bullet"/>
      <w:lvlText w:val=""/>
      <w:lvlJc w:val="left"/>
      <w:pPr>
        <w:tabs>
          <w:tab w:val="num" w:pos="1440"/>
        </w:tabs>
        <w:ind w:left="1440" w:hanging="360"/>
      </w:pPr>
      <w:rPr>
        <w:rFonts w:ascii="Wingdings" w:hAnsi="Wingdings" w:hint="default"/>
      </w:rPr>
    </w:lvl>
    <w:lvl w:ilvl="2" w:tplc="B2C82084" w:tentative="1">
      <w:start w:val="1"/>
      <w:numFmt w:val="bullet"/>
      <w:lvlText w:val=""/>
      <w:lvlJc w:val="left"/>
      <w:pPr>
        <w:tabs>
          <w:tab w:val="num" w:pos="2160"/>
        </w:tabs>
        <w:ind w:left="2160" w:hanging="360"/>
      </w:pPr>
      <w:rPr>
        <w:rFonts w:ascii="Wingdings" w:hAnsi="Wingdings" w:hint="default"/>
      </w:rPr>
    </w:lvl>
    <w:lvl w:ilvl="3" w:tplc="F1142A2C" w:tentative="1">
      <w:start w:val="1"/>
      <w:numFmt w:val="bullet"/>
      <w:lvlText w:val=""/>
      <w:lvlJc w:val="left"/>
      <w:pPr>
        <w:tabs>
          <w:tab w:val="num" w:pos="2880"/>
        </w:tabs>
        <w:ind w:left="2880" w:hanging="360"/>
      </w:pPr>
      <w:rPr>
        <w:rFonts w:ascii="Wingdings" w:hAnsi="Wingdings" w:hint="default"/>
      </w:rPr>
    </w:lvl>
    <w:lvl w:ilvl="4" w:tplc="666CBFC6" w:tentative="1">
      <w:start w:val="1"/>
      <w:numFmt w:val="bullet"/>
      <w:lvlText w:val=""/>
      <w:lvlJc w:val="left"/>
      <w:pPr>
        <w:tabs>
          <w:tab w:val="num" w:pos="3600"/>
        </w:tabs>
        <w:ind w:left="3600" w:hanging="360"/>
      </w:pPr>
      <w:rPr>
        <w:rFonts w:ascii="Wingdings" w:hAnsi="Wingdings" w:hint="default"/>
      </w:rPr>
    </w:lvl>
    <w:lvl w:ilvl="5" w:tplc="B1E40636" w:tentative="1">
      <w:start w:val="1"/>
      <w:numFmt w:val="bullet"/>
      <w:lvlText w:val=""/>
      <w:lvlJc w:val="left"/>
      <w:pPr>
        <w:tabs>
          <w:tab w:val="num" w:pos="4320"/>
        </w:tabs>
        <w:ind w:left="4320" w:hanging="360"/>
      </w:pPr>
      <w:rPr>
        <w:rFonts w:ascii="Wingdings" w:hAnsi="Wingdings" w:hint="default"/>
      </w:rPr>
    </w:lvl>
    <w:lvl w:ilvl="6" w:tplc="BD8C3A9C" w:tentative="1">
      <w:start w:val="1"/>
      <w:numFmt w:val="bullet"/>
      <w:lvlText w:val=""/>
      <w:lvlJc w:val="left"/>
      <w:pPr>
        <w:tabs>
          <w:tab w:val="num" w:pos="5040"/>
        </w:tabs>
        <w:ind w:left="5040" w:hanging="360"/>
      </w:pPr>
      <w:rPr>
        <w:rFonts w:ascii="Wingdings" w:hAnsi="Wingdings" w:hint="default"/>
      </w:rPr>
    </w:lvl>
    <w:lvl w:ilvl="7" w:tplc="04FE046A" w:tentative="1">
      <w:start w:val="1"/>
      <w:numFmt w:val="bullet"/>
      <w:lvlText w:val=""/>
      <w:lvlJc w:val="left"/>
      <w:pPr>
        <w:tabs>
          <w:tab w:val="num" w:pos="5760"/>
        </w:tabs>
        <w:ind w:left="5760" w:hanging="360"/>
      </w:pPr>
      <w:rPr>
        <w:rFonts w:ascii="Wingdings" w:hAnsi="Wingdings" w:hint="default"/>
      </w:rPr>
    </w:lvl>
    <w:lvl w:ilvl="8" w:tplc="C046F566" w:tentative="1">
      <w:start w:val="1"/>
      <w:numFmt w:val="bullet"/>
      <w:lvlText w:val=""/>
      <w:lvlJc w:val="left"/>
      <w:pPr>
        <w:tabs>
          <w:tab w:val="num" w:pos="6480"/>
        </w:tabs>
        <w:ind w:left="6480" w:hanging="360"/>
      </w:pPr>
      <w:rPr>
        <w:rFonts w:ascii="Wingdings" w:hAnsi="Wingdings" w:hint="default"/>
      </w:rPr>
    </w:lvl>
  </w:abstractNum>
  <w:abstractNum w:abstractNumId="9">
    <w:nsid w:val="3F60016D"/>
    <w:multiLevelType w:val="hybridMultilevel"/>
    <w:tmpl w:val="A38CBFE2"/>
    <w:lvl w:ilvl="0" w:tplc="F2A07C68">
      <w:start w:val="4"/>
      <w:numFmt w:val="decimal"/>
      <w:lvlText w:val="%1."/>
      <w:lvlJc w:val="left"/>
      <w:pPr>
        <w:tabs>
          <w:tab w:val="num" w:pos="720"/>
        </w:tabs>
        <w:ind w:left="720" w:hanging="360"/>
      </w:pPr>
    </w:lvl>
    <w:lvl w:ilvl="1" w:tplc="41C45A68" w:tentative="1">
      <w:start w:val="1"/>
      <w:numFmt w:val="decimal"/>
      <w:lvlText w:val="%2."/>
      <w:lvlJc w:val="left"/>
      <w:pPr>
        <w:tabs>
          <w:tab w:val="num" w:pos="1440"/>
        </w:tabs>
        <w:ind w:left="1440" w:hanging="360"/>
      </w:pPr>
    </w:lvl>
    <w:lvl w:ilvl="2" w:tplc="E15060B6" w:tentative="1">
      <w:start w:val="1"/>
      <w:numFmt w:val="decimal"/>
      <w:lvlText w:val="%3."/>
      <w:lvlJc w:val="left"/>
      <w:pPr>
        <w:tabs>
          <w:tab w:val="num" w:pos="2160"/>
        </w:tabs>
        <w:ind w:left="2160" w:hanging="360"/>
      </w:pPr>
    </w:lvl>
    <w:lvl w:ilvl="3" w:tplc="AFBA15AA" w:tentative="1">
      <w:start w:val="1"/>
      <w:numFmt w:val="decimal"/>
      <w:lvlText w:val="%4."/>
      <w:lvlJc w:val="left"/>
      <w:pPr>
        <w:tabs>
          <w:tab w:val="num" w:pos="2880"/>
        </w:tabs>
        <w:ind w:left="2880" w:hanging="360"/>
      </w:pPr>
    </w:lvl>
    <w:lvl w:ilvl="4" w:tplc="76FE4C38" w:tentative="1">
      <w:start w:val="1"/>
      <w:numFmt w:val="decimal"/>
      <w:lvlText w:val="%5."/>
      <w:lvlJc w:val="left"/>
      <w:pPr>
        <w:tabs>
          <w:tab w:val="num" w:pos="3600"/>
        </w:tabs>
        <w:ind w:left="3600" w:hanging="360"/>
      </w:pPr>
    </w:lvl>
    <w:lvl w:ilvl="5" w:tplc="53DA6834" w:tentative="1">
      <w:start w:val="1"/>
      <w:numFmt w:val="decimal"/>
      <w:lvlText w:val="%6."/>
      <w:lvlJc w:val="left"/>
      <w:pPr>
        <w:tabs>
          <w:tab w:val="num" w:pos="4320"/>
        </w:tabs>
        <w:ind w:left="4320" w:hanging="360"/>
      </w:pPr>
    </w:lvl>
    <w:lvl w:ilvl="6" w:tplc="070E0254" w:tentative="1">
      <w:start w:val="1"/>
      <w:numFmt w:val="decimal"/>
      <w:lvlText w:val="%7."/>
      <w:lvlJc w:val="left"/>
      <w:pPr>
        <w:tabs>
          <w:tab w:val="num" w:pos="5040"/>
        </w:tabs>
        <w:ind w:left="5040" w:hanging="360"/>
      </w:pPr>
    </w:lvl>
    <w:lvl w:ilvl="7" w:tplc="925A3476" w:tentative="1">
      <w:start w:val="1"/>
      <w:numFmt w:val="decimal"/>
      <w:lvlText w:val="%8."/>
      <w:lvlJc w:val="left"/>
      <w:pPr>
        <w:tabs>
          <w:tab w:val="num" w:pos="5760"/>
        </w:tabs>
        <w:ind w:left="5760" w:hanging="360"/>
      </w:pPr>
    </w:lvl>
    <w:lvl w:ilvl="8" w:tplc="13D67DB8" w:tentative="1">
      <w:start w:val="1"/>
      <w:numFmt w:val="decimal"/>
      <w:lvlText w:val="%9."/>
      <w:lvlJc w:val="left"/>
      <w:pPr>
        <w:tabs>
          <w:tab w:val="num" w:pos="6480"/>
        </w:tabs>
        <w:ind w:left="6480" w:hanging="360"/>
      </w:pPr>
    </w:lvl>
  </w:abstractNum>
  <w:abstractNum w:abstractNumId="10">
    <w:nsid w:val="439F7986"/>
    <w:multiLevelType w:val="hybridMultilevel"/>
    <w:tmpl w:val="CEA65718"/>
    <w:lvl w:ilvl="0" w:tplc="959059A2">
      <w:start w:val="1"/>
      <w:numFmt w:val="bullet"/>
      <w:lvlText w:val=""/>
      <w:lvlJc w:val="left"/>
      <w:pPr>
        <w:tabs>
          <w:tab w:val="num" w:pos="720"/>
        </w:tabs>
        <w:ind w:left="720" w:hanging="360"/>
      </w:pPr>
      <w:rPr>
        <w:rFonts w:ascii="Wingdings" w:hAnsi="Wingdings" w:hint="default"/>
      </w:rPr>
    </w:lvl>
    <w:lvl w:ilvl="1" w:tplc="17D0DF22" w:tentative="1">
      <w:start w:val="1"/>
      <w:numFmt w:val="bullet"/>
      <w:lvlText w:val=""/>
      <w:lvlJc w:val="left"/>
      <w:pPr>
        <w:tabs>
          <w:tab w:val="num" w:pos="1440"/>
        </w:tabs>
        <w:ind w:left="1440" w:hanging="360"/>
      </w:pPr>
      <w:rPr>
        <w:rFonts w:ascii="Wingdings" w:hAnsi="Wingdings" w:hint="default"/>
      </w:rPr>
    </w:lvl>
    <w:lvl w:ilvl="2" w:tplc="B9F47BE8" w:tentative="1">
      <w:start w:val="1"/>
      <w:numFmt w:val="bullet"/>
      <w:lvlText w:val=""/>
      <w:lvlJc w:val="left"/>
      <w:pPr>
        <w:tabs>
          <w:tab w:val="num" w:pos="2160"/>
        </w:tabs>
        <w:ind w:left="2160" w:hanging="360"/>
      </w:pPr>
      <w:rPr>
        <w:rFonts w:ascii="Wingdings" w:hAnsi="Wingdings" w:hint="default"/>
      </w:rPr>
    </w:lvl>
    <w:lvl w:ilvl="3" w:tplc="F1A4A604" w:tentative="1">
      <w:start w:val="1"/>
      <w:numFmt w:val="bullet"/>
      <w:lvlText w:val=""/>
      <w:lvlJc w:val="left"/>
      <w:pPr>
        <w:tabs>
          <w:tab w:val="num" w:pos="2880"/>
        </w:tabs>
        <w:ind w:left="2880" w:hanging="360"/>
      </w:pPr>
      <w:rPr>
        <w:rFonts w:ascii="Wingdings" w:hAnsi="Wingdings" w:hint="default"/>
      </w:rPr>
    </w:lvl>
    <w:lvl w:ilvl="4" w:tplc="54FA618E" w:tentative="1">
      <w:start w:val="1"/>
      <w:numFmt w:val="bullet"/>
      <w:lvlText w:val=""/>
      <w:lvlJc w:val="left"/>
      <w:pPr>
        <w:tabs>
          <w:tab w:val="num" w:pos="3600"/>
        </w:tabs>
        <w:ind w:left="3600" w:hanging="360"/>
      </w:pPr>
      <w:rPr>
        <w:rFonts w:ascii="Wingdings" w:hAnsi="Wingdings" w:hint="default"/>
      </w:rPr>
    </w:lvl>
    <w:lvl w:ilvl="5" w:tplc="E57EA53E" w:tentative="1">
      <w:start w:val="1"/>
      <w:numFmt w:val="bullet"/>
      <w:lvlText w:val=""/>
      <w:lvlJc w:val="left"/>
      <w:pPr>
        <w:tabs>
          <w:tab w:val="num" w:pos="4320"/>
        </w:tabs>
        <w:ind w:left="4320" w:hanging="360"/>
      </w:pPr>
      <w:rPr>
        <w:rFonts w:ascii="Wingdings" w:hAnsi="Wingdings" w:hint="default"/>
      </w:rPr>
    </w:lvl>
    <w:lvl w:ilvl="6" w:tplc="AF80634C" w:tentative="1">
      <w:start w:val="1"/>
      <w:numFmt w:val="bullet"/>
      <w:lvlText w:val=""/>
      <w:lvlJc w:val="left"/>
      <w:pPr>
        <w:tabs>
          <w:tab w:val="num" w:pos="5040"/>
        </w:tabs>
        <w:ind w:left="5040" w:hanging="360"/>
      </w:pPr>
      <w:rPr>
        <w:rFonts w:ascii="Wingdings" w:hAnsi="Wingdings" w:hint="default"/>
      </w:rPr>
    </w:lvl>
    <w:lvl w:ilvl="7" w:tplc="CEA2C5FA" w:tentative="1">
      <w:start w:val="1"/>
      <w:numFmt w:val="bullet"/>
      <w:lvlText w:val=""/>
      <w:lvlJc w:val="left"/>
      <w:pPr>
        <w:tabs>
          <w:tab w:val="num" w:pos="5760"/>
        </w:tabs>
        <w:ind w:left="5760" w:hanging="360"/>
      </w:pPr>
      <w:rPr>
        <w:rFonts w:ascii="Wingdings" w:hAnsi="Wingdings" w:hint="default"/>
      </w:rPr>
    </w:lvl>
    <w:lvl w:ilvl="8" w:tplc="8D6E2DD2" w:tentative="1">
      <w:start w:val="1"/>
      <w:numFmt w:val="bullet"/>
      <w:lvlText w:val=""/>
      <w:lvlJc w:val="left"/>
      <w:pPr>
        <w:tabs>
          <w:tab w:val="num" w:pos="6480"/>
        </w:tabs>
        <w:ind w:left="6480" w:hanging="360"/>
      </w:pPr>
      <w:rPr>
        <w:rFonts w:ascii="Wingdings" w:hAnsi="Wingdings" w:hint="default"/>
      </w:rPr>
    </w:lvl>
  </w:abstractNum>
  <w:abstractNum w:abstractNumId="11">
    <w:nsid w:val="4CD70D6B"/>
    <w:multiLevelType w:val="hybridMultilevel"/>
    <w:tmpl w:val="ADE4AB9E"/>
    <w:lvl w:ilvl="0" w:tplc="D9EE3736">
      <w:start w:val="11"/>
      <w:numFmt w:val="bullet"/>
      <w:lvlText w:val="-"/>
      <w:lvlJc w:val="left"/>
      <w:pPr>
        <w:tabs>
          <w:tab w:val="num" w:pos="720"/>
        </w:tabs>
        <w:ind w:left="720" w:hanging="360"/>
      </w:pPr>
      <w:rPr>
        <w:rFonts w:ascii="Times New Roman" w:eastAsiaTheme="minorEastAsia" w:hAnsi="Times New Roman" w:cs="Times New Roman"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DE21C3A"/>
    <w:multiLevelType w:val="hybridMultilevel"/>
    <w:tmpl w:val="228CC73A"/>
    <w:lvl w:ilvl="0" w:tplc="8E18AF02">
      <w:start w:val="1"/>
      <w:numFmt w:val="bullet"/>
      <w:lvlText w:val=""/>
      <w:lvlJc w:val="left"/>
      <w:pPr>
        <w:tabs>
          <w:tab w:val="num" w:pos="720"/>
        </w:tabs>
        <w:ind w:left="720" w:hanging="360"/>
      </w:pPr>
      <w:rPr>
        <w:rFonts w:ascii="Wingdings" w:hAnsi="Wingdings" w:hint="default"/>
      </w:rPr>
    </w:lvl>
    <w:lvl w:ilvl="1" w:tplc="76563BA4" w:tentative="1">
      <w:start w:val="1"/>
      <w:numFmt w:val="bullet"/>
      <w:lvlText w:val=""/>
      <w:lvlJc w:val="left"/>
      <w:pPr>
        <w:tabs>
          <w:tab w:val="num" w:pos="1440"/>
        </w:tabs>
        <w:ind w:left="1440" w:hanging="360"/>
      </w:pPr>
      <w:rPr>
        <w:rFonts w:ascii="Wingdings" w:hAnsi="Wingdings" w:hint="default"/>
      </w:rPr>
    </w:lvl>
    <w:lvl w:ilvl="2" w:tplc="83F6D23A" w:tentative="1">
      <w:start w:val="1"/>
      <w:numFmt w:val="bullet"/>
      <w:lvlText w:val=""/>
      <w:lvlJc w:val="left"/>
      <w:pPr>
        <w:tabs>
          <w:tab w:val="num" w:pos="2160"/>
        </w:tabs>
        <w:ind w:left="2160" w:hanging="360"/>
      </w:pPr>
      <w:rPr>
        <w:rFonts w:ascii="Wingdings" w:hAnsi="Wingdings" w:hint="default"/>
      </w:rPr>
    </w:lvl>
    <w:lvl w:ilvl="3" w:tplc="766A1A48" w:tentative="1">
      <w:start w:val="1"/>
      <w:numFmt w:val="bullet"/>
      <w:lvlText w:val=""/>
      <w:lvlJc w:val="left"/>
      <w:pPr>
        <w:tabs>
          <w:tab w:val="num" w:pos="2880"/>
        </w:tabs>
        <w:ind w:left="2880" w:hanging="360"/>
      </w:pPr>
      <w:rPr>
        <w:rFonts w:ascii="Wingdings" w:hAnsi="Wingdings" w:hint="default"/>
      </w:rPr>
    </w:lvl>
    <w:lvl w:ilvl="4" w:tplc="BA48D34E" w:tentative="1">
      <w:start w:val="1"/>
      <w:numFmt w:val="bullet"/>
      <w:lvlText w:val=""/>
      <w:lvlJc w:val="left"/>
      <w:pPr>
        <w:tabs>
          <w:tab w:val="num" w:pos="3600"/>
        </w:tabs>
        <w:ind w:left="3600" w:hanging="360"/>
      </w:pPr>
      <w:rPr>
        <w:rFonts w:ascii="Wingdings" w:hAnsi="Wingdings" w:hint="default"/>
      </w:rPr>
    </w:lvl>
    <w:lvl w:ilvl="5" w:tplc="062AE9A8" w:tentative="1">
      <w:start w:val="1"/>
      <w:numFmt w:val="bullet"/>
      <w:lvlText w:val=""/>
      <w:lvlJc w:val="left"/>
      <w:pPr>
        <w:tabs>
          <w:tab w:val="num" w:pos="4320"/>
        </w:tabs>
        <w:ind w:left="4320" w:hanging="360"/>
      </w:pPr>
      <w:rPr>
        <w:rFonts w:ascii="Wingdings" w:hAnsi="Wingdings" w:hint="default"/>
      </w:rPr>
    </w:lvl>
    <w:lvl w:ilvl="6" w:tplc="84785A88" w:tentative="1">
      <w:start w:val="1"/>
      <w:numFmt w:val="bullet"/>
      <w:lvlText w:val=""/>
      <w:lvlJc w:val="left"/>
      <w:pPr>
        <w:tabs>
          <w:tab w:val="num" w:pos="5040"/>
        </w:tabs>
        <w:ind w:left="5040" w:hanging="360"/>
      </w:pPr>
      <w:rPr>
        <w:rFonts w:ascii="Wingdings" w:hAnsi="Wingdings" w:hint="default"/>
      </w:rPr>
    </w:lvl>
    <w:lvl w:ilvl="7" w:tplc="A3905BFC" w:tentative="1">
      <w:start w:val="1"/>
      <w:numFmt w:val="bullet"/>
      <w:lvlText w:val=""/>
      <w:lvlJc w:val="left"/>
      <w:pPr>
        <w:tabs>
          <w:tab w:val="num" w:pos="5760"/>
        </w:tabs>
        <w:ind w:left="5760" w:hanging="360"/>
      </w:pPr>
      <w:rPr>
        <w:rFonts w:ascii="Wingdings" w:hAnsi="Wingdings" w:hint="default"/>
      </w:rPr>
    </w:lvl>
    <w:lvl w:ilvl="8" w:tplc="610EABAA" w:tentative="1">
      <w:start w:val="1"/>
      <w:numFmt w:val="bullet"/>
      <w:lvlText w:val=""/>
      <w:lvlJc w:val="left"/>
      <w:pPr>
        <w:tabs>
          <w:tab w:val="num" w:pos="6480"/>
        </w:tabs>
        <w:ind w:left="6480" w:hanging="360"/>
      </w:pPr>
      <w:rPr>
        <w:rFonts w:ascii="Wingdings" w:hAnsi="Wingdings" w:hint="default"/>
      </w:rPr>
    </w:lvl>
  </w:abstractNum>
  <w:abstractNum w:abstractNumId="13">
    <w:nsid w:val="545221D0"/>
    <w:multiLevelType w:val="hybridMultilevel"/>
    <w:tmpl w:val="96E66032"/>
    <w:lvl w:ilvl="0" w:tplc="831AE4FE">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CB0E76"/>
    <w:multiLevelType w:val="hybridMultilevel"/>
    <w:tmpl w:val="055A9598"/>
    <w:lvl w:ilvl="0" w:tplc="491E937A">
      <w:start w:val="7"/>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B94200"/>
    <w:multiLevelType w:val="hybridMultilevel"/>
    <w:tmpl w:val="CE5E80C2"/>
    <w:lvl w:ilvl="0" w:tplc="173A688A">
      <w:start w:val="3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6769D"/>
    <w:multiLevelType w:val="hybridMultilevel"/>
    <w:tmpl w:val="52B43F46"/>
    <w:lvl w:ilvl="0" w:tplc="D060AD08">
      <w:start w:val="1"/>
      <w:numFmt w:val="bullet"/>
      <w:lvlText w:val=""/>
      <w:lvlJc w:val="left"/>
      <w:pPr>
        <w:tabs>
          <w:tab w:val="num" w:pos="720"/>
        </w:tabs>
        <w:ind w:left="720" w:hanging="360"/>
      </w:pPr>
      <w:rPr>
        <w:rFonts w:ascii="Wingdings" w:hAnsi="Wingdings" w:hint="default"/>
      </w:rPr>
    </w:lvl>
    <w:lvl w:ilvl="1" w:tplc="8E8E6B4C" w:tentative="1">
      <w:start w:val="1"/>
      <w:numFmt w:val="bullet"/>
      <w:lvlText w:val=""/>
      <w:lvlJc w:val="left"/>
      <w:pPr>
        <w:tabs>
          <w:tab w:val="num" w:pos="1440"/>
        </w:tabs>
        <w:ind w:left="1440" w:hanging="360"/>
      </w:pPr>
      <w:rPr>
        <w:rFonts w:ascii="Wingdings" w:hAnsi="Wingdings" w:hint="default"/>
      </w:rPr>
    </w:lvl>
    <w:lvl w:ilvl="2" w:tplc="AF8C3C3C" w:tentative="1">
      <w:start w:val="1"/>
      <w:numFmt w:val="bullet"/>
      <w:lvlText w:val=""/>
      <w:lvlJc w:val="left"/>
      <w:pPr>
        <w:tabs>
          <w:tab w:val="num" w:pos="2160"/>
        </w:tabs>
        <w:ind w:left="2160" w:hanging="360"/>
      </w:pPr>
      <w:rPr>
        <w:rFonts w:ascii="Wingdings" w:hAnsi="Wingdings" w:hint="default"/>
      </w:rPr>
    </w:lvl>
    <w:lvl w:ilvl="3" w:tplc="14B25C3E" w:tentative="1">
      <w:start w:val="1"/>
      <w:numFmt w:val="bullet"/>
      <w:lvlText w:val=""/>
      <w:lvlJc w:val="left"/>
      <w:pPr>
        <w:tabs>
          <w:tab w:val="num" w:pos="2880"/>
        </w:tabs>
        <w:ind w:left="2880" w:hanging="360"/>
      </w:pPr>
      <w:rPr>
        <w:rFonts w:ascii="Wingdings" w:hAnsi="Wingdings" w:hint="default"/>
      </w:rPr>
    </w:lvl>
    <w:lvl w:ilvl="4" w:tplc="2132FD62" w:tentative="1">
      <w:start w:val="1"/>
      <w:numFmt w:val="bullet"/>
      <w:lvlText w:val=""/>
      <w:lvlJc w:val="left"/>
      <w:pPr>
        <w:tabs>
          <w:tab w:val="num" w:pos="3600"/>
        </w:tabs>
        <w:ind w:left="3600" w:hanging="360"/>
      </w:pPr>
      <w:rPr>
        <w:rFonts w:ascii="Wingdings" w:hAnsi="Wingdings" w:hint="default"/>
      </w:rPr>
    </w:lvl>
    <w:lvl w:ilvl="5" w:tplc="32AA12C4" w:tentative="1">
      <w:start w:val="1"/>
      <w:numFmt w:val="bullet"/>
      <w:lvlText w:val=""/>
      <w:lvlJc w:val="left"/>
      <w:pPr>
        <w:tabs>
          <w:tab w:val="num" w:pos="4320"/>
        </w:tabs>
        <w:ind w:left="4320" w:hanging="360"/>
      </w:pPr>
      <w:rPr>
        <w:rFonts w:ascii="Wingdings" w:hAnsi="Wingdings" w:hint="default"/>
      </w:rPr>
    </w:lvl>
    <w:lvl w:ilvl="6" w:tplc="4D262860" w:tentative="1">
      <w:start w:val="1"/>
      <w:numFmt w:val="bullet"/>
      <w:lvlText w:val=""/>
      <w:lvlJc w:val="left"/>
      <w:pPr>
        <w:tabs>
          <w:tab w:val="num" w:pos="5040"/>
        </w:tabs>
        <w:ind w:left="5040" w:hanging="360"/>
      </w:pPr>
      <w:rPr>
        <w:rFonts w:ascii="Wingdings" w:hAnsi="Wingdings" w:hint="default"/>
      </w:rPr>
    </w:lvl>
    <w:lvl w:ilvl="7" w:tplc="6CE4D674" w:tentative="1">
      <w:start w:val="1"/>
      <w:numFmt w:val="bullet"/>
      <w:lvlText w:val=""/>
      <w:lvlJc w:val="left"/>
      <w:pPr>
        <w:tabs>
          <w:tab w:val="num" w:pos="5760"/>
        </w:tabs>
        <w:ind w:left="5760" w:hanging="360"/>
      </w:pPr>
      <w:rPr>
        <w:rFonts w:ascii="Wingdings" w:hAnsi="Wingdings" w:hint="default"/>
      </w:rPr>
    </w:lvl>
    <w:lvl w:ilvl="8" w:tplc="D8721E10" w:tentative="1">
      <w:start w:val="1"/>
      <w:numFmt w:val="bullet"/>
      <w:lvlText w:val=""/>
      <w:lvlJc w:val="left"/>
      <w:pPr>
        <w:tabs>
          <w:tab w:val="num" w:pos="6480"/>
        </w:tabs>
        <w:ind w:left="6480" w:hanging="360"/>
      </w:pPr>
      <w:rPr>
        <w:rFonts w:ascii="Wingdings" w:hAnsi="Wingdings" w:hint="default"/>
      </w:rPr>
    </w:lvl>
  </w:abstractNum>
  <w:abstractNum w:abstractNumId="17">
    <w:nsid w:val="61D90726"/>
    <w:multiLevelType w:val="hybridMultilevel"/>
    <w:tmpl w:val="1F8C8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155727"/>
    <w:multiLevelType w:val="hybridMultilevel"/>
    <w:tmpl w:val="5D642C7A"/>
    <w:lvl w:ilvl="0" w:tplc="C40482CC">
      <w:start w:val="1"/>
      <w:numFmt w:val="bullet"/>
      <w:lvlText w:val=""/>
      <w:lvlJc w:val="left"/>
      <w:pPr>
        <w:tabs>
          <w:tab w:val="num" w:pos="720"/>
        </w:tabs>
        <w:ind w:left="720" w:hanging="360"/>
      </w:pPr>
      <w:rPr>
        <w:rFonts w:ascii="Wingdings" w:hAnsi="Wingdings" w:hint="default"/>
      </w:rPr>
    </w:lvl>
    <w:lvl w:ilvl="1" w:tplc="4EE4F84C" w:tentative="1">
      <w:start w:val="1"/>
      <w:numFmt w:val="bullet"/>
      <w:lvlText w:val=""/>
      <w:lvlJc w:val="left"/>
      <w:pPr>
        <w:tabs>
          <w:tab w:val="num" w:pos="1440"/>
        </w:tabs>
        <w:ind w:left="1440" w:hanging="360"/>
      </w:pPr>
      <w:rPr>
        <w:rFonts w:ascii="Wingdings" w:hAnsi="Wingdings" w:hint="default"/>
      </w:rPr>
    </w:lvl>
    <w:lvl w:ilvl="2" w:tplc="1B10AB5C" w:tentative="1">
      <w:start w:val="1"/>
      <w:numFmt w:val="bullet"/>
      <w:lvlText w:val=""/>
      <w:lvlJc w:val="left"/>
      <w:pPr>
        <w:tabs>
          <w:tab w:val="num" w:pos="2160"/>
        </w:tabs>
        <w:ind w:left="2160" w:hanging="360"/>
      </w:pPr>
      <w:rPr>
        <w:rFonts w:ascii="Wingdings" w:hAnsi="Wingdings" w:hint="default"/>
      </w:rPr>
    </w:lvl>
    <w:lvl w:ilvl="3" w:tplc="576EA13E" w:tentative="1">
      <w:start w:val="1"/>
      <w:numFmt w:val="bullet"/>
      <w:lvlText w:val=""/>
      <w:lvlJc w:val="left"/>
      <w:pPr>
        <w:tabs>
          <w:tab w:val="num" w:pos="2880"/>
        </w:tabs>
        <w:ind w:left="2880" w:hanging="360"/>
      </w:pPr>
      <w:rPr>
        <w:rFonts w:ascii="Wingdings" w:hAnsi="Wingdings" w:hint="default"/>
      </w:rPr>
    </w:lvl>
    <w:lvl w:ilvl="4" w:tplc="32E28FEA" w:tentative="1">
      <w:start w:val="1"/>
      <w:numFmt w:val="bullet"/>
      <w:lvlText w:val=""/>
      <w:lvlJc w:val="left"/>
      <w:pPr>
        <w:tabs>
          <w:tab w:val="num" w:pos="3600"/>
        </w:tabs>
        <w:ind w:left="3600" w:hanging="360"/>
      </w:pPr>
      <w:rPr>
        <w:rFonts w:ascii="Wingdings" w:hAnsi="Wingdings" w:hint="default"/>
      </w:rPr>
    </w:lvl>
    <w:lvl w:ilvl="5" w:tplc="B038C594" w:tentative="1">
      <w:start w:val="1"/>
      <w:numFmt w:val="bullet"/>
      <w:lvlText w:val=""/>
      <w:lvlJc w:val="left"/>
      <w:pPr>
        <w:tabs>
          <w:tab w:val="num" w:pos="4320"/>
        </w:tabs>
        <w:ind w:left="4320" w:hanging="360"/>
      </w:pPr>
      <w:rPr>
        <w:rFonts w:ascii="Wingdings" w:hAnsi="Wingdings" w:hint="default"/>
      </w:rPr>
    </w:lvl>
    <w:lvl w:ilvl="6" w:tplc="5964D76E" w:tentative="1">
      <w:start w:val="1"/>
      <w:numFmt w:val="bullet"/>
      <w:lvlText w:val=""/>
      <w:lvlJc w:val="left"/>
      <w:pPr>
        <w:tabs>
          <w:tab w:val="num" w:pos="5040"/>
        </w:tabs>
        <w:ind w:left="5040" w:hanging="360"/>
      </w:pPr>
      <w:rPr>
        <w:rFonts w:ascii="Wingdings" w:hAnsi="Wingdings" w:hint="default"/>
      </w:rPr>
    </w:lvl>
    <w:lvl w:ilvl="7" w:tplc="57A4A250" w:tentative="1">
      <w:start w:val="1"/>
      <w:numFmt w:val="bullet"/>
      <w:lvlText w:val=""/>
      <w:lvlJc w:val="left"/>
      <w:pPr>
        <w:tabs>
          <w:tab w:val="num" w:pos="5760"/>
        </w:tabs>
        <w:ind w:left="5760" w:hanging="360"/>
      </w:pPr>
      <w:rPr>
        <w:rFonts w:ascii="Wingdings" w:hAnsi="Wingdings" w:hint="default"/>
      </w:rPr>
    </w:lvl>
    <w:lvl w:ilvl="8" w:tplc="3ECCA412" w:tentative="1">
      <w:start w:val="1"/>
      <w:numFmt w:val="bullet"/>
      <w:lvlText w:val=""/>
      <w:lvlJc w:val="left"/>
      <w:pPr>
        <w:tabs>
          <w:tab w:val="num" w:pos="6480"/>
        </w:tabs>
        <w:ind w:left="6480" w:hanging="360"/>
      </w:pPr>
      <w:rPr>
        <w:rFonts w:ascii="Wingdings" w:hAnsi="Wingdings" w:hint="default"/>
      </w:rPr>
    </w:lvl>
  </w:abstractNum>
  <w:abstractNum w:abstractNumId="19">
    <w:nsid w:val="688160B8"/>
    <w:multiLevelType w:val="hybridMultilevel"/>
    <w:tmpl w:val="7A7AFE90"/>
    <w:lvl w:ilvl="0" w:tplc="D9EE3736">
      <w:start w:val="11"/>
      <w:numFmt w:val="bullet"/>
      <w:lvlText w:val="-"/>
      <w:lvlJc w:val="left"/>
      <w:pPr>
        <w:ind w:left="948" w:hanging="360"/>
      </w:pPr>
      <w:rPr>
        <w:rFonts w:ascii="Times New Roman" w:eastAsiaTheme="minorEastAsia" w:hAnsi="Times New Roman" w:cs="Times New Roman" w:hint="default"/>
      </w:rPr>
    </w:lvl>
    <w:lvl w:ilvl="1" w:tplc="04090003">
      <w:start w:val="1"/>
      <w:numFmt w:val="bullet"/>
      <w:lvlText w:val="o"/>
      <w:lvlJc w:val="left"/>
      <w:pPr>
        <w:ind w:left="1668" w:hanging="360"/>
      </w:pPr>
      <w:rPr>
        <w:rFonts w:ascii="Courier New" w:hAnsi="Courier New" w:cs="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cs="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cs="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20">
    <w:nsid w:val="719A7FE6"/>
    <w:multiLevelType w:val="hybridMultilevel"/>
    <w:tmpl w:val="CEB470C4"/>
    <w:lvl w:ilvl="0" w:tplc="9D7E6C9E">
      <w:start w:val="1"/>
      <w:numFmt w:val="decimal"/>
      <w:lvlText w:val="%1."/>
      <w:lvlJc w:val="left"/>
      <w:pPr>
        <w:tabs>
          <w:tab w:val="num" w:pos="720"/>
        </w:tabs>
        <w:ind w:left="720" w:hanging="360"/>
      </w:pPr>
    </w:lvl>
    <w:lvl w:ilvl="1" w:tplc="45C4F148" w:tentative="1">
      <w:start w:val="1"/>
      <w:numFmt w:val="decimal"/>
      <w:lvlText w:val="%2."/>
      <w:lvlJc w:val="left"/>
      <w:pPr>
        <w:tabs>
          <w:tab w:val="num" w:pos="1440"/>
        </w:tabs>
        <w:ind w:left="1440" w:hanging="360"/>
      </w:pPr>
    </w:lvl>
    <w:lvl w:ilvl="2" w:tplc="F6D274CE" w:tentative="1">
      <w:start w:val="1"/>
      <w:numFmt w:val="decimal"/>
      <w:lvlText w:val="%3."/>
      <w:lvlJc w:val="left"/>
      <w:pPr>
        <w:tabs>
          <w:tab w:val="num" w:pos="2160"/>
        </w:tabs>
        <w:ind w:left="2160" w:hanging="360"/>
      </w:pPr>
    </w:lvl>
    <w:lvl w:ilvl="3" w:tplc="71C40E44" w:tentative="1">
      <w:start w:val="1"/>
      <w:numFmt w:val="decimal"/>
      <w:lvlText w:val="%4."/>
      <w:lvlJc w:val="left"/>
      <w:pPr>
        <w:tabs>
          <w:tab w:val="num" w:pos="2880"/>
        </w:tabs>
        <w:ind w:left="2880" w:hanging="360"/>
      </w:pPr>
    </w:lvl>
    <w:lvl w:ilvl="4" w:tplc="B9BCD7AC" w:tentative="1">
      <w:start w:val="1"/>
      <w:numFmt w:val="decimal"/>
      <w:lvlText w:val="%5."/>
      <w:lvlJc w:val="left"/>
      <w:pPr>
        <w:tabs>
          <w:tab w:val="num" w:pos="3600"/>
        </w:tabs>
        <w:ind w:left="3600" w:hanging="360"/>
      </w:pPr>
    </w:lvl>
    <w:lvl w:ilvl="5" w:tplc="81680FFA" w:tentative="1">
      <w:start w:val="1"/>
      <w:numFmt w:val="decimal"/>
      <w:lvlText w:val="%6."/>
      <w:lvlJc w:val="left"/>
      <w:pPr>
        <w:tabs>
          <w:tab w:val="num" w:pos="4320"/>
        </w:tabs>
        <w:ind w:left="4320" w:hanging="360"/>
      </w:pPr>
    </w:lvl>
    <w:lvl w:ilvl="6" w:tplc="54A81C3E" w:tentative="1">
      <w:start w:val="1"/>
      <w:numFmt w:val="decimal"/>
      <w:lvlText w:val="%7."/>
      <w:lvlJc w:val="left"/>
      <w:pPr>
        <w:tabs>
          <w:tab w:val="num" w:pos="5040"/>
        </w:tabs>
        <w:ind w:left="5040" w:hanging="360"/>
      </w:pPr>
    </w:lvl>
    <w:lvl w:ilvl="7" w:tplc="FF10C0BA" w:tentative="1">
      <w:start w:val="1"/>
      <w:numFmt w:val="decimal"/>
      <w:lvlText w:val="%8."/>
      <w:lvlJc w:val="left"/>
      <w:pPr>
        <w:tabs>
          <w:tab w:val="num" w:pos="5760"/>
        </w:tabs>
        <w:ind w:left="5760" w:hanging="360"/>
      </w:pPr>
    </w:lvl>
    <w:lvl w:ilvl="8" w:tplc="18086C5A" w:tentative="1">
      <w:start w:val="1"/>
      <w:numFmt w:val="decimal"/>
      <w:lvlText w:val="%9."/>
      <w:lvlJc w:val="left"/>
      <w:pPr>
        <w:tabs>
          <w:tab w:val="num" w:pos="6480"/>
        </w:tabs>
        <w:ind w:left="6480" w:hanging="360"/>
      </w:pPr>
    </w:lvl>
  </w:abstractNum>
  <w:abstractNum w:abstractNumId="21">
    <w:nsid w:val="76EB6EB9"/>
    <w:multiLevelType w:val="hybridMultilevel"/>
    <w:tmpl w:val="D2B89B6E"/>
    <w:lvl w:ilvl="0" w:tplc="A0485B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9"/>
  </w:num>
  <w:num w:numId="4">
    <w:abstractNumId w:val="2"/>
  </w:num>
  <w:num w:numId="5">
    <w:abstractNumId w:val="13"/>
  </w:num>
  <w:num w:numId="6">
    <w:abstractNumId w:val="6"/>
  </w:num>
  <w:num w:numId="7">
    <w:abstractNumId w:val="4"/>
  </w:num>
  <w:num w:numId="8">
    <w:abstractNumId w:val="19"/>
  </w:num>
  <w:num w:numId="9">
    <w:abstractNumId w:val="8"/>
  </w:num>
  <w:num w:numId="10">
    <w:abstractNumId w:val="10"/>
  </w:num>
  <w:num w:numId="11">
    <w:abstractNumId w:val="5"/>
  </w:num>
  <w:num w:numId="12">
    <w:abstractNumId w:val="12"/>
  </w:num>
  <w:num w:numId="13">
    <w:abstractNumId w:val="18"/>
  </w:num>
  <w:num w:numId="14">
    <w:abstractNumId w:val="3"/>
  </w:num>
  <w:num w:numId="15">
    <w:abstractNumId w:val="7"/>
  </w:num>
  <w:num w:numId="16">
    <w:abstractNumId w:val="16"/>
  </w:num>
  <w:num w:numId="17">
    <w:abstractNumId w:val="15"/>
  </w:num>
  <w:num w:numId="18">
    <w:abstractNumId w:val="17"/>
  </w:num>
  <w:num w:numId="19">
    <w:abstractNumId w:val="11"/>
  </w:num>
  <w:num w:numId="20">
    <w:abstractNumId w:val="0"/>
  </w:num>
  <w:num w:numId="21">
    <w:abstractNumId w:val="14"/>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2E3"/>
    <w:rsid w:val="00014735"/>
    <w:rsid w:val="00022C9F"/>
    <w:rsid w:val="0002669B"/>
    <w:rsid w:val="0004320E"/>
    <w:rsid w:val="000639D9"/>
    <w:rsid w:val="000D2E0A"/>
    <w:rsid w:val="000E7EC9"/>
    <w:rsid w:val="000F422B"/>
    <w:rsid w:val="000F73E9"/>
    <w:rsid w:val="00105B94"/>
    <w:rsid w:val="00123982"/>
    <w:rsid w:val="001418D8"/>
    <w:rsid w:val="00143C45"/>
    <w:rsid w:val="0015273C"/>
    <w:rsid w:val="001A7245"/>
    <w:rsid w:val="00221937"/>
    <w:rsid w:val="00267731"/>
    <w:rsid w:val="002B34F8"/>
    <w:rsid w:val="002B7FDA"/>
    <w:rsid w:val="003147C6"/>
    <w:rsid w:val="0037688B"/>
    <w:rsid w:val="003B64F1"/>
    <w:rsid w:val="003F1F69"/>
    <w:rsid w:val="004328CB"/>
    <w:rsid w:val="00444007"/>
    <w:rsid w:val="00471947"/>
    <w:rsid w:val="00483896"/>
    <w:rsid w:val="00485EB0"/>
    <w:rsid w:val="00491558"/>
    <w:rsid w:val="00491978"/>
    <w:rsid w:val="004B1B0B"/>
    <w:rsid w:val="004C1B46"/>
    <w:rsid w:val="004D12DD"/>
    <w:rsid w:val="004D589B"/>
    <w:rsid w:val="004F2C16"/>
    <w:rsid w:val="004F418D"/>
    <w:rsid w:val="00522241"/>
    <w:rsid w:val="005705A5"/>
    <w:rsid w:val="005835C1"/>
    <w:rsid w:val="005A076F"/>
    <w:rsid w:val="005A126A"/>
    <w:rsid w:val="00651477"/>
    <w:rsid w:val="00674818"/>
    <w:rsid w:val="00676D14"/>
    <w:rsid w:val="006B0B7A"/>
    <w:rsid w:val="006E69EE"/>
    <w:rsid w:val="0072555B"/>
    <w:rsid w:val="00757673"/>
    <w:rsid w:val="00782A8A"/>
    <w:rsid w:val="00795525"/>
    <w:rsid w:val="007B2BB0"/>
    <w:rsid w:val="007E31F9"/>
    <w:rsid w:val="00873ADE"/>
    <w:rsid w:val="008C5EEA"/>
    <w:rsid w:val="008E211B"/>
    <w:rsid w:val="009056F0"/>
    <w:rsid w:val="00912138"/>
    <w:rsid w:val="009547EB"/>
    <w:rsid w:val="009A0E0C"/>
    <w:rsid w:val="009B1DCB"/>
    <w:rsid w:val="009B411A"/>
    <w:rsid w:val="009F00DD"/>
    <w:rsid w:val="00A31BA4"/>
    <w:rsid w:val="00A425AF"/>
    <w:rsid w:val="00A60AD3"/>
    <w:rsid w:val="00B1287D"/>
    <w:rsid w:val="00B2399E"/>
    <w:rsid w:val="00B84157"/>
    <w:rsid w:val="00B91B99"/>
    <w:rsid w:val="00B9248C"/>
    <w:rsid w:val="00C2345A"/>
    <w:rsid w:val="00C608D5"/>
    <w:rsid w:val="00C74A4A"/>
    <w:rsid w:val="00C7617A"/>
    <w:rsid w:val="00C84B43"/>
    <w:rsid w:val="00CD5AF8"/>
    <w:rsid w:val="00D054A5"/>
    <w:rsid w:val="00D1284F"/>
    <w:rsid w:val="00D62F38"/>
    <w:rsid w:val="00D811CF"/>
    <w:rsid w:val="00DD0AC9"/>
    <w:rsid w:val="00E560E4"/>
    <w:rsid w:val="00E62699"/>
    <w:rsid w:val="00EA287B"/>
    <w:rsid w:val="00EA44A4"/>
    <w:rsid w:val="00EB30D1"/>
    <w:rsid w:val="00F242FC"/>
    <w:rsid w:val="00F336E8"/>
    <w:rsid w:val="00F41FA1"/>
    <w:rsid w:val="00F754A8"/>
    <w:rsid w:val="00FA6851"/>
    <w:rsid w:val="00FC5E94"/>
    <w:rsid w:val="00FD32E3"/>
    <w:rsid w:val="00FF0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D7312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2E3"/>
    <w:pPr>
      <w:spacing w:after="200" w:line="276" w:lineRule="auto"/>
    </w:pPr>
    <w:rPr>
      <w:rFonts w:ascii="Arial" w:hAnsi="Arial" w:cs="Times New Roman"/>
      <w:kern w:val="24"/>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91B99"/>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ListParagraph">
    <w:name w:val="List Paragraph"/>
    <w:basedOn w:val="Normal"/>
    <w:uiPriority w:val="34"/>
    <w:qFormat/>
    <w:rsid w:val="00B91B99"/>
    <w:pPr>
      <w:ind w:left="720"/>
      <w:contextualSpacing/>
    </w:pPr>
  </w:style>
  <w:style w:type="character" w:styleId="Strong">
    <w:name w:val="Strong"/>
    <w:basedOn w:val="DefaultParagraphFont"/>
    <w:uiPriority w:val="22"/>
    <w:qFormat/>
    <w:rsid w:val="00123982"/>
    <w:rPr>
      <w:b/>
      <w:bCs/>
    </w:rPr>
  </w:style>
  <w:style w:type="character" w:customStyle="1" w:styleId="highlight2">
    <w:name w:val="highlight2"/>
    <w:basedOn w:val="DefaultParagraphFont"/>
    <w:rsid w:val="00F336E8"/>
  </w:style>
  <w:style w:type="paragraph" w:styleId="NormalWeb">
    <w:name w:val="Normal (Web)"/>
    <w:basedOn w:val="Normal"/>
    <w:uiPriority w:val="99"/>
    <w:semiHidden/>
    <w:unhideWhenUsed/>
    <w:rsid w:val="009F00DD"/>
    <w:pPr>
      <w:spacing w:before="100" w:beforeAutospacing="1" w:after="100" w:afterAutospacing="1" w:line="240" w:lineRule="auto"/>
    </w:pPr>
    <w:rPr>
      <w:rFonts w:ascii="Times New Roman" w:eastAsia="Times New Roman" w:hAnsi="Times New Roman"/>
      <w:kern w:val="0"/>
      <w:szCs w:val="24"/>
    </w:rPr>
  </w:style>
  <w:style w:type="character" w:customStyle="1" w:styleId="normaltextrun">
    <w:name w:val="normaltextrun"/>
    <w:basedOn w:val="DefaultParagraphFont"/>
    <w:rsid w:val="001A7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6104">
      <w:bodyDiv w:val="1"/>
      <w:marLeft w:val="0"/>
      <w:marRight w:val="0"/>
      <w:marTop w:val="0"/>
      <w:marBottom w:val="0"/>
      <w:divBdr>
        <w:top w:val="none" w:sz="0" w:space="0" w:color="auto"/>
        <w:left w:val="none" w:sz="0" w:space="0" w:color="auto"/>
        <w:bottom w:val="none" w:sz="0" w:space="0" w:color="auto"/>
        <w:right w:val="none" w:sz="0" w:space="0" w:color="auto"/>
      </w:divBdr>
      <w:divsChild>
        <w:div w:id="1525554378">
          <w:marLeft w:val="0"/>
          <w:marRight w:val="0"/>
          <w:marTop w:val="0"/>
          <w:marBottom w:val="120"/>
          <w:divBdr>
            <w:top w:val="none" w:sz="0" w:space="0" w:color="auto"/>
            <w:left w:val="none" w:sz="0" w:space="0" w:color="auto"/>
            <w:bottom w:val="none" w:sz="0" w:space="0" w:color="auto"/>
            <w:right w:val="none" w:sz="0" w:space="0" w:color="auto"/>
          </w:divBdr>
        </w:div>
      </w:divsChild>
    </w:div>
    <w:div w:id="99877838">
      <w:bodyDiv w:val="1"/>
      <w:marLeft w:val="0"/>
      <w:marRight w:val="0"/>
      <w:marTop w:val="0"/>
      <w:marBottom w:val="0"/>
      <w:divBdr>
        <w:top w:val="none" w:sz="0" w:space="0" w:color="auto"/>
        <w:left w:val="none" w:sz="0" w:space="0" w:color="auto"/>
        <w:bottom w:val="none" w:sz="0" w:space="0" w:color="auto"/>
        <w:right w:val="none" w:sz="0" w:space="0" w:color="auto"/>
      </w:divBdr>
      <w:divsChild>
        <w:div w:id="1751779222">
          <w:marLeft w:val="0"/>
          <w:marRight w:val="0"/>
          <w:marTop w:val="0"/>
          <w:marBottom w:val="120"/>
          <w:divBdr>
            <w:top w:val="none" w:sz="0" w:space="0" w:color="auto"/>
            <w:left w:val="none" w:sz="0" w:space="0" w:color="auto"/>
            <w:bottom w:val="none" w:sz="0" w:space="0" w:color="auto"/>
            <w:right w:val="none" w:sz="0" w:space="0" w:color="auto"/>
          </w:divBdr>
        </w:div>
      </w:divsChild>
    </w:div>
    <w:div w:id="129591886">
      <w:bodyDiv w:val="1"/>
      <w:marLeft w:val="0"/>
      <w:marRight w:val="0"/>
      <w:marTop w:val="0"/>
      <w:marBottom w:val="0"/>
      <w:divBdr>
        <w:top w:val="none" w:sz="0" w:space="0" w:color="auto"/>
        <w:left w:val="none" w:sz="0" w:space="0" w:color="auto"/>
        <w:bottom w:val="none" w:sz="0" w:space="0" w:color="auto"/>
        <w:right w:val="none" w:sz="0" w:space="0" w:color="auto"/>
      </w:divBdr>
    </w:div>
    <w:div w:id="496501723">
      <w:bodyDiv w:val="1"/>
      <w:marLeft w:val="0"/>
      <w:marRight w:val="0"/>
      <w:marTop w:val="0"/>
      <w:marBottom w:val="0"/>
      <w:divBdr>
        <w:top w:val="none" w:sz="0" w:space="0" w:color="auto"/>
        <w:left w:val="none" w:sz="0" w:space="0" w:color="auto"/>
        <w:bottom w:val="none" w:sz="0" w:space="0" w:color="auto"/>
        <w:right w:val="none" w:sz="0" w:space="0" w:color="auto"/>
      </w:divBdr>
      <w:divsChild>
        <w:div w:id="1719667645">
          <w:marLeft w:val="360"/>
          <w:marRight w:val="0"/>
          <w:marTop w:val="0"/>
          <w:marBottom w:val="120"/>
          <w:divBdr>
            <w:top w:val="none" w:sz="0" w:space="0" w:color="auto"/>
            <w:left w:val="none" w:sz="0" w:space="0" w:color="auto"/>
            <w:bottom w:val="none" w:sz="0" w:space="0" w:color="auto"/>
            <w:right w:val="none" w:sz="0" w:space="0" w:color="auto"/>
          </w:divBdr>
        </w:div>
        <w:div w:id="1270547801">
          <w:marLeft w:val="360"/>
          <w:marRight w:val="0"/>
          <w:marTop w:val="0"/>
          <w:marBottom w:val="0"/>
          <w:divBdr>
            <w:top w:val="none" w:sz="0" w:space="0" w:color="auto"/>
            <w:left w:val="none" w:sz="0" w:space="0" w:color="auto"/>
            <w:bottom w:val="none" w:sz="0" w:space="0" w:color="auto"/>
            <w:right w:val="none" w:sz="0" w:space="0" w:color="auto"/>
          </w:divBdr>
        </w:div>
        <w:div w:id="1102215772">
          <w:marLeft w:val="360"/>
          <w:marRight w:val="0"/>
          <w:marTop w:val="0"/>
          <w:marBottom w:val="0"/>
          <w:divBdr>
            <w:top w:val="none" w:sz="0" w:space="0" w:color="auto"/>
            <w:left w:val="none" w:sz="0" w:space="0" w:color="auto"/>
            <w:bottom w:val="none" w:sz="0" w:space="0" w:color="auto"/>
            <w:right w:val="none" w:sz="0" w:space="0" w:color="auto"/>
          </w:divBdr>
        </w:div>
        <w:div w:id="1411463596">
          <w:marLeft w:val="360"/>
          <w:marRight w:val="0"/>
          <w:marTop w:val="0"/>
          <w:marBottom w:val="0"/>
          <w:divBdr>
            <w:top w:val="none" w:sz="0" w:space="0" w:color="auto"/>
            <w:left w:val="none" w:sz="0" w:space="0" w:color="auto"/>
            <w:bottom w:val="none" w:sz="0" w:space="0" w:color="auto"/>
            <w:right w:val="none" w:sz="0" w:space="0" w:color="auto"/>
          </w:divBdr>
        </w:div>
        <w:div w:id="1938711093">
          <w:marLeft w:val="360"/>
          <w:marRight w:val="0"/>
          <w:marTop w:val="0"/>
          <w:marBottom w:val="0"/>
          <w:divBdr>
            <w:top w:val="none" w:sz="0" w:space="0" w:color="auto"/>
            <w:left w:val="none" w:sz="0" w:space="0" w:color="auto"/>
            <w:bottom w:val="none" w:sz="0" w:space="0" w:color="auto"/>
            <w:right w:val="none" w:sz="0" w:space="0" w:color="auto"/>
          </w:divBdr>
        </w:div>
      </w:divsChild>
    </w:div>
    <w:div w:id="561335466">
      <w:bodyDiv w:val="1"/>
      <w:marLeft w:val="0"/>
      <w:marRight w:val="0"/>
      <w:marTop w:val="0"/>
      <w:marBottom w:val="0"/>
      <w:divBdr>
        <w:top w:val="none" w:sz="0" w:space="0" w:color="auto"/>
        <w:left w:val="none" w:sz="0" w:space="0" w:color="auto"/>
        <w:bottom w:val="none" w:sz="0" w:space="0" w:color="auto"/>
        <w:right w:val="none" w:sz="0" w:space="0" w:color="auto"/>
      </w:divBdr>
    </w:div>
    <w:div w:id="585308078">
      <w:bodyDiv w:val="1"/>
      <w:marLeft w:val="0"/>
      <w:marRight w:val="0"/>
      <w:marTop w:val="0"/>
      <w:marBottom w:val="0"/>
      <w:divBdr>
        <w:top w:val="none" w:sz="0" w:space="0" w:color="auto"/>
        <w:left w:val="none" w:sz="0" w:space="0" w:color="auto"/>
        <w:bottom w:val="none" w:sz="0" w:space="0" w:color="auto"/>
        <w:right w:val="none" w:sz="0" w:space="0" w:color="auto"/>
      </w:divBdr>
      <w:divsChild>
        <w:div w:id="348722428">
          <w:marLeft w:val="0"/>
          <w:marRight w:val="0"/>
          <w:marTop w:val="0"/>
          <w:marBottom w:val="120"/>
          <w:divBdr>
            <w:top w:val="none" w:sz="0" w:space="0" w:color="auto"/>
            <w:left w:val="none" w:sz="0" w:space="0" w:color="auto"/>
            <w:bottom w:val="none" w:sz="0" w:space="0" w:color="auto"/>
            <w:right w:val="none" w:sz="0" w:space="0" w:color="auto"/>
          </w:divBdr>
        </w:div>
      </w:divsChild>
    </w:div>
    <w:div w:id="586306531">
      <w:bodyDiv w:val="1"/>
      <w:marLeft w:val="0"/>
      <w:marRight w:val="0"/>
      <w:marTop w:val="0"/>
      <w:marBottom w:val="0"/>
      <w:divBdr>
        <w:top w:val="none" w:sz="0" w:space="0" w:color="auto"/>
        <w:left w:val="none" w:sz="0" w:space="0" w:color="auto"/>
        <w:bottom w:val="none" w:sz="0" w:space="0" w:color="auto"/>
        <w:right w:val="none" w:sz="0" w:space="0" w:color="auto"/>
      </w:divBdr>
      <w:divsChild>
        <w:div w:id="282198113">
          <w:marLeft w:val="0"/>
          <w:marRight w:val="0"/>
          <w:marTop w:val="200"/>
          <w:marBottom w:val="0"/>
          <w:divBdr>
            <w:top w:val="none" w:sz="0" w:space="0" w:color="auto"/>
            <w:left w:val="none" w:sz="0" w:space="0" w:color="auto"/>
            <w:bottom w:val="none" w:sz="0" w:space="0" w:color="auto"/>
            <w:right w:val="none" w:sz="0" w:space="0" w:color="auto"/>
          </w:divBdr>
        </w:div>
        <w:div w:id="1402672721">
          <w:marLeft w:val="0"/>
          <w:marRight w:val="0"/>
          <w:marTop w:val="200"/>
          <w:marBottom w:val="0"/>
          <w:divBdr>
            <w:top w:val="none" w:sz="0" w:space="0" w:color="auto"/>
            <w:left w:val="none" w:sz="0" w:space="0" w:color="auto"/>
            <w:bottom w:val="none" w:sz="0" w:space="0" w:color="auto"/>
            <w:right w:val="none" w:sz="0" w:space="0" w:color="auto"/>
          </w:divBdr>
        </w:div>
        <w:div w:id="1341734580">
          <w:marLeft w:val="0"/>
          <w:marRight w:val="0"/>
          <w:marTop w:val="200"/>
          <w:marBottom w:val="0"/>
          <w:divBdr>
            <w:top w:val="none" w:sz="0" w:space="0" w:color="auto"/>
            <w:left w:val="none" w:sz="0" w:space="0" w:color="auto"/>
            <w:bottom w:val="none" w:sz="0" w:space="0" w:color="auto"/>
            <w:right w:val="none" w:sz="0" w:space="0" w:color="auto"/>
          </w:divBdr>
        </w:div>
      </w:divsChild>
    </w:div>
    <w:div w:id="1141192383">
      <w:bodyDiv w:val="1"/>
      <w:marLeft w:val="0"/>
      <w:marRight w:val="0"/>
      <w:marTop w:val="0"/>
      <w:marBottom w:val="0"/>
      <w:divBdr>
        <w:top w:val="none" w:sz="0" w:space="0" w:color="auto"/>
        <w:left w:val="none" w:sz="0" w:space="0" w:color="auto"/>
        <w:bottom w:val="none" w:sz="0" w:space="0" w:color="auto"/>
        <w:right w:val="none" w:sz="0" w:space="0" w:color="auto"/>
      </w:divBdr>
      <w:divsChild>
        <w:div w:id="2020158079">
          <w:marLeft w:val="360"/>
          <w:marRight w:val="0"/>
          <w:marTop w:val="200"/>
          <w:marBottom w:val="0"/>
          <w:divBdr>
            <w:top w:val="none" w:sz="0" w:space="0" w:color="auto"/>
            <w:left w:val="none" w:sz="0" w:space="0" w:color="auto"/>
            <w:bottom w:val="none" w:sz="0" w:space="0" w:color="auto"/>
            <w:right w:val="none" w:sz="0" w:space="0" w:color="auto"/>
          </w:divBdr>
        </w:div>
        <w:div w:id="873998581">
          <w:marLeft w:val="360"/>
          <w:marRight w:val="0"/>
          <w:marTop w:val="200"/>
          <w:marBottom w:val="0"/>
          <w:divBdr>
            <w:top w:val="none" w:sz="0" w:space="0" w:color="auto"/>
            <w:left w:val="none" w:sz="0" w:space="0" w:color="auto"/>
            <w:bottom w:val="none" w:sz="0" w:space="0" w:color="auto"/>
            <w:right w:val="none" w:sz="0" w:space="0" w:color="auto"/>
          </w:divBdr>
        </w:div>
        <w:div w:id="403843056">
          <w:marLeft w:val="360"/>
          <w:marRight w:val="0"/>
          <w:marTop w:val="200"/>
          <w:marBottom w:val="0"/>
          <w:divBdr>
            <w:top w:val="none" w:sz="0" w:space="0" w:color="auto"/>
            <w:left w:val="none" w:sz="0" w:space="0" w:color="auto"/>
            <w:bottom w:val="none" w:sz="0" w:space="0" w:color="auto"/>
            <w:right w:val="none" w:sz="0" w:space="0" w:color="auto"/>
          </w:divBdr>
        </w:div>
        <w:div w:id="1217009596">
          <w:marLeft w:val="360"/>
          <w:marRight w:val="0"/>
          <w:marTop w:val="200"/>
          <w:marBottom w:val="0"/>
          <w:divBdr>
            <w:top w:val="none" w:sz="0" w:space="0" w:color="auto"/>
            <w:left w:val="none" w:sz="0" w:space="0" w:color="auto"/>
            <w:bottom w:val="none" w:sz="0" w:space="0" w:color="auto"/>
            <w:right w:val="none" w:sz="0" w:space="0" w:color="auto"/>
          </w:divBdr>
        </w:div>
        <w:div w:id="511991566">
          <w:marLeft w:val="360"/>
          <w:marRight w:val="0"/>
          <w:marTop w:val="200"/>
          <w:marBottom w:val="0"/>
          <w:divBdr>
            <w:top w:val="none" w:sz="0" w:space="0" w:color="auto"/>
            <w:left w:val="none" w:sz="0" w:space="0" w:color="auto"/>
            <w:bottom w:val="none" w:sz="0" w:space="0" w:color="auto"/>
            <w:right w:val="none" w:sz="0" w:space="0" w:color="auto"/>
          </w:divBdr>
        </w:div>
      </w:divsChild>
    </w:div>
    <w:div w:id="1227185951">
      <w:bodyDiv w:val="1"/>
      <w:marLeft w:val="0"/>
      <w:marRight w:val="0"/>
      <w:marTop w:val="0"/>
      <w:marBottom w:val="0"/>
      <w:divBdr>
        <w:top w:val="none" w:sz="0" w:space="0" w:color="auto"/>
        <w:left w:val="none" w:sz="0" w:space="0" w:color="auto"/>
        <w:bottom w:val="none" w:sz="0" w:space="0" w:color="auto"/>
        <w:right w:val="none" w:sz="0" w:space="0" w:color="auto"/>
      </w:divBdr>
      <w:divsChild>
        <w:div w:id="674186130">
          <w:marLeft w:val="0"/>
          <w:marRight w:val="0"/>
          <w:marTop w:val="0"/>
          <w:marBottom w:val="120"/>
          <w:divBdr>
            <w:top w:val="none" w:sz="0" w:space="0" w:color="auto"/>
            <w:left w:val="none" w:sz="0" w:space="0" w:color="auto"/>
            <w:bottom w:val="none" w:sz="0" w:space="0" w:color="auto"/>
            <w:right w:val="none" w:sz="0" w:space="0" w:color="auto"/>
          </w:divBdr>
        </w:div>
      </w:divsChild>
    </w:div>
    <w:div w:id="1590846750">
      <w:bodyDiv w:val="1"/>
      <w:marLeft w:val="0"/>
      <w:marRight w:val="0"/>
      <w:marTop w:val="0"/>
      <w:marBottom w:val="0"/>
      <w:divBdr>
        <w:top w:val="none" w:sz="0" w:space="0" w:color="auto"/>
        <w:left w:val="none" w:sz="0" w:space="0" w:color="auto"/>
        <w:bottom w:val="none" w:sz="0" w:space="0" w:color="auto"/>
        <w:right w:val="none" w:sz="0" w:space="0" w:color="auto"/>
      </w:divBdr>
      <w:divsChild>
        <w:div w:id="1963655918">
          <w:marLeft w:val="0"/>
          <w:marRight w:val="0"/>
          <w:marTop w:val="0"/>
          <w:marBottom w:val="120"/>
          <w:divBdr>
            <w:top w:val="none" w:sz="0" w:space="0" w:color="auto"/>
            <w:left w:val="none" w:sz="0" w:space="0" w:color="auto"/>
            <w:bottom w:val="none" w:sz="0" w:space="0" w:color="auto"/>
            <w:right w:val="none" w:sz="0" w:space="0" w:color="auto"/>
          </w:divBdr>
        </w:div>
      </w:divsChild>
    </w:div>
    <w:div w:id="1626892154">
      <w:bodyDiv w:val="1"/>
      <w:marLeft w:val="0"/>
      <w:marRight w:val="0"/>
      <w:marTop w:val="0"/>
      <w:marBottom w:val="0"/>
      <w:divBdr>
        <w:top w:val="none" w:sz="0" w:space="0" w:color="auto"/>
        <w:left w:val="none" w:sz="0" w:space="0" w:color="auto"/>
        <w:bottom w:val="none" w:sz="0" w:space="0" w:color="auto"/>
        <w:right w:val="none" w:sz="0" w:space="0" w:color="auto"/>
      </w:divBdr>
    </w:div>
    <w:div w:id="1825658460">
      <w:bodyDiv w:val="1"/>
      <w:marLeft w:val="0"/>
      <w:marRight w:val="0"/>
      <w:marTop w:val="0"/>
      <w:marBottom w:val="0"/>
      <w:divBdr>
        <w:top w:val="none" w:sz="0" w:space="0" w:color="auto"/>
        <w:left w:val="none" w:sz="0" w:space="0" w:color="auto"/>
        <w:bottom w:val="none" w:sz="0" w:space="0" w:color="auto"/>
        <w:right w:val="none" w:sz="0" w:space="0" w:color="auto"/>
      </w:divBdr>
    </w:div>
    <w:div w:id="1868711669">
      <w:bodyDiv w:val="1"/>
      <w:marLeft w:val="0"/>
      <w:marRight w:val="0"/>
      <w:marTop w:val="0"/>
      <w:marBottom w:val="0"/>
      <w:divBdr>
        <w:top w:val="none" w:sz="0" w:space="0" w:color="auto"/>
        <w:left w:val="none" w:sz="0" w:space="0" w:color="auto"/>
        <w:bottom w:val="none" w:sz="0" w:space="0" w:color="auto"/>
        <w:right w:val="none" w:sz="0" w:space="0" w:color="auto"/>
      </w:divBdr>
      <w:divsChild>
        <w:div w:id="679621955">
          <w:marLeft w:val="0"/>
          <w:marRight w:val="0"/>
          <w:marTop w:val="0"/>
          <w:marBottom w:val="120"/>
          <w:divBdr>
            <w:top w:val="none" w:sz="0" w:space="0" w:color="auto"/>
            <w:left w:val="none" w:sz="0" w:space="0" w:color="auto"/>
            <w:bottom w:val="none" w:sz="0" w:space="0" w:color="auto"/>
            <w:right w:val="none" w:sz="0" w:space="0" w:color="auto"/>
          </w:divBdr>
        </w:div>
      </w:divsChild>
    </w:div>
    <w:div w:id="1977418465">
      <w:bodyDiv w:val="1"/>
      <w:marLeft w:val="0"/>
      <w:marRight w:val="0"/>
      <w:marTop w:val="0"/>
      <w:marBottom w:val="0"/>
      <w:divBdr>
        <w:top w:val="none" w:sz="0" w:space="0" w:color="auto"/>
        <w:left w:val="none" w:sz="0" w:space="0" w:color="auto"/>
        <w:bottom w:val="none" w:sz="0" w:space="0" w:color="auto"/>
        <w:right w:val="none" w:sz="0" w:space="0" w:color="auto"/>
      </w:divBdr>
      <w:divsChild>
        <w:div w:id="687946376">
          <w:marLeft w:val="360"/>
          <w:marRight w:val="0"/>
          <w:marTop w:val="200"/>
          <w:marBottom w:val="0"/>
          <w:divBdr>
            <w:top w:val="none" w:sz="0" w:space="0" w:color="auto"/>
            <w:left w:val="none" w:sz="0" w:space="0" w:color="auto"/>
            <w:bottom w:val="none" w:sz="0" w:space="0" w:color="auto"/>
            <w:right w:val="none" w:sz="0" w:space="0" w:color="auto"/>
          </w:divBdr>
        </w:div>
        <w:div w:id="1289700697">
          <w:marLeft w:val="360"/>
          <w:marRight w:val="0"/>
          <w:marTop w:val="200"/>
          <w:marBottom w:val="0"/>
          <w:divBdr>
            <w:top w:val="none" w:sz="0" w:space="0" w:color="auto"/>
            <w:left w:val="none" w:sz="0" w:space="0" w:color="auto"/>
            <w:bottom w:val="none" w:sz="0" w:space="0" w:color="auto"/>
            <w:right w:val="none" w:sz="0" w:space="0" w:color="auto"/>
          </w:divBdr>
        </w:div>
        <w:div w:id="992373819">
          <w:marLeft w:val="360"/>
          <w:marRight w:val="0"/>
          <w:marTop w:val="200"/>
          <w:marBottom w:val="0"/>
          <w:divBdr>
            <w:top w:val="none" w:sz="0" w:space="0" w:color="auto"/>
            <w:left w:val="none" w:sz="0" w:space="0" w:color="auto"/>
            <w:bottom w:val="none" w:sz="0" w:space="0" w:color="auto"/>
            <w:right w:val="none" w:sz="0" w:space="0" w:color="auto"/>
          </w:divBdr>
        </w:div>
        <w:div w:id="649402964">
          <w:marLeft w:val="360"/>
          <w:marRight w:val="0"/>
          <w:marTop w:val="200"/>
          <w:marBottom w:val="0"/>
          <w:divBdr>
            <w:top w:val="none" w:sz="0" w:space="0" w:color="auto"/>
            <w:left w:val="none" w:sz="0" w:space="0" w:color="auto"/>
            <w:bottom w:val="none" w:sz="0" w:space="0" w:color="auto"/>
            <w:right w:val="none" w:sz="0" w:space="0" w:color="auto"/>
          </w:divBdr>
        </w:div>
        <w:div w:id="1205871920">
          <w:marLeft w:val="360"/>
          <w:marRight w:val="0"/>
          <w:marTop w:val="200"/>
          <w:marBottom w:val="0"/>
          <w:divBdr>
            <w:top w:val="none" w:sz="0" w:space="0" w:color="auto"/>
            <w:left w:val="none" w:sz="0" w:space="0" w:color="auto"/>
            <w:bottom w:val="none" w:sz="0" w:space="0" w:color="auto"/>
            <w:right w:val="none" w:sz="0" w:space="0" w:color="auto"/>
          </w:divBdr>
        </w:div>
        <w:div w:id="2045522596">
          <w:marLeft w:val="360"/>
          <w:marRight w:val="0"/>
          <w:marTop w:val="200"/>
          <w:marBottom w:val="0"/>
          <w:divBdr>
            <w:top w:val="none" w:sz="0" w:space="0" w:color="auto"/>
            <w:left w:val="none" w:sz="0" w:space="0" w:color="auto"/>
            <w:bottom w:val="none" w:sz="0" w:space="0" w:color="auto"/>
            <w:right w:val="none" w:sz="0" w:space="0" w:color="auto"/>
          </w:divBdr>
        </w:div>
        <w:div w:id="299654527">
          <w:marLeft w:val="360"/>
          <w:marRight w:val="0"/>
          <w:marTop w:val="200"/>
          <w:marBottom w:val="0"/>
          <w:divBdr>
            <w:top w:val="none" w:sz="0" w:space="0" w:color="auto"/>
            <w:left w:val="none" w:sz="0" w:space="0" w:color="auto"/>
            <w:bottom w:val="none" w:sz="0" w:space="0" w:color="auto"/>
            <w:right w:val="none" w:sz="0" w:space="0" w:color="auto"/>
          </w:divBdr>
        </w:div>
        <w:div w:id="210848578">
          <w:marLeft w:val="360"/>
          <w:marRight w:val="0"/>
          <w:marTop w:val="200"/>
          <w:marBottom w:val="0"/>
          <w:divBdr>
            <w:top w:val="none" w:sz="0" w:space="0" w:color="auto"/>
            <w:left w:val="none" w:sz="0" w:space="0" w:color="auto"/>
            <w:bottom w:val="none" w:sz="0" w:space="0" w:color="auto"/>
            <w:right w:val="none" w:sz="0" w:space="0" w:color="auto"/>
          </w:divBdr>
        </w:div>
        <w:div w:id="1000354497">
          <w:marLeft w:val="360"/>
          <w:marRight w:val="0"/>
          <w:marTop w:val="200"/>
          <w:marBottom w:val="0"/>
          <w:divBdr>
            <w:top w:val="none" w:sz="0" w:space="0" w:color="auto"/>
            <w:left w:val="none" w:sz="0" w:space="0" w:color="auto"/>
            <w:bottom w:val="none" w:sz="0" w:space="0" w:color="auto"/>
            <w:right w:val="none" w:sz="0" w:space="0" w:color="auto"/>
          </w:divBdr>
        </w:div>
        <w:div w:id="1417895809">
          <w:marLeft w:val="360"/>
          <w:marRight w:val="0"/>
          <w:marTop w:val="200"/>
          <w:marBottom w:val="0"/>
          <w:divBdr>
            <w:top w:val="none" w:sz="0" w:space="0" w:color="auto"/>
            <w:left w:val="none" w:sz="0" w:space="0" w:color="auto"/>
            <w:bottom w:val="none" w:sz="0" w:space="0" w:color="auto"/>
            <w:right w:val="none" w:sz="0" w:space="0" w:color="auto"/>
          </w:divBdr>
        </w:div>
      </w:divsChild>
    </w:div>
    <w:div w:id="2016422702">
      <w:bodyDiv w:val="1"/>
      <w:marLeft w:val="0"/>
      <w:marRight w:val="0"/>
      <w:marTop w:val="0"/>
      <w:marBottom w:val="0"/>
      <w:divBdr>
        <w:top w:val="none" w:sz="0" w:space="0" w:color="auto"/>
        <w:left w:val="none" w:sz="0" w:space="0" w:color="auto"/>
        <w:bottom w:val="none" w:sz="0" w:space="0" w:color="auto"/>
        <w:right w:val="none" w:sz="0" w:space="0" w:color="auto"/>
      </w:divBdr>
      <w:divsChild>
        <w:div w:id="484662138">
          <w:marLeft w:val="0"/>
          <w:marRight w:val="0"/>
          <w:marTop w:val="150"/>
          <w:marBottom w:val="0"/>
          <w:divBdr>
            <w:top w:val="none" w:sz="0" w:space="0" w:color="auto"/>
            <w:left w:val="none" w:sz="0" w:space="0" w:color="auto"/>
            <w:bottom w:val="none" w:sz="0" w:space="0" w:color="auto"/>
            <w:right w:val="none" w:sz="0" w:space="0" w:color="auto"/>
          </w:divBdr>
        </w:div>
        <w:div w:id="200944264">
          <w:marLeft w:val="0"/>
          <w:marRight w:val="0"/>
          <w:marTop w:val="0"/>
          <w:marBottom w:val="150"/>
          <w:divBdr>
            <w:top w:val="none" w:sz="0" w:space="0" w:color="auto"/>
            <w:left w:val="none" w:sz="0" w:space="0" w:color="auto"/>
            <w:bottom w:val="none" w:sz="0" w:space="0" w:color="auto"/>
            <w:right w:val="none" w:sz="0" w:space="0" w:color="auto"/>
          </w:divBdr>
        </w:div>
        <w:div w:id="1246693663">
          <w:marLeft w:val="0"/>
          <w:marRight w:val="0"/>
          <w:marTop w:val="150"/>
          <w:marBottom w:val="0"/>
          <w:divBdr>
            <w:top w:val="none" w:sz="0" w:space="0" w:color="auto"/>
            <w:left w:val="none" w:sz="0" w:space="0" w:color="auto"/>
            <w:bottom w:val="none" w:sz="0" w:space="0" w:color="auto"/>
            <w:right w:val="none" w:sz="0" w:space="0" w:color="auto"/>
          </w:divBdr>
        </w:div>
        <w:div w:id="116068210">
          <w:marLeft w:val="0"/>
          <w:marRight w:val="0"/>
          <w:marTop w:val="150"/>
          <w:marBottom w:val="0"/>
          <w:divBdr>
            <w:top w:val="none" w:sz="0" w:space="0" w:color="auto"/>
            <w:left w:val="none" w:sz="0" w:space="0" w:color="auto"/>
            <w:bottom w:val="none" w:sz="0" w:space="0" w:color="auto"/>
            <w:right w:val="none" w:sz="0" w:space="0" w:color="auto"/>
          </w:divBdr>
        </w:div>
        <w:div w:id="468132072">
          <w:marLeft w:val="0"/>
          <w:marRight w:val="0"/>
          <w:marTop w:val="150"/>
          <w:marBottom w:val="0"/>
          <w:divBdr>
            <w:top w:val="none" w:sz="0" w:space="0" w:color="auto"/>
            <w:left w:val="none" w:sz="0" w:space="0" w:color="auto"/>
            <w:bottom w:val="none" w:sz="0" w:space="0" w:color="auto"/>
            <w:right w:val="none" w:sz="0" w:space="0" w:color="auto"/>
          </w:divBdr>
        </w:div>
        <w:div w:id="28003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7F17F-012C-F448-AFC5-C52569CE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5087</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Khulan</dc:creator>
  <cp:keywords/>
  <dc:description/>
  <cp:lastModifiedBy>Microsoft Office User</cp:lastModifiedBy>
  <cp:revision>2</cp:revision>
  <cp:lastPrinted>2022-12-26T06:48:00Z</cp:lastPrinted>
  <dcterms:created xsi:type="dcterms:W3CDTF">2023-01-11T05:39:00Z</dcterms:created>
  <dcterms:modified xsi:type="dcterms:W3CDTF">2023-01-11T05:39:00Z</dcterms:modified>
</cp:coreProperties>
</file>