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AE46" w14:textId="0E94A8BB" w:rsidR="0080324D" w:rsidRPr="007E7594" w:rsidRDefault="0080324D" w:rsidP="00BF5724">
      <w:pPr>
        <w:spacing w:after="200" w:line="240" w:lineRule="auto"/>
        <w:jc w:val="center"/>
        <w:rPr>
          <w:rFonts w:asciiTheme="minorBidi" w:eastAsia="SimSun" w:hAnsiTheme="minorBidi" w:cstheme="minorBidi"/>
          <w:b/>
          <w:sz w:val="24"/>
          <w:szCs w:val="24"/>
          <w:lang w:val="mn-MN" w:eastAsia="zh-CN"/>
        </w:rPr>
      </w:pPr>
      <w:bookmarkStart w:id="0" w:name="_GoBack"/>
      <w:bookmarkEnd w:id="0"/>
      <w:r w:rsidRPr="007E7594">
        <w:rPr>
          <w:rFonts w:asciiTheme="minorBidi" w:hAnsiTheme="minorBidi" w:cstheme="minorBidi"/>
          <w:noProof/>
          <w:sz w:val="24"/>
          <w:szCs w:val="24"/>
        </w:rPr>
        <w:drawing>
          <wp:anchor distT="0" distB="0" distL="114300" distR="114300" simplePos="0" relativeHeight="251659264" behindDoc="1" locked="0" layoutInCell="1" allowOverlap="1" wp14:anchorId="0B5586A9" wp14:editId="22D47BAD">
            <wp:simplePos x="0" y="0"/>
            <wp:positionH relativeFrom="column">
              <wp:posOffset>899160</wp:posOffset>
            </wp:positionH>
            <wp:positionV relativeFrom="paragraph">
              <wp:posOffset>-116840</wp:posOffset>
            </wp:positionV>
            <wp:extent cx="4323080" cy="1417320"/>
            <wp:effectExtent l="0" t="0" r="1270" b="0"/>
            <wp:wrapNone/>
            <wp:docPr id="1" name="Picture 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049" cy="14291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9AC11" w14:textId="77777777" w:rsidR="0080324D" w:rsidRPr="007E7594" w:rsidRDefault="0080324D" w:rsidP="00BF5724">
      <w:pPr>
        <w:spacing w:after="200" w:line="240" w:lineRule="auto"/>
        <w:jc w:val="center"/>
        <w:rPr>
          <w:rFonts w:asciiTheme="minorBidi" w:eastAsia="SimSun" w:hAnsiTheme="minorBidi" w:cstheme="minorBidi"/>
          <w:b/>
          <w:sz w:val="24"/>
          <w:szCs w:val="24"/>
          <w:lang w:val="mn-MN" w:eastAsia="zh-CN"/>
        </w:rPr>
      </w:pPr>
    </w:p>
    <w:p w14:paraId="484ACCBC" w14:textId="77777777" w:rsidR="0080324D" w:rsidRPr="007E7594" w:rsidRDefault="0080324D" w:rsidP="00BF5724">
      <w:pPr>
        <w:spacing w:after="200" w:line="240" w:lineRule="auto"/>
        <w:jc w:val="center"/>
        <w:rPr>
          <w:rFonts w:asciiTheme="minorBidi" w:eastAsia="SimSun" w:hAnsiTheme="minorBidi" w:cstheme="minorBidi"/>
          <w:b/>
          <w:sz w:val="24"/>
          <w:szCs w:val="24"/>
          <w:lang w:val="mn-MN" w:eastAsia="zh-CN"/>
        </w:rPr>
      </w:pPr>
    </w:p>
    <w:p w14:paraId="789D29DA" w14:textId="77777777" w:rsidR="0080324D" w:rsidRPr="007E7594" w:rsidRDefault="0080324D" w:rsidP="00BF5724">
      <w:pPr>
        <w:spacing w:after="200" w:line="240" w:lineRule="auto"/>
        <w:jc w:val="center"/>
        <w:rPr>
          <w:rFonts w:asciiTheme="minorBidi" w:eastAsia="SimSun" w:hAnsiTheme="minorBidi" w:cstheme="minorBidi"/>
          <w:b/>
          <w:sz w:val="24"/>
          <w:szCs w:val="24"/>
          <w:lang w:val="mn-MN" w:eastAsia="zh-CN"/>
        </w:rPr>
      </w:pPr>
    </w:p>
    <w:p w14:paraId="405B7D11" w14:textId="77777777" w:rsidR="0080324D" w:rsidRPr="007E7594" w:rsidRDefault="0080324D" w:rsidP="00BF5724">
      <w:pPr>
        <w:spacing w:after="200" w:line="240" w:lineRule="auto"/>
        <w:jc w:val="center"/>
        <w:rPr>
          <w:rFonts w:asciiTheme="minorBidi" w:eastAsia="SimSun" w:hAnsiTheme="minorBidi" w:cstheme="minorBidi"/>
          <w:b/>
          <w:sz w:val="24"/>
          <w:szCs w:val="24"/>
          <w:lang w:eastAsia="zh-CN"/>
        </w:rPr>
      </w:pPr>
    </w:p>
    <w:p w14:paraId="10D9CC2C" w14:textId="77777777" w:rsidR="0080324D" w:rsidRPr="007E7594" w:rsidRDefault="0080324D" w:rsidP="00BF5724">
      <w:pPr>
        <w:spacing w:after="200" w:line="240" w:lineRule="auto"/>
        <w:jc w:val="center"/>
        <w:rPr>
          <w:rFonts w:asciiTheme="minorBidi" w:eastAsia="SimSun" w:hAnsiTheme="minorBidi" w:cstheme="minorBidi"/>
          <w:b/>
          <w:sz w:val="24"/>
          <w:szCs w:val="24"/>
          <w:lang w:val="mn-MN" w:eastAsia="zh-CN"/>
        </w:rPr>
      </w:pPr>
    </w:p>
    <w:p w14:paraId="4B10F4F1" w14:textId="053057B0" w:rsidR="0080324D" w:rsidRPr="007E7594" w:rsidRDefault="0080324D" w:rsidP="00BF5724">
      <w:pPr>
        <w:spacing w:after="200" w:line="240" w:lineRule="auto"/>
        <w:jc w:val="center"/>
        <w:rPr>
          <w:rFonts w:asciiTheme="minorBidi" w:eastAsia="SimSun" w:hAnsiTheme="minorBidi" w:cstheme="minorBidi"/>
          <w:b/>
          <w:sz w:val="24"/>
          <w:szCs w:val="24"/>
          <w:lang w:val="mn-MN" w:eastAsia="zh-CN"/>
        </w:rPr>
      </w:pPr>
    </w:p>
    <w:p w14:paraId="2AA09B15" w14:textId="6E6A4B8B" w:rsidR="00516308" w:rsidRPr="007E7594" w:rsidRDefault="00516308" w:rsidP="00BF5724">
      <w:pPr>
        <w:spacing w:after="200" w:line="240" w:lineRule="auto"/>
        <w:jc w:val="center"/>
        <w:rPr>
          <w:rFonts w:asciiTheme="minorBidi" w:eastAsia="SimSun" w:hAnsiTheme="minorBidi" w:cstheme="minorBidi"/>
          <w:b/>
          <w:sz w:val="24"/>
          <w:szCs w:val="24"/>
          <w:lang w:val="mn-MN" w:eastAsia="zh-CN"/>
        </w:rPr>
      </w:pPr>
    </w:p>
    <w:p w14:paraId="7EE1084E" w14:textId="1A089F6F" w:rsidR="00516308" w:rsidRPr="007E7594" w:rsidRDefault="00516308" w:rsidP="00BF5724">
      <w:pPr>
        <w:spacing w:after="200" w:line="240" w:lineRule="auto"/>
        <w:jc w:val="center"/>
        <w:rPr>
          <w:rFonts w:asciiTheme="minorBidi" w:eastAsia="SimSun" w:hAnsiTheme="minorBidi" w:cstheme="minorBidi"/>
          <w:b/>
          <w:sz w:val="24"/>
          <w:szCs w:val="24"/>
          <w:lang w:val="mn-MN" w:eastAsia="zh-CN"/>
        </w:rPr>
      </w:pPr>
    </w:p>
    <w:p w14:paraId="57D92BFB" w14:textId="4179210A" w:rsidR="00516308" w:rsidRPr="007E7594" w:rsidRDefault="00516308" w:rsidP="00BF5724">
      <w:pPr>
        <w:spacing w:after="200" w:line="240" w:lineRule="auto"/>
        <w:jc w:val="center"/>
        <w:rPr>
          <w:rFonts w:asciiTheme="minorBidi" w:eastAsia="SimSun" w:hAnsiTheme="minorBidi" w:cstheme="minorBidi"/>
          <w:b/>
          <w:sz w:val="24"/>
          <w:szCs w:val="24"/>
          <w:lang w:val="mn-MN" w:eastAsia="zh-CN"/>
        </w:rPr>
      </w:pPr>
    </w:p>
    <w:p w14:paraId="5EF542D7" w14:textId="02121384" w:rsidR="00516308" w:rsidRPr="007E7594" w:rsidRDefault="00516308" w:rsidP="00BF5724">
      <w:pPr>
        <w:spacing w:after="200" w:line="240" w:lineRule="auto"/>
        <w:jc w:val="center"/>
        <w:rPr>
          <w:rFonts w:asciiTheme="minorBidi" w:eastAsia="SimSun" w:hAnsiTheme="minorBidi" w:cstheme="minorBidi"/>
          <w:b/>
          <w:sz w:val="24"/>
          <w:szCs w:val="24"/>
          <w:lang w:val="mn-MN" w:eastAsia="zh-CN"/>
        </w:rPr>
      </w:pPr>
    </w:p>
    <w:p w14:paraId="0A836787" w14:textId="77777777" w:rsidR="00516308" w:rsidRPr="007E7594" w:rsidRDefault="00516308" w:rsidP="00BF5724">
      <w:pPr>
        <w:spacing w:after="200" w:line="240" w:lineRule="auto"/>
        <w:jc w:val="center"/>
        <w:rPr>
          <w:rFonts w:asciiTheme="minorBidi" w:eastAsia="SimSun" w:hAnsiTheme="minorBidi" w:cstheme="minorBidi"/>
          <w:b/>
          <w:sz w:val="24"/>
          <w:szCs w:val="24"/>
          <w:lang w:val="mn-MN" w:eastAsia="zh-CN"/>
        </w:rPr>
      </w:pPr>
    </w:p>
    <w:p w14:paraId="414AF9C4" w14:textId="75192DEF" w:rsidR="0080324D" w:rsidRPr="007E7594" w:rsidRDefault="0080324D" w:rsidP="00BF5724">
      <w:pPr>
        <w:spacing w:after="0" w:line="240" w:lineRule="auto"/>
        <w:jc w:val="center"/>
        <w:rPr>
          <w:rFonts w:asciiTheme="minorBidi" w:eastAsia="SimSun" w:hAnsiTheme="minorBidi" w:cstheme="minorBidi"/>
          <w:color w:val="0070C0"/>
          <w:sz w:val="24"/>
          <w:szCs w:val="24"/>
          <w:lang w:val="mn-MN" w:eastAsia="zh-CN"/>
        </w:rPr>
      </w:pPr>
      <w:r w:rsidRPr="007E7594">
        <w:rPr>
          <w:rFonts w:asciiTheme="minorBidi" w:eastAsia="Arial" w:hAnsiTheme="minorBidi" w:cstheme="minorBidi"/>
          <w:b/>
          <w:color w:val="0070C0"/>
          <w:sz w:val="24"/>
          <w:szCs w:val="24"/>
          <w:lang w:val="mn-MN" w:eastAsia="zh-CN"/>
        </w:rPr>
        <w:t xml:space="preserve">“ТӨМӨР ЗАМЫН ТЭЭВРИЙН ТУХАЙ ХУУЛИЙН ШИНЭЧИЛСЭН НАЙРУУЛГА”-ЫН ТӨСЛИЙН </w:t>
      </w:r>
      <w:r w:rsidRPr="007E7594">
        <w:rPr>
          <w:rFonts w:asciiTheme="minorBidi" w:eastAsia="SimSun" w:hAnsiTheme="minorBidi" w:cstheme="minorBidi"/>
          <w:b/>
          <w:color w:val="0070C0"/>
          <w:sz w:val="24"/>
          <w:szCs w:val="24"/>
          <w:lang w:val="mn-MN" w:eastAsia="zh-CN"/>
        </w:rPr>
        <w:t>ҮР НӨЛӨӨГ ҮНЭЛЭХ ҮНЭЛГЭЭНИЙ ТАЙЛАН</w:t>
      </w:r>
    </w:p>
    <w:p w14:paraId="745CB9A7" w14:textId="77777777" w:rsidR="0080324D" w:rsidRPr="007E7594" w:rsidRDefault="0080324D" w:rsidP="00BF5724">
      <w:pPr>
        <w:spacing w:after="200" w:line="240" w:lineRule="auto"/>
        <w:jc w:val="center"/>
        <w:rPr>
          <w:rFonts w:asciiTheme="minorBidi" w:eastAsia="SimSun" w:hAnsiTheme="minorBidi" w:cstheme="minorBidi"/>
          <w:color w:val="0070C0"/>
          <w:sz w:val="24"/>
          <w:szCs w:val="24"/>
          <w:lang w:val="mn-MN" w:eastAsia="zh-CN"/>
        </w:rPr>
      </w:pPr>
    </w:p>
    <w:p w14:paraId="10FB80F8" w14:textId="1B8F649E" w:rsidR="00930083" w:rsidRPr="007E7594" w:rsidRDefault="00930083" w:rsidP="00BF5724">
      <w:pPr>
        <w:spacing w:after="200" w:line="240" w:lineRule="auto"/>
        <w:jc w:val="center"/>
        <w:rPr>
          <w:rFonts w:asciiTheme="minorBidi" w:eastAsia="SimSun" w:hAnsiTheme="minorBidi" w:cstheme="minorBidi"/>
          <w:sz w:val="24"/>
          <w:szCs w:val="24"/>
          <w:lang w:val="mn-MN" w:eastAsia="zh-CN"/>
        </w:rPr>
      </w:pPr>
    </w:p>
    <w:p w14:paraId="6713AF8D" w14:textId="7942B03A" w:rsidR="00930083" w:rsidRPr="007E7594" w:rsidRDefault="00930083" w:rsidP="00BF5724">
      <w:pPr>
        <w:spacing w:after="200" w:line="240" w:lineRule="auto"/>
        <w:jc w:val="center"/>
        <w:rPr>
          <w:rFonts w:asciiTheme="minorBidi" w:eastAsia="SimSun" w:hAnsiTheme="minorBidi" w:cstheme="minorBidi"/>
          <w:sz w:val="24"/>
          <w:szCs w:val="24"/>
          <w:lang w:val="mn-MN" w:eastAsia="zh-CN"/>
        </w:rPr>
      </w:pPr>
    </w:p>
    <w:p w14:paraId="0E6F9284" w14:textId="695485BA" w:rsidR="00930083" w:rsidRPr="007E7594" w:rsidRDefault="00930083" w:rsidP="00BF5724">
      <w:pPr>
        <w:spacing w:after="200" w:line="240" w:lineRule="auto"/>
        <w:jc w:val="center"/>
        <w:rPr>
          <w:rFonts w:asciiTheme="minorBidi" w:eastAsia="SimSun" w:hAnsiTheme="minorBidi" w:cstheme="minorBidi"/>
          <w:sz w:val="24"/>
          <w:szCs w:val="24"/>
          <w:lang w:val="mn-MN" w:eastAsia="zh-CN"/>
        </w:rPr>
      </w:pPr>
    </w:p>
    <w:p w14:paraId="6A9B1E1D" w14:textId="5BDF2DCD" w:rsidR="00930083" w:rsidRPr="007E7594" w:rsidRDefault="00930083" w:rsidP="00BF5724">
      <w:pPr>
        <w:spacing w:after="200" w:line="240" w:lineRule="auto"/>
        <w:jc w:val="center"/>
        <w:rPr>
          <w:rFonts w:asciiTheme="minorBidi" w:eastAsia="SimSun" w:hAnsiTheme="minorBidi" w:cstheme="minorBidi"/>
          <w:sz w:val="24"/>
          <w:szCs w:val="24"/>
          <w:lang w:val="mn-MN" w:eastAsia="zh-CN"/>
        </w:rPr>
      </w:pPr>
    </w:p>
    <w:p w14:paraId="1BED0790" w14:textId="6F47DCFA" w:rsidR="00930083" w:rsidRPr="007E7594" w:rsidRDefault="00930083" w:rsidP="00BF5724">
      <w:pPr>
        <w:spacing w:after="200" w:line="240" w:lineRule="auto"/>
        <w:jc w:val="center"/>
        <w:rPr>
          <w:rFonts w:asciiTheme="minorBidi" w:eastAsia="SimSun" w:hAnsiTheme="minorBidi" w:cstheme="minorBidi"/>
          <w:sz w:val="24"/>
          <w:szCs w:val="24"/>
          <w:lang w:val="mn-MN" w:eastAsia="zh-CN"/>
        </w:rPr>
      </w:pPr>
    </w:p>
    <w:p w14:paraId="32F54F78" w14:textId="6E275ED7" w:rsidR="00930083" w:rsidRPr="007E7594" w:rsidRDefault="00930083" w:rsidP="00BF5724">
      <w:pPr>
        <w:spacing w:after="200" w:line="240" w:lineRule="auto"/>
        <w:jc w:val="center"/>
        <w:rPr>
          <w:rFonts w:asciiTheme="minorBidi" w:eastAsia="SimSun" w:hAnsiTheme="minorBidi" w:cstheme="minorBidi"/>
          <w:sz w:val="24"/>
          <w:szCs w:val="24"/>
          <w:lang w:val="mn-MN" w:eastAsia="zh-CN"/>
        </w:rPr>
      </w:pPr>
    </w:p>
    <w:p w14:paraId="776E42CC" w14:textId="5C0581F8" w:rsidR="00516308" w:rsidRPr="007E7594" w:rsidRDefault="00516308" w:rsidP="00BF5724">
      <w:pPr>
        <w:spacing w:after="200" w:line="240" w:lineRule="auto"/>
        <w:jc w:val="center"/>
        <w:rPr>
          <w:rFonts w:asciiTheme="minorBidi" w:eastAsia="SimSun" w:hAnsiTheme="minorBidi" w:cstheme="minorBidi"/>
          <w:sz w:val="24"/>
          <w:szCs w:val="24"/>
          <w:lang w:val="mn-MN" w:eastAsia="zh-CN"/>
        </w:rPr>
      </w:pPr>
    </w:p>
    <w:p w14:paraId="5A57FCA8" w14:textId="7C8492A4" w:rsidR="00516308" w:rsidRPr="007E7594" w:rsidRDefault="00516308" w:rsidP="00BF5724">
      <w:pPr>
        <w:spacing w:after="200" w:line="240" w:lineRule="auto"/>
        <w:jc w:val="center"/>
        <w:rPr>
          <w:rFonts w:asciiTheme="minorBidi" w:eastAsia="SimSun" w:hAnsiTheme="minorBidi" w:cstheme="minorBidi"/>
          <w:sz w:val="24"/>
          <w:szCs w:val="24"/>
          <w:lang w:val="mn-MN" w:eastAsia="zh-CN"/>
        </w:rPr>
      </w:pPr>
    </w:p>
    <w:p w14:paraId="04FAA713" w14:textId="1EE8435E" w:rsidR="00516308" w:rsidRPr="007E7594" w:rsidRDefault="00516308" w:rsidP="00BF5724">
      <w:pPr>
        <w:spacing w:after="200" w:line="240" w:lineRule="auto"/>
        <w:jc w:val="center"/>
        <w:rPr>
          <w:rFonts w:asciiTheme="minorBidi" w:eastAsia="SimSun" w:hAnsiTheme="minorBidi" w:cstheme="minorBidi"/>
          <w:sz w:val="24"/>
          <w:szCs w:val="24"/>
          <w:lang w:val="mn-MN" w:eastAsia="zh-CN"/>
        </w:rPr>
      </w:pPr>
    </w:p>
    <w:p w14:paraId="4F6D4138" w14:textId="2D6BD38B" w:rsidR="00516308" w:rsidRPr="007E7594" w:rsidRDefault="00516308" w:rsidP="00BF5724">
      <w:pPr>
        <w:spacing w:after="200" w:line="240" w:lineRule="auto"/>
        <w:jc w:val="center"/>
        <w:rPr>
          <w:rFonts w:asciiTheme="minorBidi" w:eastAsia="SimSun" w:hAnsiTheme="minorBidi" w:cstheme="minorBidi"/>
          <w:sz w:val="24"/>
          <w:szCs w:val="24"/>
          <w:lang w:val="mn-MN" w:eastAsia="zh-CN"/>
        </w:rPr>
      </w:pPr>
    </w:p>
    <w:p w14:paraId="1C9F38F1" w14:textId="77777777" w:rsidR="00516308" w:rsidRPr="007E7594" w:rsidRDefault="00516308" w:rsidP="00BF5724">
      <w:pPr>
        <w:spacing w:after="200" w:line="240" w:lineRule="auto"/>
        <w:jc w:val="center"/>
        <w:rPr>
          <w:rFonts w:asciiTheme="minorBidi" w:eastAsia="SimSun" w:hAnsiTheme="minorBidi" w:cstheme="minorBidi"/>
          <w:sz w:val="24"/>
          <w:szCs w:val="24"/>
          <w:lang w:val="mn-MN" w:eastAsia="zh-CN"/>
        </w:rPr>
      </w:pPr>
    </w:p>
    <w:p w14:paraId="64A0B45C" w14:textId="77777777" w:rsidR="0080324D" w:rsidRPr="007E7594" w:rsidRDefault="0080324D" w:rsidP="00BF5724">
      <w:pPr>
        <w:spacing w:after="0" w:line="240" w:lineRule="auto"/>
        <w:jc w:val="center"/>
        <w:rPr>
          <w:rFonts w:asciiTheme="minorBidi" w:eastAsia="SimSun" w:hAnsiTheme="minorBidi" w:cstheme="minorBidi"/>
          <w:b/>
          <w:sz w:val="24"/>
          <w:szCs w:val="24"/>
          <w:lang w:val="mn-MN" w:eastAsia="zh-CN"/>
        </w:rPr>
      </w:pPr>
      <w:r w:rsidRPr="007E7594">
        <w:rPr>
          <w:rFonts w:asciiTheme="minorBidi" w:eastAsia="SimSun" w:hAnsiTheme="minorBidi" w:cstheme="minorBidi"/>
          <w:b/>
          <w:sz w:val="24"/>
          <w:szCs w:val="24"/>
          <w:lang w:val="mn-MN" w:eastAsia="zh-CN"/>
        </w:rPr>
        <w:t>Улаанбаатар хот</w:t>
      </w:r>
    </w:p>
    <w:p w14:paraId="04342A08" w14:textId="121A83B3" w:rsidR="0080324D" w:rsidRPr="007E7594" w:rsidRDefault="0080324D" w:rsidP="00BF5724">
      <w:pPr>
        <w:spacing w:after="200" w:line="240" w:lineRule="auto"/>
        <w:jc w:val="center"/>
        <w:rPr>
          <w:rFonts w:asciiTheme="minorBidi" w:eastAsia="SimSun" w:hAnsiTheme="minorBidi" w:cstheme="minorBidi"/>
          <w:b/>
          <w:sz w:val="24"/>
          <w:szCs w:val="24"/>
          <w:lang w:val="mn-MN" w:eastAsia="zh-CN"/>
        </w:rPr>
      </w:pPr>
      <w:r w:rsidRPr="007E7594">
        <w:rPr>
          <w:rFonts w:asciiTheme="minorBidi" w:eastAsia="SimSun" w:hAnsiTheme="minorBidi" w:cstheme="minorBidi"/>
          <w:b/>
          <w:sz w:val="24"/>
          <w:szCs w:val="24"/>
          <w:lang w:val="mn-MN" w:eastAsia="zh-CN"/>
        </w:rPr>
        <w:t>20</w:t>
      </w:r>
      <w:r w:rsidR="00777D36" w:rsidRPr="007E7594">
        <w:rPr>
          <w:rFonts w:asciiTheme="minorBidi" w:eastAsia="SimSun" w:hAnsiTheme="minorBidi" w:cstheme="minorBidi"/>
          <w:b/>
          <w:sz w:val="24"/>
          <w:szCs w:val="24"/>
          <w:lang w:val="mn-MN" w:eastAsia="zh-CN"/>
        </w:rPr>
        <w:t>2</w:t>
      </w:r>
      <w:r w:rsidR="00113A62" w:rsidRPr="007E7594">
        <w:rPr>
          <w:rFonts w:asciiTheme="minorBidi" w:eastAsia="SimSun" w:hAnsiTheme="minorBidi" w:cstheme="minorBidi"/>
          <w:b/>
          <w:sz w:val="24"/>
          <w:szCs w:val="24"/>
          <w:lang w:eastAsia="zh-CN"/>
        </w:rPr>
        <w:t>2</w:t>
      </w:r>
      <w:r w:rsidRPr="007E7594">
        <w:rPr>
          <w:rFonts w:asciiTheme="minorBidi" w:eastAsia="SimSun" w:hAnsiTheme="minorBidi" w:cstheme="minorBidi"/>
          <w:b/>
          <w:sz w:val="24"/>
          <w:szCs w:val="24"/>
          <w:lang w:val="mn-MN" w:eastAsia="zh-CN"/>
        </w:rPr>
        <w:t xml:space="preserve"> он</w:t>
      </w:r>
    </w:p>
    <w:p w14:paraId="11C171C3" w14:textId="77777777" w:rsidR="00930083" w:rsidRPr="007E7594" w:rsidRDefault="00930083" w:rsidP="00BF5724">
      <w:pPr>
        <w:pStyle w:val="TOCHeading"/>
        <w:spacing w:line="240" w:lineRule="auto"/>
        <w:jc w:val="center"/>
        <w:rPr>
          <w:rFonts w:asciiTheme="minorBidi" w:hAnsiTheme="minorBidi" w:cstheme="minorBidi"/>
          <w:b/>
          <w:color w:val="auto"/>
          <w:sz w:val="24"/>
          <w:szCs w:val="24"/>
          <w:lang w:val="mn-MN"/>
        </w:rPr>
        <w:sectPr w:rsidR="00930083" w:rsidRPr="007E7594" w:rsidSect="00D37B34">
          <w:footerReference w:type="default" r:id="rId9"/>
          <w:pgSz w:w="12240" w:h="15840"/>
          <w:pgMar w:top="1440" w:right="1183" w:bottom="1440" w:left="1440" w:header="720" w:footer="720" w:gutter="0"/>
          <w:cols w:space="720"/>
          <w:docGrid w:linePitch="360"/>
        </w:sectPr>
      </w:pPr>
    </w:p>
    <w:p w14:paraId="603D2B01" w14:textId="5E66330D" w:rsidR="0080324D" w:rsidRPr="007E7594" w:rsidRDefault="00FB4406" w:rsidP="00BF5724">
      <w:pPr>
        <w:pStyle w:val="TOCHeading"/>
        <w:spacing w:line="240" w:lineRule="auto"/>
        <w:jc w:val="center"/>
        <w:rPr>
          <w:rFonts w:asciiTheme="minorBidi" w:hAnsiTheme="minorBidi" w:cstheme="minorBidi"/>
          <w:b/>
          <w:color w:val="auto"/>
          <w:sz w:val="24"/>
          <w:szCs w:val="24"/>
          <w:lang w:val="mn-MN"/>
        </w:rPr>
      </w:pPr>
      <w:r w:rsidRPr="007E7594">
        <w:rPr>
          <w:rFonts w:asciiTheme="minorBidi" w:hAnsiTheme="minorBidi" w:cstheme="minorBidi"/>
          <w:b/>
          <w:color w:val="auto"/>
          <w:sz w:val="24"/>
          <w:szCs w:val="24"/>
          <w:lang w:val="mn-MN"/>
        </w:rPr>
        <w:lastRenderedPageBreak/>
        <w:t>ГАРЧИГ</w:t>
      </w:r>
    </w:p>
    <w:p w14:paraId="78829F4F" w14:textId="77777777" w:rsidR="00FB4406" w:rsidRPr="007E7594" w:rsidRDefault="00FB4406" w:rsidP="00BF5724">
      <w:pPr>
        <w:spacing w:line="240" w:lineRule="auto"/>
        <w:rPr>
          <w:rFonts w:asciiTheme="minorBidi" w:hAnsiTheme="minorBidi" w:cstheme="minorBidi"/>
          <w:sz w:val="24"/>
          <w:szCs w:val="24"/>
          <w:lang w:val="mn-MN"/>
        </w:rPr>
      </w:pPr>
    </w:p>
    <w:p w14:paraId="25A7A4C0" w14:textId="548C45AA" w:rsidR="0080324D" w:rsidRPr="007E7594" w:rsidRDefault="0080324D" w:rsidP="00BF5724">
      <w:pPr>
        <w:pStyle w:val="TOC1"/>
        <w:spacing w:line="240" w:lineRule="auto"/>
        <w:rPr>
          <w:rFonts w:asciiTheme="minorBidi" w:eastAsia="DengXian" w:hAnsiTheme="minorBidi" w:cstheme="minorBidi"/>
          <w:sz w:val="24"/>
          <w:szCs w:val="24"/>
          <w:lang w:eastAsia="zh-CN"/>
        </w:rPr>
      </w:pPr>
      <w:r w:rsidRPr="007E7594">
        <w:rPr>
          <w:rFonts w:asciiTheme="minorBidi" w:hAnsiTheme="minorBidi" w:cstheme="minorBidi"/>
          <w:bCs/>
          <w:sz w:val="24"/>
          <w:szCs w:val="24"/>
        </w:rPr>
        <w:fldChar w:fldCharType="begin"/>
      </w:r>
      <w:r w:rsidRPr="007E7594">
        <w:rPr>
          <w:rFonts w:asciiTheme="minorBidi" w:hAnsiTheme="minorBidi" w:cstheme="minorBidi"/>
          <w:bCs/>
          <w:sz w:val="24"/>
          <w:szCs w:val="24"/>
        </w:rPr>
        <w:instrText xml:space="preserve"> TOC \o "1-3" \h \z \u </w:instrText>
      </w:r>
      <w:r w:rsidRPr="007E7594">
        <w:rPr>
          <w:rFonts w:asciiTheme="minorBidi" w:hAnsiTheme="minorBidi" w:cstheme="minorBidi"/>
          <w:bCs/>
          <w:sz w:val="24"/>
          <w:szCs w:val="24"/>
        </w:rPr>
        <w:fldChar w:fldCharType="separate"/>
      </w:r>
      <w:hyperlink w:anchor="_Toc534205588" w:history="1">
        <w:r w:rsidRPr="007E7594">
          <w:rPr>
            <w:rStyle w:val="Hyperlink"/>
            <w:rFonts w:asciiTheme="minorBidi" w:hAnsiTheme="minorBidi" w:cstheme="minorBidi"/>
            <w:color w:val="auto"/>
            <w:sz w:val="24"/>
            <w:szCs w:val="24"/>
          </w:rPr>
          <w:t>УДИРТГАЛ</w:t>
        </w:r>
        <w:r w:rsidRPr="007E7594">
          <w:rPr>
            <w:rFonts w:asciiTheme="minorBidi" w:hAnsiTheme="minorBidi" w:cstheme="minorBidi"/>
            <w:webHidden/>
            <w:sz w:val="24"/>
            <w:szCs w:val="24"/>
          </w:rPr>
          <w:tab/>
        </w:r>
        <w:r w:rsidRPr="007E7594">
          <w:rPr>
            <w:rFonts w:asciiTheme="minorBidi" w:hAnsiTheme="minorBidi" w:cstheme="minorBidi"/>
            <w:webHidden/>
            <w:sz w:val="24"/>
            <w:szCs w:val="24"/>
          </w:rPr>
          <w:fldChar w:fldCharType="begin"/>
        </w:r>
        <w:r w:rsidRPr="007E7594">
          <w:rPr>
            <w:rFonts w:asciiTheme="minorBidi" w:hAnsiTheme="minorBidi" w:cstheme="minorBidi"/>
            <w:webHidden/>
            <w:sz w:val="24"/>
            <w:szCs w:val="24"/>
          </w:rPr>
          <w:instrText xml:space="preserve"> PAGEREF _Toc534205588 \h </w:instrText>
        </w:r>
        <w:r w:rsidRPr="007E7594">
          <w:rPr>
            <w:rFonts w:asciiTheme="minorBidi" w:hAnsiTheme="minorBidi" w:cstheme="minorBidi"/>
            <w:webHidden/>
            <w:sz w:val="24"/>
            <w:szCs w:val="24"/>
          </w:rPr>
        </w:r>
        <w:r w:rsidRPr="007E7594">
          <w:rPr>
            <w:rFonts w:asciiTheme="minorBidi" w:hAnsiTheme="minorBidi" w:cstheme="minorBidi"/>
            <w:webHidden/>
            <w:sz w:val="24"/>
            <w:szCs w:val="24"/>
          </w:rPr>
          <w:fldChar w:fldCharType="separate"/>
        </w:r>
        <w:r w:rsidR="0024311F">
          <w:rPr>
            <w:rFonts w:asciiTheme="minorBidi" w:hAnsiTheme="minorBidi" w:cstheme="minorBidi"/>
            <w:webHidden/>
            <w:sz w:val="24"/>
            <w:szCs w:val="24"/>
          </w:rPr>
          <w:t>3</w:t>
        </w:r>
        <w:r w:rsidRPr="007E7594">
          <w:rPr>
            <w:rFonts w:asciiTheme="minorBidi" w:hAnsiTheme="minorBidi" w:cstheme="minorBidi"/>
            <w:webHidden/>
            <w:sz w:val="24"/>
            <w:szCs w:val="24"/>
          </w:rPr>
          <w:fldChar w:fldCharType="end"/>
        </w:r>
      </w:hyperlink>
    </w:p>
    <w:p w14:paraId="2B6815FE" w14:textId="541BD245" w:rsidR="0080324D" w:rsidRPr="007E7594" w:rsidRDefault="00822F77" w:rsidP="00BF5724">
      <w:pPr>
        <w:pStyle w:val="TOC1"/>
        <w:spacing w:line="240" w:lineRule="auto"/>
        <w:rPr>
          <w:rFonts w:asciiTheme="minorBidi" w:eastAsia="DengXian" w:hAnsiTheme="minorBidi" w:cstheme="minorBidi"/>
          <w:sz w:val="24"/>
          <w:szCs w:val="24"/>
          <w:lang w:eastAsia="zh-CN"/>
        </w:rPr>
      </w:pPr>
      <w:hyperlink w:anchor="_Toc534205589" w:history="1">
        <w:r w:rsidR="0080324D" w:rsidRPr="007E7594">
          <w:rPr>
            <w:rStyle w:val="Hyperlink"/>
            <w:rFonts w:asciiTheme="minorBidi" w:hAnsiTheme="minorBidi" w:cstheme="minorBidi"/>
            <w:color w:val="auto"/>
            <w:sz w:val="24"/>
            <w:szCs w:val="24"/>
          </w:rPr>
          <w:t>НЭГ. ХУУЛИЙН ТӨСЛИЙН ҮР НӨЛӨӨГ ҮНЭЛЭХ ШАЛГУУР ҮЗҮҮЛЭЛТИЙГ СОНГОСОН БАЙДАЛ</w:t>
        </w:r>
        <w:r w:rsidR="0080324D" w:rsidRPr="007E7594">
          <w:rPr>
            <w:rFonts w:asciiTheme="minorBidi" w:hAnsiTheme="minorBidi" w:cstheme="minorBidi"/>
            <w:webHidden/>
            <w:sz w:val="24"/>
            <w:szCs w:val="24"/>
          </w:rPr>
          <w:tab/>
        </w:r>
        <w:r w:rsidR="0080324D" w:rsidRPr="007E7594">
          <w:rPr>
            <w:rFonts w:asciiTheme="minorBidi" w:hAnsiTheme="minorBidi" w:cstheme="minorBidi"/>
            <w:webHidden/>
            <w:sz w:val="24"/>
            <w:szCs w:val="24"/>
          </w:rPr>
          <w:fldChar w:fldCharType="begin"/>
        </w:r>
        <w:r w:rsidR="0080324D" w:rsidRPr="007E7594">
          <w:rPr>
            <w:rFonts w:asciiTheme="minorBidi" w:hAnsiTheme="minorBidi" w:cstheme="minorBidi"/>
            <w:webHidden/>
            <w:sz w:val="24"/>
            <w:szCs w:val="24"/>
          </w:rPr>
          <w:instrText xml:space="preserve"> PAGEREF _Toc534205589 \h </w:instrText>
        </w:r>
        <w:r w:rsidR="0080324D" w:rsidRPr="007E7594">
          <w:rPr>
            <w:rFonts w:asciiTheme="minorBidi" w:hAnsiTheme="minorBidi" w:cstheme="minorBidi"/>
            <w:webHidden/>
            <w:sz w:val="24"/>
            <w:szCs w:val="24"/>
          </w:rPr>
        </w:r>
        <w:r w:rsidR="0080324D" w:rsidRPr="007E7594">
          <w:rPr>
            <w:rFonts w:asciiTheme="minorBidi" w:hAnsiTheme="minorBidi" w:cstheme="minorBidi"/>
            <w:webHidden/>
            <w:sz w:val="24"/>
            <w:szCs w:val="24"/>
          </w:rPr>
          <w:fldChar w:fldCharType="separate"/>
        </w:r>
        <w:r w:rsidR="0024311F">
          <w:rPr>
            <w:rFonts w:asciiTheme="minorBidi" w:hAnsiTheme="minorBidi" w:cstheme="minorBidi"/>
            <w:webHidden/>
            <w:sz w:val="24"/>
            <w:szCs w:val="24"/>
          </w:rPr>
          <w:t>3</w:t>
        </w:r>
        <w:r w:rsidR="0080324D" w:rsidRPr="007E7594">
          <w:rPr>
            <w:rFonts w:asciiTheme="minorBidi" w:hAnsiTheme="minorBidi" w:cstheme="minorBidi"/>
            <w:webHidden/>
            <w:sz w:val="24"/>
            <w:szCs w:val="24"/>
          </w:rPr>
          <w:fldChar w:fldCharType="end"/>
        </w:r>
      </w:hyperlink>
    </w:p>
    <w:p w14:paraId="53208C9C" w14:textId="26923CF6"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0" w:history="1">
        <w:r w:rsidR="0080324D" w:rsidRPr="007E7594">
          <w:rPr>
            <w:rStyle w:val="Hyperlink"/>
            <w:rFonts w:asciiTheme="minorBidi" w:hAnsiTheme="minorBidi" w:cstheme="minorBidi"/>
            <w:noProof/>
            <w:color w:val="auto"/>
            <w:sz w:val="24"/>
            <w:szCs w:val="24"/>
            <w:lang w:val="mn-MN"/>
          </w:rPr>
          <w:t>Зорилгод хүрэх байдал</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_Toc534205590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3</w:t>
        </w:r>
        <w:r w:rsidR="0080324D" w:rsidRPr="007E7594">
          <w:rPr>
            <w:rFonts w:asciiTheme="minorBidi" w:hAnsiTheme="minorBidi" w:cstheme="minorBidi"/>
            <w:noProof/>
            <w:webHidden/>
            <w:sz w:val="24"/>
            <w:szCs w:val="24"/>
          </w:rPr>
          <w:fldChar w:fldCharType="end"/>
        </w:r>
      </w:hyperlink>
    </w:p>
    <w:p w14:paraId="22BF269F" w14:textId="5F99835D"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1" w:history="1">
        <w:r w:rsidR="0080324D" w:rsidRPr="007E7594">
          <w:rPr>
            <w:rStyle w:val="Hyperlink"/>
            <w:rFonts w:asciiTheme="minorBidi" w:hAnsiTheme="minorBidi" w:cstheme="minorBidi"/>
            <w:noProof/>
            <w:color w:val="auto"/>
            <w:sz w:val="24"/>
            <w:szCs w:val="24"/>
            <w:lang w:val="mn-MN"/>
          </w:rPr>
          <w:t>Практикт хэрэгжих боломж</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_Toc534205591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4</w:t>
        </w:r>
        <w:r w:rsidR="0080324D" w:rsidRPr="007E7594">
          <w:rPr>
            <w:rFonts w:asciiTheme="minorBidi" w:hAnsiTheme="minorBidi" w:cstheme="minorBidi"/>
            <w:noProof/>
            <w:webHidden/>
            <w:sz w:val="24"/>
            <w:szCs w:val="24"/>
          </w:rPr>
          <w:fldChar w:fldCharType="end"/>
        </w:r>
      </w:hyperlink>
    </w:p>
    <w:p w14:paraId="1A397576" w14:textId="14BA54D6"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2" w:history="1">
        <w:r w:rsidR="0080324D" w:rsidRPr="007E7594">
          <w:rPr>
            <w:rStyle w:val="Hyperlink"/>
            <w:rFonts w:asciiTheme="minorBidi" w:hAnsiTheme="minorBidi" w:cstheme="minorBidi"/>
            <w:noProof/>
            <w:color w:val="auto"/>
            <w:sz w:val="24"/>
            <w:szCs w:val="24"/>
            <w:lang w:val="mn-MN"/>
          </w:rPr>
          <w:t>Харилцан уялдаа</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_Toc534205592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4</w:t>
        </w:r>
        <w:r w:rsidR="0080324D" w:rsidRPr="007E7594">
          <w:rPr>
            <w:rFonts w:asciiTheme="minorBidi" w:hAnsiTheme="minorBidi" w:cstheme="minorBidi"/>
            <w:noProof/>
            <w:webHidden/>
            <w:sz w:val="24"/>
            <w:szCs w:val="24"/>
          </w:rPr>
          <w:fldChar w:fldCharType="end"/>
        </w:r>
      </w:hyperlink>
    </w:p>
    <w:p w14:paraId="295BDF39" w14:textId="23D244E7" w:rsidR="0080324D" w:rsidRPr="007E7594" w:rsidRDefault="00822F77" w:rsidP="00BF5724">
      <w:pPr>
        <w:pStyle w:val="TOC1"/>
        <w:spacing w:line="240" w:lineRule="auto"/>
        <w:rPr>
          <w:rFonts w:asciiTheme="minorBidi" w:eastAsia="DengXian" w:hAnsiTheme="minorBidi" w:cstheme="minorBidi"/>
          <w:sz w:val="24"/>
          <w:szCs w:val="24"/>
          <w:lang w:eastAsia="zh-CN"/>
        </w:rPr>
      </w:pPr>
      <w:hyperlink w:anchor="_Toc534205593" w:history="1">
        <w:r w:rsidR="0080324D" w:rsidRPr="007E7594">
          <w:rPr>
            <w:rStyle w:val="Hyperlink"/>
            <w:rFonts w:asciiTheme="minorBidi" w:hAnsiTheme="minorBidi" w:cstheme="minorBidi"/>
            <w:color w:val="auto"/>
            <w:sz w:val="24"/>
            <w:szCs w:val="24"/>
          </w:rPr>
          <w:t>ХОЁР. ХУУЛИЙН ТӨСЛӨӨС ҮР НӨЛӨӨГ ҮНЭЛЭХ ХЭСГИЙГ ТОГТООСОН БАЙДАЛ</w:t>
        </w:r>
        <w:r w:rsidR="0080324D" w:rsidRPr="007E7594">
          <w:rPr>
            <w:rFonts w:asciiTheme="minorBidi" w:hAnsiTheme="minorBidi" w:cstheme="minorBidi"/>
            <w:webHidden/>
            <w:sz w:val="24"/>
            <w:szCs w:val="24"/>
          </w:rPr>
          <w:tab/>
        </w:r>
        <w:r w:rsidR="0080324D" w:rsidRPr="007E7594">
          <w:rPr>
            <w:rFonts w:asciiTheme="minorBidi" w:hAnsiTheme="minorBidi" w:cstheme="minorBidi"/>
            <w:webHidden/>
            <w:sz w:val="24"/>
            <w:szCs w:val="24"/>
          </w:rPr>
          <w:fldChar w:fldCharType="begin"/>
        </w:r>
        <w:r w:rsidR="0080324D" w:rsidRPr="007E7594">
          <w:rPr>
            <w:rFonts w:asciiTheme="minorBidi" w:hAnsiTheme="minorBidi" w:cstheme="minorBidi"/>
            <w:webHidden/>
            <w:sz w:val="24"/>
            <w:szCs w:val="24"/>
          </w:rPr>
          <w:instrText xml:space="preserve"> PAGEREF _Toc534205593 \h </w:instrText>
        </w:r>
        <w:r w:rsidR="0080324D" w:rsidRPr="007E7594">
          <w:rPr>
            <w:rFonts w:asciiTheme="minorBidi" w:hAnsiTheme="minorBidi" w:cstheme="minorBidi"/>
            <w:webHidden/>
            <w:sz w:val="24"/>
            <w:szCs w:val="24"/>
          </w:rPr>
        </w:r>
        <w:r w:rsidR="0080324D" w:rsidRPr="007E7594">
          <w:rPr>
            <w:rFonts w:asciiTheme="minorBidi" w:hAnsiTheme="minorBidi" w:cstheme="minorBidi"/>
            <w:webHidden/>
            <w:sz w:val="24"/>
            <w:szCs w:val="24"/>
          </w:rPr>
          <w:fldChar w:fldCharType="separate"/>
        </w:r>
        <w:r w:rsidR="0024311F">
          <w:rPr>
            <w:rFonts w:asciiTheme="minorBidi" w:hAnsiTheme="minorBidi" w:cstheme="minorBidi"/>
            <w:webHidden/>
            <w:sz w:val="24"/>
            <w:szCs w:val="24"/>
          </w:rPr>
          <w:t>4</w:t>
        </w:r>
        <w:r w:rsidR="0080324D" w:rsidRPr="007E7594">
          <w:rPr>
            <w:rFonts w:asciiTheme="minorBidi" w:hAnsiTheme="minorBidi" w:cstheme="minorBidi"/>
            <w:webHidden/>
            <w:sz w:val="24"/>
            <w:szCs w:val="24"/>
          </w:rPr>
          <w:fldChar w:fldCharType="end"/>
        </w:r>
      </w:hyperlink>
    </w:p>
    <w:p w14:paraId="448F5FC1" w14:textId="1D2CFC5F"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4" w:history="1">
        <w:r w:rsidR="0080324D" w:rsidRPr="007E7594">
          <w:rPr>
            <w:rStyle w:val="Hyperlink"/>
            <w:rFonts w:asciiTheme="minorBidi" w:hAnsiTheme="minorBidi" w:cstheme="minorBidi"/>
            <w:noProof/>
            <w:color w:val="auto"/>
            <w:sz w:val="24"/>
            <w:szCs w:val="24"/>
            <w:lang w:val="mn-MN"/>
          </w:rPr>
          <w:t>2.1. “Зорилгод хүрэх байдал” шалгуур үзүүлэлтийн хүрээнд хуулийн төслөөс үр нөлөөг нь тооцох хэсгээ тогтоосон байдал</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_Toc534205594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4</w:t>
        </w:r>
        <w:r w:rsidR="0080324D" w:rsidRPr="007E7594">
          <w:rPr>
            <w:rFonts w:asciiTheme="minorBidi" w:hAnsiTheme="minorBidi" w:cstheme="minorBidi"/>
            <w:noProof/>
            <w:webHidden/>
            <w:sz w:val="24"/>
            <w:szCs w:val="24"/>
          </w:rPr>
          <w:fldChar w:fldCharType="end"/>
        </w:r>
      </w:hyperlink>
    </w:p>
    <w:p w14:paraId="4B5944FB" w14:textId="15748EDA"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5" w:history="1">
        <w:r w:rsidR="0080324D" w:rsidRPr="007E7594">
          <w:rPr>
            <w:rStyle w:val="Hyperlink"/>
            <w:rFonts w:asciiTheme="minorBidi" w:hAnsiTheme="minorBidi" w:cstheme="minorBidi"/>
            <w:noProof/>
            <w:color w:val="auto"/>
            <w:sz w:val="24"/>
            <w:szCs w:val="24"/>
            <w:lang w:val="mn-MN"/>
          </w:rPr>
          <w:t>2.2. “Практикт хэрэгжих боломж” шалгуур үзүоүлэлтийн хүрээнд хуулийн төслөөс үр нөлөөг нь тооцох хэсгээ тогтоосон байдал</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_Toc534205595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5</w:t>
        </w:r>
        <w:r w:rsidR="0080324D" w:rsidRPr="007E7594">
          <w:rPr>
            <w:rFonts w:asciiTheme="minorBidi" w:hAnsiTheme="minorBidi" w:cstheme="minorBidi"/>
            <w:noProof/>
            <w:webHidden/>
            <w:sz w:val="24"/>
            <w:szCs w:val="24"/>
          </w:rPr>
          <w:fldChar w:fldCharType="end"/>
        </w:r>
      </w:hyperlink>
    </w:p>
    <w:p w14:paraId="3AB8312B" w14:textId="10FFF8DA"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6" w:history="1">
        <w:r w:rsidR="0080324D" w:rsidRPr="007E7594">
          <w:rPr>
            <w:rStyle w:val="Hyperlink"/>
            <w:rFonts w:asciiTheme="minorBidi" w:hAnsiTheme="minorBidi" w:cstheme="minorBidi"/>
            <w:noProof/>
            <w:color w:val="auto"/>
            <w:sz w:val="24"/>
            <w:szCs w:val="24"/>
            <w:lang w:val="mn-MN"/>
          </w:rPr>
          <w:t>2.3. “Харилцан уялдаа” шалгуур үзүүлэлтийн хүрээнд хуулийн төслөөс үр нөлөөг нь тооцох хэсгээ тогтоосон байдал</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_Toc534205596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7</w:t>
        </w:r>
        <w:r w:rsidR="0080324D" w:rsidRPr="007E7594">
          <w:rPr>
            <w:rFonts w:asciiTheme="minorBidi" w:hAnsiTheme="minorBidi" w:cstheme="minorBidi"/>
            <w:noProof/>
            <w:webHidden/>
            <w:sz w:val="24"/>
            <w:szCs w:val="24"/>
          </w:rPr>
          <w:fldChar w:fldCharType="end"/>
        </w:r>
      </w:hyperlink>
    </w:p>
    <w:p w14:paraId="47430C3F" w14:textId="1575EA51" w:rsidR="0080324D" w:rsidRPr="007E7594" w:rsidRDefault="00822F77" w:rsidP="00BF5724">
      <w:pPr>
        <w:pStyle w:val="TOC1"/>
        <w:spacing w:line="240" w:lineRule="auto"/>
        <w:rPr>
          <w:rFonts w:asciiTheme="minorBidi" w:eastAsia="DengXian" w:hAnsiTheme="minorBidi" w:cstheme="minorBidi"/>
          <w:sz w:val="24"/>
          <w:szCs w:val="24"/>
          <w:lang w:eastAsia="zh-CN"/>
        </w:rPr>
      </w:pPr>
      <w:hyperlink w:anchor="_Toc534205597" w:history="1">
        <w:r w:rsidR="0080324D" w:rsidRPr="007E7594">
          <w:rPr>
            <w:rStyle w:val="Hyperlink"/>
            <w:rFonts w:asciiTheme="minorBidi" w:hAnsiTheme="minorBidi" w:cstheme="minorBidi"/>
            <w:color w:val="auto"/>
            <w:sz w:val="24"/>
            <w:szCs w:val="24"/>
          </w:rPr>
          <w:t>ГУРАВ. ШАЛГУУР ҮЗҮҮЛЭЛТЭД ТОХИРОХ ШАЛГАХ ХЭРЭГСЛИЙН ДАГУУ ХУУЛИЙН ТӨСЛИЙН ҮР НӨЛӨӨГ ҮНЭЛСЭН БАЙДАЛ</w:t>
        </w:r>
        <w:r w:rsidR="0080324D" w:rsidRPr="007E7594">
          <w:rPr>
            <w:rFonts w:asciiTheme="minorBidi" w:hAnsiTheme="minorBidi" w:cstheme="minorBidi"/>
            <w:webHidden/>
            <w:sz w:val="24"/>
            <w:szCs w:val="24"/>
          </w:rPr>
          <w:tab/>
        </w:r>
        <w:r w:rsidR="0080324D" w:rsidRPr="007E7594">
          <w:rPr>
            <w:rFonts w:asciiTheme="minorBidi" w:hAnsiTheme="minorBidi" w:cstheme="minorBidi"/>
            <w:webHidden/>
            <w:sz w:val="24"/>
            <w:szCs w:val="24"/>
          </w:rPr>
          <w:fldChar w:fldCharType="begin"/>
        </w:r>
        <w:r w:rsidR="0080324D" w:rsidRPr="007E7594">
          <w:rPr>
            <w:rFonts w:asciiTheme="minorBidi" w:hAnsiTheme="minorBidi" w:cstheme="minorBidi"/>
            <w:webHidden/>
            <w:sz w:val="24"/>
            <w:szCs w:val="24"/>
          </w:rPr>
          <w:instrText xml:space="preserve"> PAGEREF _Toc534205597 \h </w:instrText>
        </w:r>
        <w:r w:rsidR="0080324D" w:rsidRPr="007E7594">
          <w:rPr>
            <w:rFonts w:asciiTheme="minorBidi" w:hAnsiTheme="minorBidi" w:cstheme="minorBidi"/>
            <w:webHidden/>
            <w:sz w:val="24"/>
            <w:szCs w:val="24"/>
          </w:rPr>
        </w:r>
        <w:r w:rsidR="0080324D" w:rsidRPr="007E7594">
          <w:rPr>
            <w:rFonts w:asciiTheme="minorBidi" w:hAnsiTheme="minorBidi" w:cstheme="minorBidi"/>
            <w:webHidden/>
            <w:sz w:val="24"/>
            <w:szCs w:val="24"/>
          </w:rPr>
          <w:fldChar w:fldCharType="separate"/>
        </w:r>
        <w:r w:rsidR="0024311F">
          <w:rPr>
            <w:rFonts w:asciiTheme="minorBidi" w:hAnsiTheme="minorBidi" w:cstheme="minorBidi"/>
            <w:webHidden/>
            <w:sz w:val="24"/>
            <w:szCs w:val="24"/>
          </w:rPr>
          <w:t>8</w:t>
        </w:r>
        <w:r w:rsidR="0080324D" w:rsidRPr="007E7594">
          <w:rPr>
            <w:rFonts w:asciiTheme="minorBidi" w:hAnsiTheme="minorBidi" w:cstheme="minorBidi"/>
            <w:webHidden/>
            <w:sz w:val="24"/>
            <w:szCs w:val="24"/>
          </w:rPr>
          <w:fldChar w:fldCharType="end"/>
        </w:r>
      </w:hyperlink>
    </w:p>
    <w:p w14:paraId="7239AD9E" w14:textId="239A21B3"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8" w:history="1">
        <w:r w:rsidR="0080324D" w:rsidRPr="007E7594">
          <w:rPr>
            <w:rStyle w:val="Hyperlink"/>
            <w:rFonts w:asciiTheme="minorBidi" w:hAnsiTheme="minorBidi" w:cstheme="minorBidi"/>
            <w:noProof/>
            <w:color w:val="auto"/>
            <w:sz w:val="24"/>
            <w:szCs w:val="24"/>
            <w:lang w:val="mn-MN"/>
          </w:rPr>
          <w:t>3.1. “Зорилгод хүрэх байдал” шалгуур үзүүлэлтээр хүрээнд хийсэн үнэлгээ:</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_Toc534205598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8</w:t>
        </w:r>
        <w:r w:rsidR="0080324D" w:rsidRPr="007E7594">
          <w:rPr>
            <w:rFonts w:asciiTheme="minorBidi" w:hAnsiTheme="minorBidi" w:cstheme="minorBidi"/>
            <w:noProof/>
            <w:webHidden/>
            <w:sz w:val="24"/>
            <w:szCs w:val="24"/>
          </w:rPr>
          <w:fldChar w:fldCharType="end"/>
        </w:r>
      </w:hyperlink>
    </w:p>
    <w:p w14:paraId="29C67359" w14:textId="36B4BB86"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599" w:history="1">
        <w:r w:rsidR="0080324D" w:rsidRPr="007E7594">
          <w:rPr>
            <w:rStyle w:val="Hyperlink"/>
            <w:rFonts w:asciiTheme="minorBidi" w:hAnsiTheme="minorBidi" w:cstheme="minorBidi"/>
            <w:noProof/>
            <w:color w:val="auto"/>
            <w:sz w:val="24"/>
            <w:szCs w:val="24"/>
            <w:lang w:val="mn-MN"/>
          </w:rPr>
          <w:t>3.2. “Практикт хэрэгжих боломж” шалгуур үзүүлэлтийн хүрээнд хийсэн үнэлгээ</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_Toc534205599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10</w:t>
        </w:r>
        <w:r w:rsidR="0080324D" w:rsidRPr="007E7594">
          <w:rPr>
            <w:rFonts w:asciiTheme="minorBidi" w:hAnsiTheme="minorBidi" w:cstheme="minorBidi"/>
            <w:noProof/>
            <w:webHidden/>
            <w:sz w:val="24"/>
            <w:szCs w:val="24"/>
          </w:rPr>
          <w:fldChar w:fldCharType="end"/>
        </w:r>
      </w:hyperlink>
    </w:p>
    <w:p w14:paraId="3D43D501" w14:textId="3EDFDA51"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600" w:history="1">
        <w:r w:rsidR="0080324D" w:rsidRPr="007E7594">
          <w:rPr>
            <w:rStyle w:val="Hyperlink"/>
            <w:rFonts w:asciiTheme="minorBidi" w:hAnsiTheme="minorBidi" w:cstheme="minorBidi"/>
            <w:noProof/>
            <w:color w:val="auto"/>
            <w:sz w:val="24"/>
            <w:szCs w:val="24"/>
            <w:lang w:val="mn-MN"/>
          </w:rPr>
          <w:t>3.3. “Харилцан уялдаа” шалгуур үзүүлэлтийн хүрээнд хийсэн үнэлгээ</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_Toc534205600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19</w:t>
        </w:r>
        <w:r w:rsidR="0080324D" w:rsidRPr="007E7594">
          <w:rPr>
            <w:rFonts w:asciiTheme="minorBidi" w:hAnsiTheme="minorBidi" w:cstheme="minorBidi"/>
            <w:noProof/>
            <w:webHidden/>
            <w:sz w:val="24"/>
            <w:szCs w:val="24"/>
          </w:rPr>
          <w:fldChar w:fldCharType="end"/>
        </w:r>
      </w:hyperlink>
    </w:p>
    <w:p w14:paraId="6E4F5FA0" w14:textId="056924E2" w:rsidR="0080324D" w:rsidRPr="007E7594" w:rsidRDefault="00822F77" w:rsidP="00BF5724">
      <w:pPr>
        <w:pStyle w:val="TOC1"/>
        <w:spacing w:line="240" w:lineRule="auto"/>
        <w:rPr>
          <w:rFonts w:asciiTheme="minorBidi" w:eastAsia="DengXian" w:hAnsiTheme="minorBidi" w:cstheme="minorBidi"/>
          <w:sz w:val="24"/>
          <w:szCs w:val="24"/>
          <w:lang w:eastAsia="zh-CN"/>
        </w:rPr>
      </w:pPr>
      <w:hyperlink w:anchor="_Toc534205601" w:history="1">
        <w:r w:rsidR="0080324D" w:rsidRPr="007E7594">
          <w:rPr>
            <w:rStyle w:val="Hyperlink"/>
            <w:rFonts w:asciiTheme="minorBidi" w:hAnsiTheme="minorBidi" w:cstheme="minorBidi"/>
            <w:color w:val="auto"/>
            <w:sz w:val="24"/>
            <w:szCs w:val="24"/>
          </w:rPr>
          <w:t>ДӨРӨВ. ҮР ДҮНГ ҮНЭЛЖ, ЗӨВЛӨМЖ ӨГСӨН БАЙДАЛ</w:t>
        </w:r>
        <w:r w:rsidR="0080324D" w:rsidRPr="007E7594">
          <w:rPr>
            <w:rFonts w:asciiTheme="minorBidi" w:hAnsiTheme="minorBidi" w:cstheme="minorBidi"/>
            <w:webHidden/>
            <w:sz w:val="24"/>
            <w:szCs w:val="24"/>
          </w:rPr>
          <w:tab/>
        </w:r>
      </w:hyperlink>
    </w:p>
    <w:p w14:paraId="76147C46" w14:textId="281B9F8B"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602" w:history="1">
        <w:r w:rsidR="0080324D" w:rsidRPr="007E7594">
          <w:rPr>
            <w:rStyle w:val="Hyperlink"/>
            <w:rFonts w:asciiTheme="minorBidi" w:hAnsiTheme="minorBidi" w:cstheme="minorBidi"/>
            <w:noProof/>
            <w:color w:val="auto"/>
            <w:sz w:val="24"/>
            <w:szCs w:val="24"/>
            <w:lang w:val="mn-MN"/>
          </w:rPr>
          <w:t>4.1. Үнэлэлт, дүгнэлт</w:t>
        </w:r>
        <w:r w:rsidR="0080324D" w:rsidRPr="007E7594">
          <w:rPr>
            <w:rFonts w:asciiTheme="minorBidi" w:hAnsiTheme="minorBidi" w:cstheme="minorBidi"/>
            <w:noProof/>
            <w:webHidden/>
            <w:sz w:val="24"/>
            <w:szCs w:val="24"/>
          </w:rPr>
          <w:tab/>
        </w:r>
        <w:r w:rsidR="0097570F" w:rsidRPr="007E7594">
          <w:rPr>
            <w:rFonts w:asciiTheme="minorBidi" w:hAnsiTheme="minorBidi" w:cstheme="minorBidi"/>
            <w:noProof/>
            <w:webHidden/>
            <w:sz w:val="24"/>
            <w:szCs w:val="24"/>
          </w:rPr>
          <w:t>24</w:t>
        </w:r>
      </w:hyperlink>
    </w:p>
    <w:p w14:paraId="0AF09314" w14:textId="2B647BD4"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603" w:history="1">
        <w:r w:rsidR="0080324D" w:rsidRPr="007E7594">
          <w:rPr>
            <w:rStyle w:val="Hyperlink"/>
            <w:rFonts w:asciiTheme="minorBidi" w:hAnsiTheme="minorBidi" w:cstheme="minorBidi"/>
            <w:noProof/>
            <w:color w:val="auto"/>
            <w:sz w:val="24"/>
            <w:szCs w:val="24"/>
            <w:lang w:val="mn-MN"/>
          </w:rPr>
          <w:t>4.2. Зөвлөмж</w:t>
        </w:r>
        <w:r w:rsidR="0080324D" w:rsidRPr="007E7594">
          <w:rPr>
            <w:rFonts w:asciiTheme="minorBidi" w:hAnsiTheme="minorBidi" w:cstheme="minorBidi"/>
            <w:noProof/>
            <w:webHidden/>
            <w:sz w:val="24"/>
            <w:szCs w:val="24"/>
          </w:rPr>
          <w:tab/>
        </w:r>
        <w:r w:rsidR="0097570F" w:rsidRPr="007E7594">
          <w:rPr>
            <w:rFonts w:asciiTheme="minorBidi" w:hAnsiTheme="minorBidi" w:cstheme="minorBidi"/>
            <w:noProof/>
            <w:webHidden/>
            <w:sz w:val="24"/>
            <w:szCs w:val="24"/>
          </w:rPr>
          <w:t>26</w:t>
        </w:r>
      </w:hyperlink>
    </w:p>
    <w:p w14:paraId="4A470D4E" w14:textId="509E0568" w:rsidR="0080324D" w:rsidRPr="007E7594" w:rsidRDefault="00822F77" w:rsidP="00BF5724">
      <w:pPr>
        <w:pStyle w:val="TOC1"/>
        <w:spacing w:line="240" w:lineRule="auto"/>
        <w:rPr>
          <w:rFonts w:asciiTheme="minorBidi" w:eastAsia="DengXian" w:hAnsiTheme="minorBidi" w:cstheme="minorBidi"/>
          <w:sz w:val="24"/>
          <w:szCs w:val="24"/>
          <w:lang w:eastAsia="zh-CN"/>
        </w:rPr>
      </w:pPr>
      <w:hyperlink w:anchor="_Toc534205604" w:history="1">
        <w:r w:rsidR="0080324D" w:rsidRPr="007E7594">
          <w:rPr>
            <w:rStyle w:val="Hyperlink"/>
            <w:rFonts w:asciiTheme="minorBidi" w:hAnsiTheme="minorBidi" w:cstheme="minorBidi"/>
            <w:color w:val="auto"/>
            <w:sz w:val="24"/>
            <w:szCs w:val="24"/>
          </w:rPr>
          <w:t>ЭХ СУРВАЛЖИЙН ЖАГСААЛТ</w:t>
        </w:r>
        <w:r w:rsidR="0080324D" w:rsidRPr="007E7594">
          <w:rPr>
            <w:rFonts w:asciiTheme="minorBidi" w:hAnsiTheme="minorBidi" w:cstheme="minorBidi"/>
            <w:webHidden/>
            <w:sz w:val="24"/>
            <w:szCs w:val="24"/>
          </w:rPr>
          <w:tab/>
        </w:r>
        <w:r w:rsidR="0080324D" w:rsidRPr="007E7594">
          <w:rPr>
            <w:rFonts w:asciiTheme="minorBidi" w:hAnsiTheme="minorBidi" w:cstheme="minorBidi"/>
            <w:webHidden/>
            <w:sz w:val="24"/>
            <w:szCs w:val="24"/>
          </w:rPr>
          <w:fldChar w:fldCharType="begin"/>
        </w:r>
        <w:r w:rsidR="0080324D" w:rsidRPr="007E7594">
          <w:rPr>
            <w:rFonts w:asciiTheme="minorBidi" w:hAnsiTheme="minorBidi" w:cstheme="minorBidi"/>
            <w:webHidden/>
            <w:sz w:val="24"/>
            <w:szCs w:val="24"/>
          </w:rPr>
          <w:instrText xml:space="preserve"> PAGEREF _Toc534205604 \h </w:instrText>
        </w:r>
        <w:r w:rsidR="0080324D" w:rsidRPr="007E7594">
          <w:rPr>
            <w:rFonts w:asciiTheme="minorBidi" w:hAnsiTheme="minorBidi" w:cstheme="minorBidi"/>
            <w:webHidden/>
            <w:sz w:val="24"/>
            <w:szCs w:val="24"/>
          </w:rPr>
        </w:r>
        <w:r w:rsidR="0080324D" w:rsidRPr="007E7594">
          <w:rPr>
            <w:rFonts w:asciiTheme="minorBidi" w:hAnsiTheme="minorBidi" w:cstheme="minorBidi"/>
            <w:webHidden/>
            <w:sz w:val="24"/>
            <w:szCs w:val="24"/>
          </w:rPr>
          <w:fldChar w:fldCharType="separate"/>
        </w:r>
        <w:r w:rsidR="0024311F">
          <w:rPr>
            <w:rFonts w:asciiTheme="minorBidi" w:hAnsiTheme="minorBidi" w:cstheme="minorBidi"/>
            <w:webHidden/>
            <w:sz w:val="24"/>
            <w:szCs w:val="24"/>
          </w:rPr>
          <w:t>26</w:t>
        </w:r>
        <w:r w:rsidR="0080324D" w:rsidRPr="007E7594">
          <w:rPr>
            <w:rFonts w:asciiTheme="minorBidi" w:hAnsiTheme="minorBidi" w:cstheme="minorBidi"/>
            <w:webHidden/>
            <w:sz w:val="24"/>
            <w:szCs w:val="24"/>
          </w:rPr>
          <w:fldChar w:fldCharType="end"/>
        </w:r>
      </w:hyperlink>
    </w:p>
    <w:p w14:paraId="22D6352A" w14:textId="5F31545C"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605" w:history="1">
        <w:r w:rsidR="0080324D" w:rsidRPr="007E7594">
          <w:rPr>
            <w:rStyle w:val="Hyperlink"/>
            <w:rFonts w:asciiTheme="minorBidi" w:hAnsiTheme="minorBidi" w:cstheme="minorBidi"/>
            <w:noProof/>
            <w:color w:val="auto"/>
            <w:sz w:val="24"/>
            <w:szCs w:val="24"/>
            <w:lang w:val="mn-MN"/>
          </w:rPr>
          <w:t>Нэг. Хууль тогтоомж, олон улсын гэрээ, бусад эрх зүйн акт</w:t>
        </w:r>
        <w:r w:rsidR="0080324D" w:rsidRPr="007E7594">
          <w:rPr>
            <w:rFonts w:asciiTheme="minorBidi" w:hAnsiTheme="minorBidi" w:cstheme="minorBidi"/>
            <w:noProof/>
            <w:webHidden/>
            <w:sz w:val="24"/>
            <w:szCs w:val="24"/>
          </w:rPr>
          <w:tab/>
        </w:r>
        <w:r w:rsidR="0080324D" w:rsidRPr="007E7594">
          <w:rPr>
            <w:rFonts w:asciiTheme="minorBidi" w:hAnsiTheme="minorBidi" w:cstheme="minorBidi"/>
            <w:noProof/>
            <w:webHidden/>
            <w:sz w:val="24"/>
            <w:szCs w:val="24"/>
          </w:rPr>
          <w:fldChar w:fldCharType="begin"/>
        </w:r>
        <w:r w:rsidR="0080324D" w:rsidRPr="007E7594">
          <w:rPr>
            <w:rFonts w:asciiTheme="minorBidi" w:hAnsiTheme="minorBidi" w:cstheme="minorBidi"/>
            <w:noProof/>
            <w:webHidden/>
            <w:sz w:val="24"/>
            <w:szCs w:val="24"/>
          </w:rPr>
          <w:instrText xml:space="preserve"> PAGEREF _Toc534205605 \h </w:instrText>
        </w:r>
        <w:r w:rsidR="0080324D" w:rsidRPr="007E7594">
          <w:rPr>
            <w:rFonts w:asciiTheme="minorBidi" w:hAnsiTheme="minorBidi" w:cstheme="minorBidi"/>
            <w:noProof/>
            <w:webHidden/>
            <w:sz w:val="24"/>
            <w:szCs w:val="24"/>
          </w:rPr>
        </w:r>
        <w:r w:rsidR="0080324D" w:rsidRPr="007E7594">
          <w:rPr>
            <w:rFonts w:asciiTheme="minorBidi" w:hAnsiTheme="minorBidi" w:cstheme="minorBidi"/>
            <w:noProof/>
            <w:webHidden/>
            <w:sz w:val="24"/>
            <w:szCs w:val="24"/>
          </w:rPr>
          <w:fldChar w:fldCharType="separate"/>
        </w:r>
        <w:r w:rsidR="0024311F">
          <w:rPr>
            <w:rFonts w:asciiTheme="minorBidi" w:hAnsiTheme="minorBidi" w:cstheme="minorBidi"/>
            <w:noProof/>
            <w:webHidden/>
            <w:sz w:val="24"/>
            <w:szCs w:val="24"/>
          </w:rPr>
          <w:t>26</w:t>
        </w:r>
        <w:r w:rsidR="0080324D" w:rsidRPr="007E7594">
          <w:rPr>
            <w:rFonts w:asciiTheme="minorBidi" w:hAnsiTheme="minorBidi" w:cstheme="minorBidi"/>
            <w:noProof/>
            <w:webHidden/>
            <w:sz w:val="24"/>
            <w:szCs w:val="24"/>
          </w:rPr>
          <w:fldChar w:fldCharType="end"/>
        </w:r>
      </w:hyperlink>
    </w:p>
    <w:p w14:paraId="0EC25F35" w14:textId="36DF7C0E"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606" w:history="1">
        <w:r w:rsidR="0080324D" w:rsidRPr="007E7594">
          <w:rPr>
            <w:rStyle w:val="Hyperlink"/>
            <w:rFonts w:asciiTheme="minorBidi" w:hAnsiTheme="minorBidi" w:cstheme="minorBidi"/>
            <w:noProof/>
            <w:color w:val="auto"/>
            <w:sz w:val="24"/>
            <w:szCs w:val="24"/>
            <w:lang w:val="mn-MN"/>
          </w:rPr>
          <w:t>Хоёр. Судалгаа, тайлан, төсөл, эмхэтгэл, ном, сэтгүүл</w:t>
        </w:r>
        <w:r w:rsidR="0080324D" w:rsidRPr="007E7594">
          <w:rPr>
            <w:rFonts w:asciiTheme="minorBidi" w:hAnsiTheme="minorBidi" w:cstheme="minorBidi"/>
            <w:noProof/>
            <w:webHidden/>
            <w:sz w:val="24"/>
            <w:szCs w:val="24"/>
          </w:rPr>
          <w:tab/>
        </w:r>
        <w:r w:rsidR="00744728" w:rsidRPr="007E7594">
          <w:rPr>
            <w:rFonts w:asciiTheme="minorBidi" w:hAnsiTheme="minorBidi" w:cstheme="minorBidi"/>
            <w:noProof/>
            <w:webHidden/>
            <w:sz w:val="24"/>
            <w:szCs w:val="24"/>
          </w:rPr>
          <w:t>28</w:t>
        </w:r>
      </w:hyperlink>
    </w:p>
    <w:p w14:paraId="51CB2AA7" w14:textId="03B37D89" w:rsidR="0080324D" w:rsidRPr="007E7594" w:rsidRDefault="00822F77" w:rsidP="00BF5724">
      <w:pPr>
        <w:pStyle w:val="TOC2"/>
        <w:tabs>
          <w:tab w:val="right" w:leader="dot" w:pos="9771"/>
        </w:tabs>
        <w:spacing w:line="240" w:lineRule="auto"/>
        <w:rPr>
          <w:rFonts w:asciiTheme="minorBidi" w:eastAsia="DengXian" w:hAnsiTheme="minorBidi" w:cstheme="minorBidi"/>
          <w:noProof/>
          <w:sz w:val="24"/>
          <w:szCs w:val="24"/>
          <w:lang w:eastAsia="zh-CN"/>
        </w:rPr>
      </w:pPr>
      <w:hyperlink w:anchor="_Toc534205607" w:history="1"/>
    </w:p>
    <w:p w14:paraId="06D9371F" w14:textId="77777777" w:rsidR="00145363" w:rsidRPr="007E7594" w:rsidRDefault="0080324D" w:rsidP="00BF5724">
      <w:pPr>
        <w:spacing w:line="240" w:lineRule="auto"/>
        <w:rPr>
          <w:rFonts w:asciiTheme="minorBidi" w:hAnsiTheme="minorBidi" w:cstheme="minorBidi"/>
          <w:b/>
          <w:bCs/>
          <w:noProof/>
          <w:sz w:val="24"/>
          <w:szCs w:val="24"/>
        </w:rPr>
        <w:sectPr w:rsidR="00145363" w:rsidRPr="007E7594" w:rsidSect="00D37B34">
          <w:pgSz w:w="12240" w:h="15840"/>
          <w:pgMar w:top="1440" w:right="1183" w:bottom="1440" w:left="1440" w:header="720" w:footer="720" w:gutter="0"/>
          <w:cols w:space="720"/>
          <w:docGrid w:linePitch="360"/>
        </w:sectPr>
      </w:pPr>
      <w:r w:rsidRPr="007E7594">
        <w:rPr>
          <w:rFonts w:asciiTheme="minorBidi" w:hAnsiTheme="minorBidi" w:cstheme="minorBidi"/>
          <w:b/>
          <w:bCs/>
          <w:noProof/>
          <w:sz w:val="24"/>
          <w:szCs w:val="24"/>
        </w:rPr>
        <w:fldChar w:fldCharType="end"/>
      </w:r>
    </w:p>
    <w:p w14:paraId="21421F89" w14:textId="77777777" w:rsidR="0080324D" w:rsidRPr="007E7594" w:rsidRDefault="0080324D" w:rsidP="00BF5724">
      <w:pPr>
        <w:spacing w:after="0" w:line="240" w:lineRule="auto"/>
        <w:jc w:val="center"/>
        <w:rPr>
          <w:rFonts w:asciiTheme="minorBidi" w:hAnsiTheme="minorBidi" w:cstheme="minorBidi"/>
          <w:b/>
          <w:color w:val="0070C0"/>
          <w:sz w:val="24"/>
          <w:szCs w:val="24"/>
          <w:lang w:val="mn-MN"/>
        </w:rPr>
      </w:pPr>
      <w:r w:rsidRPr="007E7594">
        <w:rPr>
          <w:rFonts w:asciiTheme="minorBidi" w:hAnsiTheme="minorBidi" w:cstheme="minorBidi"/>
          <w:b/>
          <w:color w:val="0070C0"/>
          <w:sz w:val="24"/>
          <w:szCs w:val="24"/>
          <w:lang w:val="mn-MN"/>
        </w:rPr>
        <w:lastRenderedPageBreak/>
        <w:t>“ТӨМӨР ЗАМЫН ТЭЭВРИЙН ТУХАЙ ХУУЛИЙН ШИНЭЧИЛСЭН НАЙРУУЛГА” ХУУЛИЙН ТӨСЛИЙН ҮР НӨЛӨӨГ ҮНЭЛЭХ ҮНЭЛГЭЭНИЙ ТАЙЛАН</w:t>
      </w:r>
    </w:p>
    <w:p w14:paraId="00C07CC0" w14:textId="77777777" w:rsidR="0080324D" w:rsidRPr="007E7594" w:rsidRDefault="0080324D" w:rsidP="00BF5724">
      <w:pPr>
        <w:spacing w:after="0" w:line="240" w:lineRule="auto"/>
        <w:jc w:val="center"/>
        <w:rPr>
          <w:rFonts w:asciiTheme="minorBidi" w:hAnsiTheme="minorBidi" w:cstheme="minorBidi"/>
          <w:b/>
          <w:sz w:val="24"/>
          <w:szCs w:val="24"/>
          <w:lang w:val="mn-MN"/>
        </w:rPr>
      </w:pPr>
    </w:p>
    <w:p w14:paraId="737E8B24" w14:textId="77777777" w:rsidR="0080324D" w:rsidRPr="007E7594" w:rsidRDefault="0080324D" w:rsidP="00BF5724">
      <w:pPr>
        <w:pStyle w:val="Heading1"/>
        <w:spacing w:line="240" w:lineRule="auto"/>
        <w:jc w:val="center"/>
        <w:rPr>
          <w:rFonts w:asciiTheme="minorBidi" w:eastAsia="Calibri" w:hAnsiTheme="minorBidi" w:cstheme="minorBidi"/>
          <w:b/>
          <w:color w:val="0070C0"/>
          <w:sz w:val="24"/>
          <w:szCs w:val="24"/>
          <w:lang w:val="mn-MN" w:eastAsia="en-US"/>
        </w:rPr>
      </w:pPr>
      <w:bookmarkStart w:id="1" w:name="_Toc534205588"/>
      <w:r w:rsidRPr="007E7594">
        <w:rPr>
          <w:rFonts w:asciiTheme="minorBidi" w:eastAsia="Calibri" w:hAnsiTheme="minorBidi" w:cstheme="minorBidi"/>
          <w:b/>
          <w:color w:val="0070C0"/>
          <w:sz w:val="24"/>
          <w:szCs w:val="24"/>
          <w:lang w:val="mn-MN" w:eastAsia="en-US"/>
        </w:rPr>
        <w:t>УДИРТГАЛ</w:t>
      </w:r>
      <w:bookmarkEnd w:id="1"/>
    </w:p>
    <w:p w14:paraId="025E8479" w14:textId="77777777" w:rsidR="00113A62" w:rsidRPr="007E7594" w:rsidRDefault="0080324D" w:rsidP="00113A62">
      <w:pPr>
        <w:spacing w:before="100" w:beforeAutospacing="1"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 xml:space="preserve"> “Хууль тогтоомжийн тухай” хуулийн 12 дугаар зүйлийн 12.1.6. дахь хэсэгт заасан аргачлалын дагуу Төмөр замын тээврийн тухай хуулийн хэрэгжилтийн үр дагаварт үнэлгээ хийсний үндсэн дээр хуулийн төслийн үзэл баримтлалыг боловсруулан</w:t>
      </w:r>
      <w:r w:rsidR="00B93155" w:rsidRPr="007E7594">
        <w:rPr>
          <w:rFonts w:asciiTheme="minorBidi" w:hAnsiTheme="minorBidi" w:cstheme="minorBidi"/>
          <w:sz w:val="24"/>
          <w:szCs w:val="24"/>
          <w:lang w:val="mn-MN"/>
        </w:rPr>
        <w:t xml:space="preserve"> батлуулсан</w:t>
      </w:r>
      <w:r w:rsidRPr="007E7594">
        <w:rPr>
          <w:rFonts w:asciiTheme="minorBidi" w:hAnsiTheme="minorBidi" w:cstheme="minorBidi"/>
          <w:sz w:val="24"/>
          <w:szCs w:val="24"/>
          <w:lang w:val="mn-MN"/>
        </w:rPr>
        <w:t>.</w:t>
      </w:r>
      <w:r w:rsidR="000B64F0" w:rsidRPr="007E7594">
        <w:rPr>
          <w:rFonts w:asciiTheme="minorBidi" w:hAnsiTheme="minorBidi" w:cstheme="minorBidi"/>
          <w:sz w:val="24"/>
          <w:szCs w:val="24"/>
          <w:lang w:val="mn-MN"/>
        </w:rPr>
        <w:t xml:space="preserve"> Тус үзэл баримтлалыг үндэслэн боловсруулсан “Төмөр</w:t>
      </w:r>
      <w:r w:rsidR="000B64F0" w:rsidRPr="007E7594">
        <w:rPr>
          <w:rFonts w:asciiTheme="minorBidi" w:hAnsiTheme="minorBidi" w:cstheme="minorBidi"/>
          <w:b/>
          <w:sz w:val="24"/>
          <w:szCs w:val="24"/>
          <w:lang w:val="mn-MN"/>
        </w:rPr>
        <w:t xml:space="preserve"> </w:t>
      </w:r>
      <w:r w:rsidR="000B64F0" w:rsidRPr="007E7594">
        <w:rPr>
          <w:rFonts w:asciiTheme="minorBidi" w:hAnsiTheme="minorBidi" w:cstheme="minorBidi"/>
          <w:sz w:val="24"/>
          <w:szCs w:val="24"/>
          <w:lang w:val="mn-MN"/>
        </w:rPr>
        <w:t>замын тээврийн тухай хуулийн шинэчилсэн найруулга”-ын төсөлд Засгийн газрын 2016 оны 59 дүгээр тогтоолын 3 дугаар хавсралтаар батлагдсан “Хуулийн төслийн үр нөлөө тооцох аргачлал”</w:t>
      </w:r>
      <w:r w:rsidR="00312810" w:rsidRPr="007E7594">
        <w:rPr>
          <w:rFonts w:asciiTheme="minorBidi" w:hAnsiTheme="minorBidi" w:cstheme="minorBidi"/>
          <w:sz w:val="24"/>
          <w:szCs w:val="24"/>
          <w:lang w:val="mn-MN"/>
        </w:rPr>
        <w:t>-ын</w:t>
      </w:r>
      <w:r w:rsidR="000B64F0" w:rsidRPr="007E7594">
        <w:rPr>
          <w:rFonts w:asciiTheme="minorBidi" w:hAnsiTheme="minorBidi" w:cstheme="minorBidi"/>
          <w:sz w:val="24"/>
          <w:szCs w:val="24"/>
          <w:lang w:val="mn-MN"/>
        </w:rPr>
        <w:t xml:space="preserve"> дагуу үнэлэв. </w:t>
      </w:r>
    </w:p>
    <w:p w14:paraId="7C87B263" w14:textId="5C0D395D" w:rsidR="0080324D" w:rsidRPr="007E7594" w:rsidRDefault="000B64F0" w:rsidP="00113A62">
      <w:pPr>
        <w:spacing w:before="100" w:beforeAutospacing="1"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“Төмөр</w:t>
      </w:r>
      <w:r w:rsidRPr="007E7594">
        <w:rPr>
          <w:rFonts w:asciiTheme="minorBidi" w:hAnsiTheme="minorBidi" w:cstheme="minorBidi"/>
          <w:b/>
          <w:sz w:val="24"/>
          <w:szCs w:val="24"/>
          <w:lang w:val="mn-MN"/>
        </w:rPr>
        <w:t xml:space="preserve"> </w:t>
      </w:r>
      <w:r w:rsidRPr="007E7594">
        <w:rPr>
          <w:rFonts w:asciiTheme="minorBidi" w:hAnsiTheme="minorBidi" w:cstheme="minorBidi"/>
          <w:sz w:val="24"/>
          <w:szCs w:val="24"/>
          <w:lang w:val="mn-MN"/>
        </w:rPr>
        <w:t xml:space="preserve">замын тээврийн тухай хуулийн шинэчилсэн найруулга”-ын төслийг суурь </w:t>
      </w:r>
      <w:r w:rsidR="0080324D" w:rsidRPr="007E7594">
        <w:rPr>
          <w:rFonts w:asciiTheme="minorBidi" w:hAnsiTheme="minorBidi" w:cstheme="minorBidi"/>
          <w:sz w:val="24"/>
          <w:szCs w:val="24"/>
          <w:lang w:val="mn-MN"/>
        </w:rPr>
        <w:t>судалгаа</w:t>
      </w:r>
      <w:r w:rsidRPr="007E7594">
        <w:rPr>
          <w:rFonts w:asciiTheme="minorBidi" w:hAnsiTheme="minorBidi" w:cstheme="minorBidi"/>
          <w:sz w:val="24"/>
          <w:szCs w:val="24"/>
          <w:lang w:val="mn-MN"/>
        </w:rPr>
        <w:t xml:space="preserve">нд тулгуурлан </w:t>
      </w:r>
      <w:r w:rsidR="0080324D" w:rsidRPr="007E7594">
        <w:rPr>
          <w:rFonts w:asciiTheme="minorBidi" w:hAnsiTheme="minorBidi" w:cstheme="minorBidi"/>
          <w:sz w:val="24"/>
          <w:szCs w:val="24"/>
          <w:lang w:val="mn-MN"/>
        </w:rPr>
        <w:t xml:space="preserve">Төмөр замын тээврийн тухай хуулийн төслийн үр нөлөөг үнэлж, уг төслийн давхардал, хийдэл, зөрчлийг арилгах замаар </w:t>
      </w:r>
      <w:r w:rsidRPr="007E7594">
        <w:rPr>
          <w:rFonts w:asciiTheme="minorBidi" w:hAnsiTheme="minorBidi" w:cstheme="minorBidi"/>
          <w:sz w:val="24"/>
          <w:szCs w:val="24"/>
          <w:lang w:val="mn-MN"/>
        </w:rPr>
        <w:t>төмөр замын тээврийн</w:t>
      </w:r>
      <w:r w:rsidR="0080324D" w:rsidRPr="007E7594">
        <w:rPr>
          <w:rFonts w:asciiTheme="minorBidi" w:hAnsiTheme="minorBidi" w:cstheme="minorBidi"/>
          <w:sz w:val="24"/>
          <w:szCs w:val="24"/>
          <w:lang w:val="mn-MN"/>
        </w:rPr>
        <w:t xml:space="preserve"> үйл ажиллагааны эрх зүйн орчныг сайжруулах, хуулийн зүйл, заалтыг ойлгомжтой, хэрэгжих боломжтой байдлаар боловсруулах, улмаар хуулийн төслийн чанарыг сайжруулахад оршино.</w:t>
      </w:r>
    </w:p>
    <w:p w14:paraId="7CD371B4" w14:textId="0E7603B8" w:rsidR="0080324D" w:rsidRPr="007E7594" w:rsidRDefault="0080324D" w:rsidP="00BF5724">
      <w:pPr>
        <w:spacing w:before="100" w:beforeAutospacing="1"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Төмөр замын тээврийн 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 үе шаттайгаар хийлээ. Үүнд:</w:t>
      </w:r>
    </w:p>
    <w:p w14:paraId="60796DF4" w14:textId="0CE42387" w:rsidR="00B27A9C" w:rsidRPr="007E7594" w:rsidRDefault="00B27A9C" w:rsidP="00BF5724">
      <w:pPr>
        <w:spacing w:after="0" w:line="240" w:lineRule="auto"/>
        <w:ind w:firstLine="567"/>
        <w:jc w:val="both"/>
        <w:rPr>
          <w:rFonts w:asciiTheme="minorBidi" w:hAnsiTheme="minorBidi" w:cstheme="minorBidi"/>
          <w:sz w:val="24"/>
          <w:szCs w:val="24"/>
          <w:lang w:val="mn-MN"/>
        </w:rPr>
      </w:pPr>
    </w:p>
    <w:p w14:paraId="2733A958" w14:textId="77777777" w:rsidR="00E5564E" w:rsidRPr="007E7594" w:rsidRDefault="00E5564E" w:rsidP="00BF5724">
      <w:pPr>
        <w:spacing w:after="0" w:line="240" w:lineRule="auto"/>
        <w:ind w:firstLine="567"/>
        <w:jc w:val="both"/>
        <w:rPr>
          <w:rFonts w:asciiTheme="minorBidi" w:hAnsiTheme="minorBidi" w:cstheme="minorBidi"/>
          <w:sz w:val="24"/>
          <w:szCs w:val="24"/>
          <w:lang w:val="mn-MN"/>
        </w:rPr>
      </w:pPr>
    </w:p>
    <w:p w14:paraId="56BDFC67" w14:textId="77777777" w:rsidR="0080324D" w:rsidRPr="007E7594" w:rsidRDefault="0080324D" w:rsidP="00BF5724">
      <w:pPr>
        <w:spacing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1. Шалгуур үзүүлэлтийг сонгох;</w:t>
      </w:r>
    </w:p>
    <w:p w14:paraId="5188D88E" w14:textId="77777777" w:rsidR="0080324D" w:rsidRPr="007E7594" w:rsidRDefault="0080324D" w:rsidP="00BF5724">
      <w:pPr>
        <w:spacing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2. Хуулийн төслөөс үр нөлөө тооцох хэсгээ тогтоох;</w:t>
      </w:r>
    </w:p>
    <w:p w14:paraId="09E890F6" w14:textId="77777777" w:rsidR="0080324D" w:rsidRPr="007E7594" w:rsidRDefault="0080324D" w:rsidP="00BF5724">
      <w:pPr>
        <w:spacing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3. Урьдчилан сонгосон шалгуур үзүүлэлтэд тохирох шалгах хэрэгслийн дагуу үр нөлөөг тооцох;</w:t>
      </w:r>
    </w:p>
    <w:p w14:paraId="3A0DEAE2" w14:textId="504ACBE7" w:rsidR="0080324D" w:rsidRPr="007E7594" w:rsidRDefault="0080324D" w:rsidP="00BF5724">
      <w:pPr>
        <w:spacing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4. Үр дүнг үнэлэх, зөвлөмж өгөх.</w:t>
      </w:r>
    </w:p>
    <w:p w14:paraId="607D4D62" w14:textId="77777777" w:rsidR="00B27A9C" w:rsidRPr="007E7594" w:rsidRDefault="00B27A9C" w:rsidP="00BF5724">
      <w:pPr>
        <w:spacing w:after="0" w:line="240" w:lineRule="auto"/>
        <w:ind w:firstLine="567"/>
        <w:jc w:val="both"/>
        <w:rPr>
          <w:rFonts w:asciiTheme="minorBidi" w:hAnsiTheme="minorBidi" w:cstheme="minorBidi"/>
          <w:sz w:val="24"/>
          <w:szCs w:val="24"/>
          <w:lang w:val="mn-MN"/>
        </w:rPr>
      </w:pPr>
    </w:p>
    <w:p w14:paraId="23065C5D" w14:textId="77777777" w:rsidR="00B27A9C" w:rsidRPr="007E7594" w:rsidRDefault="0080324D" w:rsidP="00BF5724">
      <w:pPr>
        <w:pStyle w:val="Heading1"/>
        <w:spacing w:before="0" w:line="240" w:lineRule="auto"/>
        <w:jc w:val="center"/>
        <w:rPr>
          <w:rFonts w:asciiTheme="minorBidi" w:eastAsia="Calibri" w:hAnsiTheme="minorBidi" w:cstheme="minorBidi"/>
          <w:b/>
          <w:color w:val="0070C0"/>
          <w:sz w:val="24"/>
          <w:szCs w:val="24"/>
          <w:lang w:val="mn-MN" w:eastAsia="en-US"/>
        </w:rPr>
      </w:pPr>
      <w:bookmarkStart w:id="2" w:name="_Toc534205589"/>
      <w:r w:rsidRPr="007E7594">
        <w:rPr>
          <w:rFonts w:asciiTheme="minorBidi" w:eastAsia="Calibri" w:hAnsiTheme="minorBidi" w:cstheme="minorBidi"/>
          <w:b/>
          <w:color w:val="0070C0"/>
          <w:sz w:val="24"/>
          <w:szCs w:val="24"/>
          <w:lang w:val="mn-MN" w:eastAsia="en-US"/>
        </w:rPr>
        <w:t xml:space="preserve">НЭГ. ХУУЛИЙН ТӨСЛИЙН ҮР НӨЛӨӨГ ҮНЭЛЭХ ШАЛГУУР </w:t>
      </w:r>
    </w:p>
    <w:p w14:paraId="42F8BED0" w14:textId="74455622" w:rsidR="0080324D" w:rsidRPr="007E7594" w:rsidRDefault="0080324D" w:rsidP="00BF5724">
      <w:pPr>
        <w:pStyle w:val="Heading1"/>
        <w:spacing w:before="0" w:line="240" w:lineRule="auto"/>
        <w:jc w:val="center"/>
        <w:rPr>
          <w:rFonts w:asciiTheme="minorBidi" w:eastAsia="Calibri" w:hAnsiTheme="minorBidi" w:cstheme="minorBidi"/>
          <w:b/>
          <w:color w:val="0070C0"/>
          <w:sz w:val="24"/>
          <w:szCs w:val="24"/>
          <w:lang w:val="mn-MN" w:eastAsia="en-US"/>
        </w:rPr>
      </w:pPr>
      <w:r w:rsidRPr="007E7594">
        <w:rPr>
          <w:rFonts w:asciiTheme="minorBidi" w:eastAsia="Calibri" w:hAnsiTheme="minorBidi" w:cstheme="minorBidi"/>
          <w:b/>
          <w:color w:val="0070C0"/>
          <w:sz w:val="24"/>
          <w:szCs w:val="24"/>
          <w:lang w:val="mn-MN" w:eastAsia="en-US"/>
        </w:rPr>
        <w:t>ҮЗҮҮЛЭЛТИЙГ СОНГОСОН БАЙДАЛ</w:t>
      </w:r>
      <w:bookmarkEnd w:id="2"/>
    </w:p>
    <w:p w14:paraId="5BBCFBD1" w14:textId="065CF389" w:rsidR="0080324D" w:rsidRPr="007E7594" w:rsidRDefault="0080324D" w:rsidP="00BF5724">
      <w:pPr>
        <w:pStyle w:val="NormalWeb"/>
        <w:spacing w:after="0"/>
        <w:ind w:firstLine="567"/>
        <w:jc w:val="both"/>
        <w:rPr>
          <w:rFonts w:asciiTheme="minorBidi" w:hAnsiTheme="minorBidi" w:cstheme="minorBidi"/>
          <w:lang w:val="mn-MN"/>
        </w:rPr>
      </w:pPr>
      <w:r w:rsidRPr="007E7594">
        <w:rPr>
          <w:rFonts w:asciiTheme="minorBidi" w:hAnsiTheme="minorBidi" w:cstheme="minorBidi"/>
          <w:lang w:val="mn-MN"/>
        </w:rPr>
        <w:t>Хуулийн төслийн үр нөлөөний үнэлгээг тооцохдоо хуулийн төслийн зорилго, хамрах хүрээ, зохицуулах асуудалтай уялдуулан, аргачлалд дурдсан 6 шалгуур үзүүлэлтээс 3 шалгуур үзүүлэлт</w:t>
      </w:r>
      <w:r w:rsidR="007E7594">
        <w:rPr>
          <w:rFonts w:asciiTheme="minorBidi" w:hAnsiTheme="minorBidi" w:cstheme="minorBidi"/>
          <w:lang w:val="mn-MN"/>
        </w:rPr>
        <w:t>ийг</w:t>
      </w:r>
      <w:r w:rsidRPr="007E7594">
        <w:rPr>
          <w:rFonts w:asciiTheme="minorBidi" w:hAnsiTheme="minorBidi" w:cstheme="minorBidi"/>
          <w:lang w:val="mn-MN"/>
        </w:rPr>
        <w:t xml:space="preserve"> сонголоо. Үүнд: </w:t>
      </w:r>
    </w:p>
    <w:p w14:paraId="7C155AFC" w14:textId="77777777" w:rsidR="0080324D" w:rsidRPr="007E7594" w:rsidRDefault="0080324D" w:rsidP="00BF5724">
      <w:pPr>
        <w:pStyle w:val="NormalWeb"/>
        <w:numPr>
          <w:ilvl w:val="0"/>
          <w:numId w:val="1"/>
        </w:numPr>
        <w:spacing w:before="0" w:beforeAutospacing="0" w:after="0"/>
        <w:ind w:firstLine="567"/>
        <w:jc w:val="both"/>
        <w:rPr>
          <w:rFonts w:asciiTheme="minorBidi" w:hAnsiTheme="minorBidi" w:cstheme="minorBidi"/>
          <w:lang w:val="mn-MN"/>
        </w:rPr>
      </w:pPr>
      <w:r w:rsidRPr="007E7594">
        <w:rPr>
          <w:rFonts w:asciiTheme="minorBidi" w:hAnsiTheme="minorBidi" w:cstheme="minorBidi"/>
          <w:lang w:val="mn-MN"/>
        </w:rPr>
        <w:t>Зорилгод хүрэх байдал</w:t>
      </w:r>
    </w:p>
    <w:p w14:paraId="5A50827C" w14:textId="77777777" w:rsidR="0080324D" w:rsidRPr="007E7594" w:rsidRDefault="0080324D" w:rsidP="00BF5724">
      <w:pPr>
        <w:pStyle w:val="NormalWeb"/>
        <w:numPr>
          <w:ilvl w:val="0"/>
          <w:numId w:val="1"/>
        </w:numPr>
        <w:spacing w:before="0" w:beforeAutospacing="0" w:after="0"/>
        <w:ind w:firstLine="567"/>
        <w:jc w:val="both"/>
        <w:rPr>
          <w:rFonts w:asciiTheme="minorBidi" w:hAnsiTheme="minorBidi" w:cstheme="minorBidi"/>
          <w:lang w:val="mn-MN"/>
        </w:rPr>
      </w:pPr>
      <w:r w:rsidRPr="007E7594">
        <w:rPr>
          <w:rFonts w:asciiTheme="minorBidi" w:hAnsiTheme="minorBidi" w:cstheme="minorBidi"/>
          <w:lang w:val="mn-MN"/>
        </w:rPr>
        <w:t>Практикт хэрэгжих боломж</w:t>
      </w:r>
    </w:p>
    <w:p w14:paraId="5DAAC283" w14:textId="77777777" w:rsidR="0080324D" w:rsidRPr="007E7594" w:rsidRDefault="0080324D" w:rsidP="00BF5724">
      <w:pPr>
        <w:pStyle w:val="NormalWeb"/>
        <w:numPr>
          <w:ilvl w:val="0"/>
          <w:numId w:val="1"/>
        </w:numPr>
        <w:spacing w:before="0" w:beforeAutospacing="0" w:after="0"/>
        <w:ind w:firstLine="567"/>
        <w:jc w:val="both"/>
        <w:rPr>
          <w:rFonts w:asciiTheme="minorBidi" w:hAnsiTheme="minorBidi" w:cstheme="minorBidi"/>
          <w:lang w:val="mn-MN"/>
        </w:rPr>
      </w:pPr>
      <w:r w:rsidRPr="007E7594">
        <w:rPr>
          <w:rFonts w:asciiTheme="minorBidi" w:hAnsiTheme="minorBidi" w:cstheme="minorBidi"/>
          <w:lang w:val="mn-MN"/>
        </w:rPr>
        <w:t>Харилцан уялдаа</w:t>
      </w:r>
    </w:p>
    <w:p w14:paraId="7AF4F1E7" w14:textId="77777777" w:rsidR="0080324D" w:rsidRPr="007E7594" w:rsidRDefault="0080324D" w:rsidP="00BF5724">
      <w:pPr>
        <w:pStyle w:val="NormalWeb"/>
        <w:spacing w:after="0"/>
        <w:ind w:firstLine="567"/>
        <w:jc w:val="both"/>
        <w:rPr>
          <w:rFonts w:asciiTheme="minorBidi" w:hAnsiTheme="minorBidi" w:cstheme="minorBidi"/>
          <w:lang w:val="mn-MN"/>
        </w:rPr>
      </w:pPr>
      <w:r w:rsidRPr="007E7594">
        <w:rPr>
          <w:rFonts w:asciiTheme="minorBidi" w:hAnsiTheme="minorBidi" w:cstheme="minorBidi"/>
          <w:lang w:val="mn-MN"/>
        </w:rPr>
        <w:t xml:space="preserve">Эдгээр шалгуур үзүүлэлтийг сонгохдоо дараах үндэслэлийг харгалзан үзсэн. Тухайлбал: </w:t>
      </w:r>
    </w:p>
    <w:p w14:paraId="21F134B7" w14:textId="1E80B9A1" w:rsidR="0080324D" w:rsidRPr="007E7594" w:rsidRDefault="0080324D" w:rsidP="00BF5724">
      <w:pPr>
        <w:pStyle w:val="NormalWeb"/>
        <w:spacing w:before="0" w:beforeAutospacing="0" w:after="0"/>
        <w:ind w:firstLine="567"/>
        <w:jc w:val="both"/>
        <w:rPr>
          <w:rFonts w:asciiTheme="minorBidi" w:hAnsiTheme="minorBidi" w:cstheme="minorBidi"/>
          <w:lang w:val="mn-MN"/>
        </w:rPr>
      </w:pPr>
      <w:bookmarkStart w:id="3" w:name="_Toc534205590"/>
      <w:r w:rsidRPr="007E7594">
        <w:rPr>
          <w:rStyle w:val="Heading2Char"/>
          <w:rFonts w:asciiTheme="minorBidi" w:hAnsiTheme="minorBidi" w:cstheme="minorBidi"/>
          <w:sz w:val="24"/>
          <w:szCs w:val="24"/>
          <w:u w:val="single"/>
          <w:lang w:val="mn-MN"/>
        </w:rPr>
        <w:t>Зорилгод хүрэх байдал</w:t>
      </w:r>
      <w:bookmarkEnd w:id="3"/>
      <w:r w:rsidRPr="007E7594">
        <w:rPr>
          <w:rStyle w:val="IntenseEmphasis"/>
          <w:rFonts w:asciiTheme="minorBidi" w:hAnsiTheme="minorBidi" w:cstheme="minorBidi"/>
          <w:color w:val="auto"/>
          <w:u w:val="single"/>
          <w:lang w:val="mn-MN"/>
        </w:rPr>
        <w:t>:</w:t>
      </w:r>
      <w:r w:rsidRPr="007E7594">
        <w:rPr>
          <w:rFonts w:asciiTheme="minorBidi" w:hAnsiTheme="minorBidi" w:cstheme="minorBidi"/>
          <w:b/>
          <w:u w:val="single"/>
          <w:lang w:val="mn-MN"/>
        </w:rPr>
        <w:t xml:space="preserve"> </w:t>
      </w:r>
      <w:r w:rsidRPr="007E7594">
        <w:rPr>
          <w:rFonts w:asciiTheme="minorBidi" w:hAnsiTheme="minorBidi" w:cstheme="minorBidi"/>
          <w:lang w:val="mn-MN"/>
        </w:rPr>
        <w:t>Хуулийн төслийн зохицуулалтууд нь тулгамдаж буй асуудлыг шийдвэрлэж чадах эсэх; хуулийн төсөл боловсруулах үндэс</w:t>
      </w:r>
      <w:r w:rsidR="007E7594">
        <w:rPr>
          <w:rFonts w:asciiTheme="minorBidi" w:hAnsiTheme="minorBidi" w:cstheme="minorBidi"/>
          <w:lang w:val="mn-MN"/>
        </w:rPr>
        <w:t>лэл</w:t>
      </w:r>
      <w:r w:rsidRPr="007E7594">
        <w:rPr>
          <w:rFonts w:asciiTheme="minorBidi" w:hAnsiTheme="minorBidi" w:cstheme="minorBidi"/>
          <w:lang w:val="mn-MN"/>
        </w:rPr>
        <w:t xml:space="preserve"> шаардлагад нийцсэн эсэх; хуулийн төслөөр тавьсан зорилгод хүрч чадах эсэх;</w:t>
      </w:r>
    </w:p>
    <w:p w14:paraId="3D800575" w14:textId="77777777" w:rsidR="0080324D" w:rsidRPr="007E7594" w:rsidRDefault="0080324D" w:rsidP="00BF5724">
      <w:pPr>
        <w:pStyle w:val="NormalWeb"/>
        <w:spacing w:before="0" w:beforeAutospacing="0" w:after="0"/>
        <w:ind w:firstLine="567"/>
        <w:jc w:val="both"/>
        <w:rPr>
          <w:rFonts w:asciiTheme="minorBidi" w:hAnsiTheme="minorBidi" w:cstheme="minorBidi"/>
          <w:b/>
          <w:u w:val="single"/>
          <w:lang w:val="mn-MN"/>
        </w:rPr>
      </w:pPr>
      <w:bookmarkStart w:id="4" w:name="_Toc534205591"/>
      <w:r w:rsidRPr="007E7594">
        <w:rPr>
          <w:rStyle w:val="Heading2Char"/>
          <w:rFonts w:asciiTheme="minorBidi" w:hAnsiTheme="minorBidi" w:cstheme="minorBidi"/>
          <w:sz w:val="24"/>
          <w:szCs w:val="24"/>
          <w:u w:val="single"/>
          <w:lang w:val="mn-MN"/>
        </w:rPr>
        <w:lastRenderedPageBreak/>
        <w:t>Практикт хэрэгжих боломж</w:t>
      </w:r>
      <w:bookmarkEnd w:id="4"/>
      <w:r w:rsidRPr="007E7594">
        <w:rPr>
          <w:rStyle w:val="Heading2Char"/>
          <w:rFonts w:asciiTheme="minorBidi" w:hAnsiTheme="minorBidi" w:cstheme="minorBidi"/>
          <w:sz w:val="24"/>
          <w:szCs w:val="24"/>
          <w:u w:val="single"/>
          <w:lang w:val="mn-MN"/>
        </w:rPr>
        <w:t>:</w:t>
      </w:r>
      <w:r w:rsidRPr="007E7594">
        <w:rPr>
          <w:rFonts w:asciiTheme="minorBidi" w:hAnsiTheme="minorBidi" w:cstheme="minorBidi"/>
          <w:b/>
          <w:u w:val="single"/>
          <w:lang w:val="mn-MN"/>
        </w:rPr>
        <w:t xml:space="preserve"> </w:t>
      </w:r>
      <w:r w:rsidRPr="007E7594">
        <w:rPr>
          <w:rFonts w:asciiTheme="minorBidi" w:hAnsiTheme="minorBidi" w:cstheme="minorBidi"/>
          <w:lang w:val="mn-MN"/>
        </w:rPr>
        <w:t>Хуулийн төслийн зохицуулалтыг дагаж мөрдөх буюу хэрэгжүүлэх боломжтой эсэх; мөн хэрэгжүүлэх субъект, байгууллага нь хэн байх, ямар асуудал бэрхшээл учирч болох зэрэг нөхцөл байдлыг шалгах;</w:t>
      </w:r>
    </w:p>
    <w:p w14:paraId="735E1D16" w14:textId="7A6ABC46" w:rsidR="0080324D" w:rsidRPr="007E7594" w:rsidRDefault="0080324D" w:rsidP="00BF5724">
      <w:pPr>
        <w:pStyle w:val="NormalWeb"/>
        <w:spacing w:before="0" w:beforeAutospacing="0" w:after="0"/>
        <w:ind w:firstLine="567"/>
        <w:jc w:val="both"/>
        <w:rPr>
          <w:rFonts w:asciiTheme="minorBidi" w:hAnsiTheme="minorBidi" w:cstheme="minorBidi"/>
          <w:lang w:val="mn-MN"/>
        </w:rPr>
      </w:pPr>
      <w:bookmarkStart w:id="5" w:name="_Toc534205592"/>
      <w:r w:rsidRPr="007E7594">
        <w:rPr>
          <w:rStyle w:val="Heading2Char"/>
          <w:rFonts w:asciiTheme="minorBidi" w:hAnsiTheme="minorBidi" w:cstheme="minorBidi"/>
          <w:sz w:val="24"/>
          <w:szCs w:val="24"/>
          <w:u w:val="single"/>
          <w:lang w:val="mn-MN"/>
        </w:rPr>
        <w:t>Харилцан уялдаа</w:t>
      </w:r>
      <w:bookmarkEnd w:id="5"/>
      <w:r w:rsidRPr="007E7594">
        <w:rPr>
          <w:rStyle w:val="Heading2Char"/>
          <w:rFonts w:asciiTheme="minorBidi" w:hAnsiTheme="minorBidi" w:cstheme="minorBidi"/>
          <w:sz w:val="24"/>
          <w:szCs w:val="24"/>
          <w:u w:val="single"/>
          <w:lang w:val="mn-MN"/>
        </w:rPr>
        <w:t>:</w:t>
      </w:r>
      <w:r w:rsidRPr="007E7594">
        <w:rPr>
          <w:rFonts w:asciiTheme="minorBidi" w:hAnsiTheme="minorBidi" w:cstheme="minorBidi"/>
          <w:lang w:val="mn-MN"/>
        </w:rPr>
        <w:t xml:space="preserve"> Хуулийн төслийн зүйл, заалт нь өөр хоорондоо болон бусад хүчин төгөлдөр үйлчилж буй хуультай нийцэж байгаа эсэх; хуулиар үүрэг хүлээсэн ч суб</w:t>
      </w:r>
      <w:r w:rsidR="007E7594">
        <w:rPr>
          <w:rFonts w:asciiTheme="minorBidi" w:hAnsiTheme="minorBidi" w:cstheme="minorBidi"/>
          <w:lang w:val="mn-MN"/>
        </w:rPr>
        <w:t>ъ</w:t>
      </w:r>
      <w:r w:rsidRPr="007E7594">
        <w:rPr>
          <w:rFonts w:asciiTheme="minorBidi" w:hAnsiTheme="minorBidi" w:cstheme="minorBidi"/>
          <w:lang w:val="mn-MN"/>
        </w:rPr>
        <w:t>ектүүдийн чиг үүрэг давхацсан эсхүл зөрчигдөж байгаа эсэхэд үнэлгээ хийх шаардлагатай гэж үзэж</w:t>
      </w:r>
      <w:r w:rsidR="007E7594">
        <w:rPr>
          <w:rFonts w:asciiTheme="minorBidi" w:hAnsiTheme="minorBidi" w:cstheme="minorBidi"/>
          <w:lang w:val="mn-MN"/>
        </w:rPr>
        <w:t>,</w:t>
      </w:r>
      <w:r w:rsidRPr="007E7594">
        <w:rPr>
          <w:rFonts w:asciiTheme="minorBidi" w:hAnsiTheme="minorBidi" w:cstheme="minorBidi"/>
          <w:lang w:val="mn-MN"/>
        </w:rPr>
        <w:t xml:space="preserve"> тус шалгуур үзүүлэлтийг сонгосон. </w:t>
      </w:r>
    </w:p>
    <w:p w14:paraId="3E8EE517" w14:textId="77777777" w:rsidR="00530294" w:rsidRPr="007E7594" w:rsidRDefault="0080324D" w:rsidP="00BF5724">
      <w:pPr>
        <w:pStyle w:val="Heading1"/>
        <w:spacing w:before="0" w:line="240" w:lineRule="auto"/>
        <w:jc w:val="center"/>
        <w:rPr>
          <w:rFonts w:asciiTheme="minorBidi" w:eastAsia="Calibri" w:hAnsiTheme="minorBidi" w:cstheme="minorBidi"/>
          <w:b/>
          <w:color w:val="0070C0"/>
          <w:sz w:val="24"/>
          <w:szCs w:val="24"/>
          <w:lang w:val="mn-MN" w:eastAsia="en-US"/>
        </w:rPr>
      </w:pPr>
      <w:bookmarkStart w:id="6" w:name="_Toc534205593"/>
      <w:r w:rsidRPr="007E7594">
        <w:rPr>
          <w:rFonts w:asciiTheme="minorBidi" w:eastAsia="Calibri" w:hAnsiTheme="minorBidi" w:cstheme="minorBidi"/>
          <w:b/>
          <w:color w:val="0070C0"/>
          <w:sz w:val="24"/>
          <w:szCs w:val="24"/>
          <w:lang w:val="mn-MN" w:eastAsia="en-US"/>
        </w:rPr>
        <w:t xml:space="preserve">ХОЁР. ХУУЛИЙН ТӨСЛӨӨС ҮР НӨЛӨӨГ ҮНЭЛЭХ ХЭСГИЙГ </w:t>
      </w:r>
    </w:p>
    <w:p w14:paraId="7C8ECF0C" w14:textId="501130ED" w:rsidR="0080324D" w:rsidRPr="007E7594" w:rsidRDefault="0080324D" w:rsidP="00BF5724">
      <w:pPr>
        <w:pStyle w:val="Heading1"/>
        <w:spacing w:before="0" w:line="240" w:lineRule="auto"/>
        <w:jc w:val="center"/>
        <w:rPr>
          <w:rFonts w:asciiTheme="minorBidi" w:eastAsia="Calibri" w:hAnsiTheme="minorBidi" w:cstheme="minorBidi"/>
          <w:b/>
          <w:color w:val="0070C0"/>
          <w:sz w:val="24"/>
          <w:szCs w:val="24"/>
          <w:lang w:val="mn-MN" w:eastAsia="en-US"/>
        </w:rPr>
      </w:pPr>
      <w:r w:rsidRPr="007E7594">
        <w:rPr>
          <w:rFonts w:asciiTheme="minorBidi" w:eastAsia="Calibri" w:hAnsiTheme="minorBidi" w:cstheme="minorBidi"/>
          <w:b/>
          <w:color w:val="0070C0"/>
          <w:sz w:val="24"/>
          <w:szCs w:val="24"/>
          <w:lang w:val="mn-MN" w:eastAsia="en-US"/>
        </w:rPr>
        <w:t>ТОГТООСОН БАЙДАЛ</w:t>
      </w:r>
      <w:bookmarkEnd w:id="6"/>
    </w:p>
    <w:p w14:paraId="0DA9FB85" w14:textId="77777777" w:rsidR="0080324D" w:rsidRPr="007E7594" w:rsidRDefault="0080324D" w:rsidP="00BF5724">
      <w:pPr>
        <w:pStyle w:val="NormalWeb"/>
        <w:spacing w:after="0"/>
        <w:ind w:firstLine="720"/>
        <w:jc w:val="both"/>
        <w:rPr>
          <w:rFonts w:asciiTheme="minorBidi" w:hAnsiTheme="minorBidi" w:cstheme="minorBidi"/>
          <w:lang w:val="mn-MN"/>
        </w:rPr>
      </w:pPr>
      <w:r w:rsidRPr="007E7594">
        <w:rPr>
          <w:rFonts w:asciiTheme="minorBidi" w:hAnsiTheme="minorBidi" w:cstheme="minorBidi"/>
          <w:lang w:val="mn-MN"/>
        </w:rPr>
        <w:t>Энэхүү хэсэгт уг хуулийн төслөөс үр нөлөөг нь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шинээр нэмж орж буй, голлох заалтыг сонгож, түүний үр нөлөөг судална.</w:t>
      </w:r>
    </w:p>
    <w:p w14:paraId="4D22D00B" w14:textId="286082C0" w:rsidR="0080324D" w:rsidRPr="007E7594" w:rsidRDefault="0080324D" w:rsidP="00BF5724">
      <w:pPr>
        <w:pStyle w:val="NormalWeb"/>
        <w:ind w:firstLine="720"/>
        <w:jc w:val="both"/>
        <w:rPr>
          <w:rFonts w:asciiTheme="minorBidi" w:hAnsiTheme="minorBidi" w:cstheme="minorBidi"/>
          <w:lang w:val="mn-MN"/>
        </w:rPr>
      </w:pPr>
      <w:r w:rsidRPr="007E7594">
        <w:rPr>
          <w:rFonts w:asciiTheme="minorBidi" w:hAnsiTheme="minorBidi" w:cstheme="minorBidi"/>
          <w:lang w:val="mn-MN"/>
        </w:rPr>
        <w:t>Түүнчлэн хуулийн төсөл батлагдсанаар тодорхой зардал үүсгэж болохуйц, эсхүл гэрчилгээжүүлэ</w:t>
      </w:r>
      <w:r w:rsidR="00DD3E18" w:rsidRPr="007E7594">
        <w:rPr>
          <w:rFonts w:asciiTheme="minorBidi" w:hAnsiTheme="minorBidi" w:cstheme="minorBidi"/>
          <w:lang w:val="mn-MN"/>
        </w:rPr>
        <w:t>лт, тусгай зөвшөөрөл</w:t>
      </w:r>
      <w:r w:rsidRPr="007E7594">
        <w:rPr>
          <w:rFonts w:asciiTheme="minorBidi" w:hAnsiTheme="minorBidi" w:cstheme="minorBidi"/>
          <w:lang w:val="mn-MN"/>
        </w:rPr>
        <w:t xml:space="preserve"> олгохтой холбоотой, мөн тодорхой </w:t>
      </w:r>
      <w:r w:rsidR="00937030">
        <w:rPr>
          <w:rFonts w:asciiTheme="minorBidi" w:hAnsiTheme="minorBidi" w:cstheme="minorBidi"/>
          <w:lang w:val="mn-MN"/>
        </w:rPr>
        <w:t>суурь</w:t>
      </w:r>
      <w:r w:rsidR="00DD3E18" w:rsidRPr="007E7594">
        <w:rPr>
          <w:rFonts w:asciiTheme="minorBidi" w:hAnsiTheme="minorBidi" w:cstheme="minorBidi"/>
          <w:lang w:val="mn-MN"/>
        </w:rPr>
        <w:t xml:space="preserve"> бүтцийн</w:t>
      </w:r>
      <w:r w:rsidRPr="007E7594">
        <w:rPr>
          <w:rFonts w:asciiTheme="minorBidi" w:hAnsiTheme="minorBidi" w:cstheme="minorBidi"/>
          <w:lang w:val="mn-MN"/>
        </w:rPr>
        <w:t xml:space="preserve"> </w:t>
      </w:r>
      <w:r w:rsidR="00A62076" w:rsidRPr="007E7594">
        <w:rPr>
          <w:rFonts w:asciiTheme="minorBidi" w:hAnsiTheme="minorBidi" w:cstheme="minorBidi"/>
          <w:lang w:val="mn-MN"/>
        </w:rPr>
        <w:t xml:space="preserve">өмчлөл, эзэмшил, </w:t>
      </w:r>
      <w:r w:rsidRPr="007E7594">
        <w:rPr>
          <w:rFonts w:asciiTheme="minorBidi" w:hAnsiTheme="minorBidi" w:cstheme="minorBidi"/>
          <w:lang w:val="mn-MN"/>
        </w:rPr>
        <w:t>ү</w:t>
      </w:r>
      <w:r w:rsidR="00A62076" w:rsidRPr="007E7594">
        <w:rPr>
          <w:rFonts w:asciiTheme="minorBidi" w:hAnsiTheme="minorBidi" w:cstheme="minorBidi"/>
          <w:lang w:val="mn-MN"/>
        </w:rPr>
        <w:t>йлчилгээ, зураг төсөл болон ашиглалтын талаарх зохицуулалт</w:t>
      </w:r>
      <w:r w:rsidRPr="007E7594">
        <w:rPr>
          <w:rFonts w:asciiTheme="minorBidi" w:hAnsiTheme="minorBidi" w:cstheme="minorBidi"/>
          <w:lang w:val="mn-MN"/>
        </w:rPr>
        <w:t>,</w:t>
      </w:r>
      <w:r w:rsidR="00A62076" w:rsidRPr="007E7594">
        <w:rPr>
          <w:rFonts w:asciiTheme="minorBidi" w:hAnsiTheme="minorBidi" w:cstheme="minorBidi"/>
          <w:lang w:val="mn-MN"/>
        </w:rPr>
        <w:t xml:space="preserve"> тээвэрлэлтийн үйл ажиллагааны төрөл, зориулалт, бодлого зохицуулалтыг</w:t>
      </w:r>
      <w:r w:rsidRPr="007E7594">
        <w:rPr>
          <w:rFonts w:asciiTheme="minorBidi" w:hAnsiTheme="minorBidi" w:cstheme="minorBidi"/>
          <w:lang w:val="mn-MN"/>
        </w:rPr>
        <w:t xml:space="preserve"> тодорхой</w:t>
      </w:r>
      <w:r w:rsidR="00A62076" w:rsidRPr="007E7594">
        <w:rPr>
          <w:rFonts w:asciiTheme="minorBidi" w:hAnsiTheme="minorBidi" w:cstheme="minorBidi"/>
          <w:lang w:val="mn-MN"/>
        </w:rPr>
        <w:t>лон, төмөр замын төрийн болон тээвэрлэгч байгуул</w:t>
      </w:r>
      <w:r w:rsidR="006F4193" w:rsidRPr="007E7594">
        <w:rPr>
          <w:rFonts w:asciiTheme="minorBidi" w:hAnsiTheme="minorBidi" w:cstheme="minorBidi"/>
          <w:lang w:val="mn-MN"/>
        </w:rPr>
        <w:t>л</w:t>
      </w:r>
      <w:r w:rsidR="00A62076" w:rsidRPr="007E7594">
        <w:rPr>
          <w:rFonts w:asciiTheme="minorBidi" w:hAnsiTheme="minorBidi" w:cstheme="minorBidi"/>
          <w:lang w:val="mn-MN"/>
        </w:rPr>
        <w:t>а</w:t>
      </w:r>
      <w:r w:rsidRPr="007E7594">
        <w:rPr>
          <w:rFonts w:asciiTheme="minorBidi" w:hAnsiTheme="minorBidi" w:cstheme="minorBidi"/>
          <w:lang w:val="mn-MN"/>
        </w:rPr>
        <w:t>г</w:t>
      </w:r>
      <w:r w:rsidR="00A62076" w:rsidRPr="007E7594">
        <w:rPr>
          <w:rFonts w:asciiTheme="minorBidi" w:hAnsiTheme="minorBidi" w:cstheme="minorBidi"/>
          <w:lang w:val="mn-MN"/>
        </w:rPr>
        <w:t>ад хүлээлгэх чиг</w:t>
      </w:r>
      <w:r w:rsidRPr="007E7594">
        <w:rPr>
          <w:rFonts w:asciiTheme="minorBidi" w:hAnsiTheme="minorBidi" w:cstheme="minorBidi"/>
          <w:lang w:val="mn-MN"/>
        </w:rPr>
        <w:t xml:space="preserve"> үүрэг, мөн тухайн чиг үүргийг хэрэгжүүлэх хуулийн этгээдийн эрх зүйн байдлыг тодорхой болгох шаардлагатай эсэх зэргийг харгалзан үр нөлөөг нь тооцох хэсгээ тогтоосон.</w:t>
      </w:r>
    </w:p>
    <w:p w14:paraId="4B940EB6" w14:textId="77777777" w:rsidR="0080324D" w:rsidRPr="007E7594" w:rsidRDefault="0080324D" w:rsidP="00BF5724">
      <w:pPr>
        <w:pStyle w:val="NormalWeb"/>
        <w:spacing w:before="0" w:beforeAutospacing="0" w:after="0"/>
        <w:ind w:firstLine="720"/>
        <w:jc w:val="both"/>
        <w:rPr>
          <w:rFonts w:asciiTheme="minorBidi" w:hAnsiTheme="minorBidi" w:cstheme="minorBidi"/>
          <w:lang w:val="mn-MN"/>
        </w:rPr>
      </w:pPr>
      <w:r w:rsidRPr="007E7594">
        <w:rPr>
          <w:rFonts w:asciiTheme="minorBidi" w:hAnsiTheme="minorBidi" w:cstheme="minorBidi"/>
          <w:lang w:val="mn-MN"/>
        </w:rPr>
        <w:t>Энэхүү тайлангийн нэгдүгээр хэсэгт сонгон авсан шалгуур үзүүлэлтийн дагуу хуулийн төслөөс үр нөлөөг нь тооцох хэсгээ тогтоосон байдлыг шалгуур үзүүлэлт тус бүрийн дагуу авч үзье.</w:t>
      </w:r>
    </w:p>
    <w:p w14:paraId="0A05385C" w14:textId="77777777" w:rsidR="0080324D" w:rsidRPr="007E7594" w:rsidRDefault="0080324D" w:rsidP="00BF5724">
      <w:pPr>
        <w:pStyle w:val="Heading2"/>
        <w:spacing w:line="240" w:lineRule="auto"/>
        <w:jc w:val="both"/>
        <w:rPr>
          <w:rFonts w:asciiTheme="minorBidi" w:hAnsiTheme="minorBidi" w:cstheme="minorBidi"/>
          <w:sz w:val="24"/>
          <w:szCs w:val="24"/>
          <w:lang w:val="mn-MN"/>
        </w:rPr>
      </w:pPr>
      <w:bookmarkStart w:id="7" w:name="_Toc534205594"/>
      <w:r w:rsidRPr="007E7594">
        <w:rPr>
          <w:rFonts w:asciiTheme="minorBidi" w:hAnsiTheme="minorBidi" w:cstheme="minorBidi"/>
          <w:sz w:val="24"/>
          <w:szCs w:val="24"/>
          <w:lang w:val="mn-MN"/>
        </w:rPr>
        <w:t>2.1. “Зорилгод хүрэх байдал” шалгуур үзүүлэлтийн хүрээнд хуулийн төслөөс үр нөлөөг нь тооцох хэсгээ тогтоосон байдал</w:t>
      </w:r>
      <w:bookmarkEnd w:id="7"/>
    </w:p>
    <w:p w14:paraId="5F79CD2C" w14:textId="573A5C31" w:rsidR="0039585F" w:rsidRPr="007E7594" w:rsidRDefault="0080324D" w:rsidP="00BF5724">
      <w:pPr>
        <w:pStyle w:val="NormalWeb"/>
        <w:ind w:firstLine="720"/>
        <w:jc w:val="both"/>
        <w:rPr>
          <w:rFonts w:asciiTheme="minorBidi" w:hAnsiTheme="minorBidi" w:cstheme="minorBidi"/>
          <w:lang w:val="mn-MN"/>
        </w:rPr>
      </w:pPr>
      <w:r w:rsidRPr="007E7594">
        <w:rPr>
          <w:rFonts w:asciiTheme="minorBidi" w:hAnsiTheme="minorBidi" w:cstheme="minorBidi"/>
          <w:lang w:val="mn-MN"/>
        </w:rPr>
        <w:t xml:space="preserve">“Төмөр замын тээврийн тухай хууль”-ийн шинэчилсэн найруулгын төслийн үндсэн зорилго нь Төмөр замын дэд бүтэц, хөдлөх бүрэлдэхүүнийг өмчлөх, эзэмших, ашиглах, нэгдсэн зурмагаар зорчигч, ачаа тээвэрлэхтэй холбоотой харилцааг зохицуулахад оршиж байна. Энэ зорилгод хүрэхийн тулд хуулийн төслөөр дараах зорилтуудыг сонгон дэвшүүлэн үнэлнэ. </w:t>
      </w:r>
    </w:p>
    <w:p w14:paraId="231F7931" w14:textId="29C65189" w:rsidR="00A95D16" w:rsidRPr="007E7594" w:rsidRDefault="00A95D16" w:rsidP="00BF5724">
      <w:pPr>
        <w:pStyle w:val="NormalWeb"/>
        <w:spacing w:before="0" w:beforeAutospacing="0" w:after="0" w:afterAutospacing="0"/>
        <w:ind w:firstLine="720"/>
        <w:jc w:val="right"/>
        <w:rPr>
          <w:rFonts w:asciiTheme="minorBidi" w:hAnsiTheme="minorBidi" w:cstheme="minorBidi"/>
          <w:lang w:val="mn-MN"/>
        </w:rPr>
      </w:pPr>
      <w:r w:rsidRPr="007E7594">
        <w:rPr>
          <w:rFonts w:asciiTheme="minorBidi" w:hAnsiTheme="minorBidi" w:cstheme="minorBidi"/>
          <w:lang w:val="mn-MN"/>
        </w:rPr>
        <w:t>Нэгдүгээр хүснэгт</w:t>
      </w:r>
    </w:p>
    <w:p w14:paraId="054FC58B" w14:textId="16B94024" w:rsidR="0080324D" w:rsidRPr="007E7594" w:rsidRDefault="00A95D16" w:rsidP="00BF5724">
      <w:pPr>
        <w:pStyle w:val="NormalWeb"/>
        <w:spacing w:before="0" w:beforeAutospacing="0" w:after="0" w:afterAutospacing="0"/>
        <w:ind w:firstLine="720"/>
        <w:jc w:val="center"/>
        <w:rPr>
          <w:rFonts w:asciiTheme="minorBidi" w:hAnsiTheme="minorBidi" w:cstheme="minorBidi"/>
          <w:b/>
          <w:color w:val="0070C0"/>
          <w:lang w:val="mn-MN"/>
        </w:rPr>
      </w:pPr>
      <w:r w:rsidRPr="007E7594">
        <w:rPr>
          <w:rFonts w:asciiTheme="minorBidi" w:hAnsiTheme="minorBidi" w:cstheme="minorBidi"/>
          <w:b/>
          <w:color w:val="0070C0"/>
          <w:lang w:val="mn-MN"/>
        </w:rPr>
        <w:t>Хуулийн төслийн зорилтуудыг сонгон үнэлэх</w:t>
      </w:r>
    </w:p>
    <w:p w14:paraId="5BDE60A5" w14:textId="77777777" w:rsidR="00A95D16" w:rsidRPr="009D762A" w:rsidRDefault="00A95D16" w:rsidP="00BF5724">
      <w:pPr>
        <w:pStyle w:val="NormalWeb"/>
        <w:spacing w:before="0" w:beforeAutospacing="0" w:after="0" w:afterAutospacing="0"/>
        <w:ind w:firstLine="720"/>
        <w:jc w:val="center"/>
        <w:rPr>
          <w:rFonts w:asciiTheme="minorBidi" w:hAnsiTheme="minorBidi" w:cstheme="minorBidi"/>
          <w:b/>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65"/>
      </w:tblGrid>
      <w:tr w:rsidR="004A6E7E" w:rsidRPr="009D762A" w14:paraId="6C85DA86" w14:textId="77777777" w:rsidTr="00197D66">
        <w:trPr>
          <w:jc w:val="center"/>
        </w:trPr>
        <w:tc>
          <w:tcPr>
            <w:tcW w:w="4680" w:type="dxa"/>
            <w:shd w:val="clear" w:color="auto" w:fill="auto"/>
            <w:vAlign w:val="center"/>
          </w:tcPr>
          <w:p w14:paraId="605A07BD" w14:textId="77777777" w:rsidR="0080324D" w:rsidRPr="009D762A" w:rsidRDefault="0080324D" w:rsidP="00BF5724">
            <w:pPr>
              <w:pStyle w:val="NormalWeb"/>
              <w:spacing w:after="0"/>
              <w:jc w:val="center"/>
              <w:rPr>
                <w:rFonts w:asciiTheme="minorBidi" w:hAnsiTheme="minorBidi" w:cstheme="minorBidi"/>
                <w:b/>
                <w:sz w:val="20"/>
                <w:szCs w:val="20"/>
                <w:lang w:val="mn-MN"/>
              </w:rPr>
            </w:pPr>
            <w:r w:rsidRPr="009D762A">
              <w:rPr>
                <w:rFonts w:asciiTheme="minorBidi" w:hAnsiTheme="minorBidi" w:cstheme="minorBidi"/>
                <w:b/>
                <w:sz w:val="20"/>
                <w:szCs w:val="20"/>
                <w:lang w:val="mn-MN"/>
              </w:rPr>
              <w:t>Зорилгод хүрэх байдал/ дагалдах зорилтууд</w:t>
            </w:r>
          </w:p>
        </w:tc>
        <w:tc>
          <w:tcPr>
            <w:tcW w:w="4665" w:type="dxa"/>
            <w:shd w:val="clear" w:color="auto" w:fill="auto"/>
            <w:vAlign w:val="center"/>
          </w:tcPr>
          <w:p w14:paraId="78E7B7DF" w14:textId="77777777" w:rsidR="0080324D" w:rsidRPr="009D762A" w:rsidRDefault="0080324D" w:rsidP="00BF5724">
            <w:pPr>
              <w:pStyle w:val="NormalWeb"/>
              <w:spacing w:after="0"/>
              <w:jc w:val="center"/>
              <w:rPr>
                <w:rFonts w:asciiTheme="minorBidi" w:hAnsiTheme="minorBidi" w:cstheme="minorBidi"/>
                <w:b/>
                <w:sz w:val="20"/>
                <w:szCs w:val="20"/>
                <w:lang w:val="mn-MN"/>
              </w:rPr>
            </w:pPr>
            <w:r w:rsidRPr="009D762A">
              <w:rPr>
                <w:rFonts w:asciiTheme="minorBidi" w:hAnsiTheme="minorBidi" w:cstheme="minorBidi"/>
                <w:b/>
                <w:sz w:val="20"/>
                <w:szCs w:val="20"/>
                <w:lang w:val="mn-MN"/>
              </w:rPr>
              <w:t>Сонгосон зүйл заалт</w:t>
            </w:r>
          </w:p>
        </w:tc>
      </w:tr>
      <w:tr w:rsidR="004A6E7E" w:rsidRPr="009D762A" w14:paraId="4FC31CCE" w14:textId="77777777" w:rsidTr="00197D66">
        <w:trPr>
          <w:jc w:val="center"/>
        </w:trPr>
        <w:tc>
          <w:tcPr>
            <w:tcW w:w="4680" w:type="dxa"/>
            <w:shd w:val="clear" w:color="auto" w:fill="auto"/>
            <w:vAlign w:val="center"/>
          </w:tcPr>
          <w:p w14:paraId="661D31E6" w14:textId="3431424F" w:rsidR="0080324D" w:rsidRPr="009D762A" w:rsidRDefault="0080324D" w:rsidP="00BF5724">
            <w:pPr>
              <w:pStyle w:val="NormalWeb"/>
              <w:spacing w:after="0"/>
              <w:jc w:val="both"/>
              <w:rPr>
                <w:rFonts w:asciiTheme="minorBidi" w:hAnsiTheme="minorBidi" w:cstheme="minorBidi"/>
                <w:sz w:val="20"/>
                <w:szCs w:val="20"/>
              </w:rPr>
            </w:pPr>
            <w:r w:rsidRPr="009D762A">
              <w:rPr>
                <w:rFonts w:asciiTheme="minorBidi" w:hAnsiTheme="minorBidi" w:cstheme="minorBidi"/>
                <w:sz w:val="20"/>
                <w:szCs w:val="20"/>
                <w:lang w:val="mn-MN"/>
              </w:rPr>
              <w:t>Төмөр замын</w:t>
            </w:r>
            <w:r w:rsidR="00FA638C">
              <w:rPr>
                <w:rFonts w:asciiTheme="minorBidi" w:hAnsiTheme="minorBidi" w:cstheme="minorBidi"/>
                <w:sz w:val="20"/>
                <w:szCs w:val="20"/>
                <w:lang w:val="mn-MN"/>
              </w:rPr>
              <w:t xml:space="preserve"> суурь</w:t>
            </w:r>
            <w:r w:rsidRPr="009D762A">
              <w:rPr>
                <w:rFonts w:asciiTheme="minorBidi" w:hAnsiTheme="minorBidi" w:cstheme="minorBidi"/>
                <w:sz w:val="20"/>
                <w:szCs w:val="20"/>
                <w:lang w:val="mn-MN"/>
              </w:rPr>
              <w:t xml:space="preserve"> бүтцийн өмчлөл, ашиглал</w:t>
            </w:r>
            <w:r w:rsidR="00FA638C">
              <w:rPr>
                <w:rFonts w:asciiTheme="minorBidi" w:hAnsiTheme="minorBidi" w:cstheme="minorBidi"/>
                <w:sz w:val="20"/>
                <w:szCs w:val="20"/>
                <w:lang w:val="mn-MN"/>
              </w:rPr>
              <w:t>тад оруулах</w:t>
            </w:r>
          </w:p>
        </w:tc>
        <w:tc>
          <w:tcPr>
            <w:tcW w:w="4665" w:type="dxa"/>
            <w:shd w:val="clear" w:color="auto" w:fill="auto"/>
            <w:vAlign w:val="center"/>
          </w:tcPr>
          <w:p w14:paraId="09104210" w14:textId="5E5C5866" w:rsidR="0080324D" w:rsidRPr="009D762A" w:rsidRDefault="0080324D" w:rsidP="00BF5724">
            <w:pPr>
              <w:pStyle w:val="NormalWeb"/>
              <w:spacing w:after="0"/>
              <w:jc w:val="both"/>
              <w:rPr>
                <w:rFonts w:asciiTheme="minorBidi" w:hAnsiTheme="minorBidi" w:cstheme="minorBidi"/>
                <w:sz w:val="20"/>
                <w:szCs w:val="20"/>
                <w:lang w:val="mn-MN"/>
              </w:rPr>
            </w:pPr>
            <w:r w:rsidRPr="009D762A">
              <w:rPr>
                <w:rFonts w:asciiTheme="minorBidi" w:hAnsiTheme="minorBidi" w:cstheme="minorBidi"/>
                <w:sz w:val="20"/>
                <w:szCs w:val="20"/>
                <w:lang w:val="mn-MN"/>
              </w:rPr>
              <w:t xml:space="preserve">Хуулийн төслийн </w:t>
            </w:r>
            <w:r w:rsidR="008D28AE" w:rsidRPr="00BA2352">
              <w:rPr>
                <w:rFonts w:asciiTheme="minorBidi" w:hAnsiTheme="minorBidi" w:cstheme="minorBidi"/>
                <w:sz w:val="20"/>
                <w:szCs w:val="20"/>
                <w:lang w:val="mn-MN"/>
              </w:rPr>
              <w:t>2</w:t>
            </w:r>
            <w:r w:rsidR="00FA638C" w:rsidRPr="00BA2352">
              <w:rPr>
                <w:rFonts w:asciiTheme="minorBidi" w:hAnsiTheme="minorBidi" w:cstheme="minorBidi"/>
                <w:sz w:val="20"/>
                <w:szCs w:val="20"/>
                <w:lang w:val="mn-MN"/>
              </w:rPr>
              <w:t>3</w:t>
            </w:r>
            <w:r w:rsidRPr="00BA2352">
              <w:rPr>
                <w:rFonts w:asciiTheme="minorBidi" w:hAnsiTheme="minorBidi" w:cstheme="minorBidi"/>
                <w:sz w:val="20"/>
                <w:szCs w:val="20"/>
                <w:lang w:val="mn-MN"/>
              </w:rPr>
              <w:t>,</w:t>
            </w:r>
            <w:r w:rsidR="008D28AE" w:rsidRPr="00BA2352">
              <w:rPr>
                <w:rFonts w:asciiTheme="minorBidi" w:hAnsiTheme="minorBidi" w:cstheme="minorBidi"/>
                <w:sz w:val="20"/>
                <w:szCs w:val="20"/>
                <w:lang w:val="mn-MN"/>
              </w:rPr>
              <w:t xml:space="preserve"> 2</w:t>
            </w:r>
            <w:r w:rsidR="00FA638C" w:rsidRPr="00BA2352">
              <w:rPr>
                <w:rFonts w:asciiTheme="minorBidi" w:hAnsiTheme="minorBidi" w:cstheme="minorBidi"/>
                <w:sz w:val="20"/>
                <w:szCs w:val="20"/>
                <w:lang w:val="mn-MN"/>
              </w:rPr>
              <w:t>4</w:t>
            </w:r>
            <w:r w:rsidRPr="00BA2352">
              <w:rPr>
                <w:rFonts w:asciiTheme="minorBidi" w:hAnsiTheme="minorBidi" w:cstheme="minorBidi"/>
                <w:sz w:val="20"/>
                <w:szCs w:val="20"/>
                <w:lang w:val="mn-MN"/>
              </w:rPr>
              <w:t xml:space="preserve"> </w:t>
            </w:r>
            <w:r w:rsidRPr="009D762A">
              <w:rPr>
                <w:rFonts w:asciiTheme="minorBidi" w:hAnsiTheme="minorBidi" w:cstheme="minorBidi"/>
                <w:sz w:val="20"/>
                <w:szCs w:val="20"/>
                <w:lang w:val="mn-MN"/>
              </w:rPr>
              <w:t>д</w:t>
            </w:r>
            <w:r w:rsidR="00FA638C">
              <w:rPr>
                <w:rFonts w:asciiTheme="minorBidi" w:hAnsiTheme="minorBidi" w:cstheme="minorBidi"/>
                <w:sz w:val="20"/>
                <w:szCs w:val="20"/>
                <w:lang w:val="mn-MN"/>
              </w:rPr>
              <w:t>үгээ</w:t>
            </w:r>
            <w:r w:rsidRPr="009D762A">
              <w:rPr>
                <w:rFonts w:asciiTheme="minorBidi" w:hAnsiTheme="minorBidi" w:cstheme="minorBidi"/>
                <w:sz w:val="20"/>
                <w:szCs w:val="20"/>
                <w:lang w:val="mn-MN"/>
              </w:rPr>
              <w:t xml:space="preserve">р зүйл. </w:t>
            </w:r>
          </w:p>
        </w:tc>
      </w:tr>
      <w:tr w:rsidR="004A6E7E" w:rsidRPr="009D762A" w14:paraId="4CE835CC" w14:textId="77777777" w:rsidTr="00197D66">
        <w:trPr>
          <w:jc w:val="center"/>
        </w:trPr>
        <w:tc>
          <w:tcPr>
            <w:tcW w:w="4680" w:type="dxa"/>
            <w:shd w:val="clear" w:color="auto" w:fill="auto"/>
            <w:vAlign w:val="center"/>
          </w:tcPr>
          <w:p w14:paraId="0B34DF22" w14:textId="2990526F" w:rsidR="0080324D" w:rsidRPr="009D762A" w:rsidRDefault="0080324D" w:rsidP="00BF5724">
            <w:pPr>
              <w:pStyle w:val="NormalWeb"/>
              <w:spacing w:after="0"/>
              <w:jc w:val="both"/>
              <w:rPr>
                <w:rFonts w:asciiTheme="minorBidi" w:hAnsiTheme="minorBidi" w:cstheme="minorBidi"/>
                <w:sz w:val="20"/>
                <w:szCs w:val="20"/>
              </w:rPr>
            </w:pPr>
            <w:r w:rsidRPr="009D762A">
              <w:rPr>
                <w:rFonts w:asciiTheme="minorBidi" w:hAnsiTheme="minorBidi" w:cstheme="minorBidi"/>
                <w:sz w:val="20"/>
                <w:szCs w:val="20"/>
                <w:lang w:val="mn-MN"/>
              </w:rPr>
              <w:t>Хөдлөх бүрэлдэхүүний ашигла</w:t>
            </w:r>
            <w:r w:rsidR="00FA638C">
              <w:rPr>
                <w:rFonts w:asciiTheme="minorBidi" w:hAnsiTheme="minorBidi" w:cstheme="minorBidi"/>
                <w:sz w:val="20"/>
                <w:szCs w:val="20"/>
                <w:lang w:val="mn-MN"/>
              </w:rPr>
              <w:t>лт</w:t>
            </w:r>
          </w:p>
        </w:tc>
        <w:tc>
          <w:tcPr>
            <w:tcW w:w="4665" w:type="dxa"/>
            <w:shd w:val="clear" w:color="auto" w:fill="auto"/>
            <w:vAlign w:val="center"/>
          </w:tcPr>
          <w:p w14:paraId="0660DC18" w14:textId="7A7B16E4" w:rsidR="0080324D" w:rsidRPr="009D762A" w:rsidRDefault="0080324D" w:rsidP="00BF5724">
            <w:pPr>
              <w:pStyle w:val="NormalWeb"/>
              <w:spacing w:after="0"/>
              <w:jc w:val="both"/>
              <w:rPr>
                <w:rFonts w:asciiTheme="minorBidi" w:hAnsiTheme="minorBidi" w:cstheme="minorBidi"/>
                <w:sz w:val="20"/>
                <w:szCs w:val="20"/>
              </w:rPr>
            </w:pPr>
            <w:r w:rsidRPr="009D762A">
              <w:rPr>
                <w:rFonts w:asciiTheme="minorBidi" w:hAnsiTheme="minorBidi" w:cstheme="minorBidi"/>
                <w:sz w:val="20"/>
                <w:szCs w:val="20"/>
                <w:lang w:val="mn-MN"/>
              </w:rPr>
              <w:t xml:space="preserve">Хуулийн төслийн </w:t>
            </w:r>
            <w:r w:rsidR="00FA638C">
              <w:rPr>
                <w:rFonts w:asciiTheme="minorBidi" w:hAnsiTheme="minorBidi" w:cstheme="minorBidi"/>
                <w:sz w:val="20"/>
                <w:szCs w:val="20"/>
                <w:lang w:val="mn-MN"/>
              </w:rPr>
              <w:t>41</w:t>
            </w:r>
            <w:r w:rsidRPr="009D762A">
              <w:rPr>
                <w:rFonts w:asciiTheme="minorBidi" w:hAnsiTheme="minorBidi" w:cstheme="minorBidi"/>
                <w:sz w:val="20"/>
                <w:szCs w:val="20"/>
                <w:lang w:val="mn-MN"/>
              </w:rPr>
              <w:t xml:space="preserve"> д</w:t>
            </w:r>
            <w:r w:rsidR="00FA638C">
              <w:rPr>
                <w:rFonts w:asciiTheme="minorBidi" w:hAnsiTheme="minorBidi" w:cstheme="minorBidi"/>
                <w:sz w:val="20"/>
                <w:szCs w:val="20"/>
                <w:lang w:val="mn-MN"/>
              </w:rPr>
              <w:t>үгээ</w:t>
            </w:r>
            <w:r w:rsidRPr="009D762A">
              <w:rPr>
                <w:rFonts w:asciiTheme="minorBidi" w:hAnsiTheme="minorBidi" w:cstheme="minorBidi"/>
                <w:sz w:val="20"/>
                <w:szCs w:val="20"/>
                <w:lang w:val="mn-MN"/>
              </w:rPr>
              <w:t>р зүйл.</w:t>
            </w:r>
          </w:p>
        </w:tc>
      </w:tr>
    </w:tbl>
    <w:p w14:paraId="53AB61B6" w14:textId="77777777" w:rsidR="0080324D" w:rsidRPr="007E7594" w:rsidRDefault="0080324D" w:rsidP="00BF5724">
      <w:pPr>
        <w:pStyle w:val="Heading2"/>
        <w:spacing w:line="240" w:lineRule="auto"/>
        <w:jc w:val="both"/>
        <w:rPr>
          <w:rFonts w:asciiTheme="minorBidi" w:hAnsiTheme="minorBidi" w:cstheme="minorBidi"/>
          <w:sz w:val="24"/>
          <w:szCs w:val="24"/>
          <w:lang w:val="mn-MN"/>
        </w:rPr>
      </w:pPr>
      <w:bookmarkStart w:id="8" w:name="_Toc534205595"/>
      <w:r w:rsidRPr="007E7594">
        <w:rPr>
          <w:rFonts w:asciiTheme="minorBidi" w:hAnsiTheme="minorBidi" w:cstheme="minorBidi"/>
          <w:sz w:val="24"/>
          <w:szCs w:val="24"/>
          <w:lang w:val="mn-MN"/>
        </w:rPr>
        <w:lastRenderedPageBreak/>
        <w:t>2.2. “Практикт хэрэгжих боломж” шалгуур үзүүлэлтийн хүрээнд хуулийн төслөөс үр нөлөөг нь тооцох хэсгээ тогтоосон байдал</w:t>
      </w:r>
      <w:bookmarkEnd w:id="8"/>
    </w:p>
    <w:p w14:paraId="70D0564A" w14:textId="5EE9817D" w:rsidR="0080324D" w:rsidRPr="007E7594" w:rsidRDefault="0080324D" w:rsidP="00BF5724">
      <w:pPr>
        <w:pStyle w:val="NormalWeb"/>
        <w:spacing w:before="240" w:beforeAutospacing="0" w:after="0"/>
        <w:ind w:firstLine="720"/>
        <w:jc w:val="both"/>
        <w:rPr>
          <w:rFonts w:asciiTheme="minorBidi" w:hAnsiTheme="minorBidi" w:cstheme="minorBidi"/>
          <w:lang w:val="mn-MN"/>
        </w:rPr>
      </w:pPr>
      <w:r w:rsidRPr="007E7594">
        <w:rPr>
          <w:rFonts w:asciiTheme="minorBidi" w:hAnsiTheme="minorBidi" w:cstheme="minorBidi"/>
          <w:lang w:val="mn-MN"/>
        </w:rPr>
        <w:t xml:space="preserve">Практикт хэрэгжих байдал гэсэн шалгуур үзүүлэлтийн хүрээнд 1/Төмөр замын </w:t>
      </w:r>
      <w:r w:rsidR="00FA638C">
        <w:rPr>
          <w:rFonts w:asciiTheme="minorBidi" w:hAnsiTheme="minorBidi" w:cstheme="minorBidi"/>
          <w:lang w:val="mn-MN"/>
        </w:rPr>
        <w:t>суурь</w:t>
      </w:r>
      <w:r w:rsidRPr="007E7594">
        <w:rPr>
          <w:rFonts w:asciiTheme="minorBidi" w:hAnsiTheme="minorBidi" w:cstheme="minorBidi"/>
          <w:lang w:val="mn-MN"/>
        </w:rPr>
        <w:t xml:space="preserve"> бүтцийн </w:t>
      </w:r>
      <w:r w:rsidR="00FA638C">
        <w:rPr>
          <w:rFonts w:asciiTheme="minorBidi" w:hAnsiTheme="minorBidi" w:cstheme="minorBidi"/>
          <w:lang w:val="mn-MN"/>
        </w:rPr>
        <w:t>үйлчилгээ үзүүлэ</w:t>
      </w:r>
      <w:r w:rsidRPr="007E7594">
        <w:rPr>
          <w:rFonts w:asciiTheme="minorBidi" w:hAnsiTheme="minorBidi" w:cstheme="minorBidi"/>
          <w:lang w:val="mn-MN"/>
        </w:rPr>
        <w:t>гчийн эрх, үүрэгтэй холбоотой заалтууд</w:t>
      </w:r>
      <w:r w:rsidR="008E78BC" w:rsidRPr="007E7594">
        <w:rPr>
          <w:rFonts w:asciiTheme="minorBidi" w:hAnsiTheme="minorBidi" w:cstheme="minorBidi"/>
          <w:lang w:val="mn-MN"/>
        </w:rPr>
        <w:t>,</w:t>
      </w:r>
      <w:r w:rsidRPr="007E7594">
        <w:rPr>
          <w:rFonts w:asciiTheme="minorBidi" w:hAnsiTheme="minorBidi" w:cstheme="minorBidi"/>
          <w:lang w:val="mn-MN"/>
        </w:rPr>
        <w:t xml:space="preserve"> 2/</w:t>
      </w:r>
      <w:r w:rsidR="00283CC1" w:rsidRPr="00F25FD1">
        <w:rPr>
          <w:rFonts w:ascii="Arial" w:hAnsi="Arial" w:cs="Arial"/>
          <w:lang w:val="af-ZA"/>
        </w:rPr>
        <w:t>Төмөр замын тээврийн асуудал эрхэлсэн төрийн захиргааны байгууллага</w:t>
      </w:r>
      <w:r w:rsidR="008E78BC" w:rsidRPr="007E7594">
        <w:rPr>
          <w:rFonts w:asciiTheme="minorBidi" w:hAnsiTheme="minorBidi" w:cstheme="minorBidi"/>
          <w:lang w:val="mn-MN"/>
        </w:rPr>
        <w:t>,</w:t>
      </w:r>
      <w:r w:rsidRPr="007E7594">
        <w:rPr>
          <w:rFonts w:asciiTheme="minorBidi" w:hAnsiTheme="minorBidi" w:cstheme="minorBidi"/>
          <w:lang w:val="mn-MN"/>
        </w:rPr>
        <w:t xml:space="preserve"> 3/Төмөр замын </w:t>
      </w:r>
      <w:r w:rsidR="00FA638C">
        <w:rPr>
          <w:rFonts w:asciiTheme="minorBidi" w:hAnsiTheme="minorBidi" w:cstheme="minorBidi"/>
          <w:lang w:val="mn-MN"/>
        </w:rPr>
        <w:t>суурь</w:t>
      </w:r>
      <w:r w:rsidRPr="007E7594">
        <w:rPr>
          <w:rFonts w:asciiTheme="minorBidi" w:hAnsiTheme="minorBidi" w:cstheme="minorBidi"/>
          <w:lang w:val="mn-MN"/>
        </w:rPr>
        <w:t xml:space="preserve"> бүтцийн үйлчилгээ</w:t>
      </w:r>
      <w:r w:rsidR="008E78BC" w:rsidRPr="007E7594">
        <w:rPr>
          <w:rFonts w:asciiTheme="minorBidi" w:hAnsiTheme="minorBidi" w:cstheme="minorBidi"/>
          <w:lang w:val="mn-MN"/>
        </w:rPr>
        <w:t>, ашиглалт</w:t>
      </w:r>
      <w:r w:rsidRPr="007E7594">
        <w:rPr>
          <w:rFonts w:asciiTheme="minorBidi" w:hAnsiTheme="minorBidi" w:cstheme="minorBidi"/>
          <w:lang w:val="mn-MN"/>
        </w:rPr>
        <w:t xml:space="preserve"> зэрэг зохицуулалтыг сонгон авч “Практикт хэрэгжих байдал”-ын үр нөлөөг нь тооцсон болно. Сонгосон зүйл заалтуудыг дэлгэрэнгүй</w:t>
      </w:r>
      <w:r w:rsidR="008E78BC" w:rsidRPr="007E7594">
        <w:rPr>
          <w:rFonts w:asciiTheme="minorBidi" w:hAnsiTheme="minorBidi" w:cstheme="minorBidi"/>
          <w:lang w:val="mn-MN"/>
        </w:rPr>
        <w:t>г</w:t>
      </w:r>
      <w:r w:rsidRPr="007E7594">
        <w:rPr>
          <w:rFonts w:asciiTheme="minorBidi" w:hAnsiTheme="minorBidi" w:cstheme="minorBidi"/>
          <w:lang w:val="mn-MN"/>
        </w:rPr>
        <w:t xml:space="preserve"> хүснэгтээр үзүүл</w:t>
      </w:r>
      <w:r w:rsidR="008E78BC" w:rsidRPr="007E7594">
        <w:rPr>
          <w:rFonts w:asciiTheme="minorBidi" w:hAnsiTheme="minorBidi" w:cstheme="minorBidi"/>
          <w:lang w:val="mn-MN"/>
        </w:rPr>
        <w:t>эв.</w:t>
      </w:r>
    </w:p>
    <w:p w14:paraId="62AB8955" w14:textId="2D3AD853" w:rsidR="008E78BC" w:rsidRPr="007E7594" w:rsidRDefault="008E78BC" w:rsidP="00BF5724">
      <w:pPr>
        <w:pStyle w:val="NormalWeb"/>
        <w:spacing w:before="0" w:beforeAutospacing="0" w:after="0" w:afterAutospacing="0"/>
        <w:ind w:firstLine="720"/>
        <w:jc w:val="right"/>
        <w:rPr>
          <w:rFonts w:asciiTheme="minorBidi" w:hAnsiTheme="minorBidi" w:cstheme="minorBidi"/>
          <w:lang w:val="mn-MN"/>
        </w:rPr>
      </w:pPr>
      <w:r w:rsidRPr="007E7594">
        <w:rPr>
          <w:rFonts w:asciiTheme="minorBidi" w:hAnsiTheme="minorBidi" w:cstheme="minorBidi"/>
          <w:lang w:val="mn-MN"/>
        </w:rPr>
        <w:t>Хоёрдугаар хүснэгт</w:t>
      </w:r>
    </w:p>
    <w:p w14:paraId="69C06083" w14:textId="14436B3E" w:rsidR="008E78BC" w:rsidRPr="007E7594" w:rsidRDefault="008E78BC" w:rsidP="00BF5724">
      <w:pPr>
        <w:pStyle w:val="NormalWeb"/>
        <w:spacing w:before="0" w:beforeAutospacing="0" w:after="0" w:afterAutospacing="0"/>
        <w:ind w:firstLine="720"/>
        <w:jc w:val="center"/>
        <w:rPr>
          <w:rFonts w:asciiTheme="minorBidi" w:hAnsiTheme="minorBidi" w:cstheme="minorBidi"/>
          <w:b/>
          <w:color w:val="0070C0"/>
          <w:lang w:val="mn-MN"/>
        </w:rPr>
      </w:pPr>
      <w:r w:rsidRPr="007E7594">
        <w:rPr>
          <w:rFonts w:asciiTheme="minorBidi" w:hAnsiTheme="minorBidi" w:cstheme="minorBidi"/>
          <w:b/>
          <w:color w:val="0070C0"/>
          <w:lang w:val="mn-MN"/>
        </w:rPr>
        <w:t>Хуулийн төслийн зорилтуудыг сонгон үнэлэх</w:t>
      </w:r>
    </w:p>
    <w:p w14:paraId="7975E158" w14:textId="77777777" w:rsidR="008E78BC" w:rsidRPr="007E7594" w:rsidRDefault="008E78BC" w:rsidP="00BF5724">
      <w:pPr>
        <w:pStyle w:val="NormalWeb"/>
        <w:spacing w:before="0" w:beforeAutospacing="0" w:after="0" w:afterAutospacing="0"/>
        <w:ind w:firstLine="720"/>
        <w:jc w:val="center"/>
        <w:rPr>
          <w:rFonts w:asciiTheme="minorBidi" w:hAnsiTheme="minorBidi" w:cstheme="minorBidi"/>
          <w:b/>
          <w:lang w:val="mn-M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62"/>
        <w:gridCol w:w="6266"/>
      </w:tblGrid>
      <w:tr w:rsidR="004A6E7E" w:rsidRPr="007E7594" w14:paraId="47901420" w14:textId="77777777" w:rsidTr="008D28AE">
        <w:trPr>
          <w:trHeight w:val="248"/>
        </w:trPr>
        <w:tc>
          <w:tcPr>
            <w:tcW w:w="648" w:type="dxa"/>
            <w:vAlign w:val="center"/>
          </w:tcPr>
          <w:p w14:paraId="038B3731"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color w:val="0070C0"/>
                <w:sz w:val="24"/>
                <w:szCs w:val="24"/>
                <w:lang w:eastAsia="zh-CN"/>
              </w:rPr>
            </w:pPr>
            <w:r w:rsidRPr="007E7594">
              <w:rPr>
                <w:rFonts w:asciiTheme="minorBidi" w:hAnsiTheme="minorBidi" w:cstheme="minorBidi"/>
                <w:b/>
                <w:bCs/>
                <w:color w:val="0070C0"/>
                <w:sz w:val="24"/>
                <w:szCs w:val="24"/>
                <w:lang w:val="mn-MN" w:eastAsia="zh-CN"/>
              </w:rPr>
              <w:t>Д/д</w:t>
            </w:r>
          </w:p>
        </w:tc>
        <w:tc>
          <w:tcPr>
            <w:tcW w:w="2862" w:type="dxa"/>
            <w:vAlign w:val="center"/>
          </w:tcPr>
          <w:p w14:paraId="0ED11245"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color w:val="0070C0"/>
                <w:sz w:val="24"/>
                <w:szCs w:val="24"/>
                <w:lang w:eastAsia="zh-CN"/>
              </w:rPr>
            </w:pPr>
            <w:r w:rsidRPr="007E7594">
              <w:rPr>
                <w:rFonts w:asciiTheme="minorBidi" w:hAnsiTheme="minorBidi" w:cstheme="minorBidi"/>
                <w:b/>
                <w:bCs/>
                <w:color w:val="0070C0"/>
                <w:sz w:val="24"/>
                <w:szCs w:val="24"/>
                <w:lang w:eastAsia="zh-CN"/>
              </w:rPr>
              <w:t>Практикт хэрэгжих боломж</w:t>
            </w:r>
          </w:p>
        </w:tc>
        <w:tc>
          <w:tcPr>
            <w:tcW w:w="6266" w:type="dxa"/>
            <w:vAlign w:val="center"/>
          </w:tcPr>
          <w:p w14:paraId="05B68EC7"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color w:val="0070C0"/>
                <w:sz w:val="24"/>
                <w:szCs w:val="24"/>
                <w:lang w:eastAsia="zh-CN"/>
              </w:rPr>
            </w:pPr>
            <w:r w:rsidRPr="007E7594">
              <w:rPr>
                <w:rFonts w:asciiTheme="minorBidi" w:hAnsiTheme="minorBidi" w:cstheme="minorBidi"/>
                <w:b/>
                <w:bCs/>
                <w:color w:val="0070C0"/>
                <w:sz w:val="24"/>
                <w:szCs w:val="24"/>
                <w:lang w:eastAsia="zh-CN"/>
              </w:rPr>
              <w:t>Сонгосон зүйл заалт</w:t>
            </w:r>
          </w:p>
        </w:tc>
      </w:tr>
      <w:tr w:rsidR="004A6E7E" w:rsidRPr="00FF1295" w14:paraId="2283174F" w14:textId="77777777" w:rsidTr="008D28AE">
        <w:trPr>
          <w:trHeight w:val="260"/>
        </w:trPr>
        <w:tc>
          <w:tcPr>
            <w:tcW w:w="648" w:type="dxa"/>
            <w:vAlign w:val="center"/>
          </w:tcPr>
          <w:p w14:paraId="7D60F36D"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sz w:val="24"/>
                <w:szCs w:val="24"/>
                <w:lang w:val="mn-MN" w:eastAsia="zh-CN"/>
              </w:rPr>
            </w:pPr>
            <w:r w:rsidRPr="007E7594">
              <w:rPr>
                <w:rFonts w:asciiTheme="minorBidi" w:hAnsiTheme="minorBidi" w:cstheme="minorBidi"/>
                <w:sz w:val="24"/>
                <w:szCs w:val="24"/>
                <w:lang w:val="mn-MN" w:eastAsia="zh-CN"/>
              </w:rPr>
              <w:t>1</w:t>
            </w:r>
          </w:p>
        </w:tc>
        <w:tc>
          <w:tcPr>
            <w:tcW w:w="2862" w:type="dxa"/>
            <w:vAlign w:val="center"/>
          </w:tcPr>
          <w:p w14:paraId="0B679AB5" w14:textId="345EB724" w:rsidR="0080324D" w:rsidRPr="007E7594" w:rsidRDefault="0080324D" w:rsidP="00BF5724">
            <w:pPr>
              <w:autoSpaceDE w:val="0"/>
              <w:autoSpaceDN w:val="0"/>
              <w:adjustRightInd w:val="0"/>
              <w:spacing w:after="0" w:line="240" w:lineRule="auto"/>
              <w:jc w:val="both"/>
              <w:rPr>
                <w:rFonts w:asciiTheme="minorBidi" w:hAnsiTheme="minorBidi" w:cstheme="minorBidi"/>
                <w:sz w:val="24"/>
                <w:szCs w:val="24"/>
                <w:lang w:val="mn-MN" w:eastAsia="zh-CN"/>
              </w:rPr>
            </w:pPr>
            <w:r w:rsidRPr="007E7594">
              <w:rPr>
                <w:rFonts w:asciiTheme="minorBidi" w:hAnsiTheme="minorBidi" w:cstheme="minorBidi"/>
                <w:sz w:val="24"/>
                <w:szCs w:val="24"/>
                <w:lang w:val="mn-MN"/>
              </w:rPr>
              <w:t xml:space="preserve">Төмөр замын </w:t>
            </w:r>
            <w:r w:rsidR="00C07AC7">
              <w:rPr>
                <w:rFonts w:asciiTheme="minorBidi" w:hAnsiTheme="minorBidi" w:cstheme="minorBidi"/>
                <w:sz w:val="24"/>
                <w:szCs w:val="24"/>
                <w:lang w:val="mn-MN"/>
              </w:rPr>
              <w:t xml:space="preserve">суурь </w:t>
            </w:r>
            <w:r w:rsidRPr="007E7594">
              <w:rPr>
                <w:rFonts w:asciiTheme="minorBidi" w:hAnsiTheme="minorBidi" w:cstheme="minorBidi"/>
                <w:sz w:val="24"/>
                <w:szCs w:val="24"/>
                <w:lang w:val="mn-MN"/>
              </w:rPr>
              <w:t xml:space="preserve"> бүтцийн </w:t>
            </w:r>
            <w:r w:rsidR="00C07AC7">
              <w:rPr>
                <w:rFonts w:asciiTheme="minorBidi" w:hAnsiTheme="minorBidi" w:cstheme="minorBidi"/>
                <w:sz w:val="24"/>
                <w:szCs w:val="24"/>
                <w:lang w:val="mn-MN"/>
              </w:rPr>
              <w:t>үйлчилгээ үзүүлэ</w:t>
            </w:r>
            <w:r w:rsidRPr="007E7594">
              <w:rPr>
                <w:rFonts w:asciiTheme="minorBidi" w:hAnsiTheme="minorBidi" w:cstheme="minorBidi"/>
                <w:sz w:val="24"/>
                <w:szCs w:val="24"/>
                <w:lang w:val="mn-MN"/>
              </w:rPr>
              <w:t>гчийн эрх, үүрэгтэй холбоотой  заалтууд</w:t>
            </w:r>
          </w:p>
        </w:tc>
        <w:tc>
          <w:tcPr>
            <w:tcW w:w="6266" w:type="dxa"/>
          </w:tcPr>
          <w:p w14:paraId="326160CF" w14:textId="77777777" w:rsidR="008D28AE" w:rsidRPr="007E7594" w:rsidRDefault="008D28AE" w:rsidP="00BF5724">
            <w:pPr>
              <w:spacing w:after="0" w:line="240" w:lineRule="auto"/>
              <w:jc w:val="both"/>
              <w:rPr>
                <w:rFonts w:asciiTheme="minorBidi" w:hAnsiTheme="minorBidi" w:cstheme="minorBidi"/>
                <w:b/>
                <w:color w:val="0070C0"/>
                <w:sz w:val="24"/>
                <w:szCs w:val="24"/>
                <w:lang w:val="mn-MN"/>
              </w:rPr>
            </w:pPr>
          </w:p>
          <w:p w14:paraId="20A6B9D8" w14:textId="1E0640FD" w:rsidR="0080324D" w:rsidRPr="007E7594" w:rsidRDefault="00011532" w:rsidP="00BF5724">
            <w:pPr>
              <w:spacing w:after="0" w:line="240" w:lineRule="auto"/>
              <w:jc w:val="both"/>
              <w:rPr>
                <w:rFonts w:asciiTheme="minorBidi" w:hAnsiTheme="minorBidi" w:cstheme="minorBidi"/>
                <w:b/>
                <w:sz w:val="24"/>
                <w:szCs w:val="24"/>
                <w:lang w:val="mn-MN"/>
              </w:rPr>
            </w:pPr>
            <w:r w:rsidRPr="007E7594">
              <w:rPr>
                <w:rFonts w:asciiTheme="minorBidi" w:hAnsiTheme="minorBidi" w:cstheme="minorBidi"/>
                <w:b/>
                <w:color w:val="0070C0"/>
                <w:sz w:val="24"/>
                <w:szCs w:val="24"/>
                <w:lang w:val="mn-MN"/>
              </w:rPr>
              <w:t xml:space="preserve">27 </w:t>
            </w:r>
            <w:r w:rsidRPr="007E7594">
              <w:rPr>
                <w:rFonts w:asciiTheme="minorBidi" w:eastAsia="Times New Roman" w:hAnsiTheme="minorBidi" w:cstheme="minorBidi"/>
                <w:b/>
                <w:bCs/>
                <w:color w:val="0070C0"/>
                <w:sz w:val="24"/>
                <w:szCs w:val="24"/>
                <w:lang w:val="mn-MN"/>
              </w:rPr>
              <w:t>дугаар</w:t>
            </w:r>
            <w:r w:rsidRPr="007E7594">
              <w:rPr>
                <w:rFonts w:asciiTheme="minorBidi" w:hAnsiTheme="minorBidi" w:cstheme="minorBidi"/>
                <w:b/>
                <w:color w:val="0070C0"/>
                <w:sz w:val="24"/>
                <w:szCs w:val="24"/>
                <w:lang w:val="mn-MN"/>
              </w:rPr>
              <w:t xml:space="preserve"> зүйл. Төмөр замын </w:t>
            </w:r>
            <w:r w:rsidR="00347A8B">
              <w:rPr>
                <w:rFonts w:asciiTheme="minorBidi" w:hAnsiTheme="minorBidi" w:cstheme="minorBidi"/>
                <w:b/>
                <w:color w:val="0070C0"/>
                <w:sz w:val="24"/>
                <w:szCs w:val="24"/>
                <w:lang w:val="mn-MN"/>
              </w:rPr>
              <w:t>суурь</w:t>
            </w:r>
            <w:r w:rsidRPr="007E7594">
              <w:rPr>
                <w:rFonts w:asciiTheme="minorBidi" w:hAnsiTheme="minorBidi" w:cstheme="minorBidi"/>
                <w:b/>
                <w:color w:val="0070C0"/>
                <w:sz w:val="24"/>
                <w:szCs w:val="24"/>
                <w:lang w:val="mn-MN"/>
              </w:rPr>
              <w:t xml:space="preserve"> бүтцийн үйлчилгээ үзүүлэгчийн эрх, үүрэг</w:t>
            </w:r>
            <w:r w:rsidR="0080324D" w:rsidRPr="007E7594">
              <w:rPr>
                <w:rFonts w:asciiTheme="minorBidi" w:hAnsiTheme="minorBidi" w:cstheme="minorBidi"/>
                <w:b/>
                <w:sz w:val="24"/>
                <w:szCs w:val="24"/>
                <w:lang w:val="mn-MN"/>
              </w:rPr>
              <w:t>:</w:t>
            </w:r>
          </w:p>
          <w:p w14:paraId="53218CDE" w14:textId="77777777" w:rsidR="00985F0A" w:rsidRDefault="00985F0A" w:rsidP="00985F0A">
            <w:pPr>
              <w:tabs>
                <w:tab w:val="left" w:pos="93"/>
                <w:tab w:val="left" w:pos="183"/>
                <w:tab w:val="left" w:pos="273"/>
                <w:tab w:val="left" w:pos="693"/>
                <w:tab w:val="left" w:pos="916"/>
              </w:tabs>
              <w:spacing w:after="0" w:line="240" w:lineRule="auto"/>
              <w:contextualSpacing/>
              <w:jc w:val="both"/>
              <w:rPr>
                <w:rFonts w:asciiTheme="minorBidi" w:hAnsiTheme="minorBidi" w:cstheme="minorBidi"/>
                <w:b/>
                <w:color w:val="0070C0"/>
                <w:sz w:val="24"/>
                <w:szCs w:val="24"/>
                <w:lang w:val="mn-MN"/>
              </w:rPr>
            </w:pPr>
          </w:p>
          <w:p w14:paraId="37344DC4" w14:textId="71DC2AAE" w:rsidR="0080324D" w:rsidRPr="00985F0A" w:rsidRDefault="00985F0A" w:rsidP="00197D66">
            <w:pPr>
              <w:pStyle w:val="ListParagraph"/>
              <w:numPr>
                <w:ilvl w:val="1"/>
                <w:numId w:val="30"/>
              </w:numPr>
              <w:tabs>
                <w:tab w:val="left" w:pos="93"/>
                <w:tab w:val="left" w:pos="183"/>
                <w:tab w:val="left" w:pos="273"/>
                <w:tab w:val="left" w:pos="693"/>
              </w:tabs>
              <w:spacing w:after="0" w:line="240" w:lineRule="auto"/>
              <w:ind w:left="567"/>
              <w:contextualSpacing/>
              <w:jc w:val="both"/>
              <w:rPr>
                <w:rFonts w:asciiTheme="minorBidi" w:hAnsiTheme="minorBidi" w:cstheme="minorBidi"/>
                <w:sz w:val="24"/>
                <w:szCs w:val="24"/>
                <w:lang w:val="mn-MN"/>
              </w:rPr>
            </w:pPr>
            <w:r w:rsidRPr="00985F0A">
              <w:rPr>
                <w:rFonts w:asciiTheme="minorBidi" w:hAnsiTheme="minorBidi" w:cstheme="minorBidi"/>
                <w:b/>
                <w:color w:val="0070C0"/>
                <w:sz w:val="24"/>
                <w:szCs w:val="24"/>
                <w:lang w:val="mn-MN"/>
              </w:rPr>
              <w:t>Төмөр замын суурь бүтэц эзэмшигч нь дараах эрхтэй:</w:t>
            </w:r>
          </w:p>
          <w:p w14:paraId="5A8D8CAE"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27.1.1.төмөр замын суурь бүтцийн төлбөртэй үйлчилгээ үзүүлэх;</w:t>
            </w:r>
          </w:p>
          <w:p w14:paraId="035AD950"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 xml:space="preserve">27.1.2.өөрийн төмөр замын суурь бүтэц дэх галт тэрэгний хөдөлгөөний зурмаг батлах, хөдөлгөөний нэгдсэн зурмагт санал өгөх; </w:t>
            </w:r>
          </w:p>
          <w:p w14:paraId="39EDC35B"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 xml:space="preserve">27.1.3.тээвэрлэгчийн тээвэрлэлтийн технологи, хөдлөх бүрэлдэхүүний техникийн үзүүлэлт, техникийн байдал нь төмөр замын тээврийн аюулгүй байдлыг хангахгүй, суурь бүтцийн хүчин чадлаас хэтэрсэн тохиолдолд суурь бүтцийн үйлчилгээ үзүүлэхээс татгалзах; </w:t>
            </w:r>
          </w:p>
          <w:p w14:paraId="62CD3C62"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27.1.4.энэ хууль болон холбогдох бусад хууль тогтоомж, дүрэм, журам, стандартад нийцүүлэн дотооддоо үйлчлэх техник, технологийн дүрэм, журам, зааврыг баталж мөрдүүлэх</w:t>
            </w:r>
            <w:r>
              <w:rPr>
                <w:rFonts w:ascii="Arial" w:hAnsi="Arial" w:cs="Arial"/>
                <w:sz w:val="24"/>
                <w:szCs w:val="24"/>
                <w:lang w:val="af-ZA"/>
              </w:rPr>
              <w:t>;</w:t>
            </w:r>
          </w:p>
          <w:p w14:paraId="67631C08" w14:textId="48EB61AB" w:rsidR="00985F0A" w:rsidRPr="00F25FD1" w:rsidRDefault="00985F0A" w:rsidP="00985F0A">
            <w:pPr>
              <w:spacing w:after="0" w:line="240" w:lineRule="auto"/>
              <w:ind w:left="-73" w:firstLine="425"/>
              <w:jc w:val="both"/>
              <w:rPr>
                <w:rFonts w:ascii="Arial" w:hAnsi="Arial" w:cs="Arial"/>
                <w:sz w:val="24"/>
                <w:szCs w:val="24"/>
                <w:lang w:val="af-ZA"/>
              </w:rPr>
            </w:pPr>
            <w:r w:rsidRPr="00F25FD1">
              <w:rPr>
                <w:rFonts w:ascii="Arial" w:hAnsi="Arial" w:cs="Arial"/>
                <w:sz w:val="24"/>
                <w:szCs w:val="24"/>
                <w:lang w:val="af-ZA"/>
              </w:rPr>
              <w:t>27.1.5.өөрийн төмөр замын суурь бүтцийг шинэчлэх, засварлах, өргөтгөх ажлыг гүйцэтгэх зорилгоор галт тэрэгний хөдөлгөөнийг хязгаарлах, түр хаах эрхтэй.</w:t>
            </w:r>
          </w:p>
          <w:p w14:paraId="0CB6938A" w14:textId="296F5389" w:rsidR="0080324D" w:rsidRPr="00985F0A" w:rsidRDefault="0080324D" w:rsidP="00985F0A">
            <w:pPr>
              <w:pStyle w:val="ListParagraph"/>
              <w:numPr>
                <w:ilvl w:val="1"/>
                <w:numId w:val="29"/>
              </w:numPr>
              <w:tabs>
                <w:tab w:val="left" w:pos="93"/>
                <w:tab w:val="left" w:pos="183"/>
                <w:tab w:val="left" w:pos="273"/>
                <w:tab w:val="left" w:pos="693"/>
                <w:tab w:val="left" w:pos="916"/>
              </w:tabs>
              <w:spacing w:after="0" w:line="240" w:lineRule="auto"/>
              <w:contextualSpacing/>
              <w:jc w:val="both"/>
              <w:rPr>
                <w:rFonts w:asciiTheme="minorBidi" w:hAnsiTheme="minorBidi" w:cstheme="minorBidi"/>
                <w:b/>
                <w:color w:val="0070C0"/>
                <w:sz w:val="24"/>
                <w:szCs w:val="24"/>
                <w:lang w:val="mn-MN"/>
              </w:rPr>
            </w:pPr>
            <w:r w:rsidRPr="00985F0A">
              <w:rPr>
                <w:rFonts w:asciiTheme="minorBidi" w:hAnsiTheme="minorBidi" w:cstheme="minorBidi"/>
                <w:b/>
                <w:color w:val="0070C0"/>
                <w:sz w:val="24"/>
                <w:szCs w:val="24"/>
                <w:lang w:val="mn-MN"/>
              </w:rPr>
              <w:t xml:space="preserve">Төмөр замын </w:t>
            </w:r>
            <w:r w:rsidR="00985F0A">
              <w:rPr>
                <w:rFonts w:asciiTheme="minorBidi" w:hAnsiTheme="minorBidi" w:cstheme="minorBidi"/>
                <w:b/>
                <w:color w:val="0070C0"/>
                <w:sz w:val="24"/>
                <w:szCs w:val="24"/>
                <w:lang w:val="mn-MN"/>
              </w:rPr>
              <w:t>суурь</w:t>
            </w:r>
            <w:r w:rsidRPr="00985F0A">
              <w:rPr>
                <w:rFonts w:asciiTheme="minorBidi" w:hAnsiTheme="minorBidi" w:cstheme="minorBidi"/>
                <w:b/>
                <w:color w:val="0070C0"/>
                <w:sz w:val="24"/>
                <w:szCs w:val="24"/>
                <w:lang w:val="mn-MN"/>
              </w:rPr>
              <w:t xml:space="preserve"> бүтэц эзэмшигч нь дараах үүрэгтэй:</w:t>
            </w:r>
          </w:p>
          <w:p w14:paraId="16FC28ED" w14:textId="77777777" w:rsidR="00985F0A" w:rsidRPr="00F25FD1" w:rsidRDefault="00985F0A" w:rsidP="00985F0A">
            <w:pPr>
              <w:spacing w:after="0" w:line="240" w:lineRule="auto"/>
              <w:ind w:left="-73" w:firstLine="425"/>
              <w:jc w:val="both"/>
              <w:rPr>
                <w:rFonts w:ascii="Arial" w:hAnsi="Arial" w:cs="Arial"/>
                <w:sz w:val="24"/>
                <w:szCs w:val="24"/>
                <w:lang w:val="af-ZA"/>
              </w:rPr>
            </w:pPr>
            <w:r w:rsidRPr="00F25FD1">
              <w:rPr>
                <w:rFonts w:ascii="Arial" w:hAnsi="Arial" w:cs="Arial"/>
                <w:sz w:val="24"/>
                <w:szCs w:val="24"/>
                <w:lang w:val="af-ZA"/>
              </w:rPr>
              <w:t>27.2.1.төмөр замын тээврийн тухай хууль тогтоомж, холбогдох бусад хууль тогтоомж, төмөр замын тээврийн дүрэм, журам, техникийн баримт бичиг, норм, стандартыг дагаж мөрдөх;</w:t>
            </w:r>
          </w:p>
          <w:p w14:paraId="30854563" w14:textId="27CBBCA8"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27.2.2.энэ хуулийн 26.1.2, 26.1.3-т заасан гэрээ байгуулах;</w:t>
            </w:r>
          </w:p>
          <w:p w14:paraId="03C3B62B"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27.2.3.галт тэрэгний хөдөлгөөнийг нэгдсэн зурмагт нийцүүлэн зохион байгуулах;</w:t>
            </w:r>
          </w:p>
          <w:p w14:paraId="063042E0" w14:textId="77777777" w:rsidR="00985F0A" w:rsidRPr="00F25FD1" w:rsidRDefault="00985F0A" w:rsidP="00985F0A">
            <w:pPr>
              <w:spacing w:after="0" w:line="240" w:lineRule="auto"/>
              <w:ind w:firstLine="1440"/>
              <w:jc w:val="both"/>
              <w:rPr>
                <w:rFonts w:ascii="Arial" w:hAnsi="Arial" w:cs="Arial"/>
                <w:sz w:val="24"/>
                <w:szCs w:val="24"/>
                <w:lang w:val="af-ZA"/>
              </w:rPr>
            </w:pPr>
          </w:p>
          <w:p w14:paraId="04824825"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lastRenderedPageBreak/>
              <w:t xml:space="preserve">27.2.4.салбар зам эзэмшигчтэй гэрээ байгуулж, сэлгээний хөдөлгөөнийг зохион байгуулах; </w:t>
            </w:r>
          </w:p>
          <w:p w14:paraId="1940227C"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27.2.5.төмөр замын суурь бүтцийн үйлчилгээ үзүүлэхэд шаардлагатай мэргэжлийн ажилтантай байх;</w:t>
            </w:r>
          </w:p>
          <w:p w14:paraId="241BA66F"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 xml:space="preserve">27.2.6.төмөр замын аюулгүй байдал, тасралтгүй, хэвийн үйл ажиллагааг хангах; </w:t>
            </w:r>
          </w:p>
          <w:p w14:paraId="6CEB5EAF"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 xml:space="preserve">27.2.7.энэ хуулийн 11.1.16-д заасан журмын дагуу шаардлагатай мэдээ, тайланг эрх бүхий байгууллагад хүргүүлэх; </w:t>
            </w:r>
          </w:p>
          <w:p w14:paraId="35C58A75" w14:textId="77777777" w:rsidR="00985F0A" w:rsidRPr="00F25FD1"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27.2.8.энэ хуулийн 27.1.5-т заасан галт тэрэгний хөдөлгөөнийг хязгаарласан, түр хаасан тохиолдолд нийтэд мэдээлэх;</w:t>
            </w:r>
          </w:p>
          <w:p w14:paraId="62423F4B" w14:textId="7E69F9CC" w:rsidR="0080324D" w:rsidRPr="00985F0A" w:rsidRDefault="00985F0A" w:rsidP="00985F0A">
            <w:pPr>
              <w:spacing w:after="0" w:line="240" w:lineRule="auto"/>
              <w:ind w:firstLine="352"/>
              <w:jc w:val="both"/>
              <w:rPr>
                <w:rFonts w:ascii="Arial" w:hAnsi="Arial" w:cs="Arial"/>
                <w:sz w:val="24"/>
                <w:szCs w:val="24"/>
                <w:lang w:val="af-ZA"/>
              </w:rPr>
            </w:pPr>
            <w:r w:rsidRPr="00F25FD1">
              <w:rPr>
                <w:rFonts w:ascii="Arial" w:hAnsi="Arial" w:cs="Arial"/>
                <w:sz w:val="24"/>
                <w:szCs w:val="24"/>
                <w:lang w:val="af-ZA"/>
              </w:rPr>
              <w:t>27.2.9.тусгай зориулалтын төмөр замын суурь бүтцийн үйлчилгээ үзүүлэгч нь гэрээний үндсэн дээр суурь бүтцийн үйлчилгээг нийтэд үзүүлэх.</w:t>
            </w:r>
          </w:p>
        </w:tc>
      </w:tr>
      <w:tr w:rsidR="004A6E7E" w:rsidRPr="00FF1295" w14:paraId="56A4DC8B" w14:textId="77777777" w:rsidTr="00425C2C">
        <w:trPr>
          <w:trHeight w:val="6770"/>
        </w:trPr>
        <w:tc>
          <w:tcPr>
            <w:tcW w:w="648" w:type="dxa"/>
            <w:vAlign w:val="center"/>
          </w:tcPr>
          <w:p w14:paraId="1B261464"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6B0BC9ED"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6449D410"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209337AD"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01FB3AD8"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77965EB1"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5EB09B3C"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12FF8B65"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602B794C"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7261FE8B"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23CDA8E2"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2F48269A"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07316131"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634FA9E1"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469F0985"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69BE02B8" w14:textId="77777777" w:rsidR="008D28AE" w:rsidRPr="007E7594" w:rsidRDefault="008D28AE" w:rsidP="00BF5724">
            <w:pPr>
              <w:autoSpaceDE w:val="0"/>
              <w:autoSpaceDN w:val="0"/>
              <w:adjustRightInd w:val="0"/>
              <w:spacing w:after="0" w:line="240" w:lineRule="auto"/>
              <w:jc w:val="center"/>
              <w:rPr>
                <w:rFonts w:asciiTheme="minorBidi" w:hAnsiTheme="minorBidi" w:cstheme="minorBidi"/>
                <w:sz w:val="24"/>
                <w:szCs w:val="24"/>
                <w:lang w:val="mn-MN" w:eastAsia="zh-CN"/>
              </w:rPr>
            </w:pPr>
          </w:p>
          <w:p w14:paraId="1A21FD3B" w14:textId="215F30B9" w:rsidR="0080324D" w:rsidRPr="007E7594" w:rsidRDefault="0080324D" w:rsidP="00BF5724">
            <w:pPr>
              <w:autoSpaceDE w:val="0"/>
              <w:autoSpaceDN w:val="0"/>
              <w:adjustRightInd w:val="0"/>
              <w:spacing w:after="0" w:line="240" w:lineRule="auto"/>
              <w:jc w:val="center"/>
              <w:rPr>
                <w:rFonts w:asciiTheme="minorBidi" w:hAnsiTheme="minorBidi" w:cstheme="minorBidi"/>
                <w:sz w:val="24"/>
                <w:szCs w:val="24"/>
                <w:lang w:val="mn-MN" w:eastAsia="zh-CN"/>
              </w:rPr>
            </w:pPr>
            <w:r w:rsidRPr="007E7594">
              <w:rPr>
                <w:rFonts w:asciiTheme="minorBidi" w:hAnsiTheme="minorBidi" w:cstheme="minorBidi"/>
                <w:sz w:val="24"/>
                <w:szCs w:val="24"/>
                <w:lang w:val="mn-MN" w:eastAsia="zh-CN"/>
              </w:rPr>
              <w:t>2</w:t>
            </w:r>
          </w:p>
        </w:tc>
        <w:tc>
          <w:tcPr>
            <w:tcW w:w="2862" w:type="dxa"/>
            <w:vAlign w:val="center"/>
          </w:tcPr>
          <w:p w14:paraId="47718659"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36E9E520"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34B2F0CD"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7C899144" w14:textId="77777777" w:rsidR="008D28AE" w:rsidRPr="00425C2C" w:rsidRDefault="008D28AE" w:rsidP="00BF5724">
            <w:pPr>
              <w:autoSpaceDE w:val="0"/>
              <w:autoSpaceDN w:val="0"/>
              <w:adjustRightInd w:val="0"/>
              <w:spacing w:after="0" w:line="240" w:lineRule="auto"/>
              <w:jc w:val="both"/>
              <w:rPr>
                <w:rFonts w:asciiTheme="minorBidi" w:hAnsiTheme="minorBidi" w:cstheme="minorBidi"/>
                <w:bCs/>
                <w:sz w:val="24"/>
                <w:szCs w:val="24"/>
                <w:lang w:val="mn-MN"/>
              </w:rPr>
            </w:pPr>
          </w:p>
          <w:p w14:paraId="7C2562E7" w14:textId="77777777" w:rsidR="00425C2C" w:rsidRDefault="00425C2C" w:rsidP="00BF5724">
            <w:pPr>
              <w:autoSpaceDE w:val="0"/>
              <w:autoSpaceDN w:val="0"/>
              <w:adjustRightInd w:val="0"/>
              <w:spacing w:after="0" w:line="240" w:lineRule="auto"/>
              <w:jc w:val="both"/>
              <w:rPr>
                <w:rFonts w:asciiTheme="minorBidi" w:hAnsiTheme="minorBidi" w:cstheme="minorBidi"/>
                <w:bCs/>
                <w:sz w:val="24"/>
                <w:szCs w:val="24"/>
                <w:lang w:val="mn-MN"/>
              </w:rPr>
            </w:pPr>
          </w:p>
          <w:p w14:paraId="3CF8F56C" w14:textId="77777777" w:rsidR="00425C2C" w:rsidRDefault="00425C2C" w:rsidP="00BF5724">
            <w:pPr>
              <w:autoSpaceDE w:val="0"/>
              <w:autoSpaceDN w:val="0"/>
              <w:adjustRightInd w:val="0"/>
              <w:spacing w:after="0" w:line="240" w:lineRule="auto"/>
              <w:jc w:val="both"/>
              <w:rPr>
                <w:rFonts w:asciiTheme="minorBidi" w:hAnsiTheme="minorBidi" w:cstheme="minorBidi"/>
                <w:bCs/>
                <w:sz w:val="24"/>
                <w:szCs w:val="24"/>
                <w:lang w:val="mn-MN"/>
              </w:rPr>
            </w:pPr>
          </w:p>
          <w:p w14:paraId="3915060D" w14:textId="77777777" w:rsidR="00425C2C" w:rsidRDefault="00425C2C" w:rsidP="00BF5724">
            <w:pPr>
              <w:autoSpaceDE w:val="0"/>
              <w:autoSpaceDN w:val="0"/>
              <w:adjustRightInd w:val="0"/>
              <w:spacing w:after="0" w:line="240" w:lineRule="auto"/>
              <w:jc w:val="both"/>
              <w:rPr>
                <w:rFonts w:asciiTheme="minorBidi" w:hAnsiTheme="minorBidi" w:cstheme="minorBidi"/>
                <w:bCs/>
                <w:sz w:val="24"/>
                <w:szCs w:val="24"/>
                <w:lang w:val="mn-MN"/>
              </w:rPr>
            </w:pPr>
          </w:p>
          <w:p w14:paraId="73978E06" w14:textId="77777777" w:rsidR="00425C2C" w:rsidRDefault="00425C2C" w:rsidP="00BF5724">
            <w:pPr>
              <w:autoSpaceDE w:val="0"/>
              <w:autoSpaceDN w:val="0"/>
              <w:adjustRightInd w:val="0"/>
              <w:spacing w:after="0" w:line="240" w:lineRule="auto"/>
              <w:jc w:val="both"/>
              <w:rPr>
                <w:rFonts w:asciiTheme="minorBidi" w:hAnsiTheme="minorBidi" w:cstheme="minorBidi"/>
                <w:bCs/>
                <w:sz w:val="24"/>
                <w:szCs w:val="24"/>
                <w:lang w:val="mn-MN"/>
              </w:rPr>
            </w:pPr>
          </w:p>
          <w:p w14:paraId="15829FF9" w14:textId="77777777" w:rsidR="00425C2C" w:rsidRDefault="00425C2C" w:rsidP="00BF5724">
            <w:pPr>
              <w:autoSpaceDE w:val="0"/>
              <w:autoSpaceDN w:val="0"/>
              <w:adjustRightInd w:val="0"/>
              <w:spacing w:after="0" w:line="240" w:lineRule="auto"/>
              <w:jc w:val="both"/>
              <w:rPr>
                <w:rFonts w:asciiTheme="minorBidi" w:hAnsiTheme="minorBidi" w:cstheme="minorBidi"/>
                <w:bCs/>
                <w:sz w:val="24"/>
                <w:szCs w:val="24"/>
                <w:lang w:val="mn-MN"/>
              </w:rPr>
            </w:pPr>
          </w:p>
          <w:p w14:paraId="6B3ED9DA" w14:textId="5E39FFA4" w:rsidR="008D28AE" w:rsidRPr="00425C2C" w:rsidRDefault="00425C2C" w:rsidP="00BF5724">
            <w:pPr>
              <w:autoSpaceDE w:val="0"/>
              <w:autoSpaceDN w:val="0"/>
              <w:adjustRightInd w:val="0"/>
              <w:spacing w:after="0" w:line="240" w:lineRule="auto"/>
              <w:jc w:val="both"/>
              <w:rPr>
                <w:rFonts w:asciiTheme="minorBidi" w:hAnsiTheme="minorBidi" w:cstheme="minorBidi"/>
                <w:bCs/>
                <w:sz w:val="24"/>
                <w:szCs w:val="24"/>
                <w:lang w:val="mn-MN"/>
              </w:rPr>
            </w:pPr>
            <w:r w:rsidRPr="00425C2C">
              <w:rPr>
                <w:rFonts w:asciiTheme="minorBidi" w:hAnsiTheme="minorBidi" w:cstheme="minorBidi"/>
                <w:bCs/>
                <w:sz w:val="24"/>
                <w:szCs w:val="24"/>
                <w:lang w:val="mn-MN"/>
              </w:rPr>
              <w:t xml:space="preserve">Төмөр замын тээврийн асуудал эрхэлсэн төрийн захиргааны байгууллагын </w:t>
            </w:r>
            <w:r>
              <w:rPr>
                <w:rFonts w:asciiTheme="minorBidi" w:hAnsiTheme="minorBidi" w:cstheme="minorBidi"/>
                <w:bCs/>
                <w:sz w:val="24"/>
                <w:szCs w:val="24"/>
                <w:lang w:val="mn-MN"/>
              </w:rPr>
              <w:t>чиг үүрэг</w:t>
            </w:r>
          </w:p>
          <w:p w14:paraId="42E7C348"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16D5E432"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67946D40"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0760C816"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43BE772D"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6F37607B"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71D58867"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28A43BB9"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2A228EEC"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2DCB31F2"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4C5667AC"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49DF7D00" w14:textId="77777777" w:rsidR="008D28AE" w:rsidRPr="007E7594" w:rsidRDefault="008D28AE" w:rsidP="00BF5724">
            <w:pPr>
              <w:autoSpaceDE w:val="0"/>
              <w:autoSpaceDN w:val="0"/>
              <w:adjustRightInd w:val="0"/>
              <w:spacing w:after="0" w:line="240" w:lineRule="auto"/>
              <w:jc w:val="both"/>
              <w:rPr>
                <w:rFonts w:asciiTheme="minorBidi" w:hAnsiTheme="minorBidi" w:cstheme="minorBidi"/>
                <w:sz w:val="24"/>
                <w:szCs w:val="24"/>
                <w:lang w:val="mn-MN"/>
              </w:rPr>
            </w:pPr>
          </w:p>
          <w:p w14:paraId="24FC7782" w14:textId="311D4D60" w:rsidR="0080324D" w:rsidRPr="007E7594" w:rsidRDefault="0080324D" w:rsidP="00BF5724">
            <w:pPr>
              <w:autoSpaceDE w:val="0"/>
              <w:autoSpaceDN w:val="0"/>
              <w:adjustRightInd w:val="0"/>
              <w:spacing w:after="0" w:line="240" w:lineRule="auto"/>
              <w:jc w:val="both"/>
              <w:rPr>
                <w:rFonts w:asciiTheme="minorBidi" w:hAnsiTheme="minorBidi" w:cstheme="minorBidi"/>
                <w:sz w:val="24"/>
                <w:szCs w:val="24"/>
                <w:lang w:val="mn-MN" w:eastAsia="zh-CN"/>
              </w:rPr>
            </w:pPr>
          </w:p>
        </w:tc>
        <w:tc>
          <w:tcPr>
            <w:tcW w:w="6266" w:type="dxa"/>
          </w:tcPr>
          <w:p w14:paraId="76A96E90" w14:textId="39FF6D8D" w:rsidR="0080324D" w:rsidRPr="00283CC1" w:rsidRDefault="00283CC1" w:rsidP="00283CC1">
            <w:pPr>
              <w:tabs>
                <w:tab w:val="left" w:pos="93"/>
                <w:tab w:val="left" w:pos="183"/>
                <w:tab w:val="left" w:pos="273"/>
                <w:tab w:val="left" w:pos="693"/>
                <w:tab w:val="left" w:pos="916"/>
              </w:tabs>
              <w:spacing w:after="0" w:line="240" w:lineRule="auto"/>
              <w:contextualSpacing/>
              <w:jc w:val="both"/>
              <w:rPr>
                <w:rFonts w:asciiTheme="minorBidi" w:hAnsiTheme="minorBidi" w:cstheme="minorBidi"/>
                <w:b/>
                <w:color w:val="0070C0"/>
                <w:sz w:val="24"/>
                <w:szCs w:val="24"/>
                <w:lang w:val="mn-MN"/>
              </w:rPr>
            </w:pPr>
            <w:bookmarkStart w:id="9" w:name="_Hlk532822707"/>
            <w:r w:rsidRPr="00283CC1">
              <w:rPr>
                <w:rFonts w:asciiTheme="minorBidi" w:hAnsiTheme="minorBidi" w:cstheme="minorBidi"/>
                <w:b/>
                <w:color w:val="0070C0"/>
                <w:sz w:val="24"/>
                <w:szCs w:val="24"/>
                <w:lang w:val="mn-MN"/>
              </w:rPr>
              <w:t>10 дугаар зүйл.Төмөр замын тээврийн асуудал эрхэлсэн төрийн захиргааны байгууллагын төмөр замын тээвэр дэх галт тэрэгний хөдөлгөөний нэгдсэн зохицуулалттай холбоотой чиг үүр</w:t>
            </w:r>
            <w:r>
              <w:rPr>
                <w:rFonts w:asciiTheme="minorBidi" w:hAnsiTheme="minorBidi" w:cstheme="minorBidi"/>
                <w:b/>
                <w:color w:val="0070C0"/>
                <w:sz w:val="24"/>
                <w:szCs w:val="24"/>
                <w:lang w:val="mn-MN"/>
              </w:rPr>
              <w:t>эг</w:t>
            </w:r>
          </w:p>
          <w:bookmarkEnd w:id="9"/>
          <w:p w14:paraId="076D3EB4" w14:textId="77777777" w:rsidR="00283CC1" w:rsidRPr="00F25FD1" w:rsidRDefault="00283CC1" w:rsidP="00283CC1">
            <w:pPr>
              <w:spacing w:after="0" w:line="240" w:lineRule="auto"/>
              <w:ind w:firstLine="351"/>
              <w:jc w:val="both"/>
              <w:rPr>
                <w:rFonts w:ascii="Arial" w:hAnsi="Arial" w:cs="Arial"/>
                <w:sz w:val="24"/>
                <w:szCs w:val="24"/>
                <w:lang w:val="af-ZA"/>
              </w:rPr>
            </w:pPr>
            <w:r w:rsidRPr="00F25FD1">
              <w:rPr>
                <w:rFonts w:ascii="Arial" w:hAnsi="Arial" w:cs="Arial"/>
                <w:sz w:val="24"/>
                <w:szCs w:val="24"/>
                <w:lang w:val="af-ZA"/>
              </w:rPr>
              <w:t>10.2.3.төмөр замын суурь бүтцүүдийн хооронд дамжуулах ачааны төрөл, хэмжээг тогтоох, хяналт тавих;</w:t>
            </w:r>
          </w:p>
          <w:p w14:paraId="1C37C2F7" w14:textId="77777777" w:rsidR="00283CC1" w:rsidRPr="00F25FD1" w:rsidRDefault="00283CC1" w:rsidP="00425C2C">
            <w:pPr>
              <w:spacing w:after="0" w:line="240" w:lineRule="auto"/>
              <w:ind w:firstLine="351"/>
              <w:jc w:val="both"/>
              <w:rPr>
                <w:rFonts w:ascii="Arial" w:hAnsi="Arial" w:cs="Arial"/>
                <w:sz w:val="24"/>
                <w:szCs w:val="24"/>
                <w:lang w:val="af-ZA"/>
              </w:rPr>
            </w:pPr>
            <w:r w:rsidRPr="00F25FD1">
              <w:rPr>
                <w:rFonts w:ascii="Arial" w:hAnsi="Arial" w:cs="Arial"/>
                <w:sz w:val="24"/>
                <w:szCs w:val="24"/>
                <w:lang w:val="af-ZA"/>
              </w:rPr>
              <w:t>10.2.4.галт тэрэгний хөдөлгөөний нэгдсэн зурмаг болон нэгдсэн технологийн горим батлах, суурь бүтцүүдийн хоорондын галт тэрэгний хөдөлгөөнийг захирамжлан зохион байгуулах;</w:t>
            </w:r>
          </w:p>
          <w:p w14:paraId="70C7C7F6" w14:textId="77777777" w:rsidR="00283CC1" w:rsidRPr="00F25FD1" w:rsidRDefault="00283CC1" w:rsidP="00425C2C">
            <w:pPr>
              <w:spacing w:after="0" w:line="240" w:lineRule="auto"/>
              <w:ind w:firstLine="351"/>
              <w:jc w:val="both"/>
              <w:rPr>
                <w:rFonts w:ascii="Arial" w:hAnsi="Arial" w:cs="Arial"/>
                <w:sz w:val="24"/>
                <w:szCs w:val="24"/>
                <w:lang w:val="af-ZA"/>
              </w:rPr>
            </w:pPr>
            <w:r w:rsidRPr="00F25FD1">
              <w:rPr>
                <w:rFonts w:ascii="Arial" w:hAnsi="Arial" w:cs="Arial"/>
                <w:sz w:val="24"/>
                <w:szCs w:val="24"/>
                <w:lang w:val="af-ZA"/>
              </w:rPr>
              <w:t xml:space="preserve">10.2.5.төмөр замын суурь бүтцүүдийн галт тэрэгний хөдөлгөөний удирдлагын төвийг нэгдсэн удирдлагаар хангах; </w:t>
            </w:r>
          </w:p>
          <w:p w14:paraId="65A66870" w14:textId="77777777" w:rsidR="00283CC1" w:rsidRPr="00F25FD1" w:rsidRDefault="00283CC1" w:rsidP="00425C2C">
            <w:pPr>
              <w:spacing w:after="0" w:line="240" w:lineRule="auto"/>
              <w:ind w:firstLine="351"/>
              <w:jc w:val="both"/>
              <w:rPr>
                <w:rFonts w:ascii="Arial" w:hAnsi="Arial" w:cs="Arial"/>
                <w:sz w:val="24"/>
                <w:szCs w:val="24"/>
                <w:lang w:val="af-ZA"/>
              </w:rPr>
            </w:pPr>
            <w:r w:rsidRPr="00F25FD1">
              <w:rPr>
                <w:rFonts w:ascii="Arial" w:hAnsi="Arial" w:cs="Arial"/>
                <w:sz w:val="24"/>
                <w:szCs w:val="24"/>
                <w:lang w:val="af-ZA"/>
              </w:rPr>
              <w:t>10.2.6.суурь бүтцийн үйлчилгээ үзүүлэгч хооронд болон суурь бүтцийн үйлчилгээ үзүүлэгч, тээвэрлэгч хооронд байгуулсан гэрээг шаардлагатай тохиолдолд хянаж, санал, дүгнэлт гаргаж хэрэгжилтийг хангуулах;</w:t>
            </w:r>
          </w:p>
          <w:p w14:paraId="210104F2" w14:textId="77777777" w:rsidR="00283CC1" w:rsidRPr="00F25FD1" w:rsidRDefault="00283CC1" w:rsidP="00425C2C">
            <w:pPr>
              <w:spacing w:after="0" w:line="240" w:lineRule="auto"/>
              <w:ind w:firstLine="351"/>
              <w:jc w:val="both"/>
              <w:rPr>
                <w:rFonts w:ascii="Arial" w:hAnsi="Arial" w:cs="Arial"/>
                <w:sz w:val="24"/>
                <w:szCs w:val="24"/>
                <w:lang w:val="af-ZA"/>
              </w:rPr>
            </w:pPr>
            <w:r w:rsidRPr="00F25FD1">
              <w:rPr>
                <w:rFonts w:ascii="Arial" w:hAnsi="Arial" w:cs="Arial"/>
                <w:sz w:val="24"/>
                <w:szCs w:val="24"/>
                <w:lang w:val="af-ZA"/>
              </w:rPr>
              <w:t xml:space="preserve">10.2.7.төмөр замын тээврийн тарифыг хянах, санал, дүгнэлт гаргах;  </w:t>
            </w:r>
          </w:p>
          <w:p w14:paraId="36C8F67D" w14:textId="3F27768E" w:rsidR="0080324D" w:rsidRPr="00283CC1" w:rsidRDefault="00283CC1" w:rsidP="00425C2C">
            <w:pPr>
              <w:tabs>
                <w:tab w:val="left" w:pos="0"/>
                <w:tab w:val="left" w:pos="93"/>
                <w:tab w:val="left" w:pos="273"/>
                <w:tab w:val="left" w:pos="990"/>
                <w:tab w:val="left" w:pos="1080"/>
                <w:tab w:val="left" w:pos="1170"/>
                <w:tab w:val="left" w:pos="1350"/>
              </w:tabs>
              <w:spacing w:after="0" w:line="240" w:lineRule="auto"/>
              <w:ind w:firstLine="351"/>
              <w:contextualSpacing/>
              <w:jc w:val="both"/>
              <w:rPr>
                <w:rFonts w:asciiTheme="minorBidi" w:hAnsiTheme="minorBidi" w:cstheme="minorBidi"/>
                <w:noProof/>
                <w:sz w:val="24"/>
                <w:szCs w:val="24"/>
                <w:lang w:val="af-ZA"/>
              </w:rPr>
            </w:pPr>
            <w:r w:rsidRPr="00F25FD1">
              <w:rPr>
                <w:rFonts w:ascii="Arial" w:hAnsi="Arial" w:cs="Arial"/>
                <w:sz w:val="24"/>
                <w:szCs w:val="24"/>
                <w:lang w:val="af-ZA"/>
              </w:rPr>
              <w:t>10.2.8.төмөр замын тээврийн үйл ажиллагаанд хууль тогтоомж болон дүрэм, журам, норм</w:t>
            </w:r>
            <w:r>
              <w:rPr>
                <w:rFonts w:ascii="Arial" w:hAnsi="Arial" w:cs="Arial"/>
                <w:sz w:val="24"/>
                <w:szCs w:val="24"/>
                <w:lang w:val="mn-MN"/>
              </w:rPr>
              <w:t>,</w:t>
            </w:r>
            <w:r w:rsidRPr="00F25FD1">
              <w:rPr>
                <w:rFonts w:ascii="Arial" w:hAnsi="Arial" w:cs="Arial"/>
                <w:sz w:val="24"/>
                <w:szCs w:val="24"/>
                <w:lang w:val="af-ZA"/>
              </w:rPr>
              <w:t xml:space="preserve"> стандарт, техникийн баримт бичгийн шаардлагыг хангаж байгаа эсэхэд хяналт шалгалт хийх᠋, хэрэгжилтийг хангуулах;</w:t>
            </w:r>
          </w:p>
        </w:tc>
      </w:tr>
      <w:tr w:rsidR="004A6E7E" w:rsidRPr="00FF1295" w14:paraId="75F81B80" w14:textId="77777777" w:rsidTr="008D28AE">
        <w:trPr>
          <w:trHeight w:val="1267"/>
        </w:trPr>
        <w:tc>
          <w:tcPr>
            <w:tcW w:w="648" w:type="dxa"/>
            <w:vAlign w:val="center"/>
          </w:tcPr>
          <w:p w14:paraId="0DADB71C"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sz w:val="24"/>
                <w:szCs w:val="24"/>
                <w:lang w:val="mn-MN" w:eastAsia="zh-CN"/>
              </w:rPr>
            </w:pPr>
            <w:r w:rsidRPr="007E7594">
              <w:rPr>
                <w:rFonts w:asciiTheme="minorBidi" w:hAnsiTheme="minorBidi" w:cstheme="minorBidi"/>
                <w:sz w:val="24"/>
                <w:szCs w:val="24"/>
                <w:lang w:val="mn-MN" w:eastAsia="zh-CN"/>
              </w:rPr>
              <w:t>3</w:t>
            </w:r>
          </w:p>
        </w:tc>
        <w:tc>
          <w:tcPr>
            <w:tcW w:w="2862" w:type="dxa"/>
            <w:vAlign w:val="center"/>
          </w:tcPr>
          <w:p w14:paraId="5C567540" w14:textId="6B583460" w:rsidR="0080324D" w:rsidRPr="007E7594" w:rsidRDefault="0080324D" w:rsidP="00BF5724">
            <w:pPr>
              <w:autoSpaceDE w:val="0"/>
              <w:autoSpaceDN w:val="0"/>
              <w:adjustRightInd w:val="0"/>
              <w:spacing w:after="0" w:line="240" w:lineRule="auto"/>
              <w:jc w:val="both"/>
              <w:rPr>
                <w:rFonts w:asciiTheme="minorBidi" w:hAnsiTheme="minorBidi" w:cstheme="minorBidi"/>
                <w:sz w:val="24"/>
                <w:szCs w:val="24"/>
                <w:lang w:val="mn-MN" w:eastAsia="zh-CN"/>
              </w:rPr>
            </w:pPr>
            <w:r w:rsidRPr="007E7594">
              <w:rPr>
                <w:rFonts w:asciiTheme="minorBidi" w:hAnsiTheme="minorBidi" w:cstheme="minorBidi"/>
                <w:sz w:val="24"/>
                <w:szCs w:val="24"/>
                <w:lang w:val="mn-MN"/>
              </w:rPr>
              <w:t xml:space="preserve">Төмөр замын </w:t>
            </w:r>
            <w:r w:rsidR="00F8413C">
              <w:rPr>
                <w:rFonts w:asciiTheme="minorBidi" w:hAnsiTheme="minorBidi" w:cstheme="minorBidi"/>
                <w:sz w:val="24"/>
                <w:szCs w:val="24"/>
                <w:lang w:val="mn-MN"/>
              </w:rPr>
              <w:t>суурь</w:t>
            </w:r>
            <w:r w:rsidRPr="007E7594">
              <w:rPr>
                <w:rFonts w:asciiTheme="minorBidi" w:hAnsiTheme="minorBidi" w:cstheme="minorBidi"/>
                <w:sz w:val="24"/>
                <w:szCs w:val="24"/>
                <w:lang w:val="mn-MN"/>
              </w:rPr>
              <w:t xml:space="preserve"> бүтцийн үйлчилгээ</w:t>
            </w:r>
          </w:p>
        </w:tc>
        <w:tc>
          <w:tcPr>
            <w:tcW w:w="6266" w:type="dxa"/>
          </w:tcPr>
          <w:p w14:paraId="5244D880" w14:textId="5BD8F2D0" w:rsidR="00B9349B" w:rsidRPr="007E7594" w:rsidRDefault="00B9349B" w:rsidP="00BF5724">
            <w:pPr>
              <w:spacing w:after="0" w:line="240" w:lineRule="auto"/>
              <w:ind w:firstLine="208"/>
              <w:rPr>
                <w:rFonts w:asciiTheme="minorBidi" w:eastAsia="Times New Roman" w:hAnsiTheme="minorBidi" w:cstheme="minorBidi"/>
                <w:b/>
                <w:bCs/>
                <w:color w:val="0070C0"/>
                <w:sz w:val="24"/>
                <w:szCs w:val="24"/>
                <w:lang w:val="mn-MN"/>
              </w:rPr>
            </w:pPr>
            <w:r w:rsidRPr="007E7594">
              <w:rPr>
                <w:rFonts w:asciiTheme="minorBidi" w:eastAsia="Times New Roman" w:hAnsiTheme="minorBidi" w:cstheme="minorBidi"/>
                <w:b/>
                <w:bCs/>
                <w:color w:val="0070C0"/>
                <w:sz w:val="24"/>
                <w:szCs w:val="24"/>
                <w:lang w:val="mn-MN"/>
              </w:rPr>
              <w:t>2</w:t>
            </w:r>
            <w:r w:rsidR="00F8413C">
              <w:rPr>
                <w:rFonts w:asciiTheme="minorBidi" w:eastAsia="Times New Roman" w:hAnsiTheme="minorBidi" w:cstheme="minorBidi"/>
                <w:b/>
                <w:bCs/>
                <w:color w:val="0070C0"/>
                <w:sz w:val="24"/>
                <w:szCs w:val="24"/>
                <w:lang w:val="mn-MN"/>
              </w:rPr>
              <w:t>5</w:t>
            </w:r>
            <w:r w:rsidRPr="007E7594">
              <w:rPr>
                <w:rFonts w:asciiTheme="minorBidi" w:eastAsia="Times New Roman" w:hAnsiTheme="minorBidi" w:cstheme="minorBidi"/>
                <w:b/>
                <w:bCs/>
                <w:color w:val="0070C0"/>
                <w:sz w:val="24"/>
                <w:szCs w:val="24"/>
                <w:lang w:val="mn-MN"/>
              </w:rPr>
              <w:t xml:space="preserve"> дугаар зүйл. Төмөр замын </w:t>
            </w:r>
            <w:r w:rsidR="00F8413C">
              <w:rPr>
                <w:rFonts w:asciiTheme="minorBidi" w:eastAsia="Times New Roman" w:hAnsiTheme="minorBidi" w:cstheme="minorBidi"/>
                <w:b/>
                <w:bCs/>
                <w:color w:val="0070C0"/>
                <w:sz w:val="24"/>
                <w:szCs w:val="24"/>
                <w:lang w:val="mn-MN"/>
              </w:rPr>
              <w:t>суурь</w:t>
            </w:r>
            <w:r w:rsidRPr="007E7594">
              <w:rPr>
                <w:rFonts w:asciiTheme="minorBidi" w:eastAsia="Times New Roman" w:hAnsiTheme="minorBidi" w:cstheme="minorBidi"/>
                <w:b/>
                <w:bCs/>
                <w:color w:val="0070C0"/>
                <w:sz w:val="24"/>
                <w:szCs w:val="24"/>
                <w:lang w:val="mn-MN"/>
              </w:rPr>
              <w:t xml:space="preserve"> бүтцийн үйлчилгээ</w:t>
            </w:r>
          </w:p>
          <w:p w14:paraId="254DD352" w14:textId="77777777" w:rsidR="00F8413C" w:rsidRPr="00F25FD1"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t>25.1.Төмөр замын суурь бүтцийн үйлчилгээнд дараах үйлчилгээ хамаарна:</w:t>
            </w:r>
          </w:p>
          <w:p w14:paraId="35B0BECA" w14:textId="77777777" w:rsidR="00F8413C" w:rsidRPr="00F25FD1" w:rsidRDefault="00F8413C" w:rsidP="00F8413C">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r>
          </w:p>
          <w:p w14:paraId="58942898" w14:textId="47D34208" w:rsidR="00F8413C" w:rsidRPr="00F25FD1"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t>25.1.1.галт тэрэгний хөдөлгөөнийг диспетчерийн удирдлагаар хангах;</w:t>
            </w:r>
          </w:p>
          <w:p w14:paraId="578FE439" w14:textId="77777777" w:rsidR="00F8413C"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t>25.1.2.хөдлөх бүрэлдэхүүнийг сэлгэх, найруулах;</w:t>
            </w:r>
          </w:p>
          <w:p w14:paraId="068878B6" w14:textId="685D1F8A" w:rsidR="00F8413C" w:rsidRPr="00F25FD1"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t>25.1.3.хөдлөх бүрэлдэхүүнд зэхэлт /эрчим хүч, түлш, шатахуун, ус, хийгээр хангах/ хийх;</w:t>
            </w:r>
          </w:p>
          <w:p w14:paraId="52267CD6" w14:textId="77777777" w:rsidR="00F8413C" w:rsidRPr="00F25FD1"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lastRenderedPageBreak/>
              <w:t>25.1.4.хөдлөх бүрэлдэхүүнд техникийн үзлэг, үйлчилгээ хийх;</w:t>
            </w:r>
          </w:p>
          <w:p w14:paraId="29900991" w14:textId="77777777" w:rsidR="00F8413C" w:rsidRPr="00F25FD1"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t xml:space="preserve">25.1.5.аюултай, овор ихтэй, хамгаалалттай ачаатай хөдлөх бүрэлдэхүүн, хүнд жинтэй болон урт бүрэлдэхүүнтэй галт тэргэнд хяналт тавих; </w:t>
            </w:r>
          </w:p>
          <w:p w14:paraId="44D5379F" w14:textId="77777777" w:rsidR="00F8413C"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t>25.1.6.галт тэрэгний хөдөлгөөнтэй холбоотой мэдээлэл солилцох, хангах;</w:t>
            </w:r>
          </w:p>
          <w:p w14:paraId="77D65E99" w14:textId="742278FF" w:rsidR="0080324D" w:rsidRPr="00F8413C" w:rsidRDefault="00F8413C" w:rsidP="00F8413C">
            <w:pPr>
              <w:spacing w:after="0" w:line="240" w:lineRule="auto"/>
              <w:ind w:firstLine="211"/>
              <w:jc w:val="both"/>
              <w:rPr>
                <w:rFonts w:ascii="Arial" w:hAnsi="Arial" w:cs="Arial"/>
                <w:sz w:val="24"/>
                <w:szCs w:val="24"/>
                <w:lang w:val="af-ZA"/>
              </w:rPr>
            </w:pPr>
            <w:r w:rsidRPr="00F25FD1">
              <w:rPr>
                <w:rFonts w:ascii="Arial" w:hAnsi="Arial" w:cs="Arial"/>
                <w:sz w:val="24"/>
                <w:szCs w:val="24"/>
                <w:lang w:val="af-ZA"/>
              </w:rPr>
              <w:t>25.1.7.төмөр замын тээврийн ашиглалттай холбоотой дохиолол холбоо, мэдээлэл, сүлжээ, програм хангамжаар хангах.</w:t>
            </w:r>
          </w:p>
        </w:tc>
      </w:tr>
    </w:tbl>
    <w:p w14:paraId="4A43EA85" w14:textId="77777777" w:rsidR="0080324D" w:rsidRPr="007E7594" w:rsidRDefault="0080324D" w:rsidP="00BF5724">
      <w:pPr>
        <w:pStyle w:val="Heading2"/>
        <w:spacing w:line="240" w:lineRule="auto"/>
        <w:rPr>
          <w:rFonts w:asciiTheme="minorBidi" w:hAnsiTheme="minorBidi" w:cstheme="minorBidi"/>
          <w:sz w:val="24"/>
          <w:szCs w:val="24"/>
          <w:lang w:val="mn-MN"/>
        </w:rPr>
      </w:pPr>
      <w:bookmarkStart w:id="10" w:name="_Toc534205596"/>
      <w:r w:rsidRPr="007E7594">
        <w:rPr>
          <w:rFonts w:asciiTheme="minorBidi" w:hAnsiTheme="minorBidi" w:cstheme="minorBidi"/>
          <w:sz w:val="24"/>
          <w:szCs w:val="24"/>
          <w:lang w:val="mn-MN"/>
        </w:rPr>
        <w:lastRenderedPageBreak/>
        <w:t>2.3. “Харилцан уялдаа” шалгуур үзүүлэлтийн хүрээнд хуулийн төслөөс үр нөлөөг нь тооцох хэсгээ тогтоосон байдал</w:t>
      </w:r>
      <w:bookmarkEnd w:id="10"/>
    </w:p>
    <w:p w14:paraId="2DDE9DB2" w14:textId="4FFE7AED" w:rsidR="0015479D" w:rsidRPr="007E7594" w:rsidRDefault="0080324D" w:rsidP="00930083">
      <w:pPr>
        <w:pStyle w:val="NormalWeb"/>
        <w:ind w:firstLine="720"/>
        <w:jc w:val="both"/>
        <w:rPr>
          <w:rFonts w:asciiTheme="minorBidi" w:hAnsiTheme="minorBidi" w:cstheme="minorBidi"/>
          <w:lang w:val="mn-MN"/>
        </w:rPr>
      </w:pPr>
      <w:r w:rsidRPr="007E7594">
        <w:rPr>
          <w:rFonts w:asciiTheme="minorBidi" w:hAnsiTheme="minorBidi" w:cstheme="minorBidi"/>
          <w:lang w:val="mn-MN"/>
        </w:rPr>
        <w:t>“Харилцан уялдаа” гэсэн шалгуур үзүүлэлтийн хүрээнд уг хуулийн төслийн зүйл заалтад бүхэлд нь дүн шинжилгээ хийж, үр нөлөөг тооцно. /</w:t>
      </w:r>
      <w:r w:rsidRPr="007E7594">
        <w:rPr>
          <w:rFonts w:asciiTheme="minorBidi" w:hAnsiTheme="minorBidi" w:cstheme="minorBidi"/>
          <w:color w:val="0070C0"/>
          <w:lang w:val="mn-MN"/>
        </w:rPr>
        <w:t>Хуулийн төсөл нь 1</w:t>
      </w:r>
      <w:r w:rsidR="00087C95" w:rsidRPr="007E7594">
        <w:rPr>
          <w:rFonts w:asciiTheme="minorBidi" w:hAnsiTheme="minorBidi" w:cstheme="minorBidi"/>
          <w:color w:val="0070C0"/>
          <w:lang w:val="mn-MN"/>
        </w:rPr>
        <w:t>1</w:t>
      </w:r>
      <w:r w:rsidRPr="007E7594">
        <w:rPr>
          <w:rFonts w:asciiTheme="minorBidi" w:hAnsiTheme="minorBidi" w:cstheme="minorBidi"/>
          <w:color w:val="0070C0"/>
          <w:lang w:val="mn-MN"/>
        </w:rPr>
        <w:t xml:space="preserve"> бүлэг, </w:t>
      </w:r>
      <w:r w:rsidR="00F8413C">
        <w:rPr>
          <w:rFonts w:asciiTheme="minorBidi" w:hAnsiTheme="minorBidi" w:cstheme="minorBidi"/>
          <w:color w:val="0070C0"/>
          <w:lang w:val="mn-MN"/>
        </w:rPr>
        <w:t>49</w:t>
      </w:r>
      <w:r w:rsidR="00B32CF2" w:rsidRPr="007E7594">
        <w:rPr>
          <w:rFonts w:asciiTheme="minorBidi" w:hAnsiTheme="minorBidi" w:cstheme="minorBidi"/>
          <w:color w:val="0070C0"/>
          <w:lang w:val="mn-MN"/>
        </w:rPr>
        <w:t xml:space="preserve"> </w:t>
      </w:r>
      <w:r w:rsidRPr="007E7594">
        <w:rPr>
          <w:rFonts w:asciiTheme="minorBidi" w:hAnsiTheme="minorBidi" w:cstheme="minorBidi"/>
          <w:color w:val="0070C0"/>
          <w:lang w:val="mn-MN"/>
        </w:rPr>
        <w:t>зүйлтэй</w:t>
      </w:r>
      <w:r w:rsidRPr="007E7594">
        <w:rPr>
          <w:rFonts w:asciiTheme="minorBidi" w:hAnsiTheme="minorBidi" w:cstheme="minorBidi"/>
          <w:lang w:val="mn-MN"/>
        </w:rPr>
        <w:t>/</w:t>
      </w:r>
    </w:p>
    <w:p w14:paraId="5E699F10" w14:textId="7BF9E107" w:rsidR="0080324D" w:rsidRPr="007E7594" w:rsidRDefault="0080324D" w:rsidP="00BF5724">
      <w:pPr>
        <w:pStyle w:val="Heading1"/>
        <w:spacing w:line="240" w:lineRule="auto"/>
        <w:jc w:val="center"/>
        <w:rPr>
          <w:rFonts w:asciiTheme="minorBidi" w:eastAsia="Calibri" w:hAnsiTheme="minorBidi" w:cstheme="minorBidi"/>
          <w:b/>
          <w:color w:val="0070C0"/>
          <w:sz w:val="24"/>
          <w:szCs w:val="24"/>
          <w:lang w:val="mn-MN" w:eastAsia="en-US"/>
        </w:rPr>
      </w:pPr>
      <w:bookmarkStart w:id="11" w:name="_Toc534205597"/>
      <w:r w:rsidRPr="007E7594">
        <w:rPr>
          <w:rFonts w:asciiTheme="minorBidi" w:eastAsia="Calibri" w:hAnsiTheme="minorBidi" w:cstheme="minorBidi"/>
          <w:b/>
          <w:color w:val="0070C0"/>
          <w:sz w:val="24"/>
          <w:szCs w:val="24"/>
          <w:lang w:val="mn-MN" w:eastAsia="en-US"/>
        </w:rPr>
        <w:t>ГУРАВ. ШАЛГУУР ҮЗҮҮЛЭЛТЭД ТОХИРОХ ШАЛГАХ ХЭРЭГСЛИЙН ДАГУУ ХУУЛИЙН ТӨСЛИЙН ҮР НӨЛӨӨГ ҮНЭЛСЭН БАЙДАЛ</w:t>
      </w:r>
      <w:bookmarkEnd w:id="11"/>
    </w:p>
    <w:p w14:paraId="3C3ACDDE" w14:textId="77777777" w:rsidR="001F5A5F" w:rsidRPr="007E7594" w:rsidRDefault="001F5A5F" w:rsidP="00BF5724">
      <w:pPr>
        <w:spacing w:after="0" w:line="240" w:lineRule="auto"/>
        <w:rPr>
          <w:rFonts w:asciiTheme="minorBidi" w:hAnsiTheme="minorBidi" w:cstheme="minorBidi"/>
          <w:sz w:val="24"/>
          <w:szCs w:val="24"/>
          <w:lang w:val="mn-MN"/>
        </w:rPr>
      </w:pPr>
    </w:p>
    <w:p w14:paraId="1508061A" w14:textId="5FD5E9D2" w:rsidR="0080324D" w:rsidRPr="007E7594" w:rsidRDefault="0080324D" w:rsidP="00BF5724">
      <w:pPr>
        <w:pStyle w:val="NormalWeb"/>
        <w:spacing w:before="0" w:beforeAutospacing="0"/>
        <w:ind w:firstLine="720"/>
        <w:jc w:val="both"/>
        <w:rPr>
          <w:rFonts w:asciiTheme="minorBidi" w:hAnsiTheme="minorBidi" w:cstheme="minorBidi"/>
          <w:lang w:val="mn-MN"/>
        </w:rPr>
      </w:pPr>
      <w:r w:rsidRPr="007E7594">
        <w:rPr>
          <w:rFonts w:asciiTheme="minorBidi" w:hAnsiTheme="minorBidi" w:cstheme="minorBidi"/>
          <w:lang w:val="mn-MN"/>
        </w:rPr>
        <w:t xml:space="preserve">Энэхүү тайлангийн Хуулийн төслийн </w:t>
      </w:r>
      <w:r w:rsidRPr="00937030">
        <w:rPr>
          <w:rFonts w:asciiTheme="minorBidi" w:hAnsiTheme="minorBidi" w:cstheme="minorBidi"/>
          <w:lang w:val="mn-MN"/>
        </w:rPr>
        <w:t>2</w:t>
      </w:r>
      <w:r w:rsidR="00F15CC4" w:rsidRPr="00937030">
        <w:rPr>
          <w:rFonts w:asciiTheme="minorBidi" w:hAnsiTheme="minorBidi" w:cstheme="minorBidi"/>
          <w:lang w:val="mn-MN"/>
        </w:rPr>
        <w:t>,3,4,5,6,7</w:t>
      </w:r>
      <w:r w:rsidRPr="007E7594">
        <w:rPr>
          <w:rFonts w:asciiTheme="minorBidi" w:hAnsiTheme="minorBidi" w:cstheme="minorBidi"/>
          <w:lang w:val="mn-MN"/>
        </w:rPr>
        <w:t xml:space="preserve"> дугаар бүлг</w:t>
      </w:r>
      <w:r w:rsidR="00F15CC4" w:rsidRPr="007E7594">
        <w:rPr>
          <w:rFonts w:asciiTheme="minorBidi" w:hAnsiTheme="minorBidi" w:cstheme="minorBidi"/>
          <w:lang w:val="mn-MN"/>
        </w:rPr>
        <w:t>үүдээс</w:t>
      </w:r>
      <w:r w:rsidRPr="007E7594">
        <w:rPr>
          <w:rFonts w:asciiTheme="minorBidi" w:hAnsiTheme="minorBidi" w:cstheme="minorBidi"/>
          <w:lang w:val="mn-MN"/>
        </w:rPr>
        <w:t xml:space="preserve"> сонгосон </w:t>
      </w:r>
      <w:r w:rsidR="00F15CC4" w:rsidRPr="007E7594">
        <w:rPr>
          <w:rFonts w:asciiTheme="minorBidi" w:hAnsiTheme="minorBidi" w:cstheme="minorBidi"/>
          <w:lang w:val="mn-MN"/>
        </w:rPr>
        <w:t>зүйлүүдийн</w:t>
      </w:r>
      <w:r w:rsidRPr="007E7594">
        <w:rPr>
          <w:rFonts w:asciiTheme="minorBidi" w:hAnsiTheme="minorBidi" w:cstheme="minorBidi"/>
          <w:lang w:val="mn-MN"/>
        </w:rPr>
        <w:t xml:space="preserve"> шалгуур үзүүлэлтүүдийн хүрээнд дараах байдлаар үнэлгээ хийлээ. </w:t>
      </w:r>
    </w:p>
    <w:p w14:paraId="17CCA3E4" w14:textId="1EE78131" w:rsidR="00763D7B" w:rsidRPr="007E7594" w:rsidRDefault="00763D7B" w:rsidP="00BF5724">
      <w:pPr>
        <w:pStyle w:val="NormalWeb"/>
        <w:spacing w:before="0" w:beforeAutospacing="0" w:after="0" w:afterAutospacing="0"/>
        <w:ind w:firstLine="720"/>
        <w:jc w:val="right"/>
        <w:rPr>
          <w:rFonts w:asciiTheme="minorBidi" w:hAnsiTheme="minorBidi" w:cstheme="minorBidi"/>
          <w:lang w:val="mn-MN"/>
        </w:rPr>
      </w:pPr>
      <w:r w:rsidRPr="007E7594">
        <w:rPr>
          <w:rFonts w:asciiTheme="minorBidi" w:hAnsiTheme="minorBidi" w:cstheme="minorBidi"/>
          <w:lang w:val="mn-MN"/>
        </w:rPr>
        <w:t>Гуравдугаар хүснэгт</w:t>
      </w:r>
    </w:p>
    <w:p w14:paraId="20B81767" w14:textId="10531B8E" w:rsidR="00763D7B" w:rsidRPr="007E7594" w:rsidRDefault="00763D7B" w:rsidP="00BF5724">
      <w:pPr>
        <w:pStyle w:val="NormalWeb"/>
        <w:spacing w:before="0" w:beforeAutospacing="0" w:after="0" w:afterAutospacing="0"/>
        <w:ind w:firstLine="720"/>
        <w:jc w:val="center"/>
        <w:rPr>
          <w:rFonts w:asciiTheme="minorBidi" w:hAnsiTheme="minorBidi" w:cstheme="minorBidi"/>
          <w:b/>
          <w:color w:val="0070C0"/>
          <w:lang w:val="mn-MN"/>
        </w:rPr>
      </w:pPr>
      <w:r w:rsidRPr="007E7594">
        <w:rPr>
          <w:rFonts w:asciiTheme="minorBidi" w:hAnsiTheme="minorBidi" w:cstheme="minorBidi"/>
          <w:b/>
          <w:color w:val="0070C0"/>
          <w:lang w:val="mn-MN"/>
        </w:rPr>
        <w:t xml:space="preserve">Хуулийн төслийн сонгон </w:t>
      </w:r>
      <w:r w:rsidR="00F15CC4" w:rsidRPr="007E7594">
        <w:rPr>
          <w:rFonts w:asciiTheme="minorBidi" w:hAnsiTheme="minorBidi" w:cstheme="minorBidi"/>
          <w:b/>
          <w:color w:val="0070C0"/>
          <w:lang w:val="mn-MN"/>
        </w:rPr>
        <w:t xml:space="preserve">авсан бүлэг, зүйлийг </w:t>
      </w:r>
      <w:r w:rsidRPr="007E7594">
        <w:rPr>
          <w:rFonts w:asciiTheme="minorBidi" w:hAnsiTheme="minorBidi" w:cstheme="minorBidi"/>
          <w:b/>
          <w:color w:val="0070C0"/>
          <w:lang w:val="mn-MN"/>
        </w:rPr>
        <w:t>үнэлэх</w:t>
      </w:r>
    </w:p>
    <w:p w14:paraId="5F54C5F0" w14:textId="77777777" w:rsidR="00F15CC4" w:rsidRPr="007E7594" w:rsidRDefault="00F15CC4" w:rsidP="00BF5724">
      <w:pPr>
        <w:pStyle w:val="NormalWeb"/>
        <w:spacing w:before="0" w:beforeAutospacing="0" w:after="0" w:afterAutospacing="0"/>
        <w:ind w:firstLine="720"/>
        <w:jc w:val="center"/>
        <w:rPr>
          <w:rFonts w:asciiTheme="minorBidi" w:hAnsiTheme="minorBidi" w:cstheme="minorBidi"/>
          <w:b/>
          <w:lang w:val="mn-MN"/>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13"/>
        <w:gridCol w:w="2317"/>
        <w:gridCol w:w="2880"/>
        <w:gridCol w:w="4140"/>
      </w:tblGrid>
      <w:tr w:rsidR="004A6E7E" w:rsidRPr="007E7594" w14:paraId="5CE17D32" w14:textId="77777777" w:rsidTr="00FC2207">
        <w:trPr>
          <w:trHeight w:val="248"/>
          <w:jc w:val="center"/>
        </w:trPr>
        <w:tc>
          <w:tcPr>
            <w:tcW w:w="648" w:type="dxa"/>
            <w:gridSpan w:val="2"/>
            <w:vAlign w:val="center"/>
          </w:tcPr>
          <w:p w14:paraId="6FDECC63"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sz w:val="24"/>
                <w:szCs w:val="24"/>
                <w:lang w:eastAsia="zh-CN"/>
              </w:rPr>
            </w:pPr>
            <w:r w:rsidRPr="007E7594">
              <w:rPr>
                <w:rFonts w:asciiTheme="minorBidi" w:hAnsiTheme="minorBidi" w:cstheme="minorBidi"/>
                <w:b/>
                <w:bCs/>
                <w:sz w:val="24"/>
                <w:szCs w:val="24"/>
                <w:lang w:val="mn-MN" w:eastAsia="zh-CN"/>
              </w:rPr>
              <w:t>Д/д</w:t>
            </w:r>
          </w:p>
        </w:tc>
        <w:tc>
          <w:tcPr>
            <w:tcW w:w="2317" w:type="dxa"/>
            <w:vAlign w:val="center"/>
          </w:tcPr>
          <w:p w14:paraId="5153F3F7"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sz w:val="24"/>
                <w:szCs w:val="24"/>
                <w:lang w:eastAsia="zh-CN"/>
              </w:rPr>
            </w:pPr>
            <w:r w:rsidRPr="007E7594">
              <w:rPr>
                <w:rFonts w:asciiTheme="minorBidi" w:hAnsiTheme="minorBidi" w:cstheme="minorBidi"/>
                <w:b/>
                <w:bCs/>
                <w:sz w:val="24"/>
                <w:szCs w:val="24"/>
                <w:lang w:eastAsia="zh-CN"/>
              </w:rPr>
              <w:t>Шалгуур үзүүлэлт</w:t>
            </w:r>
          </w:p>
        </w:tc>
        <w:tc>
          <w:tcPr>
            <w:tcW w:w="2880" w:type="dxa"/>
            <w:vAlign w:val="center"/>
          </w:tcPr>
          <w:p w14:paraId="1CC32A44"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sz w:val="24"/>
                <w:szCs w:val="24"/>
                <w:lang w:eastAsia="zh-CN"/>
              </w:rPr>
            </w:pPr>
            <w:r w:rsidRPr="007E7594">
              <w:rPr>
                <w:rFonts w:asciiTheme="minorBidi" w:hAnsiTheme="minorBidi" w:cstheme="minorBidi"/>
                <w:b/>
                <w:bCs/>
                <w:sz w:val="24"/>
                <w:szCs w:val="24"/>
                <w:lang w:eastAsia="zh-CN"/>
              </w:rPr>
              <w:t>Үр нөлөөг үнэлэх хэсэг</w:t>
            </w:r>
          </w:p>
        </w:tc>
        <w:tc>
          <w:tcPr>
            <w:tcW w:w="4140" w:type="dxa"/>
            <w:vAlign w:val="center"/>
          </w:tcPr>
          <w:p w14:paraId="06393CE3" w14:textId="77777777" w:rsidR="0080324D" w:rsidRPr="007E7594" w:rsidRDefault="0080324D" w:rsidP="00BF5724">
            <w:pPr>
              <w:autoSpaceDE w:val="0"/>
              <w:autoSpaceDN w:val="0"/>
              <w:adjustRightInd w:val="0"/>
              <w:spacing w:after="0" w:line="240" w:lineRule="auto"/>
              <w:jc w:val="center"/>
              <w:rPr>
                <w:rFonts w:asciiTheme="minorBidi" w:hAnsiTheme="minorBidi" w:cstheme="minorBidi"/>
                <w:sz w:val="24"/>
                <w:szCs w:val="24"/>
                <w:lang w:eastAsia="zh-CN"/>
              </w:rPr>
            </w:pPr>
            <w:r w:rsidRPr="007E7594">
              <w:rPr>
                <w:rFonts w:asciiTheme="minorBidi" w:hAnsiTheme="minorBidi" w:cstheme="minorBidi"/>
                <w:b/>
                <w:bCs/>
                <w:sz w:val="24"/>
                <w:szCs w:val="24"/>
                <w:lang w:eastAsia="zh-CN"/>
              </w:rPr>
              <w:t>Тохирох шалгах хэрэгсэл</w:t>
            </w:r>
          </w:p>
        </w:tc>
      </w:tr>
      <w:tr w:rsidR="004A6E7E" w:rsidRPr="007E7594" w14:paraId="4BF62CE1" w14:textId="77777777" w:rsidTr="00FC2207">
        <w:trPr>
          <w:trHeight w:val="685"/>
          <w:jc w:val="center"/>
        </w:trPr>
        <w:tc>
          <w:tcPr>
            <w:tcW w:w="535" w:type="dxa"/>
            <w:vAlign w:val="center"/>
          </w:tcPr>
          <w:p w14:paraId="518CD1DC"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 xml:space="preserve">1 </w:t>
            </w:r>
          </w:p>
        </w:tc>
        <w:tc>
          <w:tcPr>
            <w:tcW w:w="2430" w:type="dxa"/>
            <w:gridSpan w:val="2"/>
            <w:vAlign w:val="center"/>
          </w:tcPr>
          <w:p w14:paraId="225BD7F0"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 xml:space="preserve">Зорилгод хүрэх байдал </w:t>
            </w:r>
          </w:p>
        </w:tc>
        <w:tc>
          <w:tcPr>
            <w:tcW w:w="2880" w:type="dxa"/>
            <w:vAlign w:val="center"/>
          </w:tcPr>
          <w:p w14:paraId="3877E50F"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val="mn-MN" w:eastAsia="zh-CN"/>
              </w:rPr>
            </w:pPr>
            <w:r w:rsidRPr="007E7594">
              <w:rPr>
                <w:rFonts w:asciiTheme="minorBidi" w:hAnsiTheme="minorBidi" w:cstheme="minorBidi"/>
                <w:sz w:val="24"/>
                <w:szCs w:val="24"/>
                <w:lang w:eastAsia="zh-CN"/>
              </w:rPr>
              <w:t xml:space="preserve">Хуулийн төслийн </w:t>
            </w:r>
          </w:p>
          <w:p w14:paraId="6A9B463D" w14:textId="0A8D4242"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val="mn-MN"/>
              </w:rPr>
              <w:t>1</w:t>
            </w:r>
            <w:r w:rsidR="00BE402C" w:rsidRPr="007E7594">
              <w:rPr>
                <w:rFonts w:asciiTheme="minorBidi" w:hAnsiTheme="minorBidi" w:cstheme="minorBidi"/>
                <w:sz w:val="24"/>
                <w:szCs w:val="24"/>
                <w:lang w:val="mn-MN"/>
              </w:rPr>
              <w:t>1</w:t>
            </w:r>
            <w:r w:rsidRPr="007E7594">
              <w:rPr>
                <w:rFonts w:asciiTheme="minorBidi" w:hAnsiTheme="minorBidi" w:cstheme="minorBidi"/>
                <w:sz w:val="24"/>
                <w:szCs w:val="24"/>
                <w:lang w:val="mn-MN"/>
              </w:rPr>
              <w:t>,1</w:t>
            </w:r>
            <w:r w:rsidR="00BE402C" w:rsidRPr="007E7594">
              <w:rPr>
                <w:rFonts w:asciiTheme="minorBidi" w:hAnsiTheme="minorBidi" w:cstheme="minorBidi"/>
                <w:sz w:val="24"/>
                <w:szCs w:val="24"/>
                <w:lang w:val="mn-MN"/>
              </w:rPr>
              <w:t>5</w:t>
            </w:r>
            <w:r w:rsidRPr="007E7594">
              <w:rPr>
                <w:rFonts w:asciiTheme="minorBidi" w:hAnsiTheme="minorBidi" w:cstheme="minorBidi"/>
                <w:sz w:val="24"/>
                <w:szCs w:val="24"/>
                <w:lang w:val="mn-MN"/>
              </w:rPr>
              <w:t xml:space="preserve">, </w:t>
            </w:r>
            <w:r w:rsidR="00771B93" w:rsidRPr="007E7594">
              <w:rPr>
                <w:rFonts w:asciiTheme="minorBidi" w:hAnsiTheme="minorBidi" w:cstheme="minorBidi"/>
                <w:sz w:val="24"/>
                <w:szCs w:val="24"/>
                <w:lang w:val="mn-MN"/>
              </w:rPr>
              <w:t>22, 38</w:t>
            </w:r>
            <w:r w:rsidRPr="007E7594">
              <w:rPr>
                <w:rFonts w:asciiTheme="minorBidi" w:hAnsiTheme="minorBidi" w:cstheme="minorBidi"/>
                <w:sz w:val="24"/>
                <w:szCs w:val="24"/>
                <w:lang w:val="mn-MN"/>
              </w:rPr>
              <w:t xml:space="preserve">, </w:t>
            </w:r>
            <w:r w:rsidR="00771B93" w:rsidRPr="007E7594">
              <w:rPr>
                <w:rFonts w:asciiTheme="minorBidi" w:hAnsiTheme="minorBidi" w:cstheme="minorBidi"/>
                <w:sz w:val="24"/>
                <w:szCs w:val="24"/>
                <w:lang w:val="mn-MN"/>
              </w:rPr>
              <w:t xml:space="preserve">42 </w:t>
            </w:r>
            <w:r w:rsidRPr="007E7594">
              <w:rPr>
                <w:rFonts w:asciiTheme="minorBidi" w:hAnsiTheme="minorBidi" w:cstheme="minorBidi"/>
                <w:sz w:val="24"/>
                <w:szCs w:val="24"/>
                <w:lang w:val="mn-MN"/>
              </w:rPr>
              <w:t>дугаар зүйл</w:t>
            </w:r>
          </w:p>
        </w:tc>
        <w:tc>
          <w:tcPr>
            <w:tcW w:w="4140" w:type="dxa"/>
            <w:vAlign w:val="center"/>
          </w:tcPr>
          <w:p w14:paraId="61E29189"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 xml:space="preserve">Зорилгод дүн шинжилгээ хийх </w:t>
            </w:r>
          </w:p>
        </w:tc>
      </w:tr>
      <w:tr w:rsidR="004A6E7E" w:rsidRPr="007E7594" w14:paraId="268473E2" w14:textId="77777777" w:rsidTr="00FC2207">
        <w:trPr>
          <w:trHeight w:val="620"/>
          <w:jc w:val="center"/>
        </w:trPr>
        <w:tc>
          <w:tcPr>
            <w:tcW w:w="535" w:type="dxa"/>
            <w:vAlign w:val="center"/>
          </w:tcPr>
          <w:p w14:paraId="3E249419"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 xml:space="preserve">2 </w:t>
            </w:r>
          </w:p>
        </w:tc>
        <w:tc>
          <w:tcPr>
            <w:tcW w:w="2430" w:type="dxa"/>
            <w:gridSpan w:val="2"/>
            <w:vAlign w:val="center"/>
          </w:tcPr>
          <w:p w14:paraId="1C524D30"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 xml:space="preserve">Практикт хэрэгжих боломж </w:t>
            </w:r>
          </w:p>
        </w:tc>
        <w:tc>
          <w:tcPr>
            <w:tcW w:w="2880" w:type="dxa"/>
            <w:vAlign w:val="center"/>
          </w:tcPr>
          <w:p w14:paraId="1C67F691" w14:textId="503EE849" w:rsidR="0080324D" w:rsidRPr="007E7594" w:rsidRDefault="0080324D" w:rsidP="00BF5724">
            <w:pPr>
              <w:autoSpaceDE w:val="0"/>
              <w:autoSpaceDN w:val="0"/>
              <w:adjustRightInd w:val="0"/>
              <w:spacing w:after="0" w:line="240" w:lineRule="auto"/>
              <w:rPr>
                <w:rFonts w:asciiTheme="minorBidi" w:hAnsiTheme="minorBidi" w:cstheme="minorBidi"/>
                <w:sz w:val="24"/>
                <w:szCs w:val="24"/>
                <w:lang w:val="mn-MN" w:eastAsia="zh-CN"/>
              </w:rPr>
            </w:pPr>
            <w:r w:rsidRPr="007E7594">
              <w:rPr>
                <w:rFonts w:asciiTheme="minorBidi" w:hAnsiTheme="minorBidi" w:cstheme="minorBidi"/>
                <w:sz w:val="24"/>
                <w:szCs w:val="24"/>
                <w:lang w:eastAsia="zh-CN"/>
              </w:rPr>
              <w:t xml:space="preserve">Хуулийн төслийн </w:t>
            </w:r>
            <w:r w:rsidRPr="007E7594">
              <w:rPr>
                <w:rFonts w:asciiTheme="minorBidi" w:hAnsiTheme="minorBidi" w:cstheme="minorBidi"/>
                <w:sz w:val="24"/>
                <w:szCs w:val="24"/>
                <w:lang w:val="mn-MN" w:eastAsia="zh-CN"/>
              </w:rPr>
              <w:t>1</w:t>
            </w:r>
            <w:r w:rsidR="00771B93" w:rsidRPr="007E7594">
              <w:rPr>
                <w:rFonts w:asciiTheme="minorBidi" w:hAnsiTheme="minorBidi" w:cstheme="minorBidi"/>
                <w:sz w:val="24"/>
                <w:szCs w:val="24"/>
                <w:lang w:val="mn-MN" w:eastAsia="zh-CN"/>
              </w:rPr>
              <w:t>3</w:t>
            </w:r>
            <w:r w:rsidRPr="007E7594">
              <w:rPr>
                <w:rFonts w:asciiTheme="minorBidi" w:hAnsiTheme="minorBidi" w:cstheme="minorBidi"/>
                <w:sz w:val="24"/>
                <w:szCs w:val="24"/>
                <w:lang w:val="mn-MN" w:eastAsia="zh-CN"/>
              </w:rPr>
              <w:t xml:space="preserve">, </w:t>
            </w:r>
            <w:r w:rsidR="00771B93" w:rsidRPr="007E7594">
              <w:rPr>
                <w:rFonts w:asciiTheme="minorBidi" w:hAnsiTheme="minorBidi" w:cstheme="minorBidi"/>
                <w:sz w:val="24"/>
                <w:szCs w:val="24"/>
                <w:lang w:val="mn-MN" w:eastAsia="zh-CN"/>
              </w:rPr>
              <w:t>16</w:t>
            </w:r>
            <w:r w:rsidRPr="007E7594">
              <w:rPr>
                <w:rFonts w:asciiTheme="minorBidi" w:hAnsiTheme="minorBidi" w:cstheme="minorBidi"/>
                <w:sz w:val="24"/>
                <w:szCs w:val="24"/>
                <w:lang w:val="mn-MN" w:eastAsia="zh-CN"/>
              </w:rPr>
              <w:t>, 22, 2</w:t>
            </w:r>
            <w:r w:rsidR="00771B93" w:rsidRPr="007E7594">
              <w:rPr>
                <w:rFonts w:asciiTheme="minorBidi" w:hAnsiTheme="minorBidi" w:cstheme="minorBidi"/>
                <w:sz w:val="24"/>
                <w:szCs w:val="24"/>
                <w:lang w:val="mn-MN" w:eastAsia="zh-CN"/>
              </w:rPr>
              <w:t>5</w:t>
            </w:r>
            <w:r w:rsidRPr="007E7594">
              <w:rPr>
                <w:rFonts w:asciiTheme="minorBidi" w:hAnsiTheme="minorBidi" w:cstheme="minorBidi"/>
                <w:sz w:val="24"/>
                <w:szCs w:val="24"/>
                <w:lang w:val="mn-MN" w:eastAsia="zh-CN"/>
              </w:rPr>
              <w:t xml:space="preserve"> дугаар зүйл</w:t>
            </w:r>
          </w:p>
          <w:p w14:paraId="5B6AE121"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p>
        </w:tc>
        <w:tc>
          <w:tcPr>
            <w:tcW w:w="4140" w:type="dxa"/>
          </w:tcPr>
          <w:p w14:paraId="2E4BA1A1" w14:textId="77777777" w:rsidR="0080324D" w:rsidRPr="007E7594" w:rsidRDefault="0080324D" w:rsidP="00BF5724">
            <w:pPr>
              <w:autoSpaceDE w:val="0"/>
              <w:autoSpaceDN w:val="0"/>
              <w:adjustRightInd w:val="0"/>
              <w:spacing w:after="0" w:line="240" w:lineRule="auto"/>
              <w:jc w:val="both"/>
              <w:rPr>
                <w:rFonts w:asciiTheme="minorBidi" w:hAnsiTheme="minorBidi" w:cstheme="minorBidi"/>
                <w:sz w:val="24"/>
                <w:szCs w:val="24"/>
                <w:lang w:eastAsia="zh-CN"/>
              </w:rPr>
            </w:pPr>
            <w:r w:rsidRPr="007E7594">
              <w:rPr>
                <w:rFonts w:asciiTheme="minorBidi" w:hAnsiTheme="minorBidi" w:cstheme="minorBidi"/>
                <w:sz w:val="24"/>
                <w:szCs w:val="24"/>
                <w:lang w:eastAsia="zh-CN"/>
              </w:rPr>
              <w:t xml:space="preserve">Практикт туршилт хийх, практикт тухайн төрлийн харилцаа, гарч болох хүндрэлийг судлах. </w:t>
            </w:r>
          </w:p>
        </w:tc>
      </w:tr>
      <w:tr w:rsidR="004A6E7E" w:rsidRPr="007E7594" w14:paraId="3A581813" w14:textId="77777777" w:rsidTr="00FC2207">
        <w:trPr>
          <w:trHeight w:val="103"/>
          <w:jc w:val="center"/>
        </w:trPr>
        <w:tc>
          <w:tcPr>
            <w:tcW w:w="535" w:type="dxa"/>
            <w:vAlign w:val="center"/>
          </w:tcPr>
          <w:p w14:paraId="425E6923"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val="mn-MN" w:eastAsia="zh-CN"/>
              </w:rPr>
            </w:pPr>
            <w:r w:rsidRPr="007E7594">
              <w:rPr>
                <w:rFonts w:asciiTheme="minorBidi" w:hAnsiTheme="minorBidi" w:cstheme="minorBidi"/>
                <w:sz w:val="24"/>
                <w:szCs w:val="24"/>
                <w:lang w:val="mn-MN" w:eastAsia="zh-CN"/>
              </w:rPr>
              <w:t>3</w:t>
            </w:r>
          </w:p>
        </w:tc>
        <w:tc>
          <w:tcPr>
            <w:tcW w:w="2430" w:type="dxa"/>
            <w:gridSpan w:val="2"/>
            <w:vAlign w:val="center"/>
          </w:tcPr>
          <w:p w14:paraId="3AF43ADB"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Харилцан уялдаа</w:t>
            </w:r>
          </w:p>
        </w:tc>
        <w:tc>
          <w:tcPr>
            <w:tcW w:w="2880" w:type="dxa"/>
            <w:vAlign w:val="center"/>
          </w:tcPr>
          <w:p w14:paraId="4682C6EA"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Хуулийн төслийг бүхэлд нь тооцно</w:t>
            </w:r>
          </w:p>
        </w:tc>
        <w:tc>
          <w:tcPr>
            <w:tcW w:w="4140" w:type="dxa"/>
            <w:vAlign w:val="center"/>
          </w:tcPr>
          <w:p w14:paraId="2215D34E" w14:textId="77777777" w:rsidR="0080324D" w:rsidRPr="007E7594" w:rsidRDefault="0080324D" w:rsidP="00BF5724">
            <w:pPr>
              <w:autoSpaceDE w:val="0"/>
              <w:autoSpaceDN w:val="0"/>
              <w:adjustRightInd w:val="0"/>
              <w:spacing w:after="0" w:line="240" w:lineRule="auto"/>
              <w:rPr>
                <w:rFonts w:asciiTheme="minorBidi" w:hAnsiTheme="minorBidi" w:cstheme="minorBidi"/>
                <w:sz w:val="24"/>
                <w:szCs w:val="24"/>
                <w:lang w:eastAsia="zh-CN"/>
              </w:rPr>
            </w:pPr>
            <w:r w:rsidRPr="007E7594">
              <w:rPr>
                <w:rFonts w:asciiTheme="minorBidi" w:hAnsiTheme="minorBidi" w:cstheme="minorBidi"/>
                <w:sz w:val="24"/>
                <w:szCs w:val="24"/>
                <w:lang w:eastAsia="zh-CN"/>
              </w:rPr>
              <w:t>Хуулийн төслийн уялдаа холбоог Хууль тогтоомжийн тухай хууль болон аргачлалд заасан асуулгуудаар шалгах</w:t>
            </w:r>
          </w:p>
        </w:tc>
      </w:tr>
    </w:tbl>
    <w:p w14:paraId="60A06858" w14:textId="77777777" w:rsidR="0080324D" w:rsidRPr="007E7594" w:rsidRDefault="0080324D" w:rsidP="00BF5724">
      <w:pPr>
        <w:pStyle w:val="NormalWeb"/>
        <w:spacing w:after="0"/>
        <w:ind w:firstLine="720"/>
        <w:jc w:val="both"/>
        <w:rPr>
          <w:rFonts w:asciiTheme="minorBidi" w:hAnsiTheme="minorBidi" w:cstheme="minorBidi"/>
          <w:lang w:val="mn-MN"/>
        </w:rPr>
      </w:pPr>
      <w:r w:rsidRPr="007E7594">
        <w:rPr>
          <w:rFonts w:asciiTheme="minorBidi" w:hAnsiTheme="minorBidi" w:cstheme="minorBidi"/>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04CFD0D6" w14:textId="2EC7BECA" w:rsidR="0080324D" w:rsidRPr="007E7594" w:rsidRDefault="0080324D" w:rsidP="00BF5724">
      <w:pPr>
        <w:pStyle w:val="Heading1"/>
        <w:numPr>
          <w:ilvl w:val="1"/>
          <w:numId w:val="1"/>
        </w:numPr>
        <w:spacing w:line="240" w:lineRule="auto"/>
        <w:jc w:val="center"/>
        <w:rPr>
          <w:rFonts w:asciiTheme="minorBidi" w:eastAsia="Calibri" w:hAnsiTheme="minorBidi" w:cstheme="minorBidi"/>
          <w:b/>
          <w:color w:val="0070C0"/>
          <w:sz w:val="24"/>
          <w:szCs w:val="24"/>
          <w:lang w:val="mn-MN" w:eastAsia="en-US"/>
        </w:rPr>
      </w:pPr>
      <w:bookmarkStart w:id="12" w:name="_Toc534205598"/>
      <w:r w:rsidRPr="007E7594">
        <w:rPr>
          <w:rFonts w:asciiTheme="minorBidi" w:eastAsia="Calibri" w:hAnsiTheme="minorBidi" w:cstheme="minorBidi"/>
          <w:b/>
          <w:color w:val="0070C0"/>
          <w:sz w:val="24"/>
          <w:szCs w:val="24"/>
          <w:lang w:val="mn-MN" w:eastAsia="en-US"/>
        </w:rPr>
        <w:t>“Зорилгод хүрэх байдал” шалгуур үзүүлэлтээр хүрээнд хийсэн үнэлгээ</w:t>
      </w:r>
      <w:bookmarkEnd w:id="12"/>
    </w:p>
    <w:p w14:paraId="6C32F08E" w14:textId="77777777" w:rsidR="0042172C" w:rsidRPr="007E7594" w:rsidRDefault="0042172C" w:rsidP="00BF5724">
      <w:pPr>
        <w:spacing w:after="0" w:line="240" w:lineRule="auto"/>
        <w:rPr>
          <w:rFonts w:asciiTheme="minorBidi" w:hAnsiTheme="minorBidi" w:cstheme="minorBidi"/>
          <w:b/>
          <w:sz w:val="24"/>
          <w:szCs w:val="24"/>
          <w:lang w:val="mn-MN"/>
        </w:rPr>
      </w:pPr>
    </w:p>
    <w:p w14:paraId="45D8F1F9" w14:textId="6CC2A3AF" w:rsidR="00190C2B" w:rsidRPr="007E7594" w:rsidRDefault="005A0506" w:rsidP="00425C2C">
      <w:pPr>
        <w:spacing w:line="240" w:lineRule="auto"/>
        <w:ind w:firstLine="360"/>
        <w:jc w:val="both"/>
        <w:rPr>
          <w:rFonts w:asciiTheme="minorBidi" w:hAnsiTheme="minorBidi" w:cstheme="minorBidi"/>
          <w:sz w:val="24"/>
          <w:szCs w:val="24"/>
          <w:lang w:val="mn-MN"/>
        </w:rPr>
      </w:pPr>
      <w:r w:rsidRPr="007E7594">
        <w:rPr>
          <w:rFonts w:asciiTheme="minorBidi" w:hAnsiTheme="minorBidi" w:cstheme="minorBidi"/>
          <w:sz w:val="24"/>
          <w:szCs w:val="24"/>
          <w:lang w:val="mn-MN"/>
        </w:rPr>
        <w:t>Төмөр замын тээврийн тухай х</w:t>
      </w:r>
      <w:r w:rsidR="00DC4103" w:rsidRPr="007E7594">
        <w:rPr>
          <w:rFonts w:asciiTheme="minorBidi" w:hAnsiTheme="minorBidi" w:cstheme="minorBidi"/>
          <w:sz w:val="24"/>
          <w:szCs w:val="24"/>
          <w:lang w:val="mn-MN"/>
        </w:rPr>
        <w:t xml:space="preserve">уулийн </w:t>
      </w:r>
      <w:r w:rsidRPr="007E7594">
        <w:rPr>
          <w:rFonts w:asciiTheme="minorBidi" w:hAnsiTheme="minorBidi" w:cstheme="minorBidi"/>
          <w:sz w:val="24"/>
          <w:szCs w:val="24"/>
          <w:lang w:val="mn-MN"/>
        </w:rPr>
        <w:t xml:space="preserve">шинэчилсэн найруулгын </w:t>
      </w:r>
      <w:r w:rsidR="00DC4103" w:rsidRPr="007E7594">
        <w:rPr>
          <w:rFonts w:asciiTheme="minorBidi" w:hAnsiTheme="minorBidi" w:cstheme="minorBidi"/>
          <w:sz w:val="24"/>
          <w:szCs w:val="24"/>
          <w:lang w:val="mn-MN"/>
        </w:rPr>
        <w:t>төслийн</w:t>
      </w:r>
      <w:r w:rsidR="0042172C" w:rsidRPr="007E7594">
        <w:rPr>
          <w:rFonts w:asciiTheme="minorBidi" w:hAnsiTheme="minorBidi" w:cstheme="minorBidi"/>
          <w:sz w:val="24"/>
          <w:szCs w:val="24"/>
          <w:lang w:val="mn-MN"/>
        </w:rPr>
        <w:t xml:space="preserve"> </w:t>
      </w:r>
      <w:r w:rsidRPr="007E7594">
        <w:rPr>
          <w:rFonts w:asciiTheme="minorBidi" w:hAnsiTheme="minorBidi" w:cstheme="minorBidi"/>
          <w:sz w:val="24"/>
          <w:szCs w:val="24"/>
          <w:lang w:val="mn-MN"/>
        </w:rPr>
        <w:t>зорилг</w:t>
      </w:r>
      <w:r w:rsidR="00351F76" w:rsidRPr="007E7594">
        <w:rPr>
          <w:rFonts w:asciiTheme="minorBidi" w:hAnsiTheme="minorBidi" w:cstheme="minorBidi"/>
          <w:sz w:val="24"/>
          <w:szCs w:val="24"/>
          <w:lang w:val="mn-MN"/>
        </w:rPr>
        <w:t>ыг</w:t>
      </w:r>
      <w:r w:rsidRPr="007E7594">
        <w:rPr>
          <w:rFonts w:asciiTheme="minorBidi" w:hAnsiTheme="minorBidi" w:cstheme="minorBidi"/>
          <w:sz w:val="24"/>
          <w:szCs w:val="24"/>
          <w:lang w:val="mn-MN"/>
        </w:rPr>
        <w:t xml:space="preserve"> </w:t>
      </w:r>
      <w:r w:rsidR="00351F76" w:rsidRPr="007E7594">
        <w:rPr>
          <w:rFonts w:asciiTheme="minorBidi" w:hAnsiTheme="minorBidi" w:cstheme="minorBidi"/>
          <w:sz w:val="24"/>
          <w:szCs w:val="24"/>
          <w:lang w:val="mn-MN"/>
        </w:rPr>
        <w:t>аргачлалын</w:t>
      </w:r>
      <w:r w:rsidRPr="007E7594">
        <w:rPr>
          <w:rFonts w:asciiTheme="minorBidi" w:hAnsiTheme="minorBidi" w:cstheme="minorBidi"/>
          <w:sz w:val="24"/>
          <w:szCs w:val="24"/>
          <w:lang w:val="mn-MN"/>
        </w:rPr>
        <w:t xml:space="preserve"> </w:t>
      </w:r>
      <w:r w:rsidR="00351F76" w:rsidRPr="007E7594">
        <w:rPr>
          <w:rFonts w:asciiTheme="minorBidi" w:hAnsiTheme="minorBidi" w:cstheme="minorBidi"/>
          <w:sz w:val="24"/>
          <w:szCs w:val="24"/>
          <w:lang w:val="mn-MN"/>
        </w:rPr>
        <w:t>дагуу</w:t>
      </w:r>
      <w:r w:rsidR="00884D58" w:rsidRPr="007E7594">
        <w:rPr>
          <w:rFonts w:asciiTheme="minorBidi" w:hAnsiTheme="minorBidi" w:cstheme="minorBidi"/>
          <w:sz w:val="24"/>
          <w:szCs w:val="24"/>
          <w:lang w:val="mn-MN"/>
        </w:rPr>
        <w:t xml:space="preserve"> </w:t>
      </w:r>
      <w:r w:rsidR="00351F76" w:rsidRPr="007E7594">
        <w:rPr>
          <w:rFonts w:asciiTheme="minorBidi" w:hAnsiTheme="minorBidi" w:cstheme="minorBidi"/>
          <w:sz w:val="24"/>
          <w:szCs w:val="24"/>
          <w:lang w:val="mn-MN"/>
        </w:rPr>
        <w:t xml:space="preserve">төсөлд </w:t>
      </w:r>
      <w:r w:rsidR="000E6627" w:rsidRPr="007E7594">
        <w:rPr>
          <w:rFonts w:asciiTheme="minorBidi" w:hAnsiTheme="minorBidi" w:cstheme="minorBidi"/>
          <w:sz w:val="24"/>
          <w:szCs w:val="24"/>
          <w:lang w:val="mn-MN"/>
        </w:rPr>
        <w:t xml:space="preserve">тусгагдсан зохицуулалт, арга хэмжээнүүд нь тавьсан зорилгод хүрэх боломжтой эсэхийг үнэлэх болно. </w:t>
      </w:r>
    </w:p>
    <w:p w14:paraId="4FAE01F4" w14:textId="77777777" w:rsidR="00930083" w:rsidRPr="007E7594" w:rsidRDefault="00930083" w:rsidP="00BF5724">
      <w:pPr>
        <w:pStyle w:val="NormalWeb"/>
        <w:spacing w:before="0" w:beforeAutospacing="0" w:after="0" w:afterAutospacing="0"/>
        <w:ind w:left="720"/>
        <w:jc w:val="right"/>
        <w:rPr>
          <w:rFonts w:asciiTheme="minorBidi" w:hAnsiTheme="minorBidi" w:cstheme="minorBidi"/>
          <w:lang w:val="mn-MN"/>
        </w:rPr>
        <w:sectPr w:rsidR="00930083" w:rsidRPr="007E7594" w:rsidSect="009D762A">
          <w:pgSz w:w="11907" w:h="16840" w:code="9"/>
          <w:pgMar w:top="1134" w:right="851" w:bottom="1134" w:left="1701" w:header="720" w:footer="720" w:gutter="0"/>
          <w:cols w:space="720"/>
          <w:docGrid w:linePitch="360"/>
        </w:sectPr>
      </w:pPr>
    </w:p>
    <w:p w14:paraId="50D91E5A" w14:textId="6DAAE206" w:rsidR="00190C2B" w:rsidRPr="007E7594" w:rsidRDefault="000E6627" w:rsidP="00BF5724">
      <w:pPr>
        <w:pStyle w:val="NormalWeb"/>
        <w:spacing w:before="0" w:beforeAutospacing="0" w:after="0" w:afterAutospacing="0"/>
        <w:ind w:left="720"/>
        <w:jc w:val="right"/>
        <w:rPr>
          <w:rFonts w:asciiTheme="minorBidi" w:hAnsiTheme="minorBidi" w:cstheme="minorBidi"/>
          <w:lang w:val="mn-MN"/>
        </w:rPr>
      </w:pPr>
      <w:r w:rsidRPr="007E7594">
        <w:rPr>
          <w:rFonts w:asciiTheme="minorBidi" w:hAnsiTheme="minorBidi" w:cstheme="minorBidi"/>
          <w:lang w:val="mn-MN"/>
        </w:rPr>
        <w:lastRenderedPageBreak/>
        <w:t>Дөрөвдүгээр</w:t>
      </w:r>
      <w:r w:rsidR="00190C2B" w:rsidRPr="007E7594">
        <w:rPr>
          <w:rFonts w:asciiTheme="minorBidi" w:hAnsiTheme="minorBidi" w:cstheme="minorBidi"/>
          <w:lang w:val="mn-MN"/>
        </w:rPr>
        <w:t xml:space="preserve"> хүснэгт</w:t>
      </w:r>
    </w:p>
    <w:p w14:paraId="5C181410" w14:textId="77777777" w:rsidR="000306D1" w:rsidRPr="007E7594" w:rsidRDefault="00190C2B" w:rsidP="00BF5724">
      <w:pPr>
        <w:pStyle w:val="NormalWeb"/>
        <w:spacing w:before="0" w:beforeAutospacing="0" w:after="0" w:afterAutospacing="0"/>
        <w:ind w:left="720"/>
        <w:jc w:val="center"/>
        <w:rPr>
          <w:rFonts w:asciiTheme="minorBidi" w:hAnsiTheme="minorBidi" w:cstheme="minorBidi"/>
          <w:b/>
          <w:color w:val="0070C0"/>
          <w:lang w:val="mn-MN"/>
        </w:rPr>
      </w:pPr>
      <w:r w:rsidRPr="007E7594">
        <w:rPr>
          <w:rFonts w:asciiTheme="minorBidi" w:hAnsiTheme="minorBidi" w:cstheme="minorBidi"/>
          <w:b/>
          <w:color w:val="0070C0"/>
          <w:lang w:val="mn-MN"/>
        </w:rPr>
        <w:t xml:space="preserve">Хуулийн төслийн </w:t>
      </w:r>
      <w:r w:rsidRPr="007E7594">
        <w:rPr>
          <w:rFonts w:asciiTheme="minorBidi" w:eastAsia="Calibri" w:hAnsiTheme="minorBidi" w:cstheme="minorBidi"/>
          <w:b/>
          <w:color w:val="0070C0"/>
          <w:lang w:val="mn-MN"/>
        </w:rPr>
        <w:t>зорилго</w:t>
      </w:r>
      <w:r w:rsidR="000306D1" w:rsidRPr="007E7594">
        <w:rPr>
          <w:rFonts w:asciiTheme="minorBidi" w:eastAsia="Calibri" w:hAnsiTheme="minorBidi" w:cstheme="minorBidi"/>
          <w:b/>
          <w:color w:val="0070C0"/>
          <w:lang w:val="mn-MN"/>
        </w:rPr>
        <w:t xml:space="preserve"> нь төслийн</w:t>
      </w:r>
      <w:r w:rsidR="000E6627" w:rsidRPr="007E7594">
        <w:rPr>
          <w:rFonts w:asciiTheme="minorBidi" w:hAnsiTheme="minorBidi" w:cstheme="minorBidi"/>
          <w:b/>
          <w:color w:val="0070C0"/>
          <w:lang w:val="mn-MN"/>
        </w:rPr>
        <w:t xml:space="preserve"> зохицуулалт, арга хэмжээнүүд</w:t>
      </w:r>
      <w:r w:rsidR="000306D1" w:rsidRPr="007E7594">
        <w:rPr>
          <w:rFonts w:asciiTheme="minorBidi" w:hAnsiTheme="minorBidi" w:cstheme="minorBidi"/>
          <w:b/>
          <w:color w:val="0070C0"/>
          <w:lang w:val="mn-MN"/>
        </w:rPr>
        <w:t>эд</w:t>
      </w:r>
    </w:p>
    <w:p w14:paraId="346E3D6F" w14:textId="0123F91A" w:rsidR="00190C2B" w:rsidRPr="007E7594" w:rsidRDefault="000E6627" w:rsidP="00BF5724">
      <w:pPr>
        <w:pStyle w:val="NormalWeb"/>
        <w:spacing w:before="0" w:beforeAutospacing="0" w:after="0" w:afterAutospacing="0"/>
        <w:ind w:left="720"/>
        <w:jc w:val="center"/>
        <w:rPr>
          <w:rFonts w:asciiTheme="minorBidi" w:hAnsiTheme="minorBidi" w:cstheme="minorBidi"/>
          <w:b/>
          <w:color w:val="0070C0"/>
          <w:lang w:val="mn-MN"/>
        </w:rPr>
      </w:pPr>
      <w:r w:rsidRPr="007E7594">
        <w:rPr>
          <w:rFonts w:asciiTheme="minorBidi" w:hAnsiTheme="minorBidi" w:cstheme="minorBidi"/>
          <w:b/>
          <w:color w:val="0070C0"/>
          <w:lang w:val="mn-MN"/>
        </w:rPr>
        <w:t xml:space="preserve"> </w:t>
      </w:r>
      <w:r w:rsidR="00190C2B" w:rsidRPr="007E7594">
        <w:rPr>
          <w:rFonts w:asciiTheme="minorBidi" w:eastAsia="Calibri" w:hAnsiTheme="minorBidi" w:cstheme="minorBidi"/>
          <w:b/>
          <w:color w:val="0070C0"/>
          <w:lang w:val="mn-MN"/>
        </w:rPr>
        <w:t xml:space="preserve">хүрэх </w:t>
      </w:r>
      <w:r w:rsidRPr="007E7594">
        <w:rPr>
          <w:rFonts w:asciiTheme="minorBidi" w:hAnsiTheme="minorBidi" w:cstheme="minorBidi"/>
          <w:b/>
          <w:color w:val="0070C0"/>
          <w:lang w:val="mn-MN"/>
        </w:rPr>
        <w:t xml:space="preserve">боломжтой эсэхийг </w:t>
      </w:r>
      <w:r w:rsidR="00190C2B" w:rsidRPr="007E7594">
        <w:rPr>
          <w:rFonts w:asciiTheme="minorBidi" w:hAnsiTheme="minorBidi" w:cstheme="minorBidi"/>
          <w:b/>
          <w:color w:val="0070C0"/>
          <w:lang w:val="mn-MN"/>
        </w:rPr>
        <w:t>үнэлэх</w:t>
      </w:r>
    </w:p>
    <w:p w14:paraId="7D87454C" w14:textId="77777777" w:rsidR="000E6627" w:rsidRPr="007E7594" w:rsidRDefault="000E6627" w:rsidP="00BF5724">
      <w:pPr>
        <w:pStyle w:val="NormalWeb"/>
        <w:spacing w:before="0" w:beforeAutospacing="0" w:after="0" w:afterAutospacing="0"/>
        <w:ind w:left="720"/>
        <w:jc w:val="center"/>
        <w:rPr>
          <w:rFonts w:asciiTheme="minorBidi" w:hAnsiTheme="minorBidi" w:cstheme="minorBidi"/>
          <w:b/>
          <w:lang w:val="mn-MN"/>
        </w:rPr>
      </w:pPr>
    </w:p>
    <w:p w14:paraId="05C3BAD4" w14:textId="53DB6F74" w:rsidR="0080324D" w:rsidRPr="007E7594" w:rsidRDefault="0080324D" w:rsidP="00BF5724">
      <w:pPr>
        <w:pStyle w:val="NormalWeb"/>
        <w:pBdr>
          <w:top w:val="single" w:sz="4" w:space="1" w:color="auto"/>
          <w:left w:val="single" w:sz="4" w:space="1" w:color="auto"/>
          <w:bottom w:val="single" w:sz="4" w:space="1" w:color="auto"/>
          <w:right w:val="single" w:sz="4" w:space="4" w:color="auto"/>
        </w:pBdr>
        <w:spacing w:before="0" w:beforeAutospacing="0" w:after="0" w:afterAutospacing="0"/>
        <w:jc w:val="both"/>
        <w:rPr>
          <w:rFonts w:asciiTheme="minorBidi" w:hAnsiTheme="minorBidi" w:cstheme="minorBidi"/>
          <w:lang w:val="mn-MN"/>
        </w:rPr>
      </w:pPr>
      <w:r w:rsidRPr="007E7594">
        <w:rPr>
          <w:rFonts w:asciiTheme="minorBidi" w:hAnsiTheme="minorBidi" w:cstheme="minorBidi"/>
          <w:lang w:val="mn-MN"/>
        </w:rPr>
        <w:t>Төмөр замын тээврийн тухай хуулийн зорилгын хүрээнд хуулийн төслийн</w:t>
      </w:r>
      <w:r w:rsidR="00583EC7">
        <w:rPr>
          <w:rFonts w:asciiTheme="minorBidi" w:hAnsiTheme="minorBidi" w:cstheme="minorBidi"/>
          <w:lang w:val="mn-MN"/>
        </w:rPr>
        <w:t xml:space="preserve"> </w:t>
      </w:r>
      <w:r w:rsidRPr="007E7594">
        <w:rPr>
          <w:rFonts w:asciiTheme="minorBidi" w:hAnsiTheme="minorBidi" w:cstheme="minorBidi"/>
          <w:lang w:val="mn-MN"/>
        </w:rPr>
        <w:t>18,</w:t>
      </w:r>
      <w:r w:rsidR="00583EC7">
        <w:rPr>
          <w:rFonts w:asciiTheme="minorBidi" w:hAnsiTheme="minorBidi" w:cstheme="minorBidi"/>
          <w:lang w:val="mn-MN"/>
        </w:rPr>
        <w:t xml:space="preserve"> </w:t>
      </w:r>
      <w:r w:rsidR="007E5303">
        <w:rPr>
          <w:rFonts w:asciiTheme="minorBidi" w:hAnsiTheme="minorBidi" w:cstheme="minorBidi"/>
          <w:lang w:val="mn-MN"/>
        </w:rPr>
        <w:t>24</w:t>
      </w:r>
      <w:r w:rsidRPr="007E7594">
        <w:rPr>
          <w:rFonts w:asciiTheme="minorBidi" w:hAnsiTheme="minorBidi" w:cstheme="minorBidi"/>
          <w:lang w:val="mn-MN"/>
        </w:rPr>
        <w:t xml:space="preserve"> дахь заалтад дүн шинжилгээ хийсэн байдал. </w:t>
      </w:r>
    </w:p>
    <w:p w14:paraId="40E2FA02" w14:textId="77777777" w:rsidR="0080324D" w:rsidRPr="007E7594" w:rsidRDefault="0080324D" w:rsidP="00BF5724">
      <w:pPr>
        <w:pStyle w:val="ListParagraph"/>
        <w:tabs>
          <w:tab w:val="left" w:pos="450"/>
          <w:tab w:val="left" w:pos="990"/>
          <w:tab w:val="left" w:pos="1080"/>
          <w:tab w:val="left" w:pos="1170"/>
        </w:tabs>
        <w:spacing w:after="0" w:line="240" w:lineRule="auto"/>
        <w:ind w:left="629"/>
        <w:contextualSpacing/>
        <w:jc w:val="both"/>
        <w:rPr>
          <w:rFonts w:asciiTheme="minorBidi" w:hAnsiTheme="minorBidi" w:cstheme="minorBidi"/>
          <w:sz w:val="24"/>
          <w:szCs w:val="24"/>
          <w:lang w:val="mn-MN"/>
        </w:rPr>
      </w:pPr>
    </w:p>
    <w:p w14:paraId="5E9DF1E5" w14:textId="29474F49" w:rsidR="0080324D" w:rsidRPr="007E7594" w:rsidRDefault="0080324D" w:rsidP="00BF5724">
      <w:pPr>
        <w:tabs>
          <w:tab w:val="left" w:pos="450"/>
          <w:tab w:val="left" w:pos="990"/>
          <w:tab w:val="left" w:pos="1080"/>
          <w:tab w:val="left" w:pos="1170"/>
        </w:tabs>
        <w:spacing w:after="0" w:line="240" w:lineRule="auto"/>
        <w:ind w:firstLine="360"/>
        <w:contextualSpacing/>
        <w:jc w:val="both"/>
        <w:rPr>
          <w:rFonts w:asciiTheme="minorBidi" w:hAnsiTheme="minorBidi" w:cstheme="minorBidi"/>
          <w:sz w:val="24"/>
          <w:szCs w:val="24"/>
          <w:lang w:val="mn-MN"/>
        </w:rPr>
      </w:pPr>
      <w:r w:rsidRPr="007E7594">
        <w:rPr>
          <w:rFonts w:asciiTheme="minorBidi" w:hAnsiTheme="minorBidi" w:cstheme="minorBidi"/>
          <w:sz w:val="24"/>
          <w:szCs w:val="24"/>
          <w:lang w:val="mn-MN"/>
        </w:rPr>
        <w:t>Хуулийн нэгдүгээр зүйлд “</w:t>
      </w:r>
      <w:r w:rsidR="00F8413C" w:rsidRPr="00F25FD1">
        <w:rPr>
          <w:rFonts w:ascii="Arial" w:hAnsi="Arial" w:cs="Arial"/>
          <w:sz w:val="24"/>
          <w:szCs w:val="24"/>
          <w:lang w:val="af-ZA"/>
        </w:rPr>
        <w:t>Энэ хуулийн зорилт нь төмөр замаар зорчигч, ачаа тээвэрлэх, төмөр замын тээврийн аюулгүй байдлыг хангах, суурь бүтэц барих, суурь бүтэц болон хөдлөх бүрэлдэхүүн өмчлөх, эзэмших, ашиглахтай холбоотой харилцааг зохицуулахад оршино.</w:t>
      </w:r>
      <w:r w:rsidRPr="007E7594">
        <w:rPr>
          <w:rFonts w:asciiTheme="minorBidi" w:hAnsiTheme="minorBidi" w:cstheme="minorBidi"/>
          <w:sz w:val="24"/>
          <w:szCs w:val="24"/>
          <w:lang w:val="mn-MN"/>
        </w:rPr>
        <w:t xml:space="preserve">” хэмээн ерөнхий зорилтыг тодорхойлж өгсөн байна. </w:t>
      </w:r>
    </w:p>
    <w:p w14:paraId="7A361DFE" w14:textId="132FE5FF" w:rsidR="00930083" w:rsidRPr="007E5303" w:rsidRDefault="0080324D" w:rsidP="007E5303">
      <w:pPr>
        <w:spacing w:after="0" w:line="240" w:lineRule="auto"/>
        <w:jc w:val="both"/>
        <w:rPr>
          <w:rStyle w:val="Strong"/>
          <w:rFonts w:ascii="Arial" w:hAnsi="Arial" w:cs="Arial"/>
          <w:b w:val="0"/>
          <w:bCs w:val="0"/>
          <w:sz w:val="24"/>
          <w:szCs w:val="24"/>
          <w:lang w:val="af-ZA"/>
        </w:rPr>
      </w:pPr>
      <w:r w:rsidRPr="007E7594">
        <w:rPr>
          <w:rFonts w:asciiTheme="minorBidi" w:hAnsiTheme="minorBidi" w:cstheme="minorBidi"/>
          <w:sz w:val="24"/>
          <w:szCs w:val="24"/>
          <w:lang w:val="mn-MN"/>
        </w:rPr>
        <w:t>Дээрх зорилтыг хэрэгжүүлэх үүднээс хуулийн төслийн 1</w:t>
      </w:r>
      <w:r w:rsidR="007E5303">
        <w:rPr>
          <w:rFonts w:asciiTheme="minorBidi" w:hAnsiTheme="minorBidi" w:cstheme="minorBidi"/>
          <w:sz w:val="24"/>
          <w:szCs w:val="24"/>
          <w:lang w:val="mn-MN"/>
        </w:rPr>
        <w:t>8</w:t>
      </w:r>
      <w:r w:rsidRPr="007E7594">
        <w:rPr>
          <w:rFonts w:asciiTheme="minorBidi" w:hAnsiTheme="minorBidi" w:cstheme="minorBidi"/>
          <w:sz w:val="24"/>
          <w:szCs w:val="24"/>
          <w:lang w:val="mn-MN"/>
        </w:rPr>
        <w:t xml:space="preserve"> дугаар зүйлийн 1</w:t>
      </w:r>
      <w:r w:rsidR="007E5303">
        <w:rPr>
          <w:rFonts w:asciiTheme="minorBidi" w:hAnsiTheme="minorBidi" w:cstheme="minorBidi"/>
          <w:sz w:val="24"/>
          <w:szCs w:val="24"/>
          <w:lang w:val="mn-MN"/>
        </w:rPr>
        <w:t>8</w:t>
      </w:r>
      <w:r w:rsidRPr="007E7594">
        <w:rPr>
          <w:rFonts w:asciiTheme="minorBidi" w:hAnsiTheme="minorBidi" w:cstheme="minorBidi"/>
          <w:sz w:val="24"/>
          <w:szCs w:val="24"/>
          <w:lang w:val="mn-MN"/>
        </w:rPr>
        <w:t>.1-д “Төмөр зам</w:t>
      </w:r>
      <w:r w:rsidR="003F67BF" w:rsidRPr="007E7594">
        <w:rPr>
          <w:rFonts w:asciiTheme="minorBidi" w:hAnsiTheme="minorBidi" w:cstheme="minorBidi"/>
          <w:sz w:val="24"/>
          <w:szCs w:val="24"/>
          <w:lang w:val="mn-MN"/>
        </w:rPr>
        <w:t>ын</w:t>
      </w:r>
      <w:r w:rsidRPr="007E7594">
        <w:rPr>
          <w:rFonts w:asciiTheme="minorBidi" w:hAnsiTheme="minorBidi" w:cstheme="minorBidi"/>
          <w:sz w:val="24"/>
          <w:szCs w:val="24"/>
          <w:lang w:val="mn-MN"/>
        </w:rPr>
        <w:t xml:space="preserve"> </w:t>
      </w:r>
      <w:r w:rsidR="00583EC7">
        <w:rPr>
          <w:rFonts w:asciiTheme="minorBidi" w:hAnsiTheme="minorBidi" w:cstheme="minorBidi"/>
          <w:sz w:val="24"/>
          <w:szCs w:val="24"/>
          <w:lang w:val="mn-MN"/>
        </w:rPr>
        <w:t>суурь</w:t>
      </w:r>
      <w:r w:rsidRPr="007E7594">
        <w:rPr>
          <w:rFonts w:asciiTheme="minorBidi" w:hAnsiTheme="minorBidi" w:cstheme="minorBidi"/>
          <w:sz w:val="24"/>
          <w:szCs w:val="24"/>
          <w:lang w:val="mn-MN"/>
        </w:rPr>
        <w:t xml:space="preserve"> </w:t>
      </w:r>
      <w:r w:rsidR="003F67BF" w:rsidRPr="007E7594">
        <w:rPr>
          <w:rFonts w:asciiTheme="minorBidi" w:hAnsiTheme="minorBidi" w:cstheme="minorBidi"/>
          <w:sz w:val="24"/>
          <w:szCs w:val="24"/>
          <w:lang w:val="mn-MN"/>
        </w:rPr>
        <w:t xml:space="preserve">бүтэц </w:t>
      </w:r>
      <w:r w:rsidRPr="007E7594">
        <w:rPr>
          <w:rFonts w:asciiTheme="minorBidi" w:hAnsiTheme="minorBidi" w:cstheme="minorBidi"/>
          <w:sz w:val="24"/>
          <w:szCs w:val="24"/>
          <w:lang w:val="mn-MN"/>
        </w:rPr>
        <w:t>дараах бүрдэл хэсэгтэй байна” гэж төмөр зам</w:t>
      </w:r>
      <w:r w:rsidR="003F67BF" w:rsidRPr="007E7594">
        <w:rPr>
          <w:rFonts w:asciiTheme="minorBidi" w:hAnsiTheme="minorBidi" w:cstheme="minorBidi"/>
          <w:sz w:val="24"/>
          <w:szCs w:val="24"/>
          <w:lang w:val="mn-MN"/>
        </w:rPr>
        <w:t>ын</w:t>
      </w:r>
      <w:r w:rsidRPr="007E7594">
        <w:rPr>
          <w:rFonts w:asciiTheme="minorBidi" w:hAnsiTheme="minorBidi" w:cstheme="minorBidi"/>
          <w:sz w:val="24"/>
          <w:szCs w:val="24"/>
          <w:lang w:val="mn-MN"/>
        </w:rPr>
        <w:t xml:space="preserve"> </w:t>
      </w:r>
      <w:r w:rsidR="00937030">
        <w:rPr>
          <w:rFonts w:asciiTheme="minorBidi" w:hAnsiTheme="minorBidi" w:cstheme="minorBidi"/>
          <w:sz w:val="24"/>
          <w:szCs w:val="24"/>
          <w:lang w:val="mn-MN"/>
        </w:rPr>
        <w:t>суурь</w:t>
      </w:r>
      <w:r w:rsidRPr="007E7594">
        <w:rPr>
          <w:rFonts w:asciiTheme="minorBidi" w:hAnsiTheme="minorBidi" w:cstheme="minorBidi"/>
          <w:sz w:val="24"/>
          <w:szCs w:val="24"/>
          <w:lang w:val="mn-MN"/>
        </w:rPr>
        <w:t xml:space="preserve"> бүтцийг </w:t>
      </w:r>
      <w:r w:rsidR="00583EC7">
        <w:rPr>
          <w:rFonts w:asciiTheme="minorBidi" w:hAnsiTheme="minorBidi" w:cstheme="minorBidi"/>
          <w:sz w:val="24"/>
          <w:szCs w:val="24"/>
          <w:lang w:val="mn-MN"/>
        </w:rPr>
        <w:t>4</w:t>
      </w:r>
      <w:r w:rsidRPr="007E7594">
        <w:rPr>
          <w:rFonts w:asciiTheme="minorBidi" w:hAnsiTheme="minorBidi" w:cstheme="minorBidi"/>
          <w:sz w:val="24"/>
          <w:szCs w:val="24"/>
          <w:lang w:val="mn-MN"/>
        </w:rPr>
        <w:t xml:space="preserve">-н бүрдэлтэй байхаар хуульчилсан. Хуулийн төслийн </w:t>
      </w:r>
      <w:r w:rsidR="007E5303">
        <w:rPr>
          <w:rFonts w:asciiTheme="minorBidi" w:hAnsiTheme="minorBidi" w:cstheme="minorBidi"/>
          <w:sz w:val="24"/>
          <w:szCs w:val="24"/>
          <w:lang w:val="mn-MN"/>
        </w:rPr>
        <w:t>24</w:t>
      </w:r>
      <w:r w:rsidRPr="007E7594">
        <w:rPr>
          <w:rFonts w:asciiTheme="minorBidi" w:hAnsiTheme="minorBidi" w:cstheme="minorBidi"/>
          <w:sz w:val="24"/>
          <w:szCs w:val="24"/>
          <w:lang w:val="mn-MN"/>
        </w:rPr>
        <w:t xml:space="preserve"> дугаар зүйлийн </w:t>
      </w:r>
      <w:r w:rsidR="007E5303">
        <w:rPr>
          <w:rFonts w:asciiTheme="minorBidi" w:hAnsiTheme="minorBidi" w:cstheme="minorBidi"/>
          <w:sz w:val="24"/>
          <w:szCs w:val="24"/>
          <w:lang w:val="mn-MN"/>
        </w:rPr>
        <w:t>24</w:t>
      </w:r>
      <w:r w:rsidRPr="007E7594">
        <w:rPr>
          <w:rFonts w:asciiTheme="minorBidi" w:hAnsiTheme="minorBidi" w:cstheme="minorBidi"/>
          <w:sz w:val="24"/>
          <w:szCs w:val="24"/>
          <w:lang w:val="mn-MN"/>
        </w:rPr>
        <w:t>.1-д “</w:t>
      </w:r>
      <w:r w:rsidR="007E5303" w:rsidRPr="00F25FD1">
        <w:rPr>
          <w:rFonts w:ascii="Arial" w:hAnsi="Arial" w:cs="Arial"/>
          <w:sz w:val="24"/>
          <w:szCs w:val="24"/>
          <w:lang w:val="af-ZA"/>
        </w:rPr>
        <w:t>Нийтийн төмөр зам нь төрийн өмчит буюу төрийн өмч давамгайлсан хуулийн этгээдийн өмчлөлд байна.</w:t>
      </w:r>
      <w:r w:rsidRPr="007E7594">
        <w:rPr>
          <w:rStyle w:val="Strong"/>
          <w:rFonts w:asciiTheme="minorBidi" w:eastAsia="Times New Roman" w:hAnsiTheme="minorBidi" w:cstheme="minorBidi"/>
          <w:b w:val="0"/>
          <w:sz w:val="24"/>
          <w:szCs w:val="24"/>
          <w:lang w:val="mn-MN"/>
        </w:rPr>
        <w:t xml:space="preserve">”, </w:t>
      </w:r>
      <w:r w:rsidR="007E5303">
        <w:rPr>
          <w:rFonts w:asciiTheme="minorBidi" w:hAnsiTheme="minorBidi" w:cstheme="minorBidi"/>
          <w:sz w:val="24"/>
          <w:szCs w:val="24"/>
          <w:lang w:val="mn-MN"/>
        </w:rPr>
        <w:t>24</w:t>
      </w:r>
      <w:r w:rsidRPr="007E7594">
        <w:rPr>
          <w:rFonts w:asciiTheme="minorBidi" w:hAnsiTheme="minorBidi" w:cstheme="minorBidi"/>
          <w:sz w:val="24"/>
          <w:szCs w:val="24"/>
          <w:lang w:val="mn-MN"/>
        </w:rPr>
        <w:t>.2-д</w:t>
      </w:r>
      <w:r w:rsidRPr="007E7594">
        <w:rPr>
          <w:rStyle w:val="Strong"/>
          <w:rFonts w:asciiTheme="minorBidi" w:eastAsia="Times New Roman" w:hAnsiTheme="minorBidi" w:cstheme="minorBidi"/>
          <w:b w:val="0"/>
          <w:sz w:val="24"/>
          <w:szCs w:val="24"/>
          <w:lang w:val="mn-MN"/>
        </w:rPr>
        <w:t xml:space="preserve"> “</w:t>
      </w:r>
      <w:r w:rsidR="007E5303" w:rsidRPr="00F25FD1">
        <w:rPr>
          <w:rFonts w:ascii="Arial" w:hAnsi="Arial" w:cs="Arial"/>
          <w:sz w:val="24"/>
          <w:szCs w:val="24"/>
          <w:lang w:val="af-ZA"/>
        </w:rPr>
        <w:t>Улсын хилийн боомт чиглэлийн болон хил дамнасан төмөр зам нь нийтийн төмөр замд хамаарна.</w:t>
      </w:r>
      <w:r w:rsidRPr="007E7594">
        <w:rPr>
          <w:rStyle w:val="Strong"/>
          <w:rFonts w:asciiTheme="minorBidi" w:eastAsia="Times New Roman" w:hAnsiTheme="minorBidi" w:cstheme="minorBidi"/>
          <w:b w:val="0"/>
          <w:sz w:val="24"/>
          <w:szCs w:val="24"/>
          <w:lang w:val="mn-MN"/>
        </w:rPr>
        <w:t xml:space="preserve">”, </w:t>
      </w:r>
      <w:r w:rsidR="007E5303">
        <w:rPr>
          <w:rStyle w:val="Strong"/>
          <w:rFonts w:asciiTheme="minorBidi" w:eastAsia="Times New Roman" w:hAnsiTheme="minorBidi" w:cstheme="minorBidi"/>
          <w:b w:val="0"/>
          <w:sz w:val="24"/>
          <w:szCs w:val="24"/>
          <w:lang w:val="mn-MN"/>
        </w:rPr>
        <w:t>24</w:t>
      </w:r>
      <w:r w:rsidRPr="007E7594">
        <w:rPr>
          <w:rFonts w:asciiTheme="minorBidi" w:hAnsiTheme="minorBidi" w:cstheme="minorBidi"/>
          <w:sz w:val="24"/>
          <w:szCs w:val="24"/>
          <w:lang w:val="mn-MN"/>
        </w:rPr>
        <w:t>.3-д</w:t>
      </w:r>
      <w:r w:rsidRPr="007E7594">
        <w:rPr>
          <w:rStyle w:val="Strong"/>
          <w:rFonts w:asciiTheme="minorBidi" w:eastAsia="Times New Roman" w:hAnsiTheme="minorBidi" w:cstheme="minorBidi"/>
          <w:b w:val="0"/>
          <w:sz w:val="24"/>
          <w:szCs w:val="24"/>
          <w:lang w:val="mn-MN"/>
        </w:rPr>
        <w:t xml:space="preserve"> </w:t>
      </w:r>
      <w:r w:rsidR="007E5303">
        <w:rPr>
          <w:rStyle w:val="Strong"/>
          <w:rFonts w:asciiTheme="minorBidi" w:eastAsia="Times New Roman" w:hAnsiTheme="minorBidi" w:cstheme="minorBidi"/>
          <w:b w:val="0"/>
          <w:sz w:val="24"/>
          <w:szCs w:val="24"/>
          <w:lang w:val="mn-MN"/>
        </w:rPr>
        <w:t>“</w:t>
      </w:r>
      <w:r w:rsidR="007E5303" w:rsidRPr="00F25FD1">
        <w:rPr>
          <w:rFonts w:ascii="Arial" w:hAnsi="Arial" w:cs="Arial"/>
          <w:sz w:val="24"/>
          <w:szCs w:val="24"/>
          <w:lang w:val="af-ZA"/>
        </w:rPr>
        <w:t>Төмөр замыг төр, хувийн хэвшлийн түншлэлээр барих тохиолдолд төрийн өмчлөлд шилжүүлэх хугацаа, нөхцөлийг түншлэлийн гэрээнд тусгасан байна.</w:t>
      </w:r>
      <w:r w:rsidRPr="007E7594">
        <w:rPr>
          <w:rStyle w:val="Strong"/>
          <w:rFonts w:asciiTheme="minorBidi" w:eastAsia="Times New Roman" w:hAnsiTheme="minorBidi" w:cstheme="minorBidi"/>
          <w:b w:val="0"/>
          <w:sz w:val="24"/>
          <w:szCs w:val="24"/>
          <w:lang w:val="mn-MN"/>
        </w:rPr>
        <w:t xml:space="preserve">” гэж хуулийн төсөлд </w:t>
      </w:r>
      <w:r w:rsidR="003F67BF" w:rsidRPr="007E7594">
        <w:rPr>
          <w:rStyle w:val="Strong"/>
          <w:rFonts w:asciiTheme="minorBidi" w:eastAsia="Times New Roman" w:hAnsiTheme="minorBidi" w:cstheme="minorBidi"/>
          <w:b w:val="0"/>
          <w:sz w:val="24"/>
          <w:szCs w:val="24"/>
          <w:lang w:val="mn-MN"/>
        </w:rPr>
        <w:t xml:space="preserve">тус тус </w:t>
      </w:r>
      <w:r w:rsidRPr="007E7594">
        <w:rPr>
          <w:rStyle w:val="Strong"/>
          <w:rFonts w:asciiTheme="minorBidi" w:eastAsia="Times New Roman" w:hAnsiTheme="minorBidi" w:cstheme="minorBidi"/>
          <w:b w:val="0"/>
          <w:sz w:val="24"/>
          <w:szCs w:val="24"/>
          <w:lang w:val="mn-MN"/>
        </w:rPr>
        <w:t>тусгаж хуулийн зорилгод нийцүүлсэн байна.</w:t>
      </w:r>
    </w:p>
    <w:p w14:paraId="1AD7FBBE" w14:textId="77777777" w:rsidR="00930083" w:rsidRPr="007E7594" w:rsidRDefault="00930083" w:rsidP="00930083">
      <w:pPr>
        <w:tabs>
          <w:tab w:val="left" w:pos="360"/>
          <w:tab w:val="left" w:pos="1134"/>
          <w:tab w:val="left" w:pos="1276"/>
        </w:tabs>
        <w:spacing w:after="0" w:line="240" w:lineRule="auto"/>
        <w:ind w:firstLine="360"/>
        <w:contextualSpacing/>
        <w:jc w:val="both"/>
        <w:rPr>
          <w:rStyle w:val="Strong"/>
          <w:rFonts w:asciiTheme="minorBidi" w:eastAsia="Times New Roman" w:hAnsiTheme="minorBidi" w:cstheme="minorBidi"/>
          <w:b w:val="0"/>
          <w:sz w:val="24"/>
          <w:szCs w:val="24"/>
          <w:lang w:val="mn-MN"/>
        </w:rPr>
      </w:pPr>
    </w:p>
    <w:p w14:paraId="42F626B9" w14:textId="09299223" w:rsidR="00BC53C9" w:rsidRPr="007E7594" w:rsidRDefault="00BC53C9" w:rsidP="00930083">
      <w:pPr>
        <w:tabs>
          <w:tab w:val="left" w:pos="360"/>
          <w:tab w:val="left" w:pos="1134"/>
          <w:tab w:val="left" w:pos="1276"/>
        </w:tabs>
        <w:spacing w:after="0" w:line="240" w:lineRule="auto"/>
        <w:ind w:firstLine="360"/>
        <w:contextualSpacing/>
        <w:jc w:val="right"/>
        <w:rPr>
          <w:rFonts w:asciiTheme="minorBidi" w:hAnsiTheme="minorBidi" w:cstheme="minorBidi"/>
          <w:sz w:val="24"/>
          <w:szCs w:val="24"/>
          <w:lang w:val="mn-MN"/>
        </w:rPr>
      </w:pPr>
      <w:r w:rsidRPr="007E7594">
        <w:rPr>
          <w:rFonts w:asciiTheme="minorBidi" w:hAnsiTheme="minorBidi" w:cstheme="minorBidi"/>
          <w:sz w:val="24"/>
          <w:szCs w:val="24"/>
          <w:lang w:val="mn-MN"/>
        </w:rPr>
        <w:t>Тавдугаар хүснэгт</w:t>
      </w:r>
    </w:p>
    <w:p w14:paraId="783861A4" w14:textId="736906B1" w:rsidR="00BC53C9" w:rsidRPr="007E7594" w:rsidRDefault="00BC53C9" w:rsidP="00BF5724">
      <w:pPr>
        <w:pStyle w:val="NormalWeb"/>
        <w:spacing w:before="0" w:beforeAutospacing="0" w:after="0" w:afterAutospacing="0"/>
        <w:ind w:left="720"/>
        <w:jc w:val="center"/>
        <w:rPr>
          <w:rFonts w:asciiTheme="minorBidi" w:hAnsiTheme="minorBidi" w:cstheme="minorBidi"/>
          <w:b/>
          <w:lang w:val="mn-MN"/>
        </w:rPr>
      </w:pPr>
      <w:r w:rsidRPr="007E7594">
        <w:rPr>
          <w:rFonts w:asciiTheme="minorBidi" w:hAnsiTheme="minorBidi" w:cstheme="minorBidi"/>
          <w:b/>
          <w:lang w:val="mn-MN"/>
        </w:rPr>
        <w:t>Хуулийн төслийн 3</w:t>
      </w:r>
      <w:r w:rsidR="007E5303">
        <w:rPr>
          <w:rFonts w:asciiTheme="minorBidi" w:hAnsiTheme="minorBidi" w:cstheme="minorBidi"/>
          <w:b/>
          <w:lang w:val="mn-MN"/>
        </w:rPr>
        <w:t>9</w:t>
      </w:r>
      <w:r w:rsidRPr="007E7594">
        <w:rPr>
          <w:rFonts w:asciiTheme="minorBidi" w:hAnsiTheme="minorBidi" w:cstheme="minorBidi"/>
          <w:b/>
          <w:lang w:val="mn-MN"/>
        </w:rPr>
        <w:t xml:space="preserve"> д</w:t>
      </w:r>
      <w:r w:rsidR="007E5303">
        <w:rPr>
          <w:rFonts w:asciiTheme="minorBidi" w:hAnsiTheme="minorBidi" w:cstheme="minorBidi"/>
          <w:b/>
          <w:lang w:val="mn-MN"/>
        </w:rPr>
        <w:t>үгээ</w:t>
      </w:r>
      <w:r w:rsidRPr="007E7594">
        <w:rPr>
          <w:rFonts w:asciiTheme="minorBidi" w:hAnsiTheme="minorBidi" w:cstheme="minorBidi"/>
          <w:b/>
          <w:lang w:val="mn-MN"/>
        </w:rPr>
        <w:t>р зүйлийг үнэлэх</w:t>
      </w:r>
    </w:p>
    <w:p w14:paraId="1F6F7C63" w14:textId="77777777" w:rsidR="0080324D" w:rsidRPr="007E7594" w:rsidRDefault="0080324D" w:rsidP="00BF5724">
      <w:pPr>
        <w:pStyle w:val="ListParagraph"/>
        <w:tabs>
          <w:tab w:val="left" w:pos="360"/>
          <w:tab w:val="left" w:pos="1134"/>
          <w:tab w:val="left" w:pos="1276"/>
        </w:tabs>
        <w:spacing w:after="0" w:line="240" w:lineRule="auto"/>
        <w:ind w:left="630"/>
        <w:contextualSpacing/>
        <w:jc w:val="both"/>
        <w:rPr>
          <w:rStyle w:val="Strong"/>
          <w:rFonts w:asciiTheme="minorBidi" w:eastAsia="Times New Roman" w:hAnsiTheme="minorBidi" w:cstheme="minorBidi"/>
          <w:b w:val="0"/>
          <w:sz w:val="24"/>
          <w:szCs w:val="24"/>
          <w:lang w:val="mn-MN"/>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80324D" w:rsidRPr="00FF1295" w14:paraId="0E80D97C" w14:textId="77777777" w:rsidTr="0058490E">
        <w:tc>
          <w:tcPr>
            <w:tcW w:w="9517" w:type="dxa"/>
            <w:shd w:val="clear" w:color="auto" w:fill="auto"/>
          </w:tcPr>
          <w:p w14:paraId="73C4922A" w14:textId="0CC7BF65" w:rsidR="004B6ACE" w:rsidRPr="007E7594" w:rsidRDefault="004B6ACE" w:rsidP="00446D6A">
            <w:pPr>
              <w:spacing w:after="0" w:line="240" w:lineRule="auto"/>
              <w:ind w:firstLine="567"/>
              <w:jc w:val="both"/>
              <w:rPr>
                <w:rFonts w:asciiTheme="minorBidi" w:hAnsiTheme="minorBidi" w:cstheme="minorBidi"/>
                <w:b/>
                <w:color w:val="0070C0"/>
                <w:sz w:val="24"/>
                <w:szCs w:val="24"/>
                <w:lang w:val="mn-MN"/>
              </w:rPr>
            </w:pPr>
            <w:r w:rsidRPr="007E7594">
              <w:rPr>
                <w:rFonts w:asciiTheme="minorBidi" w:hAnsiTheme="minorBidi" w:cstheme="minorBidi"/>
                <w:b/>
                <w:color w:val="0070C0"/>
                <w:sz w:val="24"/>
                <w:szCs w:val="24"/>
                <w:lang w:val="mn-MN"/>
              </w:rPr>
              <w:t>3</w:t>
            </w:r>
            <w:r w:rsidR="007E5303">
              <w:rPr>
                <w:rFonts w:asciiTheme="minorBidi" w:hAnsiTheme="minorBidi" w:cstheme="minorBidi"/>
                <w:b/>
                <w:color w:val="0070C0"/>
                <w:sz w:val="24"/>
                <w:szCs w:val="24"/>
                <w:lang w:val="mn-MN"/>
              </w:rPr>
              <w:t>9 дүгээ</w:t>
            </w:r>
            <w:r w:rsidRPr="007E7594">
              <w:rPr>
                <w:rFonts w:asciiTheme="minorBidi" w:hAnsiTheme="minorBidi" w:cstheme="minorBidi"/>
                <w:b/>
                <w:color w:val="0070C0"/>
                <w:sz w:val="24"/>
                <w:szCs w:val="24"/>
                <w:lang w:val="mn-MN"/>
              </w:rPr>
              <w:t>р зүйл. Хөдлөх бүрэлдэхүүн, чингэлэгт тавигдах шаардлага</w:t>
            </w:r>
          </w:p>
          <w:p w14:paraId="57285CF4" w14:textId="77777777" w:rsidR="004B6ACE" w:rsidRPr="007E7594" w:rsidRDefault="004B6ACE" w:rsidP="00446D6A">
            <w:pPr>
              <w:spacing w:after="0" w:line="240" w:lineRule="auto"/>
              <w:jc w:val="both"/>
              <w:rPr>
                <w:rFonts w:asciiTheme="minorBidi" w:hAnsiTheme="minorBidi" w:cstheme="minorBidi"/>
                <w:sz w:val="24"/>
                <w:szCs w:val="24"/>
                <w:lang w:val="mn-MN"/>
              </w:rPr>
            </w:pPr>
          </w:p>
          <w:p w14:paraId="6452743B" w14:textId="77777777" w:rsidR="007E5303" w:rsidRPr="00F25FD1" w:rsidRDefault="007E5303" w:rsidP="007E5303">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39.1.Хөдлөх бүрэлдэхүүн нь төмөр замын тээврийн дүрэм, журам, техникийн зохицуулалт, норм, стандартад нийцсэн байна.</w:t>
            </w:r>
          </w:p>
          <w:p w14:paraId="5E62A4C7" w14:textId="77777777" w:rsidR="007E5303" w:rsidRPr="00F25FD1" w:rsidRDefault="007E5303" w:rsidP="007E5303">
            <w:pPr>
              <w:spacing w:after="0" w:line="240" w:lineRule="auto"/>
              <w:jc w:val="both"/>
              <w:rPr>
                <w:rFonts w:ascii="Arial" w:hAnsi="Arial" w:cs="Arial"/>
                <w:sz w:val="24"/>
                <w:szCs w:val="24"/>
                <w:lang w:val="af-ZA"/>
              </w:rPr>
            </w:pPr>
            <w:r w:rsidRPr="00F25FD1">
              <w:rPr>
                <w:rFonts w:ascii="Arial" w:hAnsi="Arial" w:cs="Arial"/>
                <w:sz w:val="24"/>
                <w:szCs w:val="24"/>
                <w:lang w:val="af-ZA"/>
              </w:rPr>
              <w:tab/>
              <w:t>39.2.Хөдлөх бүрэлдэхүүнийг улсын бүртгэлд бүртгүүлж, дугаар, гэрчилгээ авсан байна.</w:t>
            </w:r>
          </w:p>
          <w:p w14:paraId="19A409E6" w14:textId="77777777" w:rsidR="007E5303" w:rsidRPr="00F25FD1" w:rsidRDefault="007E5303" w:rsidP="007E5303">
            <w:pPr>
              <w:spacing w:after="0" w:line="240" w:lineRule="auto"/>
              <w:jc w:val="both"/>
              <w:rPr>
                <w:rFonts w:ascii="Arial" w:hAnsi="Arial" w:cs="Arial"/>
                <w:sz w:val="24"/>
                <w:szCs w:val="24"/>
                <w:lang w:val="af-ZA"/>
              </w:rPr>
            </w:pPr>
            <w:r w:rsidRPr="00F25FD1">
              <w:rPr>
                <w:rFonts w:ascii="Arial" w:hAnsi="Arial" w:cs="Arial"/>
                <w:sz w:val="24"/>
                <w:szCs w:val="24"/>
                <w:lang w:val="af-ZA"/>
              </w:rPr>
              <w:tab/>
              <w:t>39.3.Хөдлөх бүрэлдэхүүн нь технологийн болон хөдөлгөөний хяналтын системд холбогдох боломжоор хангагдсан байна.</w:t>
            </w:r>
          </w:p>
          <w:p w14:paraId="6E535C77" w14:textId="77777777" w:rsidR="007E5303" w:rsidRPr="00F25FD1" w:rsidRDefault="007E5303" w:rsidP="007E5303">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 39.4.Хөдлөх бүрэлдэхүүн нь тогтоосон хугацаанд засвар, үйлчилгээнд хамрагдсан байна.</w:t>
            </w:r>
          </w:p>
          <w:p w14:paraId="54AA8F63" w14:textId="77777777" w:rsidR="007E5303" w:rsidRPr="00F25FD1" w:rsidRDefault="007E5303" w:rsidP="007E5303">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 39.5.Хөдлөх бүрэлдэхүүн, түүний эд ангийг үйлдвэрлэх, угсрах, засварлах ажлыг тусгай зөвшөөрлийн үндсэн дээр гүйцэтгэнэ.</w:t>
            </w:r>
          </w:p>
          <w:p w14:paraId="28079B1F" w14:textId="77777777" w:rsidR="007E5303" w:rsidRPr="00F25FD1" w:rsidRDefault="007E5303" w:rsidP="007E5303">
            <w:pPr>
              <w:spacing w:after="0" w:line="240" w:lineRule="auto"/>
              <w:jc w:val="both"/>
              <w:rPr>
                <w:rFonts w:ascii="Arial" w:hAnsi="Arial" w:cs="Arial"/>
                <w:sz w:val="24"/>
                <w:szCs w:val="24"/>
                <w:lang w:val="af-ZA"/>
              </w:rPr>
            </w:pPr>
            <w:r w:rsidRPr="00F25FD1">
              <w:rPr>
                <w:rFonts w:ascii="Arial" w:hAnsi="Arial" w:cs="Arial"/>
                <w:sz w:val="24"/>
                <w:szCs w:val="24"/>
                <w:lang w:val="af-ZA"/>
              </w:rPr>
              <w:tab/>
              <w:t>39.6.Энэ хуулийн 39.5-д заасан эрх бүхий этгээд нь хийсэн засвар, үйлчилгээндээ чанарын баталгаа гаргана.</w:t>
            </w:r>
          </w:p>
          <w:p w14:paraId="4DECF369" w14:textId="77777777" w:rsidR="00425C2C" w:rsidRDefault="00425C2C" w:rsidP="00446D6A">
            <w:pPr>
              <w:tabs>
                <w:tab w:val="left" w:pos="990"/>
                <w:tab w:val="left" w:pos="1080"/>
                <w:tab w:val="left" w:pos="1170"/>
                <w:tab w:val="left" w:pos="1350"/>
              </w:tabs>
              <w:spacing w:after="0" w:line="240" w:lineRule="auto"/>
              <w:ind w:firstLine="567"/>
              <w:jc w:val="both"/>
              <w:rPr>
                <w:rFonts w:asciiTheme="minorBidi" w:hAnsiTheme="minorBidi" w:cstheme="minorBidi"/>
                <w:b/>
                <w:color w:val="0070C0"/>
                <w:sz w:val="24"/>
                <w:szCs w:val="24"/>
                <w:lang w:val="mn-MN"/>
              </w:rPr>
            </w:pPr>
          </w:p>
          <w:p w14:paraId="33323AD7" w14:textId="11B45351" w:rsidR="004B6ACE" w:rsidRPr="007E7594" w:rsidRDefault="007E5303" w:rsidP="00446D6A">
            <w:pPr>
              <w:tabs>
                <w:tab w:val="left" w:pos="990"/>
                <w:tab w:val="left" w:pos="1080"/>
                <w:tab w:val="left" w:pos="1170"/>
                <w:tab w:val="left" w:pos="1350"/>
              </w:tabs>
              <w:spacing w:after="0" w:line="240" w:lineRule="auto"/>
              <w:ind w:firstLine="567"/>
              <w:jc w:val="both"/>
              <w:rPr>
                <w:rFonts w:asciiTheme="minorBidi" w:hAnsiTheme="minorBidi" w:cstheme="minorBidi"/>
                <w:b/>
                <w:color w:val="0070C0"/>
                <w:sz w:val="24"/>
                <w:szCs w:val="24"/>
                <w:lang w:val="mn-MN"/>
              </w:rPr>
            </w:pPr>
            <w:r>
              <w:rPr>
                <w:rFonts w:asciiTheme="minorBidi" w:hAnsiTheme="minorBidi" w:cstheme="minorBidi"/>
                <w:b/>
                <w:color w:val="0070C0"/>
                <w:sz w:val="24"/>
                <w:szCs w:val="24"/>
                <w:lang w:val="mn-MN"/>
              </w:rPr>
              <w:t>41 дүгээ</w:t>
            </w:r>
            <w:r w:rsidR="004B6ACE" w:rsidRPr="007E7594">
              <w:rPr>
                <w:rFonts w:asciiTheme="minorBidi" w:hAnsiTheme="minorBidi" w:cstheme="minorBidi"/>
                <w:b/>
                <w:color w:val="0070C0"/>
                <w:sz w:val="24"/>
                <w:szCs w:val="24"/>
                <w:lang w:val="mn-MN"/>
              </w:rPr>
              <w:t>р зүйл. Хөдлөх бүрэлдэхүүн</w:t>
            </w:r>
            <w:r>
              <w:rPr>
                <w:rFonts w:asciiTheme="minorBidi" w:hAnsiTheme="minorBidi" w:cstheme="minorBidi"/>
                <w:b/>
                <w:color w:val="0070C0"/>
                <w:sz w:val="24"/>
                <w:szCs w:val="24"/>
                <w:lang w:val="mn-MN"/>
              </w:rPr>
              <w:t>ий</w:t>
            </w:r>
            <w:r w:rsidR="004B6ACE" w:rsidRPr="007E7594">
              <w:rPr>
                <w:rFonts w:asciiTheme="minorBidi" w:hAnsiTheme="minorBidi" w:cstheme="minorBidi"/>
                <w:b/>
                <w:color w:val="0070C0"/>
                <w:sz w:val="24"/>
                <w:szCs w:val="24"/>
                <w:lang w:val="mn-MN"/>
              </w:rPr>
              <w:t xml:space="preserve"> ашиглалт</w:t>
            </w:r>
          </w:p>
          <w:p w14:paraId="29080706" w14:textId="77777777" w:rsidR="004B6ACE" w:rsidRPr="007E7594" w:rsidRDefault="004B6ACE" w:rsidP="00446D6A">
            <w:pPr>
              <w:pStyle w:val="ListParagraph"/>
              <w:tabs>
                <w:tab w:val="left" w:pos="1276"/>
              </w:tabs>
              <w:spacing w:after="0" w:line="240" w:lineRule="auto"/>
              <w:ind w:left="709"/>
              <w:rPr>
                <w:rFonts w:asciiTheme="minorBidi" w:hAnsiTheme="minorBidi" w:cstheme="minorBidi"/>
                <w:sz w:val="24"/>
                <w:szCs w:val="24"/>
                <w:lang w:val="mn-MN"/>
              </w:rPr>
            </w:pPr>
          </w:p>
          <w:p w14:paraId="2A6422CA" w14:textId="77777777" w:rsidR="007E5303" w:rsidRPr="00F25FD1" w:rsidRDefault="007E5303" w:rsidP="007E5303">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41.1.Хөдлөх бүрэлдэхүүн ашиглалт, засвар үйлчилгээтэй холбоотой харилцааг энэ хуулийн 11.1.11-т заасан журмаар зохицуулна.</w:t>
            </w:r>
          </w:p>
          <w:p w14:paraId="53B62A47" w14:textId="68BA83EE" w:rsidR="0080324D" w:rsidRPr="007E5303" w:rsidRDefault="007E5303" w:rsidP="007E5303">
            <w:pPr>
              <w:spacing w:after="0" w:line="240" w:lineRule="auto"/>
              <w:ind w:firstLine="720"/>
              <w:jc w:val="both"/>
              <w:rPr>
                <w:rStyle w:val="Strong"/>
                <w:rFonts w:ascii="Arial" w:hAnsi="Arial" w:cs="Arial"/>
                <w:b w:val="0"/>
                <w:bCs w:val="0"/>
                <w:sz w:val="24"/>
                <w:szCs w:val="24"/>
                <w:lang w:val="af-ZA"/>
              </w:rPr>
            </w:pPr>
            <w:r w:rsidRPr="00F25FD1">
              <w:rPr>
                <w:rFonts w:ascii="Arial" w:hAnsi="Arial" w:cs="Arial"/>
                <w:sz w:val="24"/>
                <w:szCs w:val="24"/>
                <w:lang w:val="af-ZA"/>
              </w:rPr>
              <w:t>41.2.Хөдлөх бүрэлдэхүүний хийц бүтээцийг төрийн захиргааны байгууллагын зөвшөөрөлгүй өөрчлөхийг хориглоно.</w:t>
            </w:r>
          </w:p>
        </w:tc>
      </w:tr>
    </w:tbl>
    <w:p w14:paraId="0728515A" w14:textId="5FADE97B" w:rsidR="0080324D" w:rsidRPr="007E7594" w:rsidRDefault="0080324D" w:rsidP="00F71D6D">
      <w:pPr>
        <w:spacing w:after="0" w:line="240" w:lineRule="auto"/>
        <w:ind w:firstLine="720"/>
        <w:jc w:val="both"/>
        <w:rPr>
          <w:rFonts w:asciiTheme="minorBidi" w:hAnsiTheme="minorBidi" w:cstheme="minorBidi"/>
          <w:sz w:val="24"/>
          <w:szCs w:val="24"/>
          <w:lang w:val="mn-MN"/>
        </w:rPr>
      </w:pPr>
      <w:r w:rsidRPr="007E7594">
        <w:rPr>
          <w:rFonts w:asciiTheme="minorBidi" w:hAnsiTheme="minorBidi" w:cstheme="minorBidi"/>
          <w:sz w:val="24"/>
          <w:szCs w:val="24"/>
          <w:lang w:val="mn-MN"/>
        </w:rPr>
        <w:lastRenderedPageBreak/>
        <w:t>Хөдлөх бүрэлдэхүүн</w:t>
      </w:r>
      <w:r w:rsidR="007E5303">
        <w:rPr>
          <w:rFonts w:asciiTheme="minorBidi" w:hAnsiTheme="minorBidi" w:cstheme="minorBidi"/>
          <w:lang w:val="mn-MN"/>
        </w:rPr>
        <w:t>ий</w:t>
      </w:r>
      <w:r w:rsidRPr="007E7594">
        <w:rPr>
          <w:rFonts w:asciiTheme="minorBidi" w:hAnsiTheme="minorBidi" w:cstheme="minorBidi"/>
          <w:sz w:val="24"/>
          <w:szCs w:val="24"/>
          <w:lang w:val="mn-MN"/>
        </w:rPr>
        <w:t xml:space="preserve"> бүртгэлийн үйл ажиллагаа</w:t>
      </w:r>
      <w:r w:rsidR="00F71D6D">
        <w:rPr>
          <w:rFonts w:asciiTheme="minorBidi" w:hAnsiTheme="minorBidi" w:cstheme="minorBidi"/>
          <w:sz w:val="24"/>
          <w:szCs w:val="24"/>
          <w:lang w:val="mn-MN"/>
        </w:rPr>
        <w:t xml:space="preserve">, </w:t>
      </w:r>
      <w:r w:rsidR="00F71D6D" w:rsidRPr="00F25FD1">
        <w:rPr>
          <w:rFonts w:ascii="Arial" w:hAnsi="Arial" w:cs="Arial"/>
          <w:sz w:val="24"/>
          <w:szCs w:val="24"/>
          <w:lang w:val="af-ZA"/>
        </w:rPr>
        <w:t>хөдлөх бүрэлдэхүүнийг ашиглах талаар дүгнэлт гаргах, дугаар, гэрчилгээ олгох</w:t>
      </w:r>
      <w:r w:rsidR="00F71D6D">
        <w:rPr>
          <w:rFonts w:ascii="Arial" w:hAnsi="Arial" w:cs="Arial"/>
          <w:sz w:val="24"/>
          <w:szCs w:val="24"/>
          <w:lang w:val="mn-MN"/>
        </w:rPr>
        <w:t xml:space="preserve">ыг </w:t>
      </w:r>
      <w:r w:rsidR="00F71D6D" w:rsidRPr="00F25FD1">
        <w:rPr>
          <w:rFonts w:ascii="Arial" w:hAnsi="Arial" w:cs="Arial"/>
          <w:sz w:val="24"/>
          <w:szCs w:val="24"/>
          <w:lang w:val="af-ZA"/>
        </w:rPr>
        <w:t>Төмөр замын тээврийн асуудал эрхэлсэн төрийн захиргааны байгууллага</w:t>
      </w:r>
      <w:r w:rsidR="00F71D6D" w:rsidRPr="007E7594">
        <w:rPr>
          <w:rFonts w:asciiTheme="minorBidi" w:hAnsiTheme="minorBidi" w:cstheme="minorBidi"/>
          <w:lang w:val="mn-MN"/>
        </w:rPr>
        <w:t xml:space="preserve"> </w:t>
      </w:r>
      <w:r w:rsidR="00F71D6D" w:rsidRPr="007E7594">
        <w:rPr>
          <w:rFonts w:asciiTheme="minorBidi" w:hAnsiTheme="minorBidi" w:cstheme="minorBidi"/>
          <w:sz w:val="24"/>
          <w:szCs w:val="24"/>
          <w:lang w:val="mn-MN"/>
        </w:rPr>
        <w:t>улсын хэмжээнд нэгтгэн зохион байгуулахаар тусга</w:t>
      </w:r>
      <w:r w:rsidR="00F71D6D">
        <w:rPr>
          <w:rFonts w:asciiTheme="minorBidi" w:hAnsiTheme="minorBidi" w:cstheme="minorBidi"/>
          <w:sz w:val="24"/>
          <w:szCs w:val="24"/>
          <w:lang w:val="mn-MN"/>
        </w:rPr>
        <w:t>сан</w:t>
      </w:r>
      <w:r w:rsidRPr="007E7594">
        <w:rPr>
          <w:rFonts w:asciiTheme="minorBidi" w:hAnsiTheme="minorBidi" w:cstheme="minorBidi"/>
          <w:sz w:val="24"/>
          <w:szCs w:val="24"/>
          <w:lang w:val="mn-MN"/>
        </w:rPr>
        <w:t xml:space="preserve">. </w:t>
      </w:r>
    </w:p>
    <w:p w14:paraId="26E5F22C" w14:textId="3137DC96" w:rsidR="0080324D" w:rsidRPr="007E7594" w:rsidRDefault="0080324D" w:rsidP="00BF5724">
      <w:pPr>
        <w:pStyle w:val="Heading1"/>
        <w:numPr>
          <w:ilvl w:val="1"/>
          <w:numId w:val="1"/>
        </w:numPr>
        <w:spacing w:line="240" w:lineRule="auto"/>
        <w:jc w:val="center"/>
        <w:rPr>
          <w:rFonts w:asciiTheme="minorBidi" w:eastAsia="Calibri" w:hAnsiTheme="minorBidi" w:cstheme="minorBidi"/>
          <w:b/>
          <w:color w:val="auto"/>
          <w:sz w:val="24"/>
          <w:szCs w:val="24"/>
          <w:lang w:val="mn-MN" w:eastAsia="en-US"/>
        </w:rPr>
      </w:pPr>
      <w:bookmarkStart w:id="13" w:name="_Toc534205599"/>
      <w:r w:rsidRPr="007E7594">
        <w:rPr>
          <w:rFonts w:asciiTheme="minorBidi" w:eastAsia="Calibri" w:hAnsiTheme="minorBidi" w:cstheme="minorBidi"/>
          <w:b/>
          <w:color w:val="auto"/>
          <w:sz w:val="24"/>
          <w:szCs w:val="24"/>
          <w:lang w:val="mn-MN" w:eastAsia="en-US"/>
        </w:rPr>
        <w:t>“Практикт хэрэгжих боломж” шалгуур үзүүлэлтийн хүрээнд хийсэн үнэлгээ</w:t>
      </w:r>
      <w:bookmarkEnd w:id="13"/>
    </w:p>
    <w:p w14:paraId="47162369" w14:textId="77777777" w:rsidR="00132305" w:rsidRPr="007E7594" w:rsidRDefault="00132305" w:rsidP="00BF5724">
      <w:pPr>
        <w:spacing w:after="0" w:line="240" w:lineRule="auto"/>
        <w:rPr>
          <w:rFonts w:asciiTheme="minorBidi" w:hAnsiTheme="minorBidi" w:cstheme="minorBidi"/>
          <w:sz w:val="24"/>
          <w:szCs w:val="24"/>
          <w:lang w:val="mn-MN"/>
        </w:rPr>
      </w:pPr>
    </w:p>
    <w:p w14:paraId="777426E3" w14:textId="075D56E9" w:rsidR="00BC5A52" w:rsidRPr="007E7594" w:rsidRDefault="00BC5A52"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Төмөр замын тээврийн тухай хуулийн шинэчилсэн найруулгын төслий</w:t>
      </w:r>
      <w:r w:rsidR="00B6155C" w:rsidRPr="007E7594">
        <w:rPr>
          <w:rFonts w:asciiTheme="minorBidi" w:hAnsiTheme="minorBidi" w:cstheme="minorBidi"/>
          <w:lang w:val="mn-MN"/>
        </w:rPr>
        <w:t>г</w:t>
      </w:r>
      <w:r w:rsidR="00811F1A" w:rsidRPr="007E7594">
        <w:rPr>
          <w:rFonts w:asciiTheme="minorBidi" w:hAnsiTheme="minorBidi" w:cstheme="minorBidi"/>
          <w:lang w:val="mn-MN"/>
        </w:rPr>
        <w:t xml:space="preserve"> хуульчилж байгаа зохицуулалт нь дагаж мөрдөж, хэрэгжүүлэх боломжтой эсэхийг үнэлэх болно.</w:t>
      </w:r>
    </w:p>
    <w:p w14:paraId="5E88451E" w14:textId="3E55AA54" w:rsidR="0080324D" w:rsidRPr="007E7594" w:rsidRDefault="0080324D"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Практикт хэрэгжих боломж шалгуур үзүүлэлтийн хүрээнд хуулийн төслөөс үр нөлөөг тооцохдоо хуулийн төслийг хэрэгжүүлэгч мэргэжлийн байгууллага</w:t>
      </w:r>
      <w:r w:rsidR="00132305" w:rsidRPr="007E7594">
        <w:rPr>
          <w:rFonts w:asciiTheme="minorBidi" w:hAnsiTheme="minorBidi" w:cstheme="minorBidi"/>
          <w:lang w:val="mn-MN"/>
        </w:rPr>
        <w:t xml:space="preserve">, </w:t>
      </w:r>
      <w:r w:rsidR="00A80CD4" w:rsidRPr="007E7594">
        <w:rPr>
          <w:rFonts w:asciiTheme="minorBidi" w:hAnsiTheme="minorBidi" w:cstheme="minorBidi"/>
          <w:lang w:val="mn-MN"/>
        </w:rPr>
        <w:t xml:space="preserve">төмөр замын тээврийн төр, хувийн хэвшлийн байгууллага, </w:t>
      </w:r>
      <w:r w:rsidR="00132305" w:rsidRPr="007E7594">
        <w:rPr>
          <w:rFonts w:asciiTheme="minorBidi" w:hAnsiTheme="minorBidi" w:cstheme="minorBidi"/>
          <w:lang w:val="mn-MN"/>
        </w:rPr>
        <w:t>тээвэрт оролцогч, эрх нь хөндөгдөх этгээд, судлаач нараас</w:t>
      </w:r>
      <w:r w:rsidRPr="007E7594">
        <w:rPr>
          <w:rFonts w:asciiTheme="minorBidi" w:hAnsiTheme="minorBidi" w:cstheme="minorBidi"/>
          <w:lang w:val="mn-MN"/>
        </w:rPr>
        <w:t xml:space="preserve"> төсөлд санал авах, Төмөр замын тээврийн байгууллагуудын үйл ажиллагааны тайлан, албан ёсны цахим хуудасны мэдээлэл, Монгол Улсын хилээр хөдлөх бүрэлдэхүүнийг </w:t>
      </w:r>
      <w:r w:rsidR="00132305" w:rsidRPr="007E7594">
        <w:rPr>
          <w:rFonts w:asciiTheme="minorBidi" w:hAnsiTheme="minorBidi" w:cstheme="minorBidi"/>
          <w:lang w:val="mn-MN"/>
        </w:rPr>
        <w:t xml:space="preserve">нэвтрүүлэх, </w:t>
      </w:r>
      <w:r w:rsidRPr="007E7594">
        <w:rPr>
          <w:rFonts w:asciiTheme="minorBidi" w:hAnsiTheme="minorBidi" w:cstheme="minorBidi"/>
          <w:lang w:val="mn-MN"/>
        </w:rPr>
        <w:t xml:space="preserve">бүртгэх үйл ажиллагаанд дүн шинжилгээ хийх замаар шалгасан. </w:t>
      </w:r>
    </w:p>
    <w:p w14:paraId="2CD08683" w14:textId="1C4F9FEC" w:rsidR="0080324D" w:rsidRPr="007E7594" w:rsidRDefault="0080324D"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 xml:space="preserve">Эдгээрийг практикт хэрэгжих боломж шалгуур үзүүлэлтийн хүрээнд хуулийн төслийн заалтуудыг сонгон судлах болно. Дээрх заалтуудын практикт хэрэгжих боломжийг судлахдаа Төмөр замын тээвэрлэлтийн үйл ажиллагаанд оролцогч, </w:t>
      </w:r>
      <w:r w:rsidR="00F71D6D">
        <w:rPr>
          <w:rFonts w:asciiTheme="minorBidi" w:hAnsiTheme="minorBidi" w:cstheme="minorBidi"/>
          <w:lang w:val="mn-MN"/>
        </w:rPr>
        <w:t>суурь</w:t>
      </w:r>
      <w:r w:rsidRPr="007E7594">
        <w:rPr>
          <w:rFonts w:asciiTheme="minorBidi" w:hAnsiTheme="minorBidi" w:cstheme="minorBidi"/>
          <w:lang w:val="mn-MN"/>
        </w:rPr>
        <w:t xml:space="preserve"> бүтэц болон хөдлөх бүрэлдэхүүн өмчлөгч</w:t>
      </w:r>
      <w:r w:rsidR="00F71D6D">
        <w:rPr>
          <w:rFonts w:asciiTheme="minorBidi" w:hAnsiTheme="minorBidi" w:cstheme="minorBidi"/>
          <w:lang w:val="mn-MN"/>
        </w:rPr>
        <w:t xml:space="preserve">ийн </w:t>
      </w:r>
      <w:r w:rsidRPr="007E7594">
        <w:rPr>
          <w:rFonts w:asciiTheme="minorBidi" w:hAnsiTheme="minorBidi" w:cstheme="minorBidi"/>
          <w:lang w:val="mn-MN"/>
        </w:rPr>
        <w:t xml:space="preserve">эрх үүрэг, үйл ажиллагааг жишиг болгон авч үзсэн. </w:t>
      </w:r>
      <w:r w:rsidR="0011539C" w:rsidRPr="007E7594">
        <w:rPr>
          <w:rFonts w:asciiTheme="minorBidi" w:hAnsiTheme="minorBidi" w:cstheme="minorBidi"/>
          <w:lang w:val="mn-MN"/>
        </w:rPr>
        <w:t>Практикт хэрэгжих боломжийг</w:t>
      </w:r>
      <w:r w:rsidRPr="007E7594">
        <w:rPr>
          <w:rFonts w:asciiTheme="minorBidi" w:hAnsiTheme="minorBidi" w:cstheme="minorBidi"/>
          <w:lang w:val="mn-MN"/>
        </w:rPr>
        <w:t xml:space="preserve"> дараахь асуултад хариулахыг эрмэлзлээ. Үүнд: </w:t>
      </w:r>
    </w:p>
    <w:p w14:paraId="56C517AB" w14:textId="77777777" w:rsidR="0080324D" w:rsidRPr="007E7594" w:rsidRDefault="0080324D"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 xml:space="preserve">1. Хуулийн төслийг хэрэгжүүлэх </w:t>
      </w:r>
      <w:r w:rsidRPr="00425C2C">
        <w:rPr>
          <w:rFonts w:asciiTheme="minorBidi" w:hAnsiTheme="minorBidi" w:cstheme="minorBidi"/>
          <w:lang w:val="mn-MN"/>
        </w:rPr>
        <w:t xml:space="preserve">субъект </w:t>
      </w:r>
      <w:r w:rsidRPr="007E7594">
        <w:rPr>
          <w:rFonts w:asciiTheme="minorBidi" w:hAnsiTheme="minorBidi" w:cstheme="minorBidi"/>
          <w:lang w:val="mn-MN"/>
        </w:rPr>
        <w:t>байгаа эсэх</w:t>
      </w:r>
    </w:p>
    <w:p w14:paraId="6229F148" w14:textId="62AB5F54" w:rsidR="0080324D" w:rsidRPr="007E7594" w:rsidRDefault="0080324D"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2. Хуулийн төслийн зохицуулалтыг хэрэгжүүлэхэд боломж бололцоо байгаа эсэх</w:t>
      </w:r>
    </w:p>
    <w:p w14:paraId="0D884F2B" w14:textId="77777777" w:rsidR="00E41BBF" w:rsidRPr="007E7594" w:rsidRDefault="00E41BBF" w:rsidP="00BF5724">
      <w:pPr>
        <w:pStyle w:val="NormalWeb"/>
        <w:spacing w:before="0" w:beforeAutospacing="0" w:after="0" w:afterAutospacing="0"/>
        <w:ind w:left="720"/>
        <w:jc w:val="right"/>
        <w:rPr>
          <w:rFonts w:asciiTheme="minorBidi" w:hAnsiTheme="minorBidi" w:cstheme="minorBidi"/>
          <w:lang w:val="mn-MN"/>
        </w:rPr>
        <w:sectPr w:rsidR="00E41BBF" w:rsidRPr="007E7594" w:rsidSect="00D37B34">
          <w:pgSz w:w="12240" w:h="15840"/>
          <w:pgMar w:top="1440" w:right="1183" w:bottom="1440" w:left="1440" w:header="720" w:footer="720" w:gutter="0"/>
          <w:cols w:space="720"/>
          <w:docGrid w:linePitch="360"/>
        </w:sectPr>
      </w:pPr>
    </w:p>
    <w:p w14:paraId="19AE4FF7" w14:textId="0C255259" w:rsidR="00FF4127" w:rsidRPr="007E7594" w:rsidRDefault="00FF4127" w:rsidP="00BF5724">
      <w:pPr>
        <w:pStyle w:val="NormalWeb"/>
        <w:spacing w:before="0" w:beforeAutospacing="0" w:after="0" w:afterAutospacing="0"/>
        <w:ind w:left="720"/>
        <w:jc w:val="right"/>
        <w:rPr>
          <w:rFonts w:asciiTheme="minorBidi" w:hAnsiTheme="minorBidi" w:cstheme="minorBidi"/>
          <w:lang w:val="mn-MN"/>
        </w:rPr>
      </w:pPr>
      <w:r w:rsidRPr="007E7594">
        <w:rPr>
          <w:rFonts w:asciiTheme="minorBidi" w:hAnsiTheme="minorBidi" w:cstheme="minorBidi"/>
          <w:lang w:val="mn-MN"/>
        </w:rPr>
        <w:lastRenderedPageBreak/>
        <w:t>Долдугаар хүснэгт</w:t>
      </w:r>
    </w:p>
    <w:p w14:paraId="0ED4D2FD" w14:textId="77777777" w:rsidR="006D5DEE" w:rsidRPr="007E7594" w:rsidRDefault="006D5DEE" w:rsidP="00BF5724">
      <w:pPr>
        <w:pStyle w:val="NormalWeb"/>
        <w:spacing w:before="0" w:beforeAutospacing="0" w:after="0" w:afterAutospacing="0"/>
        <w:ind w:left="720"/>
        <w:jc w:val="right"/>
        <w:rPr>
          <w:rFonts w:asciiTheme="minorBidi" w:hAnsiTheme="minorBidi" w:cstheme="minorBidi"/>
          <w:lang w:val="mn-MN"/>
        </w:rPr>
      </w:pPr>
    </w:p>
    <w:p w14:paraId="4F3E725F" w14:textId="2901CD9C" w:rsidR="00FF4127" w:rsidRPr="007E7594" w:rsidRDefault="00FF4127" w:rsidP="00BF5724">
      <w:pPr>
        <w:pStyle w:val="NormalWeb"/>
        <w:spacing w:before="0" w:beforeAutospacing="0" w:after="0" w:afterAutospacing="0"/>
        <w:ind w:left="720"/>
        <w:jc w:val="center"/>
        <w:rPr>
          <w:rFonts w:asciiTheme="minorBidi" w:hAnsiTheme="minorBidi" w:cstheme="minorBidi"/>
          <w:b/>
          <w:lang w:val="mn-MN"/>
        </w:rPr>
      </w:pPr>
      <w:r w:rsidRPr="007E7594">
        <w:rPr>
          <w:rFonts w:asciiTheme="minorBidi" w:hAnsiTheme="minorBidi" w:cstheme="minorBidi"/>
          <w:b/>
          <w:lang w:val="mn-MN"/>
        </w:rPr>
        <w:t>Хуулийн төслийн 1</w:t>
      </w:r>
      <w:r w:rsidR="00347A8B">
        <w:rPr>
          <w:rFonts w:asciiTheme="minorBidi" w:hAnsiTheme="minorBidi" w:cstheme="minorBidi"/>
          <w:b/>
          <w:lang w:val="mn-MN"/>
        </w:rPr>
        <w:t>7</w:t>
      </w:r>
      <w:r w:rsidRPr="007E7594">
        <w:rPr>
          <w:rFonts w:asciiTheme="minorBidi" w:hAnsiTheme="minorBidi" w:cstheme="minorBidi"/>
          <w:b/>
          <w:lang w:val="mn-MN"/>
        </w:rPr>
        <w:t xml:space="preserve">, </w:t>
      </w:r>
      <w:r w:rsidR="00E41BBF" w:rsidRPr="007E7594">
        <w:rPr>
          <w:rFonts w:asciiTheme="minorBidi" w:hAnsiTheme="minorBidi" w:cstheme="minorBidi"/>
          <w:b/>
          <w:lang w:val="mn-MN"/>
        </w:rPr>
        <w:t>3</w:t>
      </w:r>
      <w:r w:rsidR="00347A8B">
        <w:rPr>
          <w:rFonts w:asciiTheme="minorBidi" w:hAnsiTheme="minorBidi" w:cstheme="minorBidi"/>
          <w:b/>
          <w:lang w:val="mn-MN"/>
        </w:rPr>
        <w:t>0</w:t>
      </w:r>
      <w:r w:rsidRPr="007E7594">
        <w:rPr>
          <w:rFonts w:asciiTheme="minorBidi" w:hAnsiTheme="minorBidi" w:cstheme="minorBidi"/>
          <w:b/>
          <w:lang w:val="mn-MN"/>
        </w:rPr>
        <w:t xml:space="preserve"> дугаар зүйлийг үнэлэх</w:t>
      </w:r>
    </w:p>
    <w:p w14:paraId="5CC52791" w14:textId="77777777" w:rsidR="00FF4127" w:rsidRPr="007E7594" w:rsidRDefault="00FF4127" w:rsidP="00BF5724">
      <w:pPr>
        <w:pStyle w:val="NormalWeb"/>
        <w:spacing w:before="0" w:beforeAutospacing="0" w:after="0" w:afterAutospacing="0"/>
        <w:ind w:left="720"/>
        <w:jc w:val="center"/>
        <w:rPr>
          <w:rFonts w:asciiTheme="minorBidi" w:hAnsiTheme="minorBidi" w:cstheme="minorBidi"/>
          <w:b/>
          <w:lang w:val="mn-MN"/>
        </w:rPr>
      </w:pPr>
    </w:p>
    <w:p w14:paraId="7E1A4226" w14:textId="7C2A9037" w:rsidR="0080324D" w:rsidRPr="007E7594" w:rsidRDefault="0080324D" w:rsidP="00BF572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Theme="minorBidi" w:hAnsiTheme="minorBidi" w:cstheme="minorBidi"/>
          <w:lang w:val="mn-MN"/>
        </w:rPr>
      </w:pPr>
      <w:r w:rsidRPr="007E7594">
        <w:rPr>
          <w:rFonts w:asciiTheme="minorBidi" w:hAnsiTheme="minorBidi" w:cstheme="minorBidi"/>
          <w:lang w:val="mn-MN"/>
        </w:rPr>
        <w:t xml:space="preserve">Төмөр замын тээврийн тухай хуулийн шинэчилсэн найруулгын төслийн зорилгын хүрээнд Төмөр замын </w:t>
      </w:r>
      <w:r w:rsidR="00F71D6D">
        <w:rPr>
          <w:rFonts w:asciiTheme="minorBidi" w:hAnsiTheme="minorBidi" w:cstheme="minorBidi"/>
          <w:lang w:val="mn-MN"/>
        </w:rPr>
        <w:t>суурь</w:t>
      </w:r>
      <w:r w:rsidRPr="007E7594">
        <w:rPr>
          <w:rFonts w:asciiTheme="minorBidi" w:hAnsiTheme="minorBidi" w:cstheme="minorBidi"/>
          <w:lang w:val="mn-MN"/>
        </w:rPr>
        <w:t xml:space="preserve"> бүтэц, хөдлөх бүрэлдэхүүнийг өмчлөх, ашиглах зорилгын хүрээнд хуулийн төслийн </w:t>
      </w:r>
      <w:r w:rsidR="00E41BBF" w:rsidRPr="007E7594">
        <w:rPr>
          <w:rFonts w:asciiTheme="minorBidi" w:hAnsiTheme="minorBidi" w:cstheme="minorBidi"/>
          <w:b/>
          <w:lang w:val="mn-MN"/>
        </w:rPr>
        <w:t>1</w:t>
      </w:r>
      <w:r w:rsidR="00347A8B">
        <w:rPr>
          <w:rFonts w:asciiTheme="minorBidi" w:hAnsiTheme="minorBidi" w:cstheme="minorBidi"/>
          <w:b/>
          <w:lang w:val="mn-MN"/>
        </w:rPr>
        <w:t>7</w:t>
      </w:r>
      <w:r w:rsidR="00E41BBF" w:rsidRPr="007E7594">
        <w:rPr>
          <w:rFonts w:asciiTheme="minorBidi" w:hAnsiTheme="minorBidi" w:cstheme="minorBidi"/>
          <w:b/>
          <w:lang w:val="mn-MN"/>
        </w:rPr>
        <w:t>, 3</w:t>
      </w:r>
      <w:r w:rsidR="00347A8B">
        <w:rPr>
          <w:rFonts w:asciiTheme="minorBidi" w:hAnsiTheme="minorBidi" w:cstheme="minorBidi"/>
          <w:b/>
          <w:lang w:val="mn-MN"/>
        </w:rPr>
        <w:t>0</w:t>
      </w:r>
      <w:r w:rsidR="00E41BBF" w:rsidRPr="007E7594">
        <w:rPr>
          <w:rFonts w:asciiTheme="minorBidi" w:hAnsiTheme="minorBidi" w:cstheme="minorBidi"/>
          <w:b/>
          <w:lang w:val="mn-MN"/>
        </w:rPr>
        <w:t xml:space="preserve"> </w:t>
      </w:r>
      <w:r w:rsidRPr="007E7594">
        <w:rPr>
          <w:rFonts w:asciiTheme="minorBidi" w:hAnsiTheme="minorBidi" w:cstheme="minorBidi"/>
          <w:lang w:val="mn-MN"/>
        </w:rPr>
        <w:t xml:space="preserve">дугаар зүйлд дүн шинжилгээ хийсэн байдал. </w:t>
      </w:r>
    </w:p>
    <w:p w14:paraId="5B3D18EB" w14:textId="77777777" w:rsidR="00FF4127" w:rsidRPr="007E7594" w:rsidRDefault="00FF4127" w:rsidP="00BF5724">
      <w:pPr>
        <w:pStyle w:val="NormalWeb"/>
        <w:spacing w:before="0" w:beforeAutospacing="0" w:after="0" w:afterAutospacing="0"/>
        <w:ind w:firstLine="180"/>
        <w:jc w:val="both"/>
        <w:rPr>
          <w:rFonts w:asciiTheme="minorBidi" w:hAnsiTheme="minorBidi" w:cstheme="minorBidi"/>
          <w:b/>
          <w:u w:val="single"/>
          <w:lang w:val="mn-MN"/>
        </w:rPr>
      </w:pPr>
    </w:p>
    <w:p w14:paraId="5068BAB1" w14:textId="51F1E5C2" w:rsidR="0080324D" w:rsidRPr="007E7594" w:rsidRDefault="00FF4127" w:rsidP="00BF5724">
      <w:pPr>
        <w:pStyle w:val="NormalWeb"/>
        <w:spacing w:before="0" w:beforeAutospacing="0" w:after="0" w:afterAutospacing="0"/>
        <w:ind w:firstLine="180"/>
        <w:jc w:val="both"/>
        <w:rPr>
          <w:rFonts w:asciiTheme="minorBidi" w:hAnsiTheme="minorBidi" w:cstheme="minorBidi"/>
          <w:b/>
          <w:u w:val="single"/>
          <w:lang w:val="mn-MN"/>
        </w:rPr>
      </w:pPr>
      <w:r w:rsidRPr="007E7594">
        <w:rPr>
          <w:rFonts w:asciiTheme="minorBidi" w:hAnsiTheme="minorBidi" w:cstheme="minorBidi"/>
          <w:b/>
          <w:u w:val="single"/>
          <w:lang w:val="mn-MN"/>
        </w:rPr>
        <w:t>3.2.1</w:t>
      </w:r>
      <w:r w:rsidR="0080324D" w:rsidRPr="007E7594">
        <w:rPr>
          <w:rFonts w:asciiTheme="minorBidi" w:hAnsiTheme="minorBidi" w:cstheme="minorBidi"/>
          <w:b/>
          <w:u w:val="single"/>
          <w:lang w:val="mn-MN"/>
        </w:rPr>
        <w:t xml:space="preserve"> Хэрэгжүүлэх субьект байгаа эсэх</w:t>
      </w:r>
      <w:r w:rsidRPr="007E7594">
        <w:rPr>
          <w:rFonts w:asciiTheme="minorBidi" w:hAnsiTheme="minorBidi" w:cstheme="minorBidi"/>
          <w:b/>
          <w:u w:val="single"/>
          <w:lang w:val="mn-MN"/>
        </w:rPr>
        <w:t>:</w:t>
      </w:r>
    </w:p>
    <w:p w14:paraId="48081D04" w14:textId="77777777" w:rsidR="00FF4127" w:rsidRPr="007E7594" w:rsidRDefault="00FF4127" w:rsidP="00BF5724">
      <w:pPr>
        <w:pStyle w:val="NormalWeb"/>
        <w:spacing w:before="0" w:beforeAutospacing="0" w:after="0" w:afterAutospacing="0"/>
        <w:ind w:firstLine="180"/>
        <w:jc w:val="both"/>
        <w:rPr>
          <w:rFonts w:asciiTheme="minorBidi" w:hAnsiTheme="minorBidi" w:cstheme="minorBidi"/>
          <w:b/>
          <w:u w:val="single"/>
          <w:lang w:val="mn-MN"/>
        </w:rPr>
      </w:pPr>
    </w:p>
    <w:p w14:paraId="586FCCD9" w14:textId="1F266791" w:rsidR="00D63704" w:rsidRPr="007E7594" w:rsidRDefault="00D63704" w:rsidP="00425C2C">
      <w:pPr>
        <w:spacing w:after="0" w:line="240" w:lineRule="auto"/>
        <w:ind w:firstLine="720"/>
        <w:jc w:val="both"/>
        <w:rPr>
          <w:rFonts w:asciiTheme="minorBidi" w:eastAsia="Times New Roman" w:hAnsiTheme="minorBidi" w:cstheme="minorBidi"/>
          <w:sz w:val="24"/>
          <w:szCs w:val="24"/>
          <w:lang w:val="mn-MN"/>
        </w:rPr>
      </w:pPr>
      <w:r w:rsidRPr="007E7594">
        <w:rPr>
          <w:rFonts w:asciiTheme="minorBidi" w:hAnsiTheme="minorBidi" w:cstheme="minorBidi"/>
          <w:bCs/>
          <w:sz w:val="24"/>
          <w:szCs w:val="24"/>
          <w:lang w:val="mn-MN"/>
        </w:rPr>
        <w:t>Төмөр замын тээврийн тухай хуулийг хэрэгжүүлэх үүрэг бүхий суб</w:t>
      </w:r>
      <w:r w:rsidR="00347A8B">
        <w:rPr>
          <w:rFonts w:asciiTheme="minorBidi" w:hAnsiTheme="minorBidi" w:cstheme="minorBidi"/>
          <w:bCs/>
          <w:sz w:val="24"/>
          <w:szCs w:val="24"/>
          <w:lang w:val="mn-MN"/>
        </w:rPr>
        <w:t>ъ</w:t>
      </w:r>
      <w:r w:rsidRPr="007E7594">
        <w:rPr>
          <w:rFonts w:asciiTheme="minorBidi" w:hAnsiTheme="minorBidi" w:cstheme="minorBidi"/>
          <w:bCs/>
          <w:sz w:val="24"/>
          <w:szCs w:val="24"/>
          <w:lang w:val="mn-MN"/>
        </w:rPr>
        <w:t xml:space="preserve">ект болох Төмөр замын тээврийн асуудал эрхэлсэн төрийн захиргааны </w:t>
      </w:r>
      <w:r w:rsidR="00C53F7F" w:rsidRPr="007E7594">
        <w:rPr>
          <w:rFonts w:asciiTheme="minorBidi" w:hAnsiTheme="minorBidi" w:cstheme="minorBidi"/>
          <w:bCs/>
          <w:sz w:val="24"/>
          <w:szCs w:val="24"/>
          <w:lang w:val="mn-MN"/>
        </w:rPr>
        <w:t xml:space="preserve">төв </w:t>
      </w:r>
      <w:r w:rsidRPr="007E7594">
        <w:rPr>
          <w:rFonts w:asciiTheme="minorBidi" w:hAnsiTheme="minorBidi" w:cstheme="minorBidi"/>
          <w:bCs/>
          <w:sz w:val="24"/>
          <w:szCs w:val="24"/>
          <w:lang w:val="mn-MN"/>
        </w:rPr>
        <w:t xml:space="preserve">байгууллагын талаар Хуулийн төслийн </w:t>
      </w:r>
      <w:r w:rsidR="00347A8B">
        <w:rPr>
          <w:rFonts w:asciiTheme="minorBidi" w:hAnsiTheme="minorBidi" w:cstheme="minorBidi"/>
          <w:bCs/>
          <w:sz w:val="24"/>
          <w:szCs w:val="24"/>
          <w:lang w:val="mn-MN"/>
        </w:rPr>
        <w:t>8 дугаа</w:t>
      </w:r>
      <w:r w:rsidRPr="007E7594">
        <w:rPr>
          <w:rFonts w:asciiTheme="minorBidi" w:hAnsiTheme="minorBidi" w:cstheme="minorBidi"/>
          <w:bCs/>
          <w:sz w:val="24"/>
          <w:szCs w:val="24"/>
          <w:lang w:val="mn-MN"/>
        </w:rPr>
        <w:t xml:space="preserve">р зүйлд </w:t>
      </w:r>
      <w:r w:rsidRPr="00425C2C">
        <w:rPr>
          <w:rFonts w:asciiTheme="minorBidi" w:eastAsia="Times New Roman" w:hAnsiTheme="minorBidi" w:cstheme="minorBidi"/>
          <w:sz w:val="24"/>
          <w:szCs w:val="24"/>
          <w:lang w:val="mn-MN"/>
        </w:rPr>
        <w:t xml:space="preserve">төмөр замын тээврийн хууль тогтоомжийг хэрэгжүүлэх, </w:t>
      </w:r>
      <w:r w:rsidR="00425C2C" w:rsidRPr="00425C2C">
        <w:rPr>
          <w:rFonts w:ascii="Arial" w:hAnsi="Arial" w:cs="Arial"/>
          <w:sz w:val="24"/>
          <w:szCs w:val="24"/>
          <w:lang w:val="af-ZA"/>
        </w:rPr>
        <w:t>төмөр замын суурь бүтэц, салбар замын барилгын ажлыг эхлүүлэх, үргэлжлүүлэх зөвшөөрөл олгох, ашиглалтад оруулахтай холбоотой ажлыг зохион байгуулах;</w:t>
      </w:r>
      <w:r w:rsidR="00425C2C" w:rsidRPr="00425C2C">
        <w:rPr>
          <w:rFonts w:ascii="Arial" w:hAnsi="Arial" w:cs="Arial"/>
          <w:sz w:val="24"/>
          <w:szCs w:val="24"/>
          <w:lang w:val="mn-MN"/>
        </w:rPr>
        <w:t xml:space="preserve"> </w:t>
      </w:r>
      <w:r w:rsidR="00425C2C" w:rsidRPr="00425C2C">
        <w:rPr>
          <w:rFonts w:ascii="Arial" w:hAnsi="Arial" w:cs="Arial"/>
          <w:sz w:val="24"/>
          <w:szCs w:val="24"/>
          <w:lang w:val="af-ZA"/>
        </w:rPr>
        <w:t>төмөр замын осол, зөрчлийг шинжлэн шалгах;</w:t>
      </w:r>
      <w:r w:rsidR="00425C2C" w:rsidRPr="00425C2C">
        <w:rPr>
          <w:rFonts w:ascii="Arial" w:hAnsi="Arial" w:cs="Arial"/>
          <w:sz w:val="24"/>
          <w:szCs w:val="24"/>
          <w:lang w:val="mn-MN"/>
        </w:rPr>
        <w:t xml:space="preserve"> улс орны эдийн засаг, нийгэмд онцгой ач холбогдолтой зарим төрлийн ачаанд тээвэрлэлтийн давуу байдал олгох </w:t>
      </w:r>
      <w:r w:rsidRPr="00425C2C">
        <w:rPr>
          <w:rFonts w:asciiTheme="minorBidi" w:eastAsia="Times New Roman" w:hAnsiTheme="minorBidi" w:cstheme="minorBidi"/>
          <w:sz w:val="24"/>
          <w:szCs w:val="24"/>
          <w:lang w:val="mn-MN"/>
        </w:rPr>
        <w:t>зэрэг эрх, үүрэгтэй байхаар тусгажээ.</w:t>
      </w:r>
      <w:r w:rsidRPr="007E7594">
        <w:rPr>
          <w:rFonts w:asciiTheme="minorBidi" w:eastAsia="Times New Roman" w:hAnsiTheme="minorBidi" w:cstheme="minorBidi"/>
          <w:sz w:val="24"/>
          <w:szCs w:val="24"/>
          <w:lang w:val="mn-MN"/>
        </w:rPr>
        <w:t xml:space="preserve"> </w:t>
      </w:r>
    </w:p>
    <w:p w14:paraId="5412878F" w14:textId="5CA8CA82" w:rsidR="00D63704" w:rsidRDefault="00D63704" w:rsidP="00BF5724">
      <w:pPr>
        <w:tabs>
          <w:tab w:val="left" w:pos="360"/>
          <w:tab w:val="left" w:pos="1080"/>
          <w:tab w:val="left" w:pos="1170"/>
          <w:tab w:val="left" w:pos="1350"/>
          <w:tab w:val="left" w:pos="1418"/>
        </w:tabs>
        <w:spacing w:after="0" w:line="240" w:lineRule="auto"/>
        <w:contextualSpacing/>
        <w:jc w:val="both"/>
        <w:rPr>
          <w:rFonts w:asciiTheme="minorBidi" w:eastAsia="Times New Roman" w:hAnsiTheme="minorBidi" w:cstheme="minorBidi"/>
          <w:sz w:val="24"/>
          <w:szCs w:val="24"/>
          <w:lang w:val="mn-MN"/>
        </w:rPr>
      </w:pPr>
      <w:r w:rsidRPr="007E7594">
        <w:rPr>
          <w:rFonts w:asciiTheme="minorBidi" w:eastAsia="Times New Roman" w:hAnsiTheme="minorBidi" w:cstheme="minorBidi"/>
          <w:sz w:val="24"/>
          <w:szCs w:val="24"/>
          <w:lang w:val="mn-MN"/>
        </w:rPr>
        <w:tab/>
      </w:r>
    </w:p>
    <w:p w14:paraId="65E753E9" w14:textId="174B2E41" w:rsidR="00D63704" w:rsidRPr="00ED31B4" w:rsidRDefault="005A59E7" w:rsidP="00ED31B4">
      <w:pPr>
        <w:spacing w:after="0" w:line="240" w:lineRule="auto"/>
        <w:ind w:firstLine="720"/>
        <w:jc w:val="both"/>
        <w:rPr>
          <w:rFonts w:ascii="Arial" w:hAnsi="Arial" w:cs="Arial"/>
          <w:sz w:val="24"/>
          <w:szCs w:val="24"/>
          <w:lang w:val="af-ZA"/>
        </w:rPr>
      </w:pPr>
      <w:bookmarkStart w:id="14" w:name="_Hlk121928339"/>
      <w:r w:rsidRPr="00F25FD1">
        <w:rPr>
          <w:rFonts w:ascii="Arial" w:hAnsi="Arial" w:cs="Arial"/>
          <w:sz w:val="24"/>
          <w:szCs w:val="24"/>
          <w:lang w:val="af-ZA"/>
        </w:rPr>
        <w:t>Төмөр замын тээврийн асуудал эрхэлсэн төрийн захиргааны байгууллаг</w:t>
      </w:r>
      <w:bookmarkEnd w:id="14"/>
      <w:r>
        <w:rPr>
          <w:rFonts w:ascii="Arial" w:hAnsi="Arial" w:cs="Arial"/>
          <w:sz w:val="24"/>
          <w:szCs w:val="24"/>
          <w:lang w:val="mn-MN"/>
        </w:rPr>
        <w:t xml:space="preserve">ын </w:t>
      </w:r>
      <w:r w:rsidR="00D63704" w:rsidRPr="007E7594">
        <w:rPr>
          <w:rFonts w:asciiTheme="minorBidi" w:hAnsiTheme="minorBidi" w:cstheme="minorBidi"/>
          <w:noProof/>
          <w:sz w:val="24"/>
          <w:szCs w:val="24"/>
          <w:lang w:val="mn-MN" w:eastAsia="zh-CN"/>
        </w:rPr>
        <w:t>чиг үүргийг</w:t>
      </w:r>
      <w:r w:rsidR="00D63704" w:rsidRPr="007E7594">
        <w:rPr>
          <w:rFonts w:asciiTheme="minorBidi" w:hAnsiTheme="minorBidi" w:cstheme="minorBidi"/>
          <w:sz w:val="24"/>
          <w:szCs w:val="24"/>
          <w:lang w:val="mn-MN"/>
        </w:rPr>
        <w:t xml:space="preserve"> </w:t>
      </w:r>
      <w:r>
        <w:rPr>
          <w:rFonts w:asciiTheme="minorBidi" w:hAnsiTheme="minorBidi" w:cstheme="minorBidi"/>
          <w:sz w:val="24"/>
          <w:szCs w:val="24"/>
          <w:lang w:val="mn-MN"/>
        </w:rPr>
        <w:t>х</w:t>
      </w:r>
      <w:r w:rsidR="00D63704" w:rsidRPr="007E7594">
        <w:rPr>
          <w:rFonts w:asciiTheme="minorBidi" w:hAnsiTheme="minorBidi" w:cstheme="minorBidi"/>
          <w:sz w:val="24"/>
          <w:szCs w:val="24"/>
          <w:lang w:val="mn-MN"/>
        </w:rPr>
        <w:t>уулийн төслийн 1</w:t>
      </w:r>
      <w:r>
        <w:rPr>
          <w:rFonts w:asciiTheme="minorBidi" w:hAnsiTheme="minorBidi" w:cstheme="minorBidi"/>
          <w:sz w:val="24"/>
          <w:szCs w:val="24"/>
          <w:lang w:val="mn-MN"/>
        </w:rPr>
        <w:t>0</w:t>
      </w:r>
      <w:r w:rsidR="00D63704" w:rsidRPr="007E7594">
        <w:rPr>
          <w:rFonts w:asciiTheme="minorBidi" w:hAnsiTheme="minorBidi" w:cstheme="minorBidi"/>
          <w:sz w:val="24"/>
          <w:szCs w:val="24"/>
          <w:lang w:val="mn-MN"/>
        </w:rPr>
        <w:t xml:space="preserve"> дугаар зүйлд</w:t>
      </w:r>
      <w:r w:rsidR="00D63704" w:rsidRPr="007E7594">
        <w:rPr>
          <w:rFonts w:asciiTheme="minorBidi" w:hAnsiTheme="minorBidi" w:cstheme="minorBidi"/>
          <w:noProof/>
          <w:sz w:val="24"/>
          <w:szCs w:val="24"/>
          <w:lang w:val="mn-MN" w:eastAsia="zh-CN"/>
        </w:rPr>
        <w:t xml:space="preserve"> </w:t>
      </w:r>
      <w:r w:rsidR="00C6357A">
        <w:rPr>
          <w:rFonts w:asciiTheme="minorBidi" w:hAnsiTheme="minorBidi" w:cstheme="minorBidi"/>
          <w:noProof/>
          <w:sz w:val="24"/>
          <w:szCs w:val="24"/>
          <w:lang w:val="mn-MN" w:eastAsia="zh-CN"/>
        </w:rPr>
        <w:t>“</w:t>
      </w:r>
      <w:r w:rsidR="00C6357A" w:rsidRPr="00F25FD1">
        <w:rPr>
          <w:rFonts w:ascii="Arial" w:hAnsi="Arial" w:cs="Arial"/>
          <w:sz w:val="24"/>
          <w:szCs w:val="24"/>
          <w:lang w:val="af-ZA"/>
        </w:rPr>
        <w:t>төмөр замын тээврийн талаарх хууль тогтоомж, дүрэм, журам, норм, стандарт боловсруулах, сурталчлах;</w:t>
      </w:r>
      <w:r w:rsidR="00C6357A">
        <w:rPr>
          <w:rFonts w:ascii="Arial" w:hAnsi="Arial" w:cs="Arial"/>
          <w:sz w:val="24"/>
          <w:szCs w:val="24"/>
          <w:lang w:val="mn-MN"/>
        </w:rPr>
        <w:t xml:space="preserve"> </w:t>
      </w:r>
      <w:r w:rsidR="00C6357A" w:rsidRPr="00F25FD1">
        <w:rPr>
          <w:rFonts w:ascii="Arial" w:hAnsi="Arial" w:cs="Arial"/>
          <w:sz w:val="24"/>
          <w:szCs w:val="24"/>
          <w:lang w:val="af-ZA"/>
        </w:rPr>
        <w:t>төмөр замын суурь бүтцүүдийн хооронд дамжуулах ачааны төрөл, хэмжээг тогтоох, хяналт тавих;</w:t>
      </w:r>
      <w:r w:rsidR="00C6357A">
        <w:rPr>
          <w:rFonts w:ascii="Arial" w:hAnsi="Arial" w:cs="Arial"/>
          <w:sz w:val="24"/>
          <w:szCs w:val="24"/>
          <w:lang w:val="mn-MN"/>
        </w:rPr>
        <w:t xml:space="preserve"> </w:t>
      </w:r>
      <w:r w:rsidR="00C6357A" w:rsidRPr="00F25FD1">
        <w:rPr>
          <w:rFonts w:ascii="Arial" w:hAnsi="Arial" w:cs="Arial"/>
          <w:sz w:val="24"/>
          <w:szCs w:val="24"/>
          <w:lang w:val="af-ZA"/>
        </w:rPr>
        <w:t>галт тэрэгний хөдөлгөөний нэгдсэн зурмаг болон нэгдсэн технологийн горим батлах, суурь бүтцүүдийн хоорондын галт тэрэгний хөдөлгөөнийг захирамжлан зохион байгуулах;</w:t>
      </w:r>
      <w:r w:rsidR="00C6357A">
        <w:rPr>
          <w:rFonts w:ascii="Arial" w:hAnsi="Arial" w:cs="Arial"/>
          <w:sz w:val="24"/>
          <w:szCs w:val="24"/>
          <w:lang w:val="mn-MN"/>
        </w:rPr>
        <w:t xml:space="preserve"> </w:t>
      </w:r>
      <w:r w:rsidR="00C6357A" w:rsidRPr="00F25FD1">
        <w:rPr>
          <w:rFonts w:ascii="Arial" w:hAnsi="Arial" w:cs="Arial"/>
          <w:sz w:val="24"/>
          <w:szCs w:val="24"/>
          <w:lang w:val="af-ZA"/>
        </w:rPr>
        <w:t>төмөр замын суурь бүтцүүдийн галт тэрэгний хөдөлгөөний удирдлагын төвийг нэгдсэн удирдлагаар хангах; суурь бүтцийн үйлчилгээ үзүүлэгч хооронд болон суурь бүтцийн үйлчилгээ үзүүлэгч, тээвэрлэгч хооронд байгуулсан гэрээг шаардлагатай тохиолдолд хянаж, санал, дүгнэлт гаргаж хэрэгжилтийг хангуулах;</w:t>
      </w:r>
      <w:r w:rsidR="00C6357A">
        <w:rPr>
          <w:rFonts w:ascii="Arial" w:hAnsi="Arial" w:cs="Arial"/>
          <w:sz w:val="24"/>
          <w:szCs w:val="24"/>
          <w:lang w:val="mn-MN"/>
        </w:rPr>
        <w:t xml:space="preserve"> </w:t>
      </w:r>
      <w:r w:rsidR="00C6357A" w:rsidRPr="00F25FD1">
        <w:rPr>
          <w:rFonts w:ascii="Arial" w:hAnsi="Arial" w:cs="Arial"/>
          <w:sz w:val="24"/>
          <w:szCs w:val="24"/>
          <w:lang w:val="af-ZA"/>
        </w:rPr>
        <w:t>төмөр замын тээврийн тарифыг хянах, санал, дүгнэлт гаргах; төмөр замын тээврийн үйл ажиллагаанд хууль тогтоомж болон дүрэм, журам, норм</w:t>
      </w:r>
      <w:r w:rsidR="00C6357A">
        <w:rPr>
          <w:rFonts w:ascii="Arial" w:hAnsi="Arial" w:cs="Arial"/>
          <w:sz w:val="24"/>
          <w:szCs w:val="24"/>
          <w:lang w:val="mn-MN"/>
        </w:rPr>
        <w:t>,</w:t>
      </w:r>
      <w:r w:rsidR="00C6357A" w:rsidRPr="00F25FD1">
        <w:rPr>
          <w:rFonts w:ascii="Arial" w:hAnsi="Arial" w:cs="Arial"/>
          <w:sz w:val="24"/>
          <w:szCs w:val="24"/>
          <w:lang w:val="af-ZA"/>
        </w:rPr>
        <w:t xml:space="preserve"> стандарт, техникийн баримт бичгийн шаардлагыг хангаж байгаа эсэхэд хяналт шалгалт хийх᠋, хэрэгжилтийг хангуулах;</w:t>
      </w:r>
      <w:r w:rsidR="00C6357A">
        <w:rPr>
          <w:rFonts w:ascii="Arial" w:hAnsi="Arial" w:cs="Arial"/>
          <w:sz w:val="24"/>
          <w:szCs w:val="24"/>
          <w:lang w:val="mn-MN"/>
        </w:rPr>
        <w:t xml:space="preserve"> </w:t>
      </w:r>
      <w:r w:rsidR="00C6357A" w:rsidRPr="00F25FD1">
        <w:rPr>
          <w:rFonts w:ascii="Arial" w:hAnsi="Arial" w:cs="Arial"/>
          <w:sz w:val="24"/>
          <w:szCs w:val="24"/>
          <w:lang w:val="af-ZA"/>
        </w:rPr>
        <w:t>төмөр замын тээврийн салбарын хүний нөөцийн хэрэгцээг тодорхойлох, мэргэжилтэй ажилтан бэлтгэх, давтан сургах, мэргэшлийн зэрэг, хөдлөх бүрэлдэхүүн жолоодох эрх олгох; төмөр замын тээврийн салбарт эрдэм шинжилгээ, судалгаа, шинжлэх ухаан технологи, инновацийг нэвтрүүлэх бодлого</w:t>
      </w:r>
      <w:r w:rsidR="00C6357A">
        <w:rPr>
          <w:rFonts w:ascii="Arial" w:hAnsi="Arial" w:cs="Arial"/>
          <w:sz w:val="24"/>
          <w:szCs w:val="24"/>
          <w:lang w:val="mn-MN"/>
        </w:rPr>
        <w:t xml:space="preserve"> боловсруулж</w:t>
      </w:r>
      <w:r w:rsidR="00C6357A" w:rsidRPr="00F25FD1">
        <w:rPr>
          <w:rFonts w:ascii="Arial" w:hAnsi="Arial" w:cs="Arial"/>
          <w:sz w:val="24"/>
          <w:szCs w:val="24"/>
          <w:lang w:val="af-ZA"/>
        </w:rPr>
        <w:t xml:space="preserve"> хэрэгжүүлэх;</w:t>
      </w:r>
      <w:r w:rsidR="00C6357A">
        <w:rPr>
          <w:rFonts w:ascii="Arial" w:hAnsi="Arial" w:cs="Arial"/>
          <w:sz w:val="24"/>
          <w:szCs w:val="24"/>
          <w:lang w:val="mn-MN"/>
        </w:rPr>
        <w:t xml:space="preserve"> </w:t>
      </w:r>
      <w:r w:rsidR="00C6357A" w:rsidRPr="00F25FD1">
        <w:rPr>
          <w:rFonts w:ascii="Arial" w:hAnsi="Arial" w:cs="Arial"/>
          <w:sz w:val="24"/>
          <w:szCs w:val="24"/>
          <w:lang w:val="af-ZA"/>
        </w:rPr>
        <w:t>төмөр замын суурь бүтэц, салбар зам, барилга байгууламжийг барих, өргөтгөх ажиллагаанд хяналт тавих;</w:t>
      </w:r>
      <w:bookmarkStart w:id="15" w:name="_Hlk121928451"/>
      <w:r w:rsidR="00C6357A">
        <w:rPr>
          <w:rFonts w:ascii="Arial" w:hAnsi="Arial" w:cs="Arial"/>
          <w:sz w:val="24"/>
          <w:szCs w:val="24"/>
          <w:lang w:val="mn-MN"/>
        </w:rPr>
        <w:t xml:space="preserve"> </w:t>
      </w:r>
      <w:r w:rsidR="00C6357A" w:rsidRPr="00F25FD1">
        <w:rPr>
          <w:rFonts w:ascii="Arial" w:hAnsi="Arial" w:cs="Arial"/>
          <w:sz w:val="24"/>
          <w:szCs w:val="24"/>
          <w:lang w:val="af-ZA"/>
        </w:rPr>
        <w:t>хөдлөх бүрэлдэхүүнийг ашиглах талаар дүгнэлт гаргах, бүртгэх, дугаар, гэрчилгээ олгох;</w:t>
      </w:r>
      <w:bookmarkEnd w:id="15"/>
      <w:r w:rsidR="00C6357A">
        <w:rPr>
          <w:rFonts w:ascii="Arial" w:hAnsi="Arial" w:cs="Arial"/>
          <w:sz w:val="24"/>
          <w:szCs w:val="24"/>
          <w:lang w:val="mn-MN"/>
        </w:rPr>
        <w:t xml:space="preserve"> </w:t>
      </w:r>
      <w:r w:rsidR="00C6357A" w:rsidRPr="00F25FD1">
        <w:rPr>
          <w:rFonts w:ascii="Arial" w:hAnsi="Arial" w:cs="Arial"/>
          <w:sz w:val="24"/>
          <w:szCs w:val="24"/>
          <w:lang w:val="af-ZA"/>
        </w:rPr>
        <w:t xml:space="preserve">төмөр замын суурь бүтэц, салбар замын хувийн хэрэг хөтлөх; </w:t>
      </w:r>
      <w:r w:rsidR="00C6357A">
        <w:rPr>
          <w:rFonts w:ascii="Arial" w:hAnsi="Arial" w:cs="Arial"/>
          <w:sz w:val="24"/>
          <w:szCs w:val="24"/>
          <w:lang w:val="mn-MN"/>
        </w:rPr>
        <w:t>т</w:t>
      </w:r>
      <w:r w:rsidR="00C6357A" w:rsidRPr="00F25FD1">
        <w:rPr>
          <w:rFonts w:ascii="Arial" w:hAnsi="Arial" w:cs="Arial"/>
          <w:sz w:val="24"/>
          <w:szCs w:val="24"/>
          <w:lang w:val="af-ZA"/>
        </w:rPr>
        <w:t xml:space="preserve">өмөр замын тээврийн статистик, мэдээллийн нэгдсэн сан бүрдүүлэх, дүн шинжилгээ хийх, эрх бүхий байгууллагад мэдээлэх; төмөр замын зураг төсөлд магадлал хийх ажлыг зохион байгуулж </w:t>
      </w:r>
      <w:r w:rsidR="00C6357A">
        <w:rPr>
          <w:rFonts w:ascii="Arial" w:hAnsi="Arial" w:cs="Arial"/>
          <w:sz w:val="24"/>
          <w:szCs w:val="24"/>
          <w:lang w:val="mn-MN"/>
        </w:rPr>
        <w:t>хүн</w:t>
      </w:r>
      <w:r w:rsidR="00C6357A" w:rsidRPr="00F25FD1">
        <w:rPr>
          <w:rFonts w:ascii="Arial" w:hAnsi="Arial" w:cs="Arial"/>
          <w:sz w:val="24"/>
          <w:szCs w:val="24"/>
          <w:lang w:val="af-ZA"/>
        </w:rPr>
        <w:t>, хуулийн этгээдийг сонгон шалгаруулах, шинжээчийн эрх олгох;</w:t>
      </w:r>
      <w:r w:rsidR="00C6357A">
        <w:rPr>
          <w:rFonts w:ascii="Arial" w:hAnsi="Arial" w:cs="Arial"/>
          <w:sz w:val="24"/>
          <w:szCs w:val="24"/>
          <w:lang w:val="mn-MN"/>
        </w:rPr>
        <w:t xml:space="preserve"> т</w:t>
      </w:r>
      <w:r w:rsidR="00C6357A" w:rsidRPr="00F25FD1">
        <w:rPr>
          <w:rFonts w:ascii="Arial" w:hAnsi="Arial" w:cs="Arial"/>
          <w:sz w:val="24"/>
          <w:szCs w:val="24"/>
          <w:lang w:val="af-ZA"/>
        </w:rPr>
        <w:t>өмөр замын тээврийн аюулгүй байдлыг хангах, гэрчилгээ олгохтой холбоотой үйл ажиллагааг зохион байгуулах</w:t>
      </w:r>
      <w:r w:rsidR="00C6357A">
        <w:rPr>
          <w:rFonts w:ascii="Arial" w:hAnsi="Arial" w:cs="Arial"/>
          <w:sz w:val="24"/>
          <w:szCs w:val="24"/>
          <w:lang w:val="mn-MN"/>
        </w:rPr>
        <w:t>.</w:t>
      </w:r>
      <w:r w:rsidR="00D63704" w:rsidRPr="007E7594">
        <w:rPr>
          <w:rFonts w:asciiTheme="minorBidi" w:hAnsiTheme="minorBidi" w:cstheme="minorBidi"/>
          <w:sz w:val="24"/>
          <w:szCs w:val="24"/>
          <w:lang w:val="mn-MN" w:eastAsia="zh-CN"/>
        </w:rPr>
        <w:t>”</w:t>
      </w:r>
      <w:r w:rsidR="00C6357A">
        <w:rPr>
          <w:rFonts w:asciiTheme="minorBidi" w:hAnsiTheme="minorBidi" w:cstheme="minorBidi"/>
          <w:sz w:val="24"/>
          <w:szCs w:val="24"/>
          <w:lang w:val="mn-MN" w:eastAsia="zh-CN"/>
        </w:rPr>
        <w:t>-аар</w:t>
      </w:r>
      <w:r w:rsidR="00D63704" w:rsidRPr="007E7594">
        <w:rPr>
          <w:rFonts w:asciiTheme="minorBidi" w:hAnsiTheme="minorBidi" w:cstheme="minorBidi"/>
          <w:sz w:val="24"/>
          <w:szCs w:val="24"/>
          <w:lang w:val="mn-MN" w:eastAsia="zh-CN"/>
        </w:rPr>
        <w:t xml:space="preserve"> хуульчилсан байна. </w:t>
      </w:r>
    </w:p>
    <w:p w14:paraId="72565C96" w14:textId="523D219D" w:rsidR="00D63704" w:rsidRPr="007E7594" w:rsidRDefault="00D63704" w:rsidP="00BF5724">
      <w:pPr>
        <w:tabs>
          <w:tab w:val="left" w:pos="360"/>
          <w:tab w:val="left" w:pos="630"/>
          <w:tab w:val="left" w:pos="1134"/>
        </w:tabs>
        <w:spacing w:after="0" w:line="240" w:lineRule="auto"/>
        <w:ind w:firstLine="360"/>
        <w:jc w:val="both"/>
        <w:rPr>
          <w:rFonts w:asciiTheme="minorBidi" w:hAnsiTheme="minorBidi" w:cstheme="minorBidi"/>
          <w:bCs/>
          <w:sz w:val="24"/>
          <w:szCs w:val="24"/>
          <w:lang w:val="mn-MN"/>
        </w:rPr>
      </w:pPr>
      <w:r w:rsidRPr="007E7594">
        <w:rPr>
          <w:rFonts w:asciiTheme="minorBidi" w:hAnsiTheme="minorBidi" w:cstheme="minorBidi"/>
          <w:sz w:val="24"/>
          <w:szCs w:val="24"/>
          <w:lang w:val="mn-MN" w:eastAsia="zh-CN"/>
        </w:rPr>
        <w:t>Хуулийн төслийн 2</w:t>
      </w:r>
      <w:r w:rsidR="00ED31B4">
        <w:rPr>
          <w:rFonts w:asciiTheme="minorBidi" w:hAnsiTheme="minorBidi" w:cstheme="minorBidi"/>
          <w:sz w:val="24"/>
          <w:szCs w:val="24"/>
          <w:lang w:val="mn-MN" w:eastAsia="zh-CN"/>
        </w:rPr>
        <w:t>5</w:t>
      </w:r>
      <w:r w:rsidRPr="007E7594">
        <w:rPr>
          <w:rFonts w:asciiTheme="minorBidi" w:hAnsiTheme="minorBidi" w:cstheme="minorBidi"/>
          <w:sz w:val="24"/>
          <w:szCs w:val="24"/>
          <w:lang w:val="mn-MN" w:eastAsia="zh-CN"/>
        </w:rPr>
        <w:t xml:space="preserve"> дугаар зүйлд “</w:t>
      </w:r>
      <w:r w:rsidRPr="007E7594">
        <w:rPr>
          <w:rFonts w:asciiTheme="minorBidi" w:hAnsiTheme="minorBidi" w:cstheme="minorBidi"/>
          <w:bCs/>
          <w:noProof/>
          <w:sz w:val="24"/>
          <w:szCs w:val="24"/>
          <w:lang w:val="mn-MN"/>
        </w:rPr>
        <w:t xml:space="preserve">Төмөр замын </w:t>
      </w:r>
      <w:r w:rsidR="00ED31B4">
        <w:rPr>
          <w:rFonts w:asciiTheme="minorBidi" w:hAnsiTheme="minorBidi" w:cstheme="minorBidi"/>
          <w:bCs/>
          <w:noProof/>
          <w:sz w:val="24"/>
          <w:szCs w:val="24"/>
          <w:lang w:val="mn-MN"/>
        </w:rPr>
        <w:t>суурь</w:t>
      </w:r>
      <w:r w:rsidRPr="007E7594">
        <w:rPr>
          <w:rFonts w:asciiTheme="minorBidi" w:hAnsiTheme="minorBidi" w:cstheme="minorBidi"/>
          <w:bCs/>
          <w:noProof/>
          <w:sz w:val="24"/>
          <w:szCs w:val="24"/>
          <w:lang w:val="mn-MN"/>
        </w:rPr>
        <w:t xml:space="preserve"> бүтцийн үйлчилгээ”-ний талаар “</w:t>
      </w:r>
      <w:r w:rsidR="00937030">
        <w:rPr>
          <w:rFonts w:asciiTheme="minorBidi" w:hAnsiTheme="minorBidi" w:cstheme="minorBidi"/>
          <w:bCs/>
          <w:sz w:val="24"/>
          <w:szCs w:val="24"/>
          <w:lang w:val="mn-MN"/>
        </w:rPr>
        <w:t>суурь</w:t>
      </w:r>
      <w:r w:rsidRPr="007E7594">
        <w:rPr>
          <w:rFonts w:asciiTheme="minorBidi" w:hAnsiTheme="minorBidi" w:cstheme="minorBidi"/>
          <w:bCs/>
          <w:sz w:val="24"/>
          <w:szCs w:val="24"/>
          <w:lang w:val="mn-MN"/>
        </w:rPr>
        <w:t xml:space="preserve"> бүтцийн өмчлөгч, эзэмшигч нь өмчийн хэлбэрээс үл хамааран </w:t>
      </w:r>
      <w:r w:rsidRPr="007E7594">
        <w:rPr>
          <w:rFonts w:asciiTheme="minorBidi" w:hAnsiTheme="minorBidi" w:cstheme="minorBidi"/>
          <w:bCs/>
          <w:sz w:val="24"/>
          <w:szCs w:val="24"/>
          <w:lang w:val="mn-MN"/>
        </w:rPr>
        <w:lastRenderedPageBreak/>
        <w:t xml:space="preserve">тээвэрлэгч, хөдлөх бүрэлдэхүүн, чингэлгийн оператор нь гэрээний үндсэн дээр </w:t>
      </w:r>
      <w:r w:rsidR="00ED31B4">
        <w:rPr>
          <w:rFonts w:asciiTheme="minorBidi" w:hAnsiTheme="minorBidi" w:cstheme="minorBidi"/>
          <w:bCs/>
          <w:sz w:val="24"/>
          <w:szCs w:val="24"/>
          <w:lang w:val="mn-MN"/>
        </w:rPr>
        <w:t>суурь</w:t>
      </w:r>
      <w:r w:rsidRPr="007E7594">
        <w:rPr>
          <w:rFonts w:asciiTheme="minorBidi" w:hAnsiTheme="minorBidi" w:cstheme="minorBidi"/>
          <w:bCs/>
          <w:sz w:val="24"/>
          <w:szCs w:val="24"/>
          <w:lang w:val="mn-MN"/>
        </w:rPr>
        <w:t xml:space="preserve"> бүтцийн үйлчилгээ үзүүлэх” зохицуулалтыг тусгасан байна. Мөн </w:t>
      </w:r>
      <w:r w:rsidR="00ED31B4">
        <w:rPr>
          <w:rFonts w:asciiTheme="minorBidi" w:hAnsiTheme="minorBidi" w:cstheme="minorBidi"/>
          <w:bCs/>
          <w:sz w:val="24"/>
          <w:szCs w:val="24"/>
          <w:lang w:val="mn-MN"/>
        </w:rPr>
        <w:t>суурь</w:t>
      </w:r>
      <w:r w:rsidRPr="007E7594">
        <w:rPr>
          <w:rFonts w:asciiTheme="minorBidi" w:eastAsia="Times New Roman" w:hAnsiTheme="minorBidi" w:cstheme="minorBidi"/>
          <w:bCs/>
          <w:sz w:val="24"/>
          <w:szCs w:val="24"/>
          <w:lang w:val="mn-MN"/>
        </w:rPr>
        <w:t xml:space="preserve"> бүтцийн үйлчилгээ үзүүлэх, ажил, үйлчилгээ гүйцэтгэх, </w:t>
      </w:r>
      <w:r w:rsidR="00ED31B4">
        <w:rPr>
          <w:rFonts w:asciiTheme="minorBidi" w:eastAsia="Times New Roman" w:hAnsiTheme="minorBidi" w:cstheme="minorBidi"/>
          <w:bCs/>
          <w:sz w:val="24"/>
          <w:szCs w:val="24"/>
          <w:lang w:val="mn-MN"/>
        </w:rPr>
        <w:t>суурь</w:t>
      </w:r>
      <w:r w:rsidRPr="007E7594">
        <w:rPr>
          <w:rFonts w:asciiTheme="minorBidi" w:eastAsia="Times New Roman" w:hAnsiTheme="minorBidi" w:cstheme="minorBidi"/>
          <w:bCs/>
          <w:sz w:val="24"/>
          <w:szCs w:val="24"/>
          <w:lang w:val="mn-MN"/>
        </w:rPr>
        <w:t xml:space="preserve"> бүтцийг тэгш эрхийн зарчмыг баримтлан, тусгай зөвшөөрлийн үндсэн дээр ашиглуулахтай холбоотой харилцааг зохицуулахаар тусгасан байна.</w:t>
      </w:r>
    </w:p>
    <w:p w14:paraId="762ACA25" w14:textId="77777777" w:rsidR="00D63704" w:rsidRPr="007E7594" w:rsidRDefault="00D63704" w:rsidP="00BF5724">
      <w:pPr>
        <w:tabs>
          <w:tab w:val="left" w:pos="360"/>
          <w:tab w:val="left" w:pos="630"/>
          <w:tab w:val="left" w:pos="1134"/>
        </w:tabs>
        <w:spacing w:after="0" w:line="240" w:lineRule="auto"/>
        <w:contextualSpacing/>
        <w:jc w:val="both"/>
        <w:rPr>
          <w:rFonts w:asciiTheme="minorBidi" w:hAnsiTheme="minorBidi" w:cstheme="minorBidi"/>
          <w:bCs/>
          <w:sz w:val="24"/>
          <w:szCs w:val="24"/>
          <w:lang w:val="mn-MN"/>
        </w:rPr>
      </w:pPr>
    </w:p>
    <w:p w14:paraId="607B6990" w14:textId="100D83E1" w:rsidR="0080324D" w:rsidRPr="007E7594" w:rsidRDefault="00D63704" w:rsidP="00C6357A">
      <w:pPr>
        <w:tabs>
          <w:tab w:val="left" w:pos="360"/>
          <w:tab w:val="left" w:pos="630"/>
          <w:tab w:val="left" w:pos="1134"/>
          <w:tab w:val="left" w:pos="1276"/>
        </w:tabs>
        <w:spacing w:after="0" w:line="240" w:lineRule="auto"/>
        <w:jc w:val="both"/>
        <w:rPr>
          <w:rFonts w:asciiTheme="minorBidi" w:hAnsiTheme="minorBidi" w:cstheme="minorBidi"/>
          <w:b/>
          <w:sz w:val="24"/>
          <w:szCs w:val="24"/>
          <w:u w:val="single"/>
          <w:lang w:val="mn-MN"/>
        </w:rPr>
      </w:pPr>
      <w:r w:rsidRPr="007E7594">
        <w:rPr>
          <w:rFonts w:asciiTheme="minorBidi" w:hAnsiTheme="minorBidi" w:cstheme="minorBidi"/>
          <w:bCs/>
          <w:sz w:val="24"/>
          <w:szCs w:val="24"/>
          <w:lang w:val="mn-MN"/>
        </w:rPr>
        <w:tab/>
      </w:r>
      <w:r w:rsidR="0083159B" w:rsidRPr="007E7594">
        <w:rPr>
          <w:rFonts w:asciiTheme="minorBidi" w:hAnsiTheme="minorBidi" w:cstheme="minorBidi"/>
          <w:b/>
          <w:sz w:val="24"/>
          <w:szCs w:val="24"/>
          <w:u w:val="single"/>
          <w:lang w:val="mn-MN"/>
        </w:rPr>
        <w:t>3.2.</w:t>
      </w:r>
      <w:r w:rsidR="0080324D" w:rsidRPr="007E7594">
        <w:rPr>
          <w:rFonts w:asciiTheme="minorBidi" w:hAnsiTheme="minorBidi" w:cstheme="minorBidi"/>
          <w:b/>
          <w:sz w:val="24"/>
          <w:szCs w:val="24"/>
          <w:u w:val="single"/>
          <w:lang w:val="mn-MN"/>
        </w:rPr>
        <w:t>2 Төслийн зохицуулалтыг хэрэгжүүлэхэд боломж бололцоо байгаа эсэх</w:t>
      </w:r>
    </w:p>
    <w:p w14:paraId="08DAD0FB" w14:textId="726EBC2D" w:rsidR="00D63704" w:rsidRPr="007E7594" w:rsidRDefault="00ED31B4" w:rsidP="00ED31B4">
      <w:pPr>
        <w:pStyle w:val="ListParagraph"/>
        <w:tabs>
          <w:tab w:val="left" w:pos="567"/>
          <w:tab w:val="left" w:pos="709"/>
          <w:tab w:val="left" w:pos="1170"/>
          <w:tab w:val="left" w:pos="1350"/>
          <w:tab w:val="left" w:pos="1560"/>
        </w:tabs>
        <w:spacing w:after="0" w:line="240" w:lineRule="auto"/>
        <w:ind w:left="0"/>
        <w:contextualSpacing/>
        <w:jc w:val="both"/>
        <w:rPr>
          <w:rFonts w:asciiTheme="minorBidi" w:hAnsiTheme="minorBidi" w:cstheme="minorBidi"/>
          <w:sz w:val="24"/>
          <w:szCs w:val="24"/>
          <w:lang w:val="mn-MN"/>
        </w:rPr>
      </w:pPr>
      <w:r>
        <w:rPr>
          <w:rFonts w:asciiTheme="minorBidi" w:eastAsia="SimSun" w:hAnsiTheme="minorBidi" w:cstheme="minorBidi"/>
          <w:sz w:val="24"/>
          <w:szCs w:val="24"/>
          <w:lang w:val="mn-MN"/>
        </w:rPr>
        <w:tab/>
      </w:r>
      <w:r>
        <w:rPr>
          <w:rFonts w:asciiTheme="minorBidi" w:eastAsia="SimSun" w:hAnsiTheme="minorBidi" w:cstheme="minorBidi"/>
          <w:sz w:val="24"/>
          <w:szCs w:val="24"/>
          <w:lang w:val="mn-MN"/>
        </w:rPr>
        <w:tab/>
      </w:r>
      <w:r w:rsidR="0080324D" w:rsidRPr="007E7594">
        <w:rPr>
          <w:rFonts w:asciiTheme="minorBidi" w:eastAsia="SimSun" w:hAnsiTheme="minorBidi" w:cstheme="minorBidi"/>
          <w:sz w:val="24"/>
          <w:szCs w:val="24"/>
          <w:lang w:val="mn-MN"/>
        </w:rPr>
        <w:t>Хуулийн төслийн 1</w:t>
      </w:r>
      <w:r w:rsidR="00C6357A">
        <w:rPr>
          <w:rFonts w:asciiTheme="minorBidi" w:eastAsia="SimSun" w:hAnsiTheme="minorBidi" w:cstheme="minorBidi"/>
          <w:sz w:val="24"/>
          <w:szCs w:val="24"/>
          <w:lang w:val="mn-MN"/>
        </w:rPr>
        <w:t>0</w:t>
      </w:r>
      <w:r w:rsidR="0080324D" w:rsidRPr="007E7594">
        <w:rPr>
          <w:rFonts w:asciiTheme="minorBidi" w:eastAsia="SimSun" w:hAnsiTheme="minorBidi" w:cstheme="minorBidi"/>
          <w:sz w:val="24"/>
          <w:szCs w:val="24"/>
          <w:lang w:val="mn-MN"/>
        </w:rPr>
        <w:t xml:space="preserve"> д</w:t>
      </w:r>
      <w:r w:rsidR="00C6357A">
        <w:rPr>
          <w:rFonts w:asciiTheme="minorBidi" w:eastAsia="SimSun" w:hAnsiTheme="minorBidi" w:cstheme="minorBidi"/>
          <w:sz w:val="24"/>
          <w:szCs w:val="24"/>
          <w:lang w:val="mn-MN"/>
        </w:rPr>
        <w:t>угаа</w:t>
      </w:r>
      <w:r w:rsidR="0080324D" w:rsidRPr="007E7594">
        <w:rPr>
          <w:rFonts w:asciiTheme="minorBidi" w:eastAsia="SimSun" w:hAnsiTheme="minorBidi" w:cstheme="minorBidi"/>
          <w:sz w:val="24"/>
          <w:szCs w:val="24"/>
          <w:lang w:val="mn-MN"/>
        </w:rPr>
        <w:t xml:space="preserve">р зүйлд </w:t>
      </w:r>
      <w:r w:rsidR="00C6357A" w:rsidRPr="00F25FD1">
        <w:rPr>
          <w:rFonts w:ascii="Arial" w:hAnsi="Arial" w:cs="Arial"/>
          <w:sz w:val="24"/>
          <w:szCs w:val="24"/>
          <w:lang w:val="af-ZA"/>
        </w:rPr>
        <w:t>Төмөр замын тээврийн асуудал эрхэлсэн төрийн захиргааны байгууллаг</w:t>
      </w:r>
      <w:r w:rsidR="00C6357A">
        <w:rPr>
          <w:rFonts w:ascii="Arial" w:hAnsi="Arial" w:cs="Arial"/>
          <w:sz w:val="24"/>
          <w:szCs w:val="24"/>
          <w:lang w:val="mn-MN"/>
        </w:rPr>
        <w:t>ы</w:t>
      </w:r>
      <w:r w:rsidR="0080324D" w:rsidRPr="007E7594">
        <w:rPr>
          <w:rFonts w:asciiTheme="minorBidi" w:eastAsia="SimSun" w:hAnsiTheme="minorBidi" w:cstheme="minorBidi"/>
          <w:sz w:val="24"/>
          <w:szCs w:val="24"/>
          <w:lang w:val="mn-MN"/>
        </w:rPr>
        <w:t>н чиг үүргийг “</w:t>
      </w:r>
      <w:r w:rsidR="0080324D" w:rsidRPr="007E7594">
        <w:rPr>
          <w:rFonts w:asciiTheme="minorBidi" w:hAnsiTheme="minorBidi" w:cstheme="minorBidi"/>
          <w:sz w:val="24"/>
          <w:szCs w:val="24"/>
          <w:lang w:val="mn-MN" w:eastAsia="zh-CN"/>
        </w:rPr>
        <w:t xml:space="preserve">Галт тэрэгний </w:t>
      </w:r>
      <w:r w:rsidR="0080324D" w:rsidRPr="007E7594">
        <w:rPr>
          <w:rFonts w:asciiTheme="minorBidi" w:hAnsiTheme="minorBidi" w:cstheme="minorBidi"/>
          <w:sz w:val="24"/>
          <w:szCs w:val="24"/>
          <w:lang w:eastAsia="zh-CN"/>
        </w:rPr>
        <w:t>хөдөлгөөний нэгдсэн зурмагийг батла</w:t>
      </w:r>
      <w:r w:rsidR="0080324D" w:rsidRPr="007E7594">
        <w:rPr>
          <w:rFonts w:asciiTheme="minorBidi" w:hAnsiTheme="minorBidi" w:cstheme="minorBidi"/>
          <w:sz w:val="24"/>
          <w:szCs w:val="24"/>
          <w:lang w:val="mn-MN" w:eastAsia="zh-CN"/>
        </w:rPr>
        <w:t xml:space="preserve">ж, </w:t>
      </w:r>
      <w:r w:rsidR="0080324D" w:rsidRPr="007E7594">
        <w:rPr>
          <w:rFonts w:asciiTheme="minorBidi" w:hAnsiTheme="minorBidi" w:cstheme="minorBidi"/>
          <w:sz w:val="24"/>
          <w:szCs w:val="24"/>
          <w:lang w:eastAsia="zh-CN"/>
        </w:rPr>
        <w:t>хөдөлгөөний аюулгүй байдлыг хангах</w:t>
      </w:r>
      <w:r w:rsidR="0080324D" w:rsidRPr="007E7594">
        <w:rPr>
          <w:rFonts w:asciiTheme="minorBidi" w:hAnsiTheme="minorBidi" w:cstheme="minorBidi"/>
          <w:sz w:val="24"/>
          <w:szCs w:val="24"/>
          <w:lang w:val="mn-MN" w:eastAsia="zh-CN"/>
        </w:rPr>
        <w:t>ын тул</w:t>
      </w:r>
      <w:r w:rsidR="0080324D" w:rsidRPr="007E7594">
        <w:rPr>
          <w:rFonts w:asciiTheme="minorBidi" w:hAnsiTheme="minorBidi" w:cstheme="minorBidi"/>
          <w:sz w:val="24"/>
          <w:szCs w:val="24"/>
          <w:lang w:eastAsia="zh-CN"/>
        </w:rPr>
        <w:t xml:space="preserve">д </w:t>
      </w:r>
      <w:r w:rsidR="00C6357A">
        <w:rPr>
          <w:rFonts w:asciiTheme="minorBidi" w:hAnsiTheme="minorBidi" w:cstheme="minorBidi"/>
          <w:sz w:val="24"/>
          <w:szCs w:val="24"/>
          <w:lang w:val="mn-MN" w:eastAsia="zh-CN"/>
        </w:rPr>
        <w:t>суурь</w:t>
      </w:r>
      <w:r w:rsidR="0080324D" w:rsidRPr="007E7594">
        <w:rPr>
          <w:rFonts w:asciiTheme="minorBidi" w:hAnsiTheme="minorBidi" w:cstheme="minorBidi"/>
          <w:sz w:val="24"/>
          <w:szCs w:val="24"/>
          <w:lang w:eastAsia="zh-CN"/>
        </w:rPr>
        <w:t xml:space="preserve"> бүт</w:t>
      </w:r>
      <w:r w:rsidR="0080324D" w:rsidRPr="007E7594">
        <w:rPr>
          <w:rFonts w:asciiTheme="minorBidi" w:hAnsiTheme="minorBidi" w:cstheme="minorBidi"/>
          <w:sz w:val="24"/>
          <w:szCs w:val="24"/>
          <w:lang w:val="mn-MN" w:eastAsia="zh-CN"/>
        </w:rPr>
        <w:t>цийг оновчтой зохицуулж, түүний</w:t>
      </w:r>
      <w:r w:rsidR="0080324D" w:rsidRPr="007E7594">
        <w:rPr>
          <w:rFonts w:asciiTheme="minorBidi" w:hAnsiTheme="minorBidi" w:cstheme="minorBidi"/>
          <w:sz w:val="24"/>
          <w:szCs w:val="24"/>
          <w:lang w:eastAsia="zh-CN"/>
        </w:rPr>
        <w:t xml:space="preserve"> тээх, нэвтрүүлэх чадвар</w:t>
      </w:r>
      <w:r w:rsidR="0080324D" w:rsidRPr="007E7594">
        <w:rPr>
          <w:rFonts w:asciiTheme="minorBidi" w:hAnsiTheme="minorBidi" w:cstheme="minorBidi"/>
          <w:sz w:val="24"/>
          <w:szCs w:val="24"/>
          <w:lang w:val="mn-MN" w:eastAsia="zh-CN"/>
        </w:rPr>
        <w:t>ыг нэмэгдүүлэн, хөдлөх</w:t>
      </w:r>
      <w:r w:rsidR="0080324D" w:rsidRPr="007E7594">
        <w:rPr>
          <w:rFonts w:asciiTheme="minorBidi" w:hAnsiTheme="minorBidi" w:cstheme="minorBidi"/>
          <w:sz w:val="24"/>
          <w:szCs w:val="24"/>
          <w:lang w:eastAsia="zh-CN"/>
        </w:rPr>
        <w:t xml:space="preserve"> </w:t>
      </w:r>
      <w:r w:rsidR="0080324D" w:rsidRPr="007E7594">
        <w:rPr>
          <w:rFonts w:asciiTheme="minorBidi" w:hAnsiTheme="minorBidi" w:cstheme="minorBidi"/>
          <w:sz w:val="24"/>
          <w:szCs w:val="24"/>
          <w:lang w:val="mn-MN" w:eastAsia="zh-CN"/>
        </w:rPr>
        <w:t>бүрэлдэхүүний</w:t>
      </w:r>
      <w:r w:rsidR="0080324D" w:rsidRPr="007E7594">
        <w:rPr>
          <w:rFonts w:asciiTheme="minorBidi" w:hAnsiTheme="minorBidi" w:cstheme="minorBidi"/>
          <w:sz w:val="24"/>
          <w:szCs w:val="24"/>
          <w:lang w:eastAsia="zh-CN"/>
        </w:rPr>
        <w:t xml:space="preserve"> хөдөлгөөнийг зохицуул</w:t>
      </w:r>
      <w:r w:rsidR="0080324D" w:rsidRPr="007E7594">
        <w:rPr>
          <w:rFonts w:asciiTheme="minorBidi" w:hAnsiTheme="minorBidi" w:cstheme="minorBidi"/>
          <w:sz w:val="24"/>
          <w:szCs w:val="24"/>
          <w:lang w:val="mn-MN" w:eastAsia="zh-CN"/>
        </w:rPr>
        <w:t xml:space="preserve">ж дугаар олгох, бүртгэх, </w:t>
      </w:r>
      <w:r w:rsidR="0080324D" w:rsidRPr="007E7594">
        <w:rPr>
          <w:rFonts w:asciiTheme="minorBidi" w:hAnsiTheme="minorBidi" w:cstheme="minorBidi"/>
          <w:sz w:val="24"/>
          <w:szCs w:val="24"/>
          <w:lang w:eastAsia="zh-CN"/>
        </w:rPr>
        <w:t>ашиглалт</w:t>
      </w:r>
      <w:r w:rsidR="0080324D" w:rsidRPr="007E7594">
        <w:rPr>
          <w:rFonts w:asciiTheme="minorBidi" w:hAnsiTheme="minorBidi" w:cstheme="minorBidi"/>
          <w:sz w:val="24"/>
          <w:szCs w:val="24"/>
          <w:lang w:val="mn-MN" w:eastAsia="zh-CN"/>
        </w:rPr>
        <w:t>ын байдалд</w:t>
      </w:r>
      <w:r w:rsidR="0080324D" w:rsidRPr="007E7594">
        <w:rPr>
          <w:rFonts w:asciiTheme="minorBidi" w:hAnsiTheme="minorBidi" w:cstheme="minorBidi"/>
          <w:sz w:val="24"/>
          <w:szCs w:val="24"/>
          <w:lang w:eastAsia="zh-CN"/>
        </w:rPr>
        <w:t xml:space="preserve"> дүн шинжилгээ хийх</w:t>
      </w:r>
      <w:r w:rsidR="0080324D" w:rsidRPr="007E7594">
        <w:rPr>
          <w:rFonts w:asciiTheme="minorBidi" w:hAnsiTheme="minorBidi" w:cstheme="minorBidi"/>
          <w:sz w:val="24"/>
          <w:szCs w:val="24"/>
          <w:lang w:val="mn-MN" w:eastAsia="zh-CN"/>
        </w:rPr>
        <w:t>”</w:t>
      </w:r>
      <w:r w:rsidR="0080324D" w:rsidRPr="007E7594">
        <w:rPr>
          <w:rFonts w:asciiTheme="minorBidi" w:eastAsia="SimSun" w:hAnsiTheme="minorBidi" w:cstheme="minorBidi"/>
          <w:sz w:val="24"/>
          <w:szCs w:val="24"/>
          <w:lang w:val="mn-MN"/>
        </w:rPr>
        <w:t xml:space="preserve"> гэж тусгасан нь </w:t>
      </w:r>
      <w:r w:rsidR="0080324D" w:rsidRPr="007E7594">
        <w:rPr>
          <w:rFonts w:asciiTheme="minorBidi" w:hAnsiTheme="minorBidi" w:cstheme="minorBidi"/>
          <w:sz w:val="24"/>
          <w:szCs w:val="24"/>
          <w:lang w:val="mn-MN"/>
        </w:rPr>
        <w:t xml:space="preserve">Төмөр замын </w:t>
      </w:r>
      <w:r w:rsidR="00C6357A">
        <w:rPr>
          <w:rFonts w:asciiTheme="minorBidi" w:hAnsiTheme="minorBidi" w:cstheme="minorBidi"/>
          <w:sz w:val="24"/>
          <w:szCs w:val="24"/>
          <w:lang w:val="mn-MN"/>
        </w:rPr>
        <w:t>суурь</w:t>
      </w:r>
      <w:r w:rsidR="0080324D" w:rsidRPr="007E7594">
        <w:rPr>
          <w:rFonts w:asciiTheme="minorBidi" w:hAnsiTheme="minorBidi" w:cstheme="minorBidi"/>
          <w:sz w:val="24"/>
          <w:szCs w:val="24"/>
          <w:lang w:val="mn-MN"/>
        </w:rPr>
        <w:t xml:space="preserve"> бүтэц, хөдлөх бүрэлдэхүүнийг өмчлөх, ашиглах боломжийг бүрдүүлжээ. </w:t>
      </w:r>
    </w:p>
    <w:p w14:paraId="59D8FCA8" w14:textId="77777777" w:rsidR="00D63704" w:rsidRPr="007E7594" w:rsidRDefault="00D63704" w:rsidP="00BF5724">
      <w:pPr>
        <w:pStyle w:val="ListParagraph"/>
        <w:tabs>
          <w:tab w:val="left" w:pos="360"/>
          <w:tab w:val="left" w:pos="450"/>
          <w:tab w:val="left" w:pos="1170"/>
          <w:tab w:val="left" w:pos="1350"/>
          <w:tab w:val="left" w:pos="1560"/>
        </w:tabs>
        <w:spacing w:after="0" w:line="240" w:lineRule="auto"/>
        <w:ind w:left="0" w:firstLine="540"/>
        <w:contextualSpacing/>
        <w:jc w:val="both"/>
        <w:rPr>
          <w:rFonts w:asciiTheme="minorBidi" w:hAnsiTheme="minorBidi" w:cstheme="minorBidi"/>
          <w:sz w:val="24"/>
          <w:szCs w:val="24"/>
          <w:lang w:val="mn-MN"/>
        </w:rPr>
      </w:pPr>
    </w:p>
    <w:p w14:paraId="5772CA2F" w14:textId="25A59F43" w:rsidR="0038359B" w:rsidRPr="007E7594" w:rsidRDefault="00ED31B4" w:rsidP="00ED31B4">
      <w:pPr>
        <w:pStyle w:val="NormalWeb"/>
        <w:tabs>
          <w:tab w:val="left" w:pos="709"/>
          <w:tab w:val="left" w:pos="1418"/>
          <w:tab w:val="left" w:pos="1560"/>
        </w:tabs>
        <w:spacing w:before="0" w:beforeAutospacing="0" w:after="0" w:afterAutospacing="0"/>
        <w:jc w:val="both"/>
        <w:rPr>
          <w:rFonts w:asciiTheme="minorBidi" w:hAnsiTheme="minorBidi" w:cstheme="minorBidi"/>
          <w:color w:val="4F81BD"/>
          <w:lang w:val="mn-MN"/>
        </w:rPr>
      </w:pPr>
      <w:r>
        <w:rPr>
          <w:rFonts w:asciiTheme="minorBidi" w:hAnsiTheme="minorBidi" w:cstheme="minorBidi"/>
          <w:lang w:val="mn-MN"/>
        </w:rPr>
        <w:tab/>
      </w:r>
      <w:r w:rsidR="00D63704" w:rsidRPr="007E7594">
        <w:rPr>
          <w:rFonts w:asciiTheme="minorBidi" w:hAnsiTheme="minorBidi" w:cstheme="minorBidi"/>
          <w:lang w:val="mn-MN"/>
        </w:rPr>
        <w:t xml:space="preserve">Засгийн газрын 2012 оны 10 </w:t>
      </w:r>
      <w:r w:rsidR="00D63704" w:rsidRPr="00ED31B4">
        <w:rPr>
          <w:rFonts w:asciiTheme="minorBidi" w:eastAsia="Calibri" w:hAnsiTheme="minorBidi" w:cstheme="minorBidi"/>
          <w:lang w:val="mn-MN" w:eastAsia="zh-CN"/>
        </w:rPr>
        <w:t>дугаар сарын 13-ны өдрийн 91 дүгээр тогтоолоор Галт тэрэгний хөдөлгөөн зохицуулалтын нэгдсэн төвийг байгуулж, үндсэн чиг үүрэг, үй</w:t>
      </w:r>
      <w:r w:rsidRPr="00ED31B4">
        <w:rPr>
          <w:rFonts w:asciiTheme="minorBidi" w:eastAsia="Calibri" w:hAnsiTheme="minorBidi" w:cstheme="minorBidi"/>
          <w:lang w:val="mn-MN" w:eastAsia="zh-CN"/>
        </w:rPr>
        <w:t>л</w:t>
      </w:r>
      <w:r>
        <w:rPr>
          <w:rFonts w:asciiTheme="minorBidi" w:eastAsia="Calibri" w:hAnsiTheme="minorBidi" w:cstheme="minorBidi"/>
          <w:lang w:val="mn-MN" w:eastAsia="zh-CN"/>
        </w:rPr>
        <w:t xml:space="preserve"> </w:t>
      </w:r>
      <w:r w:rsidR="00D63704" w:rsidRPr="00ED31B4">
        <w:rPr>
          <w:rFonts w:asciiTheme="minorBidi" w:eastAsia="Calibri" w:hAnsiTheme="minorBidi" w:cstheme="minorBidi"/>
          <w:lang w:val="mn-MN" w:eastAsia="zh-CN"/>
        </w:rPr>
        <w:t>ажиллагааны дүрмийг батлан, хуульчилсан.</w:t>
      </w:r>
    </w:p>
    <w:p w14:paraId="0AEBC329" w14:textId="77777777" w:rsidR="0038359B" w:rsidRPr="007E7594" w:rsidRDefault="0038359B" w:rsidP="00BF5724">
      <w:pPr>
        <w:pStyle w:val="NormalWeb"/>
        <w:spacing w:before="0" w:beforeAutospacing="0" w:after="0" w:afterAutospacing="0"/>
        <w:ind w:left="720"/>
        <w:jc w:val="center"/>
        <w:rPr>
          <w:rFonts w:asciiTheme="minorBidi" w:hAnsiTheme="minorBidi" w:cstheme="minorBidi"/>
          <w:b/>
          <w:lang w:val="mn-MN"/>
        </w:rPr>
      </w:pPr>
    </w:p>
    <w:p w14:paraId="15920004" w14:textId="37772BEE" w:rsidR="00D63704" w:rsidRPr="007E7594" w:rsidRDefault="00D63704" w:rsidP="00BF5724">
      <w:pPr>
        <w:pStyle w:val="NormalWeb"/>
        <w:spacing w:before="0" w:beforeAutospacing="0" w:after="0" w:afterAutospacing="0"/>
        <w:ind w:firstLine="720"/>
        <w:jc w:val="both"/>
        <w:rPr>
          <w:rFonts w:asciiTheme="minorBidi" w:hAnsiTheme="minorBidi" w:cstheme="minorBidi"/>
          <w:lang w:val="mn-MN"/>
        </w:rPr>
      </w:pPr>
      <w:r w:rsidRPr="007E7594">
        <w:rPr>
          <w:rFonts w:asciiTheme="minorBidi" w:hAnsiTheme="minorBidi" w:cstheme="minorBidi"/>
          <w:lang w:val="mn-MN"/>
        </w:rPr>
        <w:t xml:space="preserve">Төмөр замын тээврийн тухай 2007 оны хуулийн 12 зүйлд “Төмөр замын тээврийн асуудал эрхэлсэн төрийн захиргааны байгууллага түүний бүрэн эрх”-ийн талаар зохицуулсныг 2012 оны 08 дугаар сарын 17-ны өдрийн хуулийн нэмэлт өөрчлөлтөөр хүчингүй болгосон. Энэхүү Төрийн захиргааны байгууллагыг дахин шинээр байгуулахаар хуулийн төслийн </w:t>
      </w:r>
      <w:r w:rsidR="00C6357A">
        <w:rPr>
          <w:rFonts w:asciiTheme="minorBidi" w:hAnsiTheme="minorBidi" w:cstheme="minorBidi"/>
          <w:lang w:val="mn-MN"/>
        </w:rPr>
        <w:t>10</w:t>
      </w:r>
      <w:r w:rsidRPr="007E7594">
        <w:rPr>
          <w:rFonts w:asciiTheme="minorBidi" w:hAnsiTheme="minorBidi" w:cstheme="minorBidi"/>
          <w:lang w:val="mn-MN"/>
        </w:rPr>
        <w:t xml:space="preserve"> д</w:t>
      </w:r>
      <w:r w:rsidR="00C6357A">
        <w:rPr>
          <w:rFonts w:asciiTheme="minorBidi" w:hAnsiTheme="minorBidi" w:cstheme="minorBidi"/>
          <w:lang w:val="mn-MN"/>
        </w:rPr>
        <w:t>угаа</w:t>
      </w:r>
      <w:r w:rsidRPr="007E7594">
        <w:rPr>
          <w:rFonts w:asciiTheme="minorBidi" w:hAnsiTheme="minorBidi" w:cstheme="minorBidi"/>
          <w:lang w:val="mn-MN"/>
        </w:rPr>
        <w:t xml:space="preserve">р зүйлд дараах байдлаар тусгасан байна. </w:t>
      </w:r>
    </w:p>
    <w:p w14:paraId="70EB28EB" w14:textId="3F035F3B" w:rsidR="004F1D82" w:rsidRPr="007E7594" w:rsidRDefault="00ED31B4" w:rsidP="00BF5724">
      <w:pPr>
        <w:pStyle w:val="NormalWeb"/>
        <w:spacing w:before="0" w:beforeAutospacing="0" w:after="0" w:afterAutospacing="0"/>
        <w:ind w:left="720"/>
        <w:jc w:val="right"/>
        <w:rPr>
          <w:rFonts w:asciiTheme="minorBidi" w:hAnsiTheme="minorBidi" w:cstheme="minorBidi"/>
          <w:lang w:val="mn-MN"/>
        </w:rPr>
      </w:pPr>
      <w:r>
        <w:rPr>
          <w:rFonts w:asciiTheme="minorBidi" w:hAnsiTheme="minorBidi" w:cstheme="minorBidi"/>
          <w:lang w:val="mn-MN"/>
        </w:rPr>
        <w:t>Наймдугаа</w:t>
      </w:r>
      <w:r w:rsidR="004F1D82" w:rsidRPr="007E7594">
        <w:rPr>
          <w:rFonts w:asciiTheme="minorBidi" w:hAnsiTheme="minorBidi" w:cstheme="minorBidi"/>
          <w:lang w:val="mn-MN"/>
        </w:rPr>
        <w:t>р хүснэгт</w:t>
      </w:r>
    </w:p>
    <w:p w14:paraId="088DBA2F" w14:textId="6D121669" w:rsidR="004F1D82" w:rsidRPr="007E7594" w:rsidRDefault="004F1D82" w:rsidP="00BF5724">
      <w:pPr>
        <w:pStyle w:val="NormalWeb"/>
        <w:spacing w:before="0" w:beforeAutospacing="0" w:after="0" w:afterAutospacing="0"/>
        <w:ind w:left="720"/>
        <w:jc w:val="center"/>
        <w:rPr>
          <w:rFonts w:asciiTheme="minorBidi" w:hAnsiTheme="minorBidi" w:cstheme="minorBidi"/>
          <w:b/>
          <w:lang w:val="mn-MN"/>
        </w:rPr>
      </w:pPr>
      <w:r w:rsidRPr="007E7594">
        <w:rPr>
          <w:rFonts w:asciiTheme="minorBidi" w:hAnsiTheme="minorBidi" w:cstheme="minorBidi"/>
          <w:b/>
          <w:lang w:val="mn-MN"/>
        </w:rPr>
        <w:t xml:space="preserve">Хуулийн төслийн </w:t>
      </w:r>
      <w:r w:rsidR="00ED31B4">
        <w:rPr>
          <w:rFonts w:asciiTheme="minorBidi" w:hAnsiTheme="minorBidi" w:cstheme="minorBidi"/>
          <w:b/>
          <w:lang w:val="mn-MN"/>
        </w:rPr>
        <w:t>10</w:t>
      </w:r>
      <w:r w:rsidRPr="007E7594">
        <w:rPr>
          <w:rFonts w:asciiTheme="minorBidi" w:hAnsiTheme="minorBidi" w:cstheme="minorBidi"/>
          <w:b/>
          <w:lang w:val="mn-MN"/>
        </w:rPr>
        <w:t xml:space="preserve"> д</w:t>
      </w:r>
      <w:r w:rsidR="00ED31B4">
        <w:rPr>
          <w:rFonts w:asciiTheme="minorBidi" w:hAnsiTheme="minorBidi" w:cstheme="minorBidi"/>
          <w:b/>
          <w:lang w:val="mn-MN"/>
        </w:rPr>
        <w:t>угаа</w:t>
      </w:r>
      <w:r w:rsidRPr="007E7594">
        <w:rPr>
          <w:rFonts w:asciiTheme="minorBidi" w:hAnsiTheme="minorBidi" w:cstheme="minorBidi"/>
          <w:b/>
          <w:lang w:val="mn-MN"/>
        </w:rPr>
        <w:t xml:space="preserve"> зүйлийг үнэлэх</w:t>
      </w:r>
    </w:p>
    <w:p w14:paraId="7D8BA2A2" w14:textId="77777777" w:rsidR="004F1D82" w:rsidRPr="007E7594" w:rsidRDefault="004F1D82" w:rsidP="00BF5724">
      <w:pPr>
        <w:pStyle w:val="NormalWeb"/>
        <w:spacing w:before="0" w:beforeAutospacing="0" w:after="0" w:afterAutospacing="0"/>
        <w:ind w:firstLine="720"/>
        <w:jc w:val="both"/>
        <w:rPr>
          <w:rFonts w:asciiTheme="minorBidi" w:hAnsiTheme="minorBidi" w:cstheme="minorBidi"/>
          <w:lang w:val="mn-MN"/>
        </w:rPr>
      </w:pPr>
    </w:p>
    <w:tbl>
      <w:tblPr>
        <w:tblStyle w:val="TableGrid"/>
        <w:tblW w:w="0" w:type="auto"/>
        <w:jc w:val="center"/>
        <w:tblLook w:val="04A0" w:firstRow="1" w:lastRow="0" w:firstColumn="1" w:lastColumn="0" w:noHBand="0" w:noVBand="1"/>
      </w:tblPr>
      <w:tblGrid>
        <w:gridCol w:w="9350"/>
      </w:tblGrid>
      <w:tr w:rsidR="00D63704" w:rsidRPr="00FF1295" w14:paraId="516EB189" w14:textId="77777777" w:rsidTr="009F7A9E">
        <w:trPr>
          <w:jc w:val="center"/>
        </w:trPr>
        <w:tc>
          <w:tcPr>
            <w:tcW w:w="9350" w:type="dxa"/>
          </w:tcPr>
          <w:p w14:paraId="6B1A044B" w14:textId="1A3C4894" w:rsidR="00D63704" w:rsidRPr="007E7594" w:rsidRDefault="00FE3635" w:rsidP="00BF5724">
            <w:pPr>
              <w:tabs>
                <w:tab w:val="left" w:pos="142"/>
              </w:tabs>
              <w:jc w:val="both"/>
              <w:rPr>
                <w:rFonts w:asciiTheme="minorBidi" w:eastAsiaTheme="minorEastAsia" w:hAnsiTheme="minorBidi" w:cstheme="minorBidi"/>
                <w:b/>
                <w:sz w:val="24"/>
                <w:szCs w:val="24"/>
                <w:lang w:val="mn-MN" w:eastAsia="mn-MN"/>
              </w:rPr>
            </w:pPr>
            <w:r>
              <w:rPr>
                <w:rFonts w:asciiTheme="minorBidi" w:eastAsiaTheme="minorEastAsia" w:hAnsiTheme="minorBidi" w:cstheme="minorBidi"/>
                <w:b/>
                <w:sz w:val="24"/>
                <w:szCs w:val="24"/>
                <w:lang w:val="mn-MN" w:eastAsia="mn-MN"/>
              </w:rPr>
              <w:t>10 дугаа</w:t>
            </w:r>
            <w:r w:rsidR="00D63704" w:rsidRPr="007E7594">
              <w:rPr>
                <w:rFonts w:asciiTheme="minorBidi" w:eastAsiaTheme="minorEastAsia" w:hAnsiTheme="minorBidi" w:cstheme="minorBidi"/>
                <w:b/>
                <w:sz w:val="24"/>
                <w:szCs w:val="24"/>
                <w:lang w:val="mn-MN" w:eastAsia="mn-MN"/>
              </w:rPr>
              <w:t>р зүйл.Төмөр замын тээврийн асуудал эрхэлсэн төрийн захиргааны байгууллагын бүрэн эрх</w:t>
            </w:r>
          </w:p>
          <w:p w14:paraId="5AA6FEB5" w14:textId="77777777" w:rsidR="00FE3635" w:rsidRPr="00F25FD1" w:rsidRDefault="00FE3635" w:rsidP="00ED31B4">
            <w:pPr>
              <w:ind w:firstLine="311"/>
              <w:jc w:val="both"/>
              <w:rPr>
                <w:rFonts w:ascii="Arial" w:hAnsi="Arial" w:cs="Arial"/>
                <w:sz w:val="24"/>
                <w:szCs w:val="24"/>
                <w:lang w:val="af-ZA"/>
              </w:rPr>
            </w:pPr>
            <w:r w:rsidRPr="00F25FD1">
              <w:rPr>
                <w:rFonts w:ascii="Arial" w:hAnsi="Arial" w:cs="Arial"/>
                <w:sz w:val="24"/>
                <w:szCs w:val="24"/>
                <w:lang w:val="af-ZA"/>
              </w:rPr>
              <w:t>10.1.</w:t>
            </w:r>
            <w:bookmarkStart w:id="16" w:name="_Hlk121931252"/>
            <w:r w:rsidRPr="00F25FD1">
              <w:rPr>
                <w:rFonts w:ascii="Arial" w:hAnsi="Arial" w:cs="Arial"/>
                <w:sz w:val="24"/>
                <w:szCs w:val="24"/>
                <w:lang w:val="af-ZA"/>
              </w:rPr>
              <w:t xml:space="preserve">Төмөр замын тээврийн асуудал эрхэлсэн төрийн захиргааны байгууллага </w:t>
            </w:r>
            <w:bookmarkEnd w:id="16"/>
            <w:r w:rsidRPr="00F25FD1">
              <w:rPr>
                <w:rFonts w:ascii="Arial" w:hAnsi="Arial" w:cs="Arial"/>
                <w:sz w:val="24"/>
                <w:szCs w:val="24"/>
                <w:lang w:val="af-ZA"/>
              </w:rPr>
              <w:t>/цаашид “төрийн захиргааны байгууллага” гэх/ нь төмөр замын тээврийн үйл ажиллагаатай холбоотой хяналт, зохицуулалтыг хэрэгжүүлэх чиг үүрэг бүхий Засгийн газрын хэрэгжүүлэгч агентлаг байна.</w:t>
            </w:r>
          </w:p>
          <w:p w14:paraId="53864FDA" w14:textId="77777777" w:rsidR="00FE3635" w:rsidRPr="00F25FD1" w:rsidRDefault="00FE3635" w:rsidP="00FE3635">
            <w:pPr>
              <w:jc w:val="both"/>
              <w:rPr>
                <w:rFonts w:ascii="Arial" w:hAnsi="Arial" w:cs="Arial"/>
                <w:sz w:val="24"/>
                <w:szCs w:val="24"/>
                <w:lang w:val="af-ZA"/>
              </w:rPr>
            </w:pPr>
            <w:r w:rsidRPr="00F25FD1">
              <w:rPr>
                <w:rFonts w:ascii="Arial" w:hAnsi="Arial" w:cs="Arial"/>
                <w:sz w:val="24"/>
                <w:szCs w:val="24"/>
                <w:lang w:val="af-ZA"/>
              </w:rPr>
              <w:t xml:space="preserve"> </w:t>
            </w:r>
          </w:p>
          <w:p w14:paraId="62B23FD3" w14:textId="365D48B2" w:rsidR="00FE3635" w:rsidRPr="00F25FD1" w:rsidRDefault="00FE3635" w:rsidP="00FE3635">
            <w:pPr>
              <w:ind w:firstLine="314"/>
              <w:jc w:val="both"/>
              <w:rPr>
                <w:rFonts w:ascii="Arial" w:hAnsi="Arial" w:cs="Arial"/>
                <w:sz w:val="24"/>
                <w:szCs w:val="24"/>
                <w:lang w:val="af-ZA"/>
              </w:rPr>
            </w:pPr>
            <w:r w:rsidRPr="00F25FD1">
              <w:rPr>
                <w:rFonts w:ascii="Arial" w:hAnsi="Arial" w:cs="Arial"/>
                <w:sz w:val="24"/>
                <w:szCs w:val="24"/>
                <w:lang w:val="af-ZA"/>
              </w:rPr>
              <w:t xml:space="preserve">10.2.Төрийн захиргааны байгууллага нь дараах чиг үүргийг хэрэгжүүлнэ. </w:t>
            </w:r>
          </w:p>
          <w:p w14:paraId="2F733592" w14:textId="77777777" w:rsidR="00FE3635" w:rsidRPr="00F25FD1" w:rsidRDefault="00FE3635" w:rsidP="00FE3635">
            <w:pPr>
              <w:ind w:firstLine="881"/>
              <w:jc w:val="both"/>
              <w:rPr>
                <w:rFonts w:ascii="Arial" w:hAnsi="Arial" w:cs="Arial"/>
                <w:sz w:val="24"/>
                <w:szCs w:val="24"/>
                <w:lang w:val="af-ZA"/>
              </w:rPr>
            </w:pPr>
            <w:bookmarkStart w:id="17" w:name="_Hlk121930835"/>
            <w:r w:rsidRPr="00F25FD1">
              <w:rPr>
                <w:rFonts w:ascii="Arial" w:hAnsi="Arial" w:cs="Arial"/>
                <w:sz w:val="24"/>
                <w:szCs w:val="24"/>
                <w:lang w:val="af-ZA"/>
              </w:rPr>
              <w:t>10.2.1.төмөр замын тээврийн талаарх хууль тогтоомж, дүрэм, журам, норм, стандарт боловсруулах, сурталчлах;</w:t>
            </w:r>
          </w:p>
          <w:p w14:paraId="775A0B4A"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10.2.2.төмөр замын техник технологитой холбоотой журам, аргачлал, горим, заавар, техникийн даалгавар, жагсаалт, загвар батлах;</w:t>
            </w:r>
          </w:p>
          <w:p w14:paraId="69293177"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10.2.3.төмөр замын суурь бүтцүүдийн хооронд дамжуулах ачааны төрөл, хэмжээг тогтоох, хяналт тавих;</w:t>
            </w:r>
          </w:p>
          <w:p w14:paraId="0DF2A1DC"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10.2.4.галт тэрэгний хөдөлгөөний нэгдсэн зурмаг болон нэгдсэн технологийн горим батлах, суурь бүтцүүдийн хоорондын галт тэрэгний хөдөлгөөнийг захирамжлан зохион байгуулах;</w:t>
            </w:r>
          </w:p>
          <w:p w14:paraId="30382AF2" w14:textId="77777777" w:rsidR="00FE3635" w:rsidRPr="00F25FD1" w:rsidRDefault="00FE3635" w:rsidP="00FE3635">
            <w:pPr>
              <w:ind w:firstLine="881"/>
              <w:jc w:val="both"/>
              <w:rPr>
                <w:rFonts w:ascii="Arial" w:hAnsi="Arial" w:cs="Arial"/>
                <w:sz w:val="24"/>
                <w:szCs w:val="24"/>
                <w:lang w:val="af-ZA"/>
              </w:rPr>
            </w:pPr>
          </w:p>
          <w:p w14:paraId="75D45E54"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lastRenderedPageBreak/>
              <w:t xml:space="preserve">10.2.5.төмөр замын суурь бүтцүүдийн галт тэрэгний хөдөлгөөний удирдлагын төвийг нэгдсэн удирдлагаар хангах; </w:t>
            </w:r>
          </w:p>
          <w:p w14:paraId="2B0A5C90"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10.2.6.суурь бүтцийн үйлчилгээ үзүүлэгч хооронд болон суурь бүтцийн үйлчилгээ үзүүлэгч, тээвэрлэгч хооронд байгуулсан гэрээг шаардлагатай тохиолдолд хянаж, санал, дүгнэлт гаргаж хэрэгжилтийг хангуулах;</w:t>
            </w:r>
          </w:p>
          <w:p w14:paraId="26367004"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 xml:space="preserve">10.2.7.төмөр замын тээврийн тарифыг хянах, санал, дүгнэлт гаргах;  </w:t>
            </w:r>
          </w:p>
          <w:p w14:paraId="1174198E"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10.2.8.төмөр замын тээврийн үйл ажиллагаанд хууль тогтоомж болон дүрэм, журам, норм</w:t>
            </w:r>
            <w:r>
              <w:rPr>
                <w:rFonts w:ascii="Arial" w:hAnsi="Arial" w:cs="Arial"/>
                <w:sz w:val="24"/>
                <w:szCs w:val="24"/>
                <w:lang w:val="mn-MN"/>
              </w:rPr>
              <w:t>,</w:t>
            </w:r>
            <w:r w:rsidRPr="00F25FD1">
              <w:rPr>
                <w:rFonts w:ascii="Arial" w:hAnsi="Arial" w:cs="Arial"/>
                <w:sz w:val="24"/>
                <w:szCs w:val="24"/>
                <w:lang w:val="af-ZA"/>
              </w:rPr>
              <w:t xml:space="preserve"> стандарт, техникийн баримт бичгийн шаардлагыг хангаж байгаа эсэхэд хяналт шалгалт хийх᠋, хэрэгжилтийг хангуулах;</w:t>
            </w:r>
          </w:p>
          <w:p w14:paraId="1445DBFA"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 xml:space="preserve">10.2.9.төмөр замын тээврийн салбарын хүний нөөцийн хэрэгцээг тодорхойлох, мэргэжилтэй ажилтан бэлтгэх, давтан сургах, мэргэшлийн зэрэг, хөдлөх бүрэлдэхүүн жолоодох эрх олгох; </w:t>
            </w:r>
          </w:p>
          <w:p w14:paraId="538AEDF5"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10.2.10.төмөр замын тээврийн салбарт эрдэм шинжилгээ, судалгаа, шинжлэх ухаан технологи, инновацийг нэвтрүүлэх бодлого</w:t>
            </w:r>
            <w:r>
              <w:rPr>
                <w:rFonts w:ascii="Arial" w:hAnsi="Arial" w:cs="Arial"/>
                <w:sz w:val="24"/>
                <w:szCs w:val="24"/>
                <w:lang w:val="mn-MN"/>
              </w:rPr>
              <w:t xml:space="preserve"> боловсруулж</w:t>
            </w:r>
            <w:r w:rsidRPr="00F25FD1">
              <w:rPr>
                <w:rFonts w:ascii="Arial" w:hAnsi="Arial" w:cs="Arial"/>
                <w:sz w:val="24"/>
                <w:szCs w:val="24"/>
                <w:lang w:val="af-ZA"/>
              </w:rPr>
              <w:t xml:space="preserve"> хэрэгжүүлэх;</w:t>
            </w:r>
          </w:p>
          <w:p w14:paraId="5644D67D"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10.2.11.төмөр замын суурь бүтэц, салбар зам, барилга байгууламжийг барих, өргөтгөх ажиллагаанд хяналт тавих;</w:t>
            </w:r>
          </w:p>
          <w:p w14:paraId="60C28CDF"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10.2.12.хөдлөх бүрэлдэхүүнийг ашиглах талаар дүгнэлт гаргах, бүртгэх, дугаар, гэрчилгээ олгох;</w:t>
            </w:r>
          </w:p>
          <w:p w14:paraId="6C3AC2CC"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 xml:space="preserve">10.2.13.төмөр замын суурь бүтэц, салбар замын хувийн хэрэг хөтлөх; </w:t>
            </w:r>
          </w:p>
          <w:p w14:paraId="255002F3"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 xml:space="preserve">10.2.14.төмөр замын тээврийн статистик, мэдээллийн нэгдсэн сан бүрдүүлэх, дүн шинжилгээ хийх, эрх бүхий байгууллагад мэдээлэх; </w:t>
            </w:r>
          </w:p>
          <w:p w14:paraId="22195319" w14:textId="77777777" w:rsidR="00FE3635" w:rsidRPr="00F25FD1" w:rsidRDefault="00FE3635" w:rsidP="00FE3635">
            <w:pPr>
              <w:ind w:firstLine="881"/>
              <w:jc w:val="both"/>
              <w:rPr>
                <w:rFonts w:ascii="Arial" w:hAnsi="Arial" w:cs="Arial"/>
                <w:sz w:val="24"/>
                <w:szCs w:val="24"/>
                <w:lang w:val="af-ZA"/>
              </w:rPr>
            </w:pPr>
            <w:r w:rsidRPr="00F25FD1">
              <w:rPr>
                <w:rFonts w:ascii="Arial" w:hAnsi="Arial" w:cs="Arial"/>
                <w:sz w:val="24"/>
                <w:szCs w:val="24"/>
                <w:lang w:val="af-ZA"/>
              </w:rPr>
              <w:t xml:space="preserve">10.2.15.төмөр замын зураг төсөлд магадлал хийх ажлыг зохион байгуулж </w:t>
            </w:r>
            <w:r>
              <w:rPr>
                <w:rFonts w:ascii="Arial" w:hAnsi="Arial" w:cs="Arial"/>
                <w:sz w:val="24"/>
                <w:szCs w:val="24"/>
                <w:lang w:val="mn-MN"/>
              </w:rPr>
              <w:t>хүн</w:t>
            </w:r>
            <w:r w:rsidRPr="00F25FD1">
              <w:rPr>
                <w:rFonts w:ascii="Arial" w:hAnsi="Arial" w:cs="Arial"/>
                <w:sz w:val="24"/>
                <w:szCs w:val="24"/>
                <w:lang w:val="af-ZA"/>
              </w:rPr>
              <w:t>, хуулийн этгээдийг сонгон шалгаруулах, шинжээчийн эрх олгох;</w:t>
            </w:r>
          </w:p>
          <w:p w14:paraId="47B2034B" w14:textId="77777777" w:rsidR="00FE3635" w:rsidRPr="005259A3" w:rsidRDefault="00FE3635" w:rsidP="00FE3635">
            <w:pPr>
              <w:ind w:firstLine="881"/>
              <w:jc w:val="both"/>
              <w:rPr>
                <w:rFonts w:ascii="Arial" w:hAnsi="Arial" w:cs="Arial"/>
                <w:sz w:val="24"/>
                <w:szCs w:val="24"/>
                <w:lang w:val="mn-MN"/>
              </w:rPr>
            </w:pPr>
            <w:r w:rsidRPr="00F25FD1">
              <w:rPr>
                <w:rFonts w:ascii="Arial" w:hAnsi="Arial" w:cs="Arial"/>
                <w:sz w:val="24"/>
                <w:szCs w:val="24"/>
                <w:lang w:val="af-ZA"/>
              </w:rPr>
              <w:t>10.2.16.төмөр замын тээврийн аюулгүй байдлыг хангах, гэрчилгээ олгохтой холбоотой үйл ажиллагааг зохион байгуулах</w:t>
            </w:r>
            <w:r>
              <w:rPr>
                <w:rFonts w:ascii="Arial" w:hAnsi="Arial" w:cs="Arial"/>
                <w:sz w:val="24"/>
                <w:szCs w:val="24"/>
                <w:lang w:val="mn-MN"/>
              </w:rPr>
              <w:t>.</w:t>
            </w:r>
          </w:p>
          <w:bookmarkEnd w:id="17"/>
          <w:p w14:paraId="77DFEE90" w14:textId="77777777" w:rsidR="00FE3635" w:rsidRPr="00F25FD1" w:rsidRDefault="00FE3635" w:rsidP="00ED31B4">
            <w:pPr>
              <w:ind w:firstLine="452"/>
              <w:jc w:val="both"/>
              <w:rPr>
                <w:rFonts w:ascii="Arial" w:hAnsi="Arial" w:cs="Arial"/>
                <w:sz w:val="24"/>
                <w:szCs w:val="24"/>
                <w:lang w:val="af-ZA"/>
              </w:rPr>
            </w:pPr>
            <w:r w:rsidRPr="00F25FD1">
              <w:rPr>
                <w:rFonts w:ascii="Arial" w:hAnsi="Arial" w:cs="Arial"/>
                <w:sz w:val="24"/>
                <w:szCs w:val="24"/>
                <w:lang w:val="af-ZA"/>
              </w:rPr>
              <w:t>10.3.Энэ хуулийн 10.2.8-д заасан хяналт шалгалтыг хийхэд ерөнхий байцаагч, улсын ахлах байцаагч, улсын байцаагч нь Төрийн хяналт, шалгалтын тухай хууль, Зөрчил шалган шийдвэрлэх тухай хуульд заасан бүрэн эрхийг хэрэгжүүлнэ.</w:t>
            </w:r>
          </w:p>
          <w:p w14:paraId="2483054A" w14:textId="12FADFA3" w:rsidR="00D63704" w:rsidRPr="00FE3635" w:rsidRDefault="00FE3635" w:rsidP="00ED31B4">
            <w:pPr>
              <w:ind w:firstLine="452"/>
              <w:jc w:val="both"/>
              <w:rPr>
                <w:rFonts w:asciiTheme="minorBidi" w:hAnsiTheme="minorBidi" w:cstheme="minorBidi"/>
                <w:sz w:val="24"/>
                <w:szCs w:val="24"/>
                <w:lang w:val="af-ZA"/>
              </w:rPr>
            </w:pPr>
            <w:r w:rsidRPr="00F25FD1">
              <w:rPr>
                <w:rFonts w:ascii="Arial" w:hAnsi="Arial" w:cs="Arial"/>
                <w:sz w:val="24"/>
                <w:szCs w:val="24"/>
                <w:lang w:val="af-ZA"/>
              </w:rPr>
              <w:t xml:space="preserve">10.4.Энэ хуулийн 10.3-т заасан байцаагчийн эрхийг төмөр замын тээврийн асуудал эрхэлсэн Засгийн газрын гишүүн олгоно. </w:t>
            </w:r>
          </w:p>
        </w:tc>
      </w:tr>
    </w:tbl>
    <w:p w14:paraId="47C1B365" w14:textId="77777777" w:rsidR="00D63704" w:rsidRPr="007E7594" w:rsidRDefault="00D63704" w:rsidP="00BF5724">
      <w:pPr>
        <w:pStyle w:val="NormalWeb"/>
        <w:spacing w:before="0" w:beforeAutospacing="0" w:after="0" w:afterAutospacing="0"/>
        <w:ind w:left="720"/>
        <w:jc w:val="both"/>
        <w:rPr>
          <w:rFonts w:asciiTheme="minorBidi" w:hAnsiTheme="minorBidi" w:cstheme="minorBidi"/>
          <w:lang w:val="mn-MN"/>
        </w:rPr>
      </w:pPr>
    </w:p>
    <w:p w14:paraId="28CCDEFA" w14:textId="2579A32F" w:rsidR="0080324D" w:rsidRPr="007E7594" w:rsidRDefault="0080324D" w:rsidP="002B298F">
      <w:pPr>
        <w:spacing w:after="0" w:line="240" w:lineRule="auto"/>
        <w:ind w:firstLine="567"/>
        <w:jc w:val="both"/>
        <w:rPr>
          <w:rFonts w:asciiTheme="minorBidi" w:eastAsia="Times New Roman" w:hAnsiTheme="minorBidi" w:cstheme="minorBidi"/>
          <w:bCs/>
          <w:sz w:val="24"/>
          <w:szCs w:val="24"/>
          <w:lang w:val="mn-MN"/>
        </w:rPr>
      </w:pPr>
      <w:r w:rsidRPr="007E7594">
        <w:rPr>
          <w:rFonts w:asciiTheme="minorBidi" w:hAnsiTheme="minorBidi" w:cstheme="minorBidi"/>
          <w:b/>
          <w:bCs/>
          <w:sz w:val="24"/>
          <w:szCs w:val="24"/>
          <w:lang w:val="mn-MN"/>
        </w:rPr>
        <w:t>Хуулийн төслийн 2</w:t>
      </w:r>
      <w:r w:rsidR="00FE3635">
        <w:rPr>
          <w:rFonts w:asciiTheme="minorBidi" w:hAnsiTheme="minorBidi" w:cstheme="minorBidi"/>
          <w:b/>
          <w:bCs/>
          <w:sz w:val="24"/>
          <w:szCs w:val="24"/>
          <w:lang w:val="mn-MN"/>
        </w:rPr>
        <w:t>7</w:t>
      </w:r>
      <w:r w:rsidRPr="007E7594">
        <w:rPr>
          <w:rFonts w:asciiTheme="minorBidi" w:hAnsiTheme="minorBidi" w:cstheme="minorBidi"/>
          <w:b/>
          <w:bCs/>
          <w:sz w:val="24"/>
          <w:szCs w:val="24"/>
          <w:lang w:val="mn-MN"/>
        </w:rPr>
        <w:t xml:space="preserve"> дугаар зүйлд</w:t>
      </w:r>
      <w:r w:rsidR="00204B81" w:rsidRPr="007E7594">
        <w:rPr>
          <w:rFonts w:asciiTheme="minorBidi" w:hAnsiTheme="minorBidi" w:cstheme="minorBidi"/>
          <w:b/>
          <w:bCs/>
          <w:sz w:val="24"/>
          <w:szCs w:val="24"/>
          <w:lang w:val="mn-MN"/>
        </w:rPr>
        <w:t>:</w:t>
      </w:r>
      <w:r w:rsidRPr="007E7594">
        <w:rPr>
          <w:rFonts w:asciiTheme="minorBidi" w:hAnsiTheme="minorBidi" w:cstheme="minorBidi"/>
          <w:sz w:val="24"/>
          <w:szCs w:val="24"/>
          <w:lang w:val="mn-MN"/>
        </w:rPr>
        <w:t xml:space="preserve"> </w:t>
      </w:r>
      <w:r w:rsidR="00467C65" w:rsidRPr="007E7594">
        <w:rPr>
          <w:rFonts w:asciiTheme="minorBidi" w:hAnsiTheme="minorBidi" w:cstheme="minorBidi"/>
          <w:sz w:val="24"/>
          <w:szCs w:val="24"/>
          <w:lang w:val="mn-MN"/>
        </w:rPr>
        <w:t>“</w:t>
      </w:r>
      <w:r w:rsidR="00E04C55" w:rsidRPr="007E7594">
        <w:rPr>
          <w:rFonts w:asciiTheme="minorBidi" w:eastAsia="Times New Roman" w:hAnsiTheme="minorBidi" w:cstheme="minorBidi"/>
          <w:bCs/>
          <w:sz w:val="24"/>
          <w:szCs w:val="24"/>
          <w:lang w:val="mn-MN"/>
        </w:rPr>
        <w:t xml:space="preserve">Төмөр замын </w:t>
      </w:r>
      <w:r w:rsidR="00FE3635">
        <w:rPr>
          <w:rFonts w:asciiTheme="minorBidi" w:eastAsia="Times New Roman" w:hAnsiTheme="minorBidi" w:cstheme="minorBidi"/>
          <w:bCs/>
          <w:sz w:val="24"/>
          <w:szCs w:val="24"/>
          <w:lang w:val="mn-MN"/>
        </w:rPr>
        <w:t>суурь</w:t>
      </w:r>
      <w:r w:rsidR="00E04C55" w:rsidRPr="007E7594">
        <w:rPr>
          <w:rFonts w:asciiTheme="minorBidi" w:eastAsia="Times New Roman" w:hAnsiTheme="minorBidi" w:cstheme="minorBidi"/>
          <w:bCs/>
          <w:sz w:val="24"/>
          <w:szCs w:val="24"/>
          <w:lang w:val="mn-MN"/>
        </w:rPr>
        <w:t xml:space="preserve"> бүтцийн үйлчилгээ үзүүлэгч нь өмчийн хэлбэрээс үл хамааран тээвэрлэгч, хөдлөх бүрэлдэхүүн, чингэлгийн оператор болон бусад этгээдэд </w:t>
      </w:r>
      <w:r w:rsidR="00FE3635" w:rsidRPr="00F25FD1">
        <w:rPr>
          <w:rFonts w:ascii="Arial" w:hAnsi="Arial" w:cs="Arial"/>
          <w:sz w:val="24"/>
          <w:szCs w:val="24"/>
          <w:lang w:val="af-ZA"/>
        </w:rPr>
        <w:t>гэрээний үндсэн дээр суурь бүтцийн үйлчилгээг үзүүл</w:t>
      </w:r>
      <w:r w:rsidR="00FE3635">
        <w:rPr>
          <w:rFonts w:ascii="Arial" w:hAnsi="Arial" w:cs="Arial"/>
          <w:sz w:val="24"/>
          <w:szCs w:val="24"/>
          <w:lang w:val="mn-MN"/>
        </w:rPr>
        <w:t>нэ</w:t>
      </w:r>
      <w:r w:rsidR="00FE3635" w:rsidRPr="00F25FD1">
        <w:rPr>
          <w:rFonts w:ascii="Arial" w:hAnsi="Arial" w:cs="Arial"/>
          <w:sz w:val="24"/>
          <w:szCs w:val="24"/>
          <w:lang w:val="af-ZA"/>
        </w:rPr>
        <w:t>.</w:t>
      </w:r>
      <w:r w:rsidR="00FE3635">
        <w:rPr>
          <w:rFonts w:ascii="Arial" w:hAnsi="Arial" w:cs="Arial"/>
          <w:sz w:val="24"/>
          <w:szCs w:val="24"/>
          <w:lang w:val="mn-MN"/>
        </w:rPr>
        <w:t xml:space="preserve"> Суурь</w:t>
      </w:r>
      <w:r w:rsidR="002B298F" w:rsidRPr="007E7594">
        <w:rPr>
          <w:rFonts w:asciiTheme="minorBidi" w:eastAsia="Times New Roman" w:hAnsiTheme="minorBidi" w:cstheme="minorBidi"/>
          <w:bCs/>
          <w:sz w:val="24"/>
          <w:szCs w:val="24"/>
          <w:lang w:val="mn-MN"/>
        </w:rPr>
        <w:t xml:space="preserve"> бүтцийн үйлчилгээ нь тэгш эрхийн зарчмыг баримтлан, </w:t>
      </w:r>
      <w:r w:rsidR="002B298F" w:rsidRPr="007E7594">
        <w:rPr>
          <w:rStyle w:val="Strong"/>
          <w:rFonts w:asciiTheme="minorBidi" w:eastAsia="Times New Roman" w:hAnsiTheme="minorBidi" w:cstheme="minorBidi"/>
          <w:b w:val="0"/>
          <w:sz w:val="24"/>
          <w:szCs w:val="24"/>
          <w:lang w:val="mn-MN"/>
        </w:rPr>
        <w:t>төмөр замын тээврийн аюулгүй байдал, техникийн зохицуулалт, стандартын шаардлагад нийцүүл</w:t>
      </w:r>
      <w:r w:rsidR="00467C65" w:rsidRPr="007E7594">
        <w:rPr>
          <w:rStyle w:val="Strong"/>
          <w:rFonts w:asciiTheme="minorBidi" w:eastAsia="Times New Roman" w:hAnsiTheme="minorBidi" w:cstheme="minorBidi"/>
          <w:b w:val="0"/>
          <w:sz w:val="24"/>
          <w:szCs w:val="24"/>
          <w:lang w:val="mn-MN"/>
        </w:rPr>
        <w:t>с</w:t>
      </w:r>
      <w:r w:rsidR="002B298F" w:rsidRPr="007E7594">
        <w:rPr>
          <w:rStyle w:val="Strong"/>
          <w:rFonts w:asciiTheme="minorBidi" w:eastAsia="Times New Roman" w:hAnsiTheme="minorBidi" w:cstheme="minorBidi"/>
          <w:b w:val="0"/>
          <w:sz w:val="24"/>
          <w:szCs w:val="24"/>
          <w:lang w:val="mn-MN"/>
        </w:rPr>
        <w:t>эн</w:t>
      </w:r>
      <w:r w:rsidR="002B298F" w:rsidRPr="007E7594">
        <w:rPr>
          <w:rFonts w:asciiTheme="minorBidi" w:eastAsia="Times New Roman" w:hAnsiTheme="minorBidi" w:cstheme="minorBidi"/>
          <w:bCs/>
          <w:sz w:val="24"/>
          <w:szCs w:val="24"/>
          <w:lang w:val="mn-MN"/>
        </w:rPr>
        <w:t xml:space="preserve"> </w:t>
      </w:r>
      <w:r w:rsidR="00467C65" w:rsidRPr="007E7594">
        <w:rPr>
          <w:rFonts w:asciiTheme="minorBidi" w:eastAsia="Times New Roman" w:hAnsiTheme="minorBidi" w:cstheme="minorBidi"/>
          <w:bCs/>
          <w:sz w:val="24"/>
          <w:szCs w:val="24"/>
          <w:lang w:val="mn-MN"/>
        </w:rPr>
        <w:t>байна</w:t>
      </w:r>
      <w:r w:rsidR="00E04C55" w:rsidRPr="007E7594">
        <w:rPr>
          <w:rFonts w:asciiTheme="minorBidi" w:eastAsia="Times New Roman" w:hAnsiTheme="minorBidi" w:cstheme="minorBidi"/>
          <w:bCs/>
          <w:sz w:val="24"/>
          <w:szCs w:val="24"/>
          <w:lang w:val="mn-MN"/>
        </w:rPr>
        <w:t>.</w:t>
      </w:r>
      <w:r w:rsidR="00467C65" w:rsidRPr="007E7594">
        <w:rPr>
          <w:rFonts w:asciiTheme="minorBidi" w:eastAsia="Times New Roman" w:hAnsiTheme="minorBidi" w:cstheme="minorBidi"/>
          <w:bCs/>
          <w:sz w:val="24"/>
          <w:szCs w:val="24"/>
          <w:lang w:val="mn-MN"/>
        </w:rPr>
        <w:t>” гэж хуульчилсан.</w:t>
      </w:r>
      <w:r w:rsidR="00E04C55" w:rsidRPr="007E7594">
        <w:rPr>
          <w:rFonts w:asciiTheme="minorBidi" w:eastAsia="Times New Roman" w:hAnsiTheme="minorBidi" w:cstheme="minorBidi"/>
          <w:bCs/>
          <w:sz w:val="24"/>
          <w:szCs w:val="24"/>
          <w:lang w:val="mn-MN"/>
        </w:rPr>
        <w:t xml:space="preserve"> </w:t>
      </w:r>
    </w:p>
    <w:p w14:paraId="02972BCB" w14:textId="77777777" w:rsidR="002B298F" w:rsidRPr="007E7594" w:rsidRDefault="002B298F" w:rsidP="002B298F">
      <w:pPr>
        <w:spacing w:after="0" w:line="240" w:lineRule="auto"/>
        <w:ind w:firstLine="567"/>
        <w:jc w:val="both"/>
        <w:rPr>
          <w:rFonts w:asciiTheme="minorBidi" w:eastAsia="Times New Roman" w:hAnsiTheme="minorBidi" w:cstheme="minorBidi"/>
          <w:bCs/>
          <w:sz w:val="24"/>
          <w:szCs w:val="24"/>
          <w:lang w:val="mn-MN"/>
        </w:rPr>
      </w:pPr>
    </w:p>
    <w:p w14:paraId="5692E1AE" w14:textId="2A778091" w:rsidR="0080324D" w:rsidRPr="007E7594" w:rsidRDefault="0080324D" w:rsidP="00AB77AD">
      <w:pPr>
        <w:pStyle w:val="NormalWeb"/>
        <w:spacing w:before="0" w:beforeAutospacing="0" w:after="240" w:afterAutospacing="0"/>
        <w:ind w:firstLine="567"/>
        <w:jc w:val="both"/>
        <w:rPr>
          <w:rFonts w:asciiTheme="minorBidi" w:hAnsiTheme="minorBidi" w:cstheme="minorBidi"/>
          <w:lang w:val="mn-MN"/>
        </w:rPr>
      </w:pPr>
      <w:r w:rsidRPr="00FB1A4F">
        <w:rPr>
          <w:rFonts w:asciiTheme="minorBidi" w:hAnsiTheme="minorBidi" w:cstheme="minorBidi"/>
          <w:lang w:val="mn-MN"/>
        </w:rPr>
        <w:t>Төмөр замын тээврийн салбарт 20</w:t>
      </w:r>
      <w:r w:rsidR="006075EB" w:rsidRPr="00FB1A4F">
        <w:rPr>
          <w:rFonts w:asciiTheme="minorBidi" w:hAnsiTheme="minorBidi" w:cstheme="minorBidi"/>
          <w:lang w:val="mn-MN"/>
        </w:rPr>
        <w:t>22</w:t>
      </w:r>
      <w:r w:rsidRPr="00FB1A4F">
        <w:rPr>
          <w:rFonts w:asciiTheme="minorBidi" w:hAnsiTheme="minorBidi" w:cstheme="minorBidi"/>
          <w:lang w:val="mn-MN"/>
        </w:rPr>
        <w:t xml:space="preserve"> оны 1</w:t>
      </w:r>
      <w:r w:rsidR="006075EB" w:rsidRPr="00FB1A4F">
        <w:rPr>
          <w:rFonts w:asciiTheme="minorBidi" w:hAnsiTheme="minorBidi" w:cstheme="minorBidi"/>
          <w:lang w:val="mn-MN"/>
        </w:rPr>
        <w:t>2</w:t>
      </w:r>
      <w:r w:rsidRPr="00FB1A4F">
        <w:rPr>
          <w:rFonts w:asciiTheme="minorBidi" w:hAnsiTheme="minorBidi" w:cstheme="minorBidi"/>
          <w:lang w:val="mn-MN"/>
        </w:rPr>
        <w:t xml:space="preserve"> д</w:t>
      </w:r>
      <w:r w:rsidR="006075EB" w:rsidRPr="00FB1A4F">
        <w:rPr>
          <w:rFonts w:asciiTheme="minorBidi" w:hAnsiTheme="minorBidi" w:cstheme="minorBidi"/>
          <w:lang w:val="mn-MN"/>
        </w:rPr>
        <w:t>угаа</w:t>
      </w:r>
      <w:r w:rsidRPr="00FB1A4F">
        <w:rPr>
          <w:rFonts w:asciiTheme="minorBidi" w:hAnsiTheme="minorBidi" w:cstheme="minorBidi"/>
          <w:lang w:val="mn-MN"/>
        </w:rPr>
        <w:t xml:space="preserve">р сарын байдлаар нийт </w:t>
      </w:r>
      <w:r w:rsidR="00414BED" w:rsidRPr="00FB1A4F">
        <w:rPr>
          <w:rFonts w:asciiTheme="minorBidi" w:hAnsiTheme="minorBidi" w:cstheme="minorBidi"/>
          <w:lang w:val="mn-MN"/>
        </w:rPr>
        <w:t>1</w:t>
      </w:r>
      <w:r w:rsidR="006075EB" w:rsidRPr="00FB1A4F">
        <w:rPr>
          <w:rFonts w:asciiTheme="minorBidi" w:hAnsiTheme="minorBidi" w:cstheme="minorBidi"/>
          <w:lang w:val="mn-MN"/>
        </w:rPr>
        <w:t>77</w:t>
      </w:r>
      <w:r w:rsidR="0058490E" w:rsidRPr="00FB1A4F">
        <w:rPr>
          <w:rFonts w:asciiTheme="minorBidi" w:hAnsiTheme="minorBidi" w:cstheme="minorBidi"/>
          <w:lang w:val="mn-MN"/>
        </w:rPr>
        <w:t xml:space="preserve"> </w:t>
      </w:r>
      <w:r w:rsidRPr="00FB1A4F">
        <w:rPr>
          <w:rFonts w:asciiTheme="minorBidi" w:hAnsiTheme="minorBidi" w:cstheme="minorBidi"/>
          <w:lang w:val="mn-MN"/>
        </w:rPr>
        <w:t xml:space="preserve">зүтгүүр, </w:t>
      </w:r>
      <w:r w:rsidR="006075EB" w:rsidRPr="00FB1A4F">
        <w:rPr>
          <w:rFonts w:asciiTheme="minorBidi" w:hAnsiTheme="minorBidi" w:cstheme="minorBidi"/>
          <w:lang w:val="mn-MN"/>
        </w:rPr>
        <w:t>260</w:t>
      </w:r>
      <w:r w:rsidR="00B97311" w:rsidRPr="00FB1A4F">
        <w:rPr>
          <w:rFonts w:asciiTheme="minorBidi" w:hAnsiTheme="minorBidi" w:cstheme="minorBidi"/>
          <w:lang w:val="mn-MN"/>
        </w:rPr>
        <w:t xml:space="preserve"> зорчигчийн вагон, </w:t>
      </w:r>
      <w:r w:rsidR="00FB1A4F" w:rsidRPr="00FB1A4F">
        <w:rPr>
          <w:rFonts w:asciiTheme="minorBidi" w:hAnsiTheme="minorBidi" w:cstheme="minorBidi"/>
          <w:lang w:val="mn-MN"/>
        </w:rPr>
        <w:t>11938</w:t>
      </w:r>
      <w:r w:rsidRPr="00FB1A4F">
        <w:rPr>
          <w:rFonts w:asciiTheme="minorBidi" w:hAnsiTheme="minorBidi" w:cstheme="minorBidi"/>
          <w:lang w:val="mn-MN"/>
        </w:rPr>
        <w:t xml:space="preserve"> ачааны вагон, </w:t>
      </w:r>
      <w:r w:rsidR="006075EB" w:rsidRPr="00FB1A4F">
        <w:rPr>
          <w:rFonts w:asciiTheme="minorBidi" w:hAnsiTheme="minorBidi" w:cstheme="minorBidi"/>
          <w:lang w:val="mn-MN"/>
        </w:rPr>
        <w:t>71</w:t>
      </w:r>
      <w:r w:rsidRPr="00FB1A4F">
        <w:rPr>
          <w:rFonts w:asciiTheme="minorBidi" w:hAnsiTheme="minorBidi" w:cstheme="minorBidi"/>
          <w:lang w:val="mn-MN"/>
        </w:rPr>
        <w:t xml:space="preserve"> машин механизм</w:t>
      </w:r>
      <w:r w:rsidR="00B644BA" w:rsidRPr="00FB1A4F">
        <w:rPr>
          <w:rFonts w:asciiTheme="minorBidi" w:hAnsiTheme="minorBidi" w:cstheme="minorBidi"/>
          <w:lang w:val="mn-MN"/>
        </w:rPr>
        <w:t xml:space="preserve"> нийт</w:t>
      </w:r>
      <w:r w:rsidRPr="00FB1A4F">
        <w:rPr>
          <w:rFonts w:asciiTheme="minorBidi" w:hAnsiTheme="minorBidi" w:cstheme="minorBidi"/>
          <w:lang w:val="mn-MN"/>
        </w:rPr>
        <w:t xml:space="preserve"> </w:t>
      </w:r>
      <w:r w:rsidR="006075EB" w:rsidRPr="00FB1A4F">
        <w:rPr>
          <w:rFonts w:asciiTheme="minorBidi" w:hAnsiTheme="minorBidi" w:cstheme="minorBidi"/>
          <w:lang w:val="mn-MN"/>
        </w:rPr>
        <w:t>12269</w:t>
      </w:r>
      <w:r w:rsidR="00B644BA" w:rsidRPr="00FB1A4F">
        <w:rPr>
          <w:rFonts w:asciiTheme="minorBidi" w:hAnsiTheme="minorBidi" w:cstheme="minorBidi"/>
          <w:lang w:val="mn-MN"/>
        </w:rPr>
        <w:t xml:space="preserve"> хөдлөх бүрэлдэхүүнээр тээвэрлэлтийн </w:t>
      </w:r>
      <w:r w:rsidRPr="00FB1A4F">
        <w:rPr>
          <w:rFonts w:asciiTheme="minorBidi" w:hAnsiTheme="minorBidi" w:cstheme="minorBidi"/>
          <w:lang w:val="mn-MN"/>
        </w:rPr>
        <w:t>ажил, үйлчилгээ гүйцэтгэж байна.</w:t>
      </w:r>
      <w:r w:rsidRPr="007E7594">
        <w:rPr>
          <w:rFonts w:asciiTheme="minorBidi" w:hAnsiTheme="minorBidi" w:cstheme="minorBidi"/>
          <w:lang w:val="mn-MN"/>
        </w:rPr>
        <w:t xml:space="preserve"> </w:t>
      </w:r>
    </w:p>
    <w:p w14:paraId="7318B00E" w14:textId="5B48101A" w:rsidR="00736E18" w:rsidRPr="00736E18" w:rsidRDefault="000B475B" w:rsidP="00FB1A4F">
      <w:pPr>
        <w:ind w:firstLine="567"/>
        <w:jc w:val="both"/>
        <w:rPr>
          <w:rFonts w:eastAsia="Times New Roman" w:cs="Arial"/>
          <w:sz w:val="20"/>
          <w:szCs w:val="20"/>
          <w:lang w:val="mn-MN"/>
        </w:rPr>
      </w:pPr>
      <w:r w:rsidRPr="00FB1A4F">
        <w:rPr>
          <w:rFonts w:asciiTheme="minorBidi" w:hAnsiTheme="minorBidi" w:cstheme="minorBidi"/>
          <w:bCs/>
          <w:sz w:val="24"/>
          <w:szCs w:val="24"/>
          <w:lang w:val="mn-MN"/>
        </w:rPr>
        <w:t>Төмөр замын тээврийн тухай х</w:t>
      </w:r>
      <w:r w:rsidR="00B321B9" w:rsidRPr="00FB1A4F">
        <w:rPr>
          <w:rFonts w:asciiTheme="minorBidi" w:hAnsiTheme="minorBidi" w:cstheme="minorBidi"/>
          <w:bCs/>
          <w:sz w:val="24"/>
          <w:szCs w:val="24"/>
          <w:lang w:val="mn-MN"/>
        </w:rPr>
        <w:t xml:space="preserve">уулийн 17 дугаар зүйлд заасан зохицуулалтын дагуу </w:t>
      </w:r>
      <w:r w:rsidR="00B321B9" w:rsidRPr="00FB1A4F">
        <w:rPr>
          <w:rFonts w:asciiTheme="minorBidi" w:hAnsiTheme="minorBidi" w:cstheme="minorBidi"/>
          <w:sz w:val="24"/>
          <w:szCs w:val="24"/>
          <w:lang w:val="mn-MN"/>
        </w:rPr>
        <w:t>2007 онд үндэсний 8 стандарт, 201</w:t>
      </w:r>
      <w:r w:rsidR="00736E18" w:rsidRPr="00FB1A4F">
        <w:rPr>
          <w:rFonts w:asciiTheme="minorBidi" w:hAnsiTheme="minorBidi" w:cstheme="minorBidi"/>
          <w:sz w:val="24"/>
          <w:szCs w:val="24"/>
          <w:lang w:val="mn-MN"/>
        </w:rPr>
        <w:t>2</w:t>
      </w:r>
      <w:r w:rsidR="00B321B9" w:rsidRPr="00FB1A4F">
        <w:rPr>
          <w:rFonts w:asciiTheme="minorBidi" w:hAnsiTheme="minorBidi" w:cstheme="minorBidi"/>
          <w:sz w:val="24"/>
          <w:szCs w:val="24"/>
          <w:lang w:val="mn-MN"/>
        </w:rPr>
        <w:t xml:space="preserve"> онд үндэсний 21 стандартыг мөрдөж байсан бол 201</w:t>
      </w:r>
      <w:r w:rsidR="00736E18" w:rsidRPr="00FB1A4F">
        <w:rPr>
          <w:rFonts w:asciiTheme="minorBidi" w:hAnsiTheme="minorBidi" w:cstheme="minorBidi"/>
          <w:sz w:val="24"/>
          <w:szCs w:val="24"/>
          <w:lang w:val="mn-MN"/>
        </w:rPr>
        <w:t>3</w:t>
      </w:r>
      <w:r w:rsidR="00B321B9" w:rsidRPr="00FB1A4F">
        <w:rPr>
          <w:rFonts w:asciiTheme="minorBidi" w:hAnsiTheme="minorBidi" w:cstheme="minorBidi"/>
          <w:sz w:val="24"/>
          <w:szCs w:val="24"/>
          <w:lang w:val="mn-MN"/>
        </w:rPr>
        <w:t xml:space="preserve"> оноос евростандартыг нэвтрүүлэх зорилтот төслийг хэрэгжүүлснээр</w:t>
      </w:r>
      <w:r w:rsidR="00FB1A4F" w:rsidRPr="00FB1A4F">
        <w:rPr>
          <w:rFonts w:asciiTheme="minorBidi" w:hAnsiTheme="minorBidi" w:cstheme="minorBidi"/>
          <w:sz w:val="24"/>
          <w:szCs w:val="24"/>
          <w:lang w:val="mn-MN"/>
        </w:rPr>
        <w:t xml:space="preserve"> 2022 </w:t>
      </w:r>
      <w:r w:rsidR="00FB1A4F">
        <w:rPr>
          <w:rFonts w:asciiTheme="minorBidi" w:hAnsiTheme="minorBidi" w:cstheme="minorBidi"/>
          <w:sz w:val="24"/>
          <w:szCs w:val="24"/>
          <w:lang w:val="mn-MN"/>
        </w:rPr>
        <w:t>оны 12 дугаар сарын</w:t>
      </w:r>
      <w:r w:rsidR="00736E18">
        <w:rPr>
          <w:rFonts w:asciiTheme="minorBidi" w:hAnsiTheme="minorBidi" w:cstheme="minorBidi"/>
          <w:lang w:val="mn-MN"/>
        </w:rPr>
        <w:t xml:space="preserve"> байдлаар т</w:t>
      </w:r>
      <w:r w:rsidR="00736E18" w:rsidRPr="00736E18">
        <w:rPr>
          <w:rFonts w:ascii="Arial" w:eastAsia="Times New Roman" w:hAnsi="Arial" w:cs="Arial"/>
          <w:sz w:val="24"/>
          <w:szCs w:val="24"/>
          <w:lang w:val="mn-MN"/>
        </w:rPr>
        <w:t>өмөр замын тээврийн салбарт MNS-5</w:t>
      </w:r>
      <w:r w:rsidR="00FB1A4F">
        <w:rPr>
          <w:rFonts w:ascii="Arial" w:eastAsia="Times New Roman" w:hAnsi="Arial" w:cs="Arial"/>
          <w:sz w:val="24"/>
          <w:szCs w:val="24"/>
          <w:lang w:val="mn-MN"/>
        </w:rPr>
        <w:t>4</w:t>
      </w:r>
      <w:r w:rsidR="00736E18" w:rsidRPr="00736E18">
        <w:rPr>
          <w:rFonts w:ascii="Arial" w:eastAsia="Times New Roman" w:hAnsi="Arial" w:cs="Arial"/>
          <w:sz w:val="24"/>
          <w:szCs w:val="24"/>
          <w:lang w:val="mn-MN"/>
        </w:rPr>
        <w:t xml:space="preserve">, MNS ISO-3, </w:t>
      </w:r>
      <w:r w:rsidR="00736E18" w:rsidRPr="00736E18">
        <w:rPr>
          <w:rFonts w:ascii="Arial" w:eastAsia="Times New Roman" w:hAnsi="Arial" w:cs="Arial"/>
          <w:sz w:val="24"/>
          <w:szCs w:val="24"/>
          <w:lang w:val="mn-MN"/>
        </w:rPr>
        <w:lastRenderedPageBreak/>
        <w:t>MNS EN-97, MNS ГОСТ-R-4, MNS TB-4, MNS GB-1, MNS CEN/TS-2 буюу нийт 163 стандарт 5</w:t>
      </w:r>
      <w:r w:rsidR="00FB1A4F">
        <w:rPr>
          <w:rFonts w:ascii="Arial" w:eastAsia="Times New Roman" w:hAnsi="Arial" w:cs="Arial"/>
          <w:sz w:val="24"/>
          <w:szCs w:val="24"/>
          <w:lang w:val="mn-MN"/>
        </w:rPr>
        <w:t>1</w:t>
      </w:r>
      <w:r w:rsidR="00736E18" w:rsidRPr="00736E18">
        <w:rPr>
          <w:rFonts w:ascii="Arial" w:eastAsia="Times New Roman" w:hAnsi="Arial" w:cs="Arial"/>
          <w:sz w:val="24"/>
          <w:szCs w:val="24"/>
          <w:lang w:val="mn-MN"/>
        </w:rPr>
        <w:t>6</w:t>
      </w:r>
      <w:r w:rsidR="00FB1A4F">
        <w:rPr>
          <w:rFonts w:ascii="Arial" w:eastAsia="Times New Roman" w:hAnsi="Arial" w:cs="Arial"/>
          <w:sz w:val="24"/>
          <w:szCs w:val="24"/>
          <w:lang w:val="mn-MN"/>
        </w:rPr>
        <w:t>7</w:t>
      </w:r>
      <w:r w:rsidR="00736E18" w:rsidRPr="00736E18">
        <w:rPr>
          <w:rFonts w:ascii="Arial" w:eastAsia="Times New Roman" w:hAnsi="Arial" w:cs="Arial"/>
          <w:sz w:val="24"/>
          <w:szCs w:val="24"/>
          <w:lang w:val="mn-MN"/>
        </w:rPr>
        <w:t xml:space="preserve"> нүүр техник, технологийн зохицуулалтын баримт бичигтэй </w:t>
      </w:r>
      <w:r w:rsidR="00736E18">
        <w:rPr>
          <w:rFonts w:ascii="Arial" w:eastAsia="Times New Roman" w:hAnsi="Arial" w:cs="Arial"/>
          <w:sz w:val="24"/>
          <w:szCs w:val="24"/>
          <w:lang w:val="mn-MN"/>
        </w:rPr>
        <w:t>болсон байна.</w:t>
      </w:r>
      <w:r w:rsidR="00736E18" w:rsidRPr="00736E18">
        <w:rPr>
          <w:rFonts w:ascii="Arial" w:eastAsia="Times New Roman" w:hAnsi="Arial" w:cs="Arial"/>
          <w:sz w:val="24"/>
          <w:szCs w:val="24"/>
          <w:lang w:val="mn-MN"/>
        </w:rPr>
        <w:t xml:space="preserve"> </w:t>
      </w:r>
    </w:p>
    <w:p w14:paraId="6955650E" w14:textId="2FD60DFD" w:rsidR="00204B81" w:rsidRPr="007E7594" w:rsidRDefault="00204B81" w:rsidP="004D17B1">
      <w:pPr>
        <w:pStyle w:val="NormalWeb"/>
        <w:spacing w:before="0" w:beforeAutospacing="0" w:after="240" w:afterAutospacing="0"/>
        <w:ind w:firstLine="567"/>
        <w:jc w:val="both"/>
        <w:rPr>
          <w:rFonts w:asciiTheme="minorBidi" w:hAnsiTheme="minorBidi" w:cstheme="minorBidi"/>
          <w:lang w:val="mn-MN"/>
        </w:rPr>
      </w:pPr>
      <w:r w:rsidRPr="007E7594">
        <w:rPr>
          <w:rFonts w:asciiTheme="minorBidi" w:hAnsiTheme="minorBidi" w:cstheme="minorBidi"/>
          <w:lang w:val="mn-MN"/>
        </w:rPr>
        <w:t xml:space="preserve">Хуулийн төсөл батлагдснаар </w:t>
      </w:r>
      <w:r w:rsidRPr="007E7594">
        <w:rPr>
          <w:rFonts w:asciiTheme="minorBidi" w:hAnsiTheme="minorBidi" w:cstheme="minorBidi"/>
          <w:bCs/>
          <w:lang w:val="mn-MN"/>
        </w:rPr>
        <w:t xml:space="preserve">төмөр замын </w:t>
      </w:r>
      <w:r w:rsidR="00937030">
        <w:rPr>
          <w:rFonts w:asciiTheme="minorBidi" w:hAnsiTheme="minorBidi" w:cstheme="minorBidi"/>
          <w:bCs/>
          <w:lang w:val="mn-MN"/>
        </w:rPr>
        <w:t>суурь</w:t>
      </w:r>
      <w:r w:rsidRPr="007E7594">
        <w:rPr>
          <w:rFonts w:asciiTheme="minorBidi" w:hAnsiTheme="minorBidi" w:cstheme="minorBidi"/>
          <w:bCs/>
          <w:lang w:val="mn-MN"/>
        </w:rPr>
        <w:t xml:space="preserve"> бүтцийн үйлчилгээ үзүүлэгч нь өмчийн төрөл хэлбэрээс үл хамааран тээвэрлэгч, хөдлөх бүрэлдэхүүн, чингэлгийн оператор болон бусад этгээдэдийн харилцааг зохицуулах боломжтой болно. </w:t>
      </w:r>
    </w:p>
    <w:p w14:paraId="0C7853A6" w14:textId="38FAAE01" w:rsidR="00D10778" w:rsidRPr="007E7594" w:rsidRDefault="00D10778" w:rsidP="004D17B1">
      <w:pPr>
        <w:spacing w:after="0" w:line="240" w:lineRule="auto"/>
        <w:ind w:firstLine="567"/>
        <w:jc w:val="both"/>
        <w:rPr>
          <w:rFonts w:asciiTheme="minorBidi" w:hAnsiTheme="minorBidi" w:cstheme="minorBidi"/>
          <w:sz w:val="24"/>
          <w:szCs w:val="24"/>
          <w:lang w:val="mn-MN"/>
        </w:rPr>
      </w:pPr>
      <w:r w:rsidRPr="007E7594">
        <w:rPr>
          <w:rFonts w:asciiTheme="minorBidi" w:hAnsiTheme="minorBidi" w:cstheme="minorBidi"/>
          <w:sz w:val="24"/>
          <w:szCs w:val="24"/>
          <w:lang w:val="mn-MN"/>
        </w:rPr>
        <w:t xml:space="preserve">Улсын хэмжээнд 2007 онд 2800 хөдлөх бүрэлдэхүүнтэй, 14,1 сая тн ачаа хоногийн дундаж ачаалал 494 вагон, нэг голд ноогдох, статик даац 51.1тн, ачаа тээвэрлэт 14072.6, ОХУ-65327 вагон, БНХАУ-31126 вагон, зорчигч эргэлт 4410.7, зорчигч тээвэрлэлт 1406 сая зорчигч байв. </w:t>
      </w:r>
      <w:r w:rsidRPr="00BA2352">
        <w:rPr>
          <w:rFonts w:asciiTheme="minorBidi" w:hAnsiTheme="minorBidi" w:cstheme="minorBidi"/>
          <w:sz w:val="24"/>
          <w:szCs w:val="24"/>
          <w:lang w:val="mn-MN"/>
        </w:rPr>
        <w:t>2018 онд 8403 хөдлөх бүрэлдэхүүнтэй болж, 25</w:t>
      </w:r>
      <w:r w:rsidRPr="00BA2352">
        <w:rPr>
          <w:rFonts w:asciiTheme="minorBidi" w:eastAsiaTheme="minorEastAsia" w:hAnsiTheme="minorBidi" w:cstheme="minorBidi"/>
          <w:sz w:val="24"/>
          <w:szCs w:val="24"/>
          <w:lang w:val="mn-MN"/>
        </w:rPr>
        <w:t>.1</w:t>
      </w:r>
      <w:r w:rsidRPr="00BA2352">
        <w:rPr>
          <w:rFonts w:asciiTheme="minorBidi" w:hAnsiTheme="minorBidi" w:cstheme="minorBidi"/>
          <w:sz w:val="24"/>
          <w:szCs w:val="24"/>
          <w:lang w:val="mn-MN"/>
        </w:rPr>
        <w:t xml:space="preserve"> сая тн ачаа, 2565890 зорчигч тээвэрлэсэн байсан.</w:t>
      </w:r>
    </w:p>
    <w:p w14:paraId="2EB59F65" w14:textId="77777777" w:rsidR="00BA2352" w:rsidRPr="007E7594" w:rsidRDefault="00BA2352" w:rsidP="004D17B1">
      <w:pPr>
        <w:pStyle w:val="NormalWeb"/>
        <w:spacing w:before="0" w:beforeAutospacing="0" w:after="0" w:afterAutospacing="0"/>
        <w:ind w:firstLine="567"/>
        <w:jc w:val="both"/>
        <w:rPr>
          <w:rFonts w:asciiTheme="minorBidi" w:hAnsiTheme="minorBidi" w:cstheme="minorBidi"/>
          <w:lang w:val="mn-MN"/>
        </w:rPr>
      </w:pPr>
    </w:p>
    <w:p w14:paraId="6CADDE27" w14:textId="2E38C27B" w:rsidR="00B644BA" w:rsidRPr="00FF1295" w:rsidRDefault="00B644BA" w:rsidP="00BA2352">
      <w:pPr>
        <w:pStyle w:val="NormalWeb"/>
        <w:spacing w:before="0" w:beforeAutospacing="0" w:after="240" w:afterAutospacing="0"/>
        <w:ind w:firstLine="567"/>
        <w:jc w:val="both"/>
        <w:rPr>
          <w:rFonts w:asciiTheme="minorBidi" w:hAnsiTheme="minorBidi" w:cstheme="minorBidi"/>
          <w:lang w:val="mn-MN"/>
        </w:rPr>
      </w:pPr>
      <w:r w:rsidRPr="007E7594">
        <w:rPr>
          <w:rFonts w:asciiTheme="minorBidi" w:hAnsiTheme="minorBidi" w:cstheme="minorBidi"/>
          <w:lang w:val="mn-MN"/>
        </w:rPr>
        <w:t>Хуулийн төслийн 2</w:t>
      </w:r>
      <w:r w:rsidR="0024311F">
        <w:rPr>
          <w:rFonts w:asciiTheme="minorBidi" w:hAnsiTheme="minorBidi" w:cstheme="minorBidi"/>
          <w:lang w:val="mn-MN"/>
        </w:rPr>
        <w:t>7</w:t>
      </w:r>
      <w:r w:rsidRPr="007E7594">
        <w:rPr>
          <w:rFonts w:asciiTheme="minorBidi" w:hAnsiTheme="minorBidi" w:cstheme="minorBidi"/>
          <w:lang w:val="mn-MN"/>
        </w:rPr>
        <w:t xml:space="preserve"> дугаар зүйлд “Төмөр замын</w:t>
      </w:r>
      <w:r w:rsidR="0024311F">
        <w:rPr>
          <w:rFonts w:asciiTheme="minorBidi" w:hAnsiTheme="minorBidi" w:cstheme="minorBidi"/>
          <w:lang w:val="mn-MN"/>
        </w:rPr>
        <w:t xml:space="preserve"> суурь</w:t>
      </w:r>
      <w:r w:rsidRPr="007E7594">
        <w:rPr>
          <w:rFonts w:asciiTheme="minorBidi" w:hAnsiTheme="minorBidi" w:cstheme="minorBidi"/>
          <w:lang w:val="mn-MN"/>
        </w:rPr>
        <w:t xml:space="preserve"> бүтэц эзэмшигчийн эрх, үүргийг хуульчилсан нь төмөр замын </w:t>
      </w:r>
      <w:r w:rsidR="0024311F">
        <w:rPr>
          <w:rFonts w:asciiTheme="minorBidi" w:hAnsiTheme="minorBidi" w:cstheme="minorBidi"/>
          <w:lang w:val="mn-MN"/>
        </w:rPr>
        <w:t>суурь</w:t>
      </w:r>
      <w:r w:rsidRPr="007E7594">
        <w:rPr>
          <w:rFonts w:asciiTheme="minorBidi" w:hAnsiTheme="minorBidi" w:cstheme="minorBidi"/>
          <w:lang w:val="mn-MN"/>
        </w:rPr>
        <w:t xml:space="preserve"> бүтцийг эзэмших нөхцөлийг бүрдүүлсэн байна. </w:t>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0024311F">
        <w:rPr>
          <w:rFonts w:asciiTheme="minorBidi" w:hAnsiTheme="minorBidi" w:cstheme="minorBidi"/>
          <w:lang w:val="mn-MN"/>
        </w:rPr>
        <w:tab/>
      </w:r>
      <w:r w:rsidRPr="00BA2352">
        <w:rPr>
          <w:rFonts w:asciiTheme="minorBidi" w:hAnsiTheme="minorBidi" w:cstheme="minorBidi"/>
          <w:lang w:val="mn-MN"/>
        </w:rPr>
        <w:t>Уул уурхай, барилга, бусад салбарын хөгжил эрчимжсэнээр төмөр замын тээврийн эрэлт хэрэгцээ нэмэгдэж төмөр замын тээврийн салбарт өмчийн олон хэлбэрийн хуулийн этгээдүүд олноор байгуулагдаж</w:t>
      </w:r>
      <w:r w:rsidR="0024311F" w:rsidRPr="00BA2352">
        <w:rPr>
          <w:rFonts w:asciiTheme="minorBidi" w:hAnsiTheme="minorBidi" w:cstheme="minorBidi"/>
          <w:lang w:val="mn-MN"/>
        </w:rPr>
        <w:t>,</w:t>
      </w:r>
      <w:r w:rsidRPr="00BA2352">
        <w:rPr>
          <w:rFonts w:asciiTheme="minorBidi" w:hAnsiTheme="minorBidi" w:cstheme="minorBidi"/>
          <w:lang w:val="mn-MN"/>
        </w:rPr>
        <w:t xml:space="preserve"> 20</w:t>
      </w:r>
      <w:r w:rsidR="00264D3E" w:rsidRPr="00BA2352">
        <w:rPr>
          <w:rFonts w:asciiTheme="minorBidi" w:hAnsiTheme="minorBidi" w:cstheme="minorBidi"/>
          <w:lang w:val="mn-MN"/>
        </w:rPr>
        <w:t>2</w:t>
      </w:r>
      <w:r w:rsidR="00BA2352" w:rsidRPr="00BA2352">
        <w:rPr>
          <w:rFonts w:asciiTheme="minorBidi" w:hAnsiTheme="minorBidi" w:cstheme="minorBidi"/>
          <w:lang w:val="mn-MN"/>
        </w:rPr>
        <w:t>2</w:t>
      </w:r>
      <w:r w:rsidRPr="00BA2352">
        <w:rPr>
          <w:rFonts w:asciiTheme="minorBidi" w:hAnsiTheme="minorBidi" w:cstheme="minorBidi"/>
          <w:lang w:val="mn-MN"/>
        </w:rPr>
        <w:t xml:space="preserve"> он</w:t>
      </w:r>
      <w:r w:rsidR="00BA2352" w:rsidRPr="00BA2352">
        <w:rPr>
          <w:rFonts w:asciiTheme="minorBidi" w:hAnsiTheme="minorBidi" w:cstheme="minorBidi"/>
          <w:lang w:val="mn-MN"/>
        </w:rPr>
        <w:t>ы байдлаар</w:t>
      </w:r>
      <w:r w:rsidRPr="00BA2352">
        <w:rPr>
          <w:rFonts w:asciiTheme="minorBidi" w:hAnsiTheme="minorBidi" w:cstheme="minorBidi"/>
          <w:lang w:val="mn-MN"/>
        </w:rPr>
        <w:t xml:space="preserve"> суурь бүтэц эзэмшигч </w:t>
      </w:r>
      <w:r w:rsidR="00BA2352" w:rsidRPr="00BA2352">
        <w:rPr>
          <w:rFonts w:asciiTheme="minorBidi" w:hAnsiTheme="minorBidi" w:cstheme="minorBidi"/>
          <w:lang w:val="mn-MN"/>
        </w:rPr>
        <w:t>4</w:t>
      </w:r>
      <w:r w:rsidRPr="00BA2352">
        <w:rPr>
          <w:rFonts w:asciiTheme="minorBidi" w:hAnsiTheme="minorBidi" w:cstheme="minorBidi"/>
          <w:lang w:val="mn-MN"/>
        </w:rPr>
        <w:t xml:space="preserve">, тээвэрлэгч </w:t>
      </w:r>
      <w:r w:rsidR="00BA2352" w:rsidRPr="00BA2352">
        <w:rPr>
          <w:rFonts w:asciiTheme="minorBidi" w:hAnsiTheme="minorBidi" w:cstheme="minorBidi"/>
          <w:lang w:val="mn-MN"/>
        </w:rPr>
        <w:t>4</w:t>
      </w:r>
      <w:r w:rsidRPr="00BA2352">
        <w:rPr>
          <w:rFonts w:asciiTheme="minorBidi" w:hAnsiTheme="minorBidi" w:cstheme="minorBidi"/>
          <w:lang w:val="mn-MN"/>
        </w:rPr>
        <w:t xml:space="preserve">, суурь бүтэц барих, угсрах, засварлах эрх бүхий </w:t>
      </w:r>
      <w:r w:rsidR="00BA2352" w:rsidRPr="00BA2352">
        <w:rPr>
          <w:rFonts w:asciiTheme="minorBidi" w:hAnsiTheme="minorBidi" w:cstheme="minorBidi"/>
          <w:lang w:val="mn-MN"/>
        </w:rPr>
        <w:t>253</w:t>
      </w:r>
      <w:r w:rsidRPr="00BA2352">
        <w:rPr>
          <w:rFonts w:asciiTheme="minorBidi" w:hAnsiTheme="minorBidi" w:cstheme="minorBidi"/>
          <w:lang w:val="mn-MN"/>
        </w:rPr>
        <w:t xml:space="preserve">, </w:t>
      </w:r>
      <w:r w:rsidR="0024311F" w:rsidRPr="00BA2352">
        <w:rPr>
          <w:rFonts w:asciiTheme="minorBidi" w:hAnsiTheme="minorBidi" w:cstheme="minorBidi"/>
          <w:lang w:val="mn-MN"/>
        </w:rPr>
        <w:t>с</w:t>
      </w:r>
      <w:r w:rsidR="00D10778" w:rsidRPr="00BA2352">
        <w:rPr>
          <w:rFonts w:asciiTheme="minorBidi" w:hAnsiTheme="minorBidi" w:cstheme="minorBidi"/>
          <w:lang w:val="mn-MN"/>
        </w:rPr>
        <w:t>албар зам</w:t>
      </w:r>
      <w:r w:rsidR="00BA2352" w:rsidRPr="00BA2352">
        <w:rPr>
          <w:rFonts w:asciiTheme="minorBidi" w:hAnsiTheme="minorBidi" w:cstheme="minorBidi"/>
          <w:lang w:val="mn-MN"/>
        </w:rPr>
        <w:t>, хөдлөх бүрэлдэхүүн эзэмшигч 250 орчим болсон байна. Т</w:t>
      </w:r>
      <w:r w:rsidRPr="00BA2352">
        <w:rPr>
          <w:rFonts w:asciiTheme="minorBidi" w:hAnsiTheme="minorBidi" w:cstheme="minorBidi"/>
          <w:lang w:val="mn-MN"/>
        </w:rPr>
        <w:t xml:space="preserve">өмөр замын тээвэр зуучийн үйлчилгээ эрхлэгч </w:t>
      </w:r>
      <w:r w:rsidR="00D10778" w:rsidRPr="00BA2352">
        <w:rPr>
          <w:rFonts w:asciiTheme="minorBidi" w:hAnsiTheme="minorBidi" w:cstheme="minorBidi"/>
          <w:lang w:val="mn-MN"/>
        </w:rPr>
        <w:t>20</w:t>
      </w:r>
      <w:r w:rsidR="00BA2352" w:rsidRPr="00BA2352">
        <w:rPr>
          <w:rFonts w:asciiTheme="minorBidi" w:hAnsiTheme="minorBidi" w:cstheme="minorBidi"/>
          <w:lang w:val="mn-MN"/>
        </w:rPr>
        <w:t>6</w:t>
      </w:r>
      <w:r w:rsidRPr="00BA2352">
        <w:rPr>
          <w:rFonts w:asciiTheme="minorBidi" w:hAnsiTheme="minorBidi" w:cstheme="minorBidi"/>
          <w:lang w:val="mn-MN"/>
        </w:rPr>
        <w:t xml:space="preserve"> зэрэг аж ахуйн нэгж тээвэрлэлтийн үйл ажиллагаанд оролцон, төмөр замын </w:t>
      </w:r>
      <w:r w:rsidR="00717D2E" w:rsidRPr="00BA2352">
        <w:rPr>
          <w:rFonts w:asciiTheme="minorBidi" w:hAnsiTheme="minorBidi" w:cstheme="minorBidi"/>
          <w:lang w:val="mn-MN"/>
        </w:rPr>
        <w:t>суурь</w:t>
      </w:r>
      <w:r w:rsidRPr="00BA2352">
        <w:rPr>
          <w:rFonts w:asciiTheme="minorBidi" w:hAnsiTheme="minorBidi" w:cstheme="minorBidi"/>
          <w:lang w:val="mn-MN"/>
        </w:rPr>
        <w:t xml:space="preserve"> бүтцийг эзэмшиж байна.</w:t>
      </w:r>
      <w:r w:rsidR="00D10778" w:rsidRPr="00BA2352">
        <w:rPr>
          <w:rFonts w:asciiTheme="minorBidi" w:hAnsiTheme="minorBidi" w:cstheme="minorBidi"/>
          <w:lang w:val="mn-MN"/>
        </w:rPr>
        <w:t xml:space="preserve"> </w:t>
      </w:r>
    </w:p>
    <w:p w14:paraId="1181C2CA" w14:textId="460A6CBF" w:rsidR="00B644BA" w:rsidRPr="007E7594" w:rsidRDefault="006075EB" w:rsidP="00BF5724">
      <w:pPr>
        <w:spacing w:after="0" w:line="240" w:lineRule="auto"/>
        <w:jc w:val="right"/>
        <w:rPr>
          <w:rFonts w:asciiTheme="minorBidi" w:hAnsiTheme="minorBidi" w:cstheme="minorBidi"/>
          <w:bCs/>
          <w:sz w:val="24"/>
          <w:szCs w:val="24"/>
          <w:lang w:val="mn-MN"/>
        </w:rPr>
      </w:pPr>
      <w:r>
        <w:rPr>
          <w:rFonts w:asciiTheme="minorBidi" w:hAnsiTheme="minorBidi" w:cstheme="minorBidi"/>
          <w:bCs/>
          <w:sz w:val="24"/>
          <w:szCs w:val="24"/>
          <w:lang w:val="mn-MN"/>
        </w:rPr>
        <w:t>Есдүгээ</w:t>
      </w:r>
      <w:r w:rsidR="00B644BA" w:rsidRPr="007E7594">
        <w:rPr>
          <w:rFonts w:asciiTheme="minorBidi" w:hAnsiTheme="minorBidi" w:cstheme="minorBidi"/>
          <w:bCs/>
          <w:sz w:val="24"/>
          <w:szCs w:val="24"/>
          <w:lang w:val="mn-MN"/>
        </w:rPr>
        <w:t>р хүснэгт</w:t>
      </w:r>
    </w:p>
    <w:p w14:paraId="3A1A6BD1" w14:textId="234E19E3" w:rsidR="00B644BA" w:rsidRPr="007E7594" w:rsidRDefault="00B644BA" w:rsidP="00BF5724">
      <w:pPr>
        <w:pStyle w:val="NormalWeb"/>
        <w:spacing w:before="0" w:beforeAutospacing="0" w:after="0" w:afterAutospacing="0"/>
        <w:ind w:left="720"/>
        <w:jc w:val="center"/>
        <w:rPr>
          <w:rFonts w:asciiTheme="minorBidi" w:hAnsiTheme="minorBidi" w:cstheme="minorBidi"/>
          <w:b/>
          <w:lang w:val="mn-MN"/>
        </w:rPr>
      </w:pPr>
      <w:r w:rsidRPr="007E7594">
        <w:rPr>
          <w:rFonts w:asciiTheme="minorBidi" w:hAnsiTheme="minorBidi" w:cstheme="minorBidi"/>
          <w:b/>
          <w:lang w:val="mn-MN"/>
        </w:rPr>
        <w:t xml:space="preserve">Хуулийн төслийн </w:t>
      </w:r>
      <w:r w:rsidR="00937030">
        <w:rPr>
          <w:rFonts w:asciiTheme="minorBidi" w:hAnsiTheme="minorBidi" w:cstheme="minorBidi"/>
          <w:b/>
          <w:lang w:val="mn-MN"/>
        </w:rPr>
        <w:t>25, 31, 40</w:t>
      </w:r>
      <w:r w:rsidRPr="007E7594">
        <w:rPr>
          <w:rFonts w:asciiTheme="minorBidi" w:hAnsiTheme="minorBidi" w:cstheme="minorBidi"/>
          <w:b/>
          <w:lang w:val="mn-MN"/>
        </w:rPr>
        <w:t xml:space="preserve"> дүгээр зүйлийг үнэлэх</w:t>
      </w:r>
    </w:p>
    <w:p w14:paraId="22A6FFC1" w14:textId="77777777" w:rsidR="00B644BA" w:rsidRPr="007E7594" w:rsidRDefault="00B644BA" w:rsidP="00BF5724">
      <w:pPr>
        <w:pStyle w:val="NormalWeb"/>
        <w:spacing w:before="0" w:beforeAutospacing="0" w:after="0" w:afterAutospacing="0"/>
        <w:ind w:left="720"/>
        <w:jc w:val="center"/>
        <w:rPr>
          <w:rFonts w:asciiTheme="minorBidi" w:hAnsiTheme="minorBidi" w:cstheme="minorBidi"/>
          <w:b/>
          <w:lang w:val="mn-M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644BA" w:rsidRPr="00FF1295" w14:paraId="67BBE6D6" w14:textId="77777777" w:rsidTr="00D10778">
        <w:tc>
          <w:tcPr>
            <w:tcW w:w="9776" w:type="dxa"/>
            <w:shd w:val="clear" w:color="auto" w:fill="auto"/>
          </w:tcPr>
          <w:p w14:paraId="7BAE45E2" w14:textId="64047762" w:rsidR="00B644BA" w:rsidRPr="007E7594" w:rsidRDefault="00B644BA" w:rsidP="00BF5724">
            <w:pPr>
              <w:pStyle w:val="NormalWeb"/>
              <w:spacing w:before="0" w:beforeAutospacing="0" w:after="240" w:afterAutospacing="0"/>
              <w:ind w:firstLine="338"/>
              <w:jc w:val="both"/>
              <w:rPr>
                <w:rFonts w:asciiTheme="minorBidi" w:eastAsia="SimSun" w:hAnsiTheme="minorBidi" w:cstheme="minorBidi"/>
                <w:lang w:val="mn-MN"/>
              </w:rPr>
            </w:pPr>
            <w:r w:rsidRPr="007E7594">
              <w:rPr>
                <w:rFonts w:asciiTheme="minorBidi" w:hAnsiTheme="minorBidi" w:cstheme="minorBidi"/>
                <w:lang w:val="mn-MN"/>
              </w:rPr>
              <w:t>Нэгдсэн зурмагаар зорчигч, ачаа</w:t>
            </w:r>
            <w:r w:rsidR="00207C81" w:rsidRPr="007E7594">
              <w:rPr>
                <w:rFonts w:asciiTheme="minorBidi" w:hAnsiTheme="minorBidi" w:cstheme="minorBidi"/>
                <w:lang w:val="mn-MN"/>
              </w:rPr>
              <w:t>г төмөр замаар</w:t>
            </w:r>
            <w:r w:rsidRPr="007E7594">
              <w:rPr>
                <w:rFonts w:asciiTheme="minorBidi" w:hAnsiTheme="minorBidi" w:cstheme="minorBidi"/>
                <w:lang w:val="mn-MN"/>
              </w:rPr>
              <w:t xml:space="preserve"> тээвэрлэх зорилгын хүрээнд хуулийн төслийн </w:t>
            </w:r>
            <w:r w:rsidR="00937030">
              <w:rPr>
                <w:rFonts w:asciiTheme="minorBidi" w:hAnsiTheme="minorBidi" w:cstheme="minorBidi"/>
                <w:b/>
                <w:lang w:val="mn-MN"/>
              </w:rPr>
              <w:t xml:space="preserve">25, 31, 40 </w:t>
            </w:r>
            <w:r w:rsidRPr="007E7594">
              <w:rPr>
                <w:rFonts w:asciiTheme="minorBidi" w:hAnsiTheme="minorBidi" w:cstheme="minorBidi"/>
                <w:lang w:val="mn-MN"/>
              </w:rPr>
              <w:t>дүгээр зүйлд дүн шинжилгээ хийсэн байдал.</w:t>
            </w:r>
          </w:p>
        </w:tc>
      </w:tr>
    </w:tbl>
    <w:p w14:paraId="404F26BE" w14:textId="77777777" w:rsidR="00B644BA" w:rsidRPr="007E7594" w:rsidRDefault="00B644BA" w:rsidP="00BF5724">
      <w:pPr>
        <w:pStyle w:val="NormalWeb"/>
        <w:spacing w:before="0" w:beforeAutospacing="0" w:after="0" w:afterAutospacing="0"/>
        <w:ind w:firstLine="720"/>
        <w:jc w:val="both"/>
        <w:rPr>
          <w:rFonts w:asciiTheme="minorBidi" w:hAnsiTheme="minorBidi" w:cstheme="minorBidi"/>
          <w:lang w:val="mn-MN"/>
        </w:rPr>
      </w:pPr>
    </w:p>
    <w:p w14:paraId="3BB4235F" w14:textId="35A58875" w:rsidR="0080324D" w:rsidRPr="007E7594" w:rsidRDefault="0080324D" w:rsidP="00BF5724">
      <w:pPr>
        <w:pStyle w:val="NormalWeb"/>
        <w:numPr>
          <w:ilvl w:val="2"/>
          <w:numId w:val="14"/>
        </w:numPr>
        <w:spacing w:before="0" w:beforeAutospacing="0" w:after="240" w:afterAutospacing="0"/>
        <w:jc w:val="both"/>
        <w:rPr>
          <w:rFonts w:asciiTheme="minorBidi" w:hAnsiTheme="minorBidi" w:cstheme="minorBidi"/>
          <w:b/>
          <w:u w:val="single"/>
          <w:lang w:val="mn-MN"/>
        </w:rPr>
      </w:pPr>
      <w:r w:rsidRPr="007E7594">
        <w:rPr>
          <w:rFonts w:asciiTheme="minorBidi" w:hAnsiTheme="minorBidi" w:cstheme="minorBidi"/>
          <w:b/>
          <w:u w:val="single"/>
          <w:lang w:val="mn-MN"/>
        </w:rPr>
        <w:t>Хэрэгжүүлэх субьект байгаа эсэх</w:t>
      </w:r>
    </w:p>
    <w:p w14:paraId="4777F6BB" w14:textId="6E0C9D72" w:rsidR="00F37602" w:rsidRPr="007E7594" w:rsidRDefault="00F37602" w:rsidP="00F37602">
      <w:pPr>
        <w:pStyle w:val="NormalWeb"/>
        <w:spacing w:before="0" w:beforeAutospacing="0" w:after="0" w:afterAutospacing="0"/>
        <w:ind w:firstLine="720"/>
        <w:jc w:val="both"/>
        <w:rPr>
          <w:rFonts w:asciiTheme="minorBidi" w:hAnsiTheme="minorBidi" w:cstheme="minorBidi"/>
          <w:bCs/>
          <w:lang w:val="mn-MN"/>
        </w:rPr>
      </w:pPr>
      <w:r w:rsidRPr="007E7594">
        <w:rPr>
          <w:rFonts w:asciiTheme="minorBidi" w:hAnsiTheme="minorBidi" w:cstheme="minorBidi"/>
          <w:bCs/>
          <w:lang w:val="mn-MN"/>
        </w:rPr>
        <w:t xml:space="preserve">Монгол Улсын эдийн засгийн өсөлтийг дагаад Төмөр замын тээврийн </w:t>
      </w:r>
      <w:r w:rsidR="006075EB">
        <w:rPr>
          <w:rFonts w:asciiTheme="minorBidi" w:hAnsiTheme="minorBidi" w:cstheme="minorBidi"/>
          <w:bCs/>
          <w:lang w:val="mn-MN"/>
        </w:rPr>
        <w:t>суурь</w:t>
      </w:r>
      <w:r w:rsidRPr="007E7594">
        <w:rPr>
          <w:rFonts w:asciiTheme="minorBidi" w:hAnsiTheme="minorBidi" w:cstheme="minorBidi"/>
          <w:bCs/>
          <w:lang w:val="mn-MN"/>
        </w:rPr>
        <w:t xml:space="preserve"> бүтцийг ашиглаж, тээвэрлэлтийн эрэлт хэрэгцээг хангахад тээврийн үндсэн үзүүлэлтийн өсөлтийг дараах байдлаар үзүүлэв.</w:t>
      </w:r>
    </w:p>
    <w:p w14:paraId="53B76175" w14:textId="693B82BE" w:rsidR="00782FEB" w:rsidRPr="007E7594" w:rsidRDefault="00782FEB" w:rsidP="009F7A9E">
      <w:pPr>
        <w:pStyle w:val="NormalWeb"/>
        <w:spacing w:before="0" w:beforeAutospacing="0" w:after="0" w:afterAutospacing="0"/>
        <w:ind w:firstLine="720"/>
        <w:jc w:val="center"/>
        <w:rPr>
          <w:rFonts w:asciiTheme="minorBidi" w:eastAsia="SimSun" w:hAnsiTheme="minorBidi" w:cstheme="minorBidi"/>
          <w:b/>
          <w:bCs/>
          <w:color w:val="0070C0"/>
          <w:lang w:val="mn-MN"/>
        </w:rPr>
      </w:pPr>
      <w:r w:rsidRPr="007E7594">
        <w:rPr>
          <w:rFonts w:asciiTheme="minorBidi" w:eastAsia="SimSun" w:hAnsiTheme="minorBidi" w:cstheme="minorBidi"/>
          <w:b/>
          <w:bCs/>
          <w:color w:val="0070C0"/>
          <w:lang w:val="mn-MN"/>
        </w:rPr>
        <w:t>Т</w:t>
      </w:r>
      <w:r w:rsidR="009F7A9E" w:rsidRPr="007E7594">
        <w:rPr>
          <w:rFonts w:asciiTheme="minorBidi" w:eastAsia="SimSun" w:hAnsiTheme="minorBidi" w:cstheme="minorBidi"/>
          <w:b/>
          <w:bCs/>
          <w:color w:val="0070C0"/>
          <w:lang w:val="mn-MN"/>
        </w:rPr>
        <w:t>өмөр замын тээврийн 1990-2019 оны үндсэн үзүүлэлтүүд</w:t>
      </w:r>
    </w:p>
    <w:p w14:paraId="16ED5F57" w14:textId="3844CF1D" w:rsidR="009F7A9E" w:rsidRPr="007E7594" w:rsidRDefault="009F7A9E" w:rsidP="009F7A9E">
      <w:pPr>
        <w:pStyle w:val="NormalWeb"/>
        <w:spacing w:after="240"/>
        <w:jc w:val="center"/>
        <w:rPr>
          <w:rFonts w:asciiTheme="minorBidi" w:eastAsia="SimSun" w:hAnsiTheme="minorBidi" w:cstheme="minorBidi"/>
          <w:b/>
          <w:bCs/>
          <w:color w:val="0070C0"/>
        </w:rPr>
      </w:pPr>
      <w:r w:rsidRPr="007E7594">
        <w:rPr>
          <w:rFonts w:asciiTheme="minorBidi" w:eastAsia="SimSun" w:hAnsiTheme="minorBidi" w:cstheme="minorBidi"/>
          <w:b/>
          <w:bCs/>
          <w:noProof/>
          <w:color w:val="0070C0"/>
        </w:rPr>
        <w:lastRenderedPageBreak/>
        <w:drawing>
          <wp:inline distT="0" distB="0" distL="0" distR="0" wp14:anchorId="1D73E1B2" wp14:editId="2FDFD03F">
            <wp:extent cx="6102350" cy="463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2350" cy="4632960"/>
                    </a:xfrm>
                    <a:prstGeom prst="rect">
                      <a:avLst/>
                    </a:prstGeom>
                    <a:noFill/>
                    <a:ln>
                      <a:noFill/>
                    </a:ln>
                  </pic:spPr>
                </pic:pic>
              </a:graphicData>
            </a:graphic>
          </wp:inline>
        </w:drawing>
      </w:r>
    </w:p>
    <w:p w14:paraId="63446F5C" w14:textId="3FE285C3" w:rsidR="00876D4A" w:rsidRPr="007E7594" w:rsidRDefault="001A206B" w:rsidP="00F37602">
      <w:pPr>
        <w:pStyle w:val="NormalWeb"/>
        <w:spacing w:before="0" w:beforeAutospacing="0" w:after="240" w:afterAutospacing="0"/>
        <w:ind w:firstLine="567"/>
        <w:jc w:val="both"/>
        <w:rPr>
          <w:rFonts w:asciiTheme="minorBidi" w:hAnsiTheme="minorBidi" w:cstheme="minorBidi"/>
          <w:lang w:val="mn-MN"/>
        </w:rPr>
      </w:pPr>
      <w:r w:rsidRPr="007E7594">
        <w:rPr>
          <w:rFonts w:asciiTheme="minorBidi" w:eastAsia="SimSun" w:hAnsiTheme="minorBidi" w:cstheme="minorBidi"/>
          <w:lang w:val="mn-MN"/>
        </w:rPr>
        <w:t xml:space="preserve">Хуулийн төсөл батлагдснаар </w:t>
      </w:r>
      <w:r w:rsidR="00876D4A" w:rsidRPr="007E7594">
        <w:rPr>
          <w:rFonts w:asciiTheme="minorBidi" w:eastAsia="SimSun" w:hAnsiTheme="minorBidi" w:cstheme="minorBidi"/>
        </w:rPr>
        <w:t xml:space="preserve">төмөр замын </w:t>
      </w:r>
      <w:r w:rsidR="00876D4A" w:rsidRPr="007E7594">
        <w:rPr>
          <w:rFonts w:asciiTheme="minorBidi" w:hAnsiTheme="minorBidi" w:cstheme="minorBidi"/>
        </w:rPr>
        <w:t>сүлжээ</w:t>
      </w:r>
      <w:r w:rsidR="00876D4A" w:rsidRPr="007E7594">
        <w:rPr>
          <w:rFonts w:asciiTheme="minorBidi" w:hAnsiTheme="minorBidi" w:cstheme="minorBidi"/>
          <w:lang w:val="mn-MN"/>
        </w:rPr>
        <w:t xml:space="preserve"> нь </w:t>
      </w:r>
      <w:r w:rsidR="00876D4A" w:rsidRPr="007E7594">
        <w:rPr>
          <w:rFonts w:asciiTheme="minorBidi" w:hAnsiTheme="minorBidi" w:cstheme="minorBidi"/>
        </w:rPr>
        <w:t xml:space="preserve">олон улсын болон хил орчмын бүс нутгийн хамтын ажиллагаа </w:t>
      </w:r>
      <w:r w:rsidR="00A81AEB" w:rsidRPr="007E7594">
        <w:rPr>
          <w:rFonts w:asciiTheme="minorBidi" w:hAnsiTheme="minorBidi" w:cstheme="minorBidi"/>
        </w:rPr>
        <w:t>хөгж</w:t>
      </w:r>
      <w:r w:rsidR="00A81AEB" w:rsidRPr="007E7594">
        <w:rPr>
          <w:rFonts w:asciiTheme="minorBidi" w:hAnsiTheme="minorBidi" w:cstheme="minorBidi"/>
          <w:lang w:val="mn-MN"/>
        </w:rPr>
        <w:t>иж,</w:t>
      </w:r>
      <w:r w:rsidR="00A81AEB" w:rsidRPr="007E7594">
        <w:rPr>
          <w:rFonts w:asciiTheme="minorBidi" w:hAnsiTheme="minorBidi" w:cstheme="minorBidi"/>
        </w:rPr>
        <w:t xml:space="preserve"> </w:t>
      </w:r>
      <w:r w:rsidR="00A81AEB" w:rsidRPr="007E7594">
        <w:rPr>
          <w:rFonts w:asciiTheme="minorBidi" w:hAnsiTheme="minorBidi" w:cstheme="minorBidi"/>
          <w:lang w:val="mn-MN"/>
        </w:rPr>
        <w:t>т</w:t>
      </w:r>
      <w:r w:rsidR="00A81AEB" w:rsidRPr="007E7594">
        <w:rPr>
          <w:rFonts w:asciiTheme="minorBidi" w:hAnsiTheme="minorBidi" w:cstheme="minorBidi"/>
        </w:rPr>
        <w:t xml:space="preserve">өмөр замаар </w:t>
      </w:r>
      <w:r w:rsidR="00A81AEB" w:rsidRPr="007E7594">
        <w:rPr>
          <w:rFonts w:asciiTheme="minorBidi" w:hAnsiTheme="minorBidi" w:cstheme="minorBidi"/>
          <w:lang w:val="mn-MN"/>
        </w:rPr>
        <w:t xml:space="preserve">ачаа, </w:t>
      </w:r>
      <w:r w:rsidR="00A81AEB" w:rsidRPr="007E7594">
        <w:rPr>
          <w:rFonts w:asciiTheme="minorBidi" w:hAnsiTheme="minorBidi" w:cstheme="minorBidi"/>
        </w:rPr>
        <w:t>з</w:t>
      </w:r>
      <w:r w:rsidR="00A81AEB" w:rsidRPr="007E7594">
        <w:rPr>
          <w:rFonts w:asciiTheme="minorBidi" w:hAnsiTheme="minorBidi" w:cstheme="minorBidi"/>
          <w:bCs/>
        </w:rPr>
        <w:t>орчигч, тээш, ачаан тээш</w:t>
      </w:r>
      <w:r w:rsidR="006075EB">
        <w:rPr>
          <w:rFonts w:asciiTheme="minorBidi" w:hAnsiTheme="minorBidi" w:cstheme="minorBidi"/>
          <w:bCs/>
          <w:lang w:val="mn-MN"/>
        </w:rPr>
        <w:t>ийн</w:t>
      </w:r>
      <w:r w:rsidR="00A81AEB" w:rsidRPr="007E7594">
        <w:rPr>
          <w:rFonts w:asciiTheme="minorBidi" w:hAnsiTheme="minorBidi" w:cstheme="minorBidi"/>
          <w:bCs/>
        </w:rPr>
        <w:t xml:space="preserve"> тээвэрлэ</w:t>
      </w:r>
      <w:r w:rsidR="00A81AEB" w:rsidRPr="007E7594">
        <w:rPr>
          <w:rFonts w:asciiTheme="minorBidi" w:hAnsiTheme="minorBidi" w:cstheme="minorBidi"/>
          <w:bCs/>
          <w:lang w:val="mn-MN"/>
        </w:rPr>
        <w:t xml:space="preserve">лт өсөн нэмэгдэж, </w:t>
      </w:r>
      <w:r w:rsidR="00AD0D61" w:rsidRPr="007E7594">
        <w:rPr>
          <w:rFonts w:asciiTheme="minorBidi" w:eastAsia="Verdana" w:hAnsiTheme="minorBidi" w:cstheme="minorBidi"/>
        </w:rPr>
        <w:t>улсын эдийн засаг, нийгмийн хөгжлийг хурдасга</w:t>
      </w:r>
      <w:r w:rsidR="00AD0D61" w:rsidRPr="007E7594">
        <w:rPr>
          <w:rFonts w:asciiTheme="minorBidi" w:eastAsia="Verdana" w:hAnsiTheme="minorBidi" w:cstheme="minorBidi"/>
          <w:lang w:val="mn-MN"/>
        </w:rPr>
        <w:t>н</w:t>
      </w:r>
      <w:r w:rsidR="00AD0D61" w:rsidRPr="007E7594">
        <w:rPr>
          <w:rFonts w:asciiTheme="minorBidi" w:eastAsia="Verdana" w:hAnsiTheme="minorBidi" w:cstheme="minorBidi"/>
        </w:rPr>
        <w:t>, ирээдүйн тогтвортой хөгжлийг хангах</w:t>
      </w:r>
      <w:r w:rsidR="00A81AEB" w:rsidRPr="007E7594">
        <w:rPr>
          <w:rFonts w:asciiTheme="minorBidi" w:hAnsiTheme="minorBidi" w:cstheme="minorBidi"/>
          <w:bCs/>
          <w:lang w:val="mn-MN"/>
        </w:rPr>
        <w:t xml:space="preserve"> боломж бүрдэнэ. </w:t>
      </w:r>
    </w:p>
    <w:p w14:paraId="2B37E03B" w14:textId="1389F752" w:rsidR="00066900" w:rsidRPr="007E7594" w:rsidRDefault="00066900" w:rsidP="006075EB">
      <w:pPr>
        <w:pStyle w:val="NormalWeb"/>
        <w:spacing w:before="0" w:beforeAutospacing="0" w:after="240" w:afterAutospacing="0"/>
        <w:ind w:firstLine="567"/>
        <w:jc w:val="both"/>
        <w:rPr>
          <w:rFonts w:asciiTheme="minorBidi" w:hAnsiTheme="minorBidi" w:cstheme="minorBidi"/>
          <w:lang w:val="mn-MN"/>
        </w:rPr>
      </w:pPr>
      <w:r w:rsidRPr="007E7594">
        <w:rPr>
          <w:rFonts w:asciiTheme="minorBidi" w:hAnsiTheme="minorBidi" w:cstheme="minorBidi"/>
          <w:bCs/>
          <w:lang w:val="mn-MN"/>
        </w:rPr>
        <w:t xml:space="preserve">Хуулийн төслийн </w:t>
      </w:r>
      <w:r w:rsidR="00937030" w:rsidRPr="00937030">
        <w:rPr>
          <w:rFonts w:asciiTheme="minorBidi" w:hAnsiTheme="minorBidi" w:cstheme="minorBidi"/>
          <w:bCs/>
          <w:lang w:val="mn-MN"/>
        </w:rPr>
        <w:t>25</w:t>
      </w:r>
      <w:r w:rsidRPr="00937030">
        <w:rPr>
          <w:rFonts w:asciiTheme="minorBidi" w:hAnsiTheme="minorBidi" w:cstheme="minorBidi"/>
          <w:bCs/>
          <w:lang w:val="mn-MN"/>
        </w:rPr>
        <w:t>,</w:t>
      </w:r>
      <w:r w:rsidR="00937030" w:rsidRPr="00937030">
        <w:rPr>
          <w:rFonts w:asciiTheme="minorBidi" w:hAnsiTheme="minorBidi" w:cstheme="minorBidi"/>
          <w:bCs/>
          <w:lang w:val="mn-MN"/>
        </w:rPr>
        <w:t xml:space="preserve"> 31</w:t>
      </w:r>
      <w:r w:rsidRPr="00937030">
        <w:rPr>
          <w:rFonts w:asciiTheme="minorBidi" w:hAnsiTheme="minorBidi" w:cstheme="minorBidi"/>
          <w:bCs/>
          <w:lang w:val="mn-MN"/>
        </w:rPr>
        <w:t xml:space="preserve">, </w:t>
      </w:r>
      <w:r w:rsidR="00937030" w:rsidRPr="00937030">
        <w:rPr>
          <w:rFonts w:asciiTheme="minorBidi" w:hAnsiTheme="minorBidi" w:cstheme="minorBidi"/>
          <w:bCs/>
          <w:lang w:val="mn-MN"/>
        </w:rPr>
        <w:t>40</w:t>
      </w:r>
      <w:r w:rsidR="00937030">
        <w:rPr>
          <w:rFonts w:asciiTheme="minorBidi" w:hAnsiTheme="minorBidi" w:cstheme="minorBidi"/>
          <w:bCs/>
          <w:lang w:val="mn-MN"/>
        </w:rPr>
        <w:t xml:space="preserve"> </w:t>
      </w:r>
      <w:r w:rsidRPr="007E7594">
        <w:rPr>
          <w:rFonts w:asciiTheme="minorBidi" w:hAnsiTheme="minorBidi" w:cstheme="minorBidi"/>
          <w:bCs/>
          <w:lang w:val="mn-MN"/>
        </w:rPr>
        <w:t>дүгээр зүйл заасан зохицуулалт нь т</w:t>
      </w:r>
      <w:r w:rsidRPr="007E7594">
        <w:rPr>
          <w:rFonts w:asciiTheme="minorBidi" w:hAnsiTheme="minorBidi" w:cstheme="minorBidi"/>
          <w:lang w:val="mn-MN"/>
        </w:rPr>
        <w:t>өмөр замын нэвтрүүлэх чадварыг дээшлүүлж, уул уурхайн бүтээгдэхүүн, дамжин өнгөрүүлэх ачаа тээвэр болон экспорт, импортын ачаа эргэлтийг үр дүнтэй хангах,</w:t>
      </w:r>
      <w:r w:rsidR="006075EB">
        <w:rPr>
          <w:rFonts w:asciiTheme="minorBidi" w:hAnsiTheme="minorBidi" w:cstheme="minorBidi"/>
          <w:lang w:val="mn-MN"/>
        </w:rPr>
        <w:t xml:space="preserve"> </w:t>
      </w:r>
      <w:r w:rsidRPr="007E7594">
        <w:rPr>
          <w:rFonts w:asciiTheme="minorBidi" w:hAnsiTheme="minorBidi" w:cstheme="minorBidi"/>
          <w:lang w:val="mn-MN"/>
        </w:rPr>
        <w:t>тээвэрлэлтийн оновчтой зохион байгуулалтыг бий болгон төмөр замын тээврийн дотоодын нэгдсэн сүлжээ</w:t>
      </w:r>
      <w:r w:rsidR="006075EB">
        <w:rPr>
          <w:rFonts w:asciiTheme="minorBidi" w:hAnsiTheme="minorBidi" w:cstheme="minorBidi"/>
          <w:lang w:val="mn-MN"/>
        </w:rPr>
        <w:t>г</w:t>
      </w:r>
      <w:r w:rsidRPr="007E7594">
        <w:rPr>
          <w:rFonts w:asciiTheme="minorBidi" w:hAnsiTheme="minorBidi" w:cstheme="minorBidi"/>
          <w:lang w:val="mn-MN"/>
        </w:rPr>
        <w:t xml:space="preserve"> өргөжүүлэх эрх зүй</w:t>
      </w:r>
      <w:r w:rsidR="00594114">
        <w:rPr>
          <w:rFonts w:asciiTheme="minorBidi" w:hAnsiTheme="minorBidi" w:cstheme="minorBidi"/>
          <w:lang w:val="mn-MN"/>
        </w:rPr>
        <w:t>н</w:t>
      </w:r>
      <w:r w:rsidRPr="007E7594">
        <w:rPr>
          <w:rFonts w:asciiTheme="minorBidi" w:hAnsiTheme="minorBidi" w:cstheme="minorBidi"/>
          <w:lang w:val="mn-MN"/>
        </w:rPr>
        <w:t xml:space="preserve"> орчныг бүрдүүлж, төмөр замын тээврийн салбарын менежментийг боловсронгуй бол</w:t>
      </w:r>
      <w:r w:rsidR="006075EB">
        <w:rPr>
          <w:rFonts w:asciiTheme="minorBidi" w:hAnsiTheme="minorBidi" w:cstheme="minorBidi"/>
          <w:lang w:val="mn-MN"/>
        </w:rPr>
        <w:t>го</w:t>
      </w:r>
      <w:r w:rsidRPr="007E7594">
        <w:rPr>
          <w:rFonts w:asciiTheme="minorBidi" w:hAnsiTheme="minorBidi" w:cstheme="minorBidi"/>
          <w:lang w:val="mn-MN"/>
        </w:rPr>
        <w:t>ж, техник, технологийн шинэчлэлт хийгдэнэ. Мөн ашигт малтмалын томоохон ордуудтай төмөр замаар холбогдсон аж үйлдвэрийн цогцолбор байгуулах, ашигт малтмалыг боловсруулж</w:t>
      </w:r>
      <w:r w:rsidR="00594114">
        <w:rPr>
          <w:rFonts w:asciiTheme="minorBidi" w:hAnsiTheme="minorBidi" w:cstheme="minorBidi"/>
          <w:lang w:val="mn-MN"/>
        </w:rPr>
        <w:t xml:space="preserve">, </w:t>
      </w:r>
      <w:r w:rsidRPr="007E7594">
        <w:rPr>
          <w:rFonts w:asciiTheme="minorBidi" w:hAnsiTheme="minorBidi" w:cstheme="minorBidi"/>
          <w:lang w:val="mn-MN"/>
        </w:rPr>
        <w:t>нэмүү өртөг шингэсэн бүтээгдэхүүн үйлдвэрлэх, эдийн засгийн эргэлтийг хангах, экспортыг дэмжих замаар дотоодын нийт бүтээгдэхүүний үйлдвэрлэлийг нэмэгдүүлнэ.</w:t>
      </w:r>
    </w:p>
    <w:p w14:paraId="1A5857A5" w14:textId="4F414A8B" w:rsidR="00B644BA" w:rsidRPr="007E7594" w:rsidRDefault="00B644BA" w:rsidP="00066900">
      <w:pPr>
        <w:pStyle w:val="NormalWeb"/>
        <w:spacing w:before="0" w:beforeAutospacing="0" w:after="240" w:afterAutospacing="0"/>
        <w:ind w:firstLine="720"/>
        <w:jc w:val="right"/>
        <w:rPr>
          <w:rFonts w:asciiTheme="minorBidi" w:hAnsiTheme="minorBidi" w:cstheme="minorBidi"/>
          <w:bCs/>
          <w:lang w:val="mn-MN"/>
        </w:rPr>
      </w:pPr>
      <w:r w:rsidRPr="007E7594">
        <w:rPr>
          <w:rFonts w:asciiTheme="minorBidi" w:hAnsiTheme="minorBidi" w:cstheme="minorBidi"/>
          <w:bCs/>
          <w:lang w:val="mn-MN"/>
        </w:rPr>
        <w:t>Ар</w:t>
      </w:r>
      <w:r w:rsidR="00594114">
        <w:rPr>
          <w:rFonts w:asciiTheme="minorBidi" w:hAnsiTheme="minorBidi" w:cstheme="minorBidi"/>
          <w:bCs/>
          <w:lang w:val="mn-MN"/>
        </w:rPr>
        <w:t>а</w:t>
      </w:r>
      <w:r w:rsidRPr="007E7594">
        <w:rPr>
          <w:rFonts w:asciiTheme="minorBidi" w:hAnsiTheme="minorBidi" w:cstheme="minorBidi"/>
          <w:bCs/>
          <w:lang w:val="mn-MN"/>
        </w:rPr>
        <w:t>вд</w:t>
      </w:r>
      <w:r w:rsidR="00594114">
        <w:rPr>
          <w:rFonts w:asciiTheme="minorBidi" w:hAnsiTheme="minorBidi" w:cstheme="minorBidi"/>
          <w:bCs/>
          <w:lang w:val="mn-MN"/>
        </w:rPr>
        <w:t>угаа</w:t>
      </w:r>
      <w:r w:rsidRPr="007E7594">
        <w:rPr>
          <w:rFonts w:asciiTheme="minorBidi" w:hAnsiTheme="minorBidi" w:cstheme="minorBidi"/>
          <w:bCs/>
          <w:lang w:val="mn-MN"/>
        </w:rPr>
        <w:t>р хүснэгт</w:t>
      </w:r>
    </w:p>
    <w:p w14:paraId="4A271B73" w14:textId="6FC35985" w:rsidR="00B644BA" w:rsidRPr="007E7594" w:rsidRDefault="00066900" w:rsidP="00BF5724">
      <w:pPr>
        <w:spacing w:line="240" w:lineRule="auto"/>
        <w:jc w:val="center"/>
        <w:rPr>
          <w:rFonts w:asciiTheme="minorBidi" w:hAnsiTheme="minorBidi" w:cstheme="minorBidi"/>
          <w:b/>
          <w:bCs/>
          <w:color w:val="0070C0"/>
          <w:sz w:val="24"/>
          <w:szCs w:val="24"/>
          <w:lang w:val="mn-MN"/>
        </w:rPr>
      </w:pPr>
      <w:r w:rsidRPr="007E7594">
        <w:rPr>
          <w:rFonts w:asciiTheme="minorBidi" w:hAnsiTheme="minorBidi" w:cstheme="minorBidi"/>
          <w:b/>
          <w:bCs/>
          <w:color w:val="0070C0"/>
          <w:sz w:val="24"/>
          <w:szCs w:val="24"/>
          <w:lang w:val="mn-MN"/>
        </w:rPr>
        <w:t xml:space="preserve">Төмөр замын тээврийг </w:t>
      </w:r>
      <w:r w:rsidR="00B644BA" w:rsidRPr="007E7594">
        <w:rPr>
          <w:rFonts w:asciiTheme="minorBidi" w:hAnsiTheme="minorBidi" w:cstheme="minorBidi"/>
          <w:b/>
          <w:bCs/>
          <w:color w:val="0070C0"/>
          <w:sz w:val="24"/>
          <w:szCs w:val="24"/>
          <w:lang w:val="mn-MN"/>
        </w:rPr>
        <w:t xml:space="preserve">2030 он хүртэл дээшлүүлэх </w:t>
      </w:r>
      <w:r w:rsidRPr="007E7594">
        <w:rPr>
          <w:rFonts w:asciiTheme="minorBidi" w:hAnsiTheme="minorBidi" w:cstheme="minorBidi"/>
          <w:b/>
          <w:bCs/>
          <w:color w:val="0070C0"/>
          <w:sz w:val="24"/>
          <w:szCs w:val="24"/>
          <w:lang w:val="mn-MN"/>
        </w:rPr>
        <w:t xml:space="preserve">боломжит </w:t>
      </w:r>
      <w:r w:rsidR="00B644BA" w:rsidRPr="007E7594">
        <w:rPr>
          <w:rFonts w:asciiTheme="minorBidi" w:hAnsiTheme="minorBidi" w:cstheme="minorBidi"/>
          <w:b/>
          <w:bCs/>
          <w:color w:val="0070C0"/>
          <w:sz w:val="24"/>
          <w:szCs w:val="24"/>
          <w:lang w:val="mn-MN"/>
        </w:rPr>
        <w:t>хувилбар</w:t>
      </w:r>
      <w:r w:rsidRPr="007E7594">
        <w:rPr>
          <w:rFonts w:asciiTheme="minorBidi" w:hAnsiTheme="minorBidi" w:cstheme="minorBidi"/>
          <w:b/>
          <w:bCs/>
          <w:color w:val="0070C0"/>
          <w:sz w:val="24"/>
          <w:szCs w:val="24"/>
          <w:lang w:val="mn-MN"/>
        </w:rPr>
        <w:t>, үзүүлэлт</w:t>
      </w:r>
    </w:p>
    <w:tbl>
      <w:tblPr>
        <w:tblW w:w="8359" w:type="dxa"/>
        <w:jc w:val="center"/>
        <w:tblLook w:val="04A0" w:firstRow="1" w:lastRow="0" w:firstColumn="1" w:lastColumn="0" w:noHBand="0" w:noVBand="1"/>
      </w:tblPr>
      <w:tblGrid>
        <w:gridCol w:w="1711"/>
        <w:gridCol w:w="900"/>
        <w:gridCol w:w="792"/>
        <w:gridCol w:w="851"/>
        <w:gridCol w:w="850"/>
        <w:gridCol w:w="1359"/>
        <w:gridCol w:w="1359"/>
        <w:gridCol w:w="1359"/>
      </w:tblGrid>
      <w:tr w:rsidR="004A6E7E" w:rsidRPr="007E7594" w14:paraId="7625A1A2" w14:textId="77777777" w:rsidTr="00987CB1">
        <w:trPr>
          <w:trHeight w:val="170"/>
          <w:jc w:val="center"/>
        </w:trPr>
        <w:tc>
          <w:tcPr>
            <w:tcW w:w="1705" w:type="dxa"/>
            <w:vMerge w:val="restart"/>
            <w:tcBorders>
              <w:top w:val="single" w:sz="4" w:space="0" w:color="auto"/>
              <w:left w:val="single" w:sz="4" w:space="0" w:color="auto"/>
              <w:bottom w:val="single" w:sz="4" w:space="0" w:color="auto"/>
              <w:right w:val="nil"/>
            </w:tcBorders>
            <w:shd w:val="clear" w:color="auto" w:fill="FFFF00"/>
            <w:noWrap/>
          </w:tcPr>
          <w:p w14:paraId="5954E1B1" w14:textId="77777777" w:rsidR="00B644BA" w:rsidRPr="007E7594" w:rsidRDefault="00B644BA" w:rsidP="00BF5724">
            <w:pPr>
              <w:tabs>
                <w:tab w:val="left" w:pos="318"/>
              </w:tabs>
              <w:spacing w:after="0" w:line="240" w:lineRule="auto"/>
              <w:jc w:val="center"/>
              <w:rPr>
                <w:rFonts w:asciiTheme="minorBidi" w:hAnsiTheme="minorBidi" w:cstheme="minorBidi"/>
                <w:b/>
                <w:bCs/>
                <w:sz w:val="24"/>
                <w:szCs w:val="24"/>
                <w:lang w:val="mn-MN"/>
              </w:rPr>
            </w:pPr>
          </w:p>
          <w:p w14:paraId="2863381E" w14:textId="77777777" w:rsidR="00B644BA" w:rsidRPr="007E7594" w:rsidRDefault="00B644BA" w:rsidP="00BF5724">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Үзүүлэлтүүд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16C9132" w14:textId="77777777" w:rsidR="00B644BA" w:rsidRPr="007E7594" w:rsidRDefault="00B644BA" w:rsidP="008B386B">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2010 он</w:t>
            </w:r>
          </w:p>
        </w:tc>
        <w:tc>
          <w:tcPr>
            <w:tcW w:w="792" w:type="dxa"/>
            <w:vMerge w:val="restart"/>
            <w:tcBorders>
              <w:top w:val="single" w:sz="4" w:space="0" w:color="auto"/>
              <w:left w:val="nil"/>
              <w:bottom w:val="single" w:sz="4" w:space="0" w:color="auto"/>
              <w:right w:val="single" w:sz="4" w:space="0" w:color="auto"/>
            </w:tcBorders>
            <w:shd w:val="clear" w:color="auto" w:fill="FFFF00"/>
            <w:noWrap/>
            <w:vAlign w:val="center"/>
            <w:hideMark/>
          </w:tcPr>
          <w:p w14:paraId="3D0AEAC7" w14:textId="77777777" w:rsidR="00B644BA" w:rsidRPr="007E7594" w:rsidRDefault="00B644BA" w:rsidP="008B386B">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2011 он</w:t>
            </w:r>
          </w:p>
        </w:tc>
        <w:tc>
          <w:tcPr>
            <w:tcW w:w="851" w:type="dxa"/>
            <w:vMerge w:val="restart"/>
            <w:tcBorders>
              <w:top w:val="single" w:sz="4" w:space="0" w:color="auto"/>
              <w:left w:val="nil"/>
              <w:bottom w:val="single" w:sz="4" w:space="0" w:color="auto"/>
              <w:right w:val="single" w:sz="4" w:space="0" w:color="auto"/>
            </w:tcBorders>
            <w:shd w:val="clear" w:color="auto" w:fill="FFFF00"/>
            <w:noWrap/>
            <w:vAlign w:val="center"/>
            <w:hideMark/>
          </w:tcPr>
          <w:p w14:paraId="66DDB64C" w14:textId="77777777" w:rsidR="00B644BA" w:rsidRPr="007E7594" w:rsidRDefault="00B644BA" w:rsidP="008B386B">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2012 он</w:t>
            </w:r>
          </w:p>
        </w:tc>
        <w:tc>
          <w:tcPr>
            <w:tcW w:w="850" w:type="dxa"/>
            <w:vMerge w:val="restart"/>
            <w:tcBorders>
              <w:top w:val="single" w:sz="4" w:space="0" w:color="auto"/>
              <w:left w:val="nil"/>
              <w:bottom w:val="single" w:sz="4" w:space="0" w:color="auto"/>
              <w:right w:val="single" w:sz="4" w:space="0" w:color="auto"/>
            </w:tcBorders>
            <w:shd w:val="clear" w:color="auto" w:fill="FFFF00"/>
            <w:noWrap/>
            <w:vAlign w:val="center"/>
            <w:hideMark/>
          </w:tcPr>
          <w:p w14:paraId="62A77D64" w14:textId="77777777" w:rsidR="00B644BA" w:rsidRPr="007E7594" w:rsidRDefault="00B644BA" w:rsidP="008B386B">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2013 он</w:t>
            </w:r>
          </w:p>
        </w:tc>
        <w:tc>
          <w:tcPr>
            <w:tcW w:w="3261" w:type="dxa"/>
            <w:gridSpan w:val="3"/>
            <w:tcBorders>
              <w:top w:val="single" w:sz="4" w:space="0" w:color="auto"/>
              <w:left w:val="nil"/>
              <w:bottom w:val="single" w:sz="4" w:space="0" w:color="auto"/>
              <w:right w:val="single" w:sz="4" w:space="0" w:color="auto"/>
            </w:tcBorders>
            <w:shd w:val="clear" w:color="auto" w:fill="FFFF00"/>
            <w:noWrap/>
            <w:hideMark/>
          </w:tcPr>
          <w:p w14:paraId="4E8241DD" w14:textId="77777777" w:rsidR="00B644BA" w:rsidRPr="007E7594" w:rsidRDefault="00B644BA" w:rsidP="00BF5724">
            <w:pPr>
              <w:spacing w:after="0" w:line="240" w:lineRule="auto"/>
              <w:jc w:val="center"/>
              <w:rPr>
                <w:rFonts w:asciiTheme="minorBidi" w:hAnsiTheme="minorBidi" w:cstheme="minorBidi"/>
                <w:b/>
                <w:bCs/>
                <w:sz w:val="24"/>
                <w:szCs w:val="24"/>
                <w:lang w:val="mn-MN"/>
              </w:rPr>
            </w:pPr>
            <w:r w:rsidRPr="007E7594">
              <w:rPr>
                <w:rFonts w:asciiTheme="minorBidi" w:hAnsiTheme="minorBidi" w:cstheme="minorBidi"/>
                <w:b/>
                <w:bCs/>
                <w:sz w:val="24"/>
                <w:szCs w:val="24"/>
              </w:rPr>
              <w:t>20</w:t>
            </w:r>
            <w:r w:rsidRPr="007E7594">
              <w:rPr>
                <w:rFonts w:asciiTheme="minorBidi" w:hAnsiTheme="minorBidi" w:cstheme="minorBidi"/>
                <w:b/>
                <w:bCs/>
                <w:sz w:val="24"/>
                <w:szCs w:val="24"/>
                <w:lang w:val="mn-MN"/>
              </w:rPr>
              <w:t>3</w:t>
            </w:r>
            <w:r w:rsidRPr="007E7594">
              <w:rPr>
                <w:rFonts w:asciiTheme="minorBidi" w:hAnsiTheme="minorBidi" w:cstheme="minorBidi"/>
                <w:b/>
                <w:bCs/>
                <w:sz w:val="24"/>
                <w:szCs w:val="24"/>
              </w:rPr>
              <w:t>0 оны төлөв</w:t>
            </w:r>
            <w:r w:rsidRPr="007E7594">
              <w:rPr>
                <w:rFonts w:asciiTheme="minorBidi" w:hAnsiTheme="minorBidi" w:cstheme="minorBidi"/>
                <w:b/>
                <w:bCs/>
                <w:sz w:val="24"/>
                <w:szCs w:val="24"/>
                <w:lang w:val="mn-MN"/>
              </w:rPr>
              <w:t>лөлт</w:t>
            </w:r>
          </w:p>
        </w:tc>
      </w:tr>
      <w:tr w:rsidR="004A6E7E" w:rsidRPr="007E7594" w14:paraId="1476CACA" w14:textId="77777777" w:rsidTr="00987CB1">
        <w:trPr>
          <w:trHeight w:val="467"/>
          <w:jc w:val="center"/>
        </w:trPr>
        <w:tc>
          <w:tcPr>
            <w:tcW w:w="1705" w:type="dxa"/>
            <w:vMerge/>
            <w:tcBorders>
              <w:top w:val="single" w:sz="4" w:space="0" w:color="auto"/>
              <w:left w:val="single" w:sz="4" w:space="0" w:color="auto"/>
              <w:bottom w:val="single" w:sz="4" w:space="0" w:color="auto"/>
              <w:right w:val="nil"/>
            </w:tcBorders>
            <w:vAlign w:val="center"/>
            <w:hideMark/>
          </w:tcPr>
          <w:p w14:paraId="1CB6C8B4" w14:textId="77777777" w:rsidR="00B644BA" w:rsidRPr="007E7594" w:rsidRDefault="00B644BA" w:rsidP="00BF5724">
            <w:pPr>
              <w:spacing w:after="0" w:line="240" w:lineRule="auto"/>
              <w:rPr>
                <w:rFonts w:asciiTheme="minorBidi" w:hAnsiTheme="minorBidi" w:cstheme="minorBidi"/>
                <w:b/>
                <w:bCs/>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B3E56D1" w14:textId="77777777" w:rsidR="00B644BA" w:rsidRPr="007E7594" w:rsidRDefault="00B644BA" w:rsidP="00BF5724">
            <w:pPr>
              <w:spacing w:after="0" w:line="240" w:lineRule="auto"/>
              <w:rPr>
                <w:rFonts w:asciiTheme="minorBidi" w:hAnsiTheme="minorBidi" w:cstheme="minorBidi"/>
                <w:b/>
                <w:bCs/>
                <w:sz w:val="24"/>
                <w:szCs w:val="24"/>
              </w:rPr>
            </w:pPr>
          </w:p>
        </w:tc>
        <w:tc>
          <w:tcPr>
            <w:tcW w:w="792" w:type="dxa"/>
            <w:vMerge/>
            <w:tcBorders>
              <w:top w:val="single" w:sz="4" w:space="0" w:color="auto"/>
              <w:left w:val="nil"/>
              <w:bottom w:val="single" w:sz="4" w:space="0" w:color="auto"/>
              <w:right w:val="single" w:sz="4" w:space="0" w:color="auto"/>
            </w:tcBorders>
            <w:vAlign w:val="center"/>
            <w:hideMark/>
          </w:tcPr>
          <w:p w14:paraId="119556F6" w14:textId="77777777" w:rsidR="00B644BA" w:rsidRPr="007E7594" w:rsidRDefault="00B644BA" w:rsidP="00BF5724">
            <w:pPr>
              <w:spacing w:after="0" w:line="240" w:lineRule="auto"/>
              <w:rPr>
                <w:rFonts w:asciiTheme="minorBidi" w:hAnsiTheme="minorBidi" w:cstheme="minorBidi"/>
                <w:b/>
                <w:bCs/>
                <w:sz w:val="24"/>
                <w:szCs w:val="24"/>
              </w:rPr>
            </w:pPr>
          </w:p>
        </w:tc>
        <w:tc>
          <w:tcPr>
            <w:tcW w:w="851" w:type="dxa"/>
            <w:vMerge/>
            <w:tcBorders>
              <w:top w:val="single" w:sz="4" w:space="0" w:color="auto"/>
              <w:left w:val="nil"/>
              <w:bottom w:val="single" w:sz="4" w:space="0" w:color="auto"/>
              <w:right w:val="single" w:sz="4" w:space="0" w:color="auto"/>
            </w:tcBorders>
            <w:vAlign w:val="center"/>
            <w:hideMark/>
          </w:tcPr>
          <w:p w14:paraId="2935D656" w14:textId="77777777" w:rsidR="00B644BA" w:rsidRPr="007E7594" w:rsidRDefault="00B644BA" w:rsidP="00BF5724">
            <w:pPr>
              <w:spacing w:after="0" w:line="240" w:lineRule="auto"/>
              <w:rPr>
                <w:rFonts w:asciiTheme="minorBidi" w:hAnsiTheme="minorBidi" w:cstheme="minorBidi"/>
                <w:b/>
                <w:bCs/>
                <w:sz w:val="24"/>
                <w:szCs w:val="24"/>
              </w:rPr>
            </w:pPr>
          </w:p>
        </w:tc>
        <w:tc>
          <w:tcPr>
            <w:tcW w:w="850" w:type="dxa"/>
            <w:vMerge/>
            <w:tcBorders>
              <w:top w:val="single" w:sz="4" w:space="0" w:color="auto"/>
              <w:left w:val="nil"/>
              <w:bottom w:val="single" w:sz="4" w:space="0" w:color="auto"/>
              <w:right w:val="single" w:sz="4" w:space="0" w:color="auto"/>
            </w:tcBorders>
            <w:vAlign w:val="center"/>
            <w:hideMark/>
          </w:tcPr>
          <w:p w14:paraId="116C7936" w14:textId="77777777" w:rsidR="00B644BA" w:rsidRPr="007E7594" w:rsidRDefault="00B644BA" w:rsidP="00BF5724">
            <w:pPr>
              <w:spacing w:after="0" w:line="240" w:lineRule="auto"/>
              <w:rPr>
                <w:rFonts w:asciiTheme="minorBidi" w:hAnsiTheme="minorBidi" w:cstheme="minorBidi"/>
                <w:b/>
                <w:bCs/>
                <w:sz w:val="24"/>
                <w:szCs w:val="24"/>
              </w:rPr>
            </w:pPr>
          </w:p>
        </w:tc>
        <w:tc>
          <w:tcPr>
            <w:tcW w:w="1148" w:type="dxa"/>
            <w:tcBorders>
              <w:top w:val="nil"/>
              <w:left w:val="nil"/>
              <w:bottom w:val="single" w:sz="4" w:space="0" w:color="auto"/>
              <w:right w:val="single" w:sz="4" w:space="0" w:color="auto"/>
            </w:tcBorders>
            <w:shd w:val="clear" w:color="auto" w:fill="FFC000"/>
            <w:noWrap/>
            <w:hideMark/>
          </w:tcPr>
          <w:p w14:paraId="0972C98A" w14:textId="77777777" w:rsidR="00B644BA" w:rsidRPr="007E7594" w:rsidRDefault="00B644BA" w:rsidP="00BF5724">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1-</w:t>
            </w:r>
            <w:r w:rsidRPr="007E7594">
              <w:rPr>
                <w:rFonts w:asciiTheme="minorBidi" w:hAnsiTheme="minorBidi" w:cstheme="minorBidi"/>
                <w:b/>
                <w:bCs/>
                <w:sz w:val="24"/>
                <w:szCs w:val="24"/>
                <w:lang w:val="mn-MN"/>
              </w:rPr>
              <w:t xml:space="preserve">р </w:t>
            </w:r>
            <w:r w:rsidRPr="007E7594">
              <w:rPr>
                <w:rFonts w:asciiTheme="minorBidi" w:hAnsiTheme="minorBidi" w:cstheme="minorBidi"/>
                <w:b/>
                <w:bCs/>
                <w:sz w:val="24"/>
                <w:szCs w:val="24"/>
              </w:rPr>
              <w:t xml:space="preserve">хувилбар </w:t>
            </w:r>
          </w:p>
        </w:tc>
        <w:tc>
          <w:tcPr>
            <w:tcW w:w="1148" w:type="dxa"/>
            <w:tcBorders>
              <w:top w:val="nil"/>
              <w:left w:val="nil"/>
              <w:bottom w:val="single" w:sz="4" w:space="0" w:color="auto"/>
              <w:right w:val="single" w:sz="4" w:space="0" w:color="auto"/>
            </w:tcBorders>
            <w:shd w:val="clear" w:color="auto" w:fill="FFC000"/>
            <w:noWrap/>
            <w:hideMark/>
          </w:tcPr>
          <w:p w14:paraId="13AA5A19" w14:textId="77777777" w:rsidR="00B644BA" w:rsidRPr="007E7594" w:rsidRDefault="00B644BA" w:rsidP="00BF5724">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2</w:t>
            </w:r>
            <w:r w:rsidRPr="007E7594">
              <w:rPr>
                <w:rFonts w:asciiTheme="minorBidi" w:hAnsiTheme="minorBidi" w:cstheme="minorBidi"/>
                <w:b/>
                <w:bCs/>
                <w:sz w:val="24"/>
                <w:szCs w:val="24"/>
                <w:lang w:val="mn-MN"/>
              </w:rPr>
              <w:t xml:space="preserve">-р </w:t>
            </w:r>
            <w:r w:rsidRPr="007E7594">
              <w:rPr>
                <w:rFonts w:asciiTheme="minorBidi" w:hAnsiTheme="minorBidi" w:cstheme="minorBidi"/>
                <w:b/>
                <w:bCs/>
                <w:sz w:val="24"/>
                <w:szCs w:val="24"/>
              </w:rPr>
              <w:t xml:space="preserve">хувилбар </w:t>
            </w:r>
          </w:p>
        </w:tc>
        <w:tc>
          <w:tcPr>
            <w:tcW w:w="965" w:type="dxa"/>
            <w:tcBorders>
              <w:top w:val="nil"/>
              <w:left w:val="nil"/>
              <w:bottom w:val="single" w:sz="4" w:space="0" w:color="auto"/>
              <w:right w:val="single" w:sz="4" w:space="0" w:color="auto"/>
            </w:tcBorders>
            <w:shd w:val="clear" w:color="auto" w:fill="FFC000"/>
            <w:noWrap/>
            <w:hideMark/>
          </w:tcPr>
          <w:p w14:paraId="094F35F2" w14:textId="77777777" w:rsidR="00B644BA" w:rsidRPr="007E7594" w:rsidRDefault="00B644BA" w:rsidP="00BF5724">
            <w:pPr>
              <w:spacing w:after="0" w:line="240" w:lineRule="auto"/>
              <w:jc w:val="center"/>
              <w:rPr>
                <w:rFonts w:asciiTheme="minorBidi" w:hAnsiTheme="minorBidi" w:cstheme="minorBidi"/>
                <w:b/>
                <w:bCs/>
                <w:sz w:val="24"/>
                <w:szCs w:val="24"/>
                <w:lang w:val="mn-MN"/>
              </w:rPr>
            </w:pPr>
            <w:r w:rsidRPr="007E7594">
              <w:rPr>
                <w:rFonts w:asciiTheme="minorBidi" w:hAnsiTheme="minorBidi" w:cstheme="minorBidi"/>
                <w:b/>
                <w:bCs/>
                <w:sz w:val="24"/>
                <w:szCs w:val="24"/>
              </w:rPr>
              <w:t>3</w:t>
            </w:r>
            <w:r w:rsidRPr="007E7594">
              <w:rPr>
                <w:rFonts w:asciiTheme="minorBidi" w:hAnsiTheme="minorBidi" w:cstheme="minorBidi"/>
                <w:b/>
                <w:bCs/>
                <w:sz w:val="24"/>
                <w:szCs w:val="24"/>
                <w:lang w:val="mn-MN"/>
              </w:rPr>
              <w:t xml:space="preserve">-р </w:t>
            </w:r>
          </w:p>
          <w:p w14:paraId="3ED5359E" w14:textId="77777777" w:rsidR="00B644BA" w:rsidRPr="007E7594" w:rsidRDefault="00B644BA" w:rsidP="00BF5724">
            <w:pPr>
              <w:spacing w:after="0" w:line="240" w:lineRule="auto"/>
              <w:jc w:val="center"/>
              <w:rPr>
                <w:rFonts w:asciiTheme="minorBidi" w:hAnsiTheme="minorBidi" w:cstheme="minorBidi"/>
                <w:b/>
                <w:bCs/>
                <w:sz w:val="24"/>
                <w:szCs w:val="24"/>
              </w:rPr>
            </w:pPr>
            <w:r w:rsidRPr="007E7594">
              <w:rPr>
                <w:rFonts w:asciiTheme="minorBidi" w:hAnsiTheme="minorBidi" w:cstheme="minorBidi"/>
                <w:b/>
                <w:bCs/>
                <w:sz w:val="24"/>
                <w:szCs w:val="24"/>
              </w:rPr>
              <w:t xml:space="preserve">хувилбар </w:t>
            </w:r>
          </w:p>
        </w:tc>
      </w:tr>
      <w:tr w:rsidR="004A6E7E" w:rsidRPr="007E7594" w14:paraId="53927AA0" w14:textId="77777777" w:rsidTr="00987CB1">
        <w:trPr>
          <w:trHeight w:val="467"/>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2C4E5970" w14:textId="77777777" w:rsidR="00B644BA" w:rsidRPr="007E7594" w:rsidRDefault="00B644BA" w:rsidP="00BF5724">
            <w:pPr>
              <w:spacing w:after="0" w:line="240" w:lineRule="auto"/>
              <w:rPr>
                <w:rFonts w:asciiTheme="minorBidi" w:hAnsiTheme="minorBidi" w:cstheme="minorBidi"/>
                <w:sz w:val="24"/>
                <w:szCs w:val="24"/>
              </w:rPr>
            </w:pPr>
            <w:r w:rsidRPr="007E7594">
              <w:rPr>
                <w:rFonts w:asciiTheme="minorBidi" w:hAnsiTheme="minorBidi" w:cstheme="minorBidi"/>
                <w:sz w:val="24"/>
                <w:szCs w:val="24"/>
              </w:rPr>
              <w:t>Дотоодын тээвэр</w:t>
            </w:r>
          </w:p>
        </w:tc>
        <w:tc>
          <w:tcPr>
            <w:tcW w:w="900" w:type="dxa"/>
            <w:tcBorders>
              <w:top w:val="nil"/>
              <w:left w:val="nil"/>
              <w:bottom w:val="single" w:sz="4" w:space="0" w:color="auto"/>
              <w:right w:val="single" w:sz="4" w:space="0" w:color="auto"/>
            </w:tcBorders>
            <w:shd w:val="clear" w:color="auto" w:fill="FFFFFF"/>
            <w:noWrap/>
            <w:hideMark/>
          </w:tcPr>
          <w:p w14:paraId="54C9DE0D"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8.3</w:t>
            </w:r>
          </w:p>
        </w:tc>
        <w:tc>
          <w:tcPr>
            <w:tcW w:w="792" w:type="dxa"/>
            <w:tcBorders>
              <w:top w:val="nil"/>
              <w:left w:val="nil"/>
              <w:bottom w:val="single" w:sz="4" w:space="0" w:color="auto"/>
              <w:right w:val="single" w:sz="4" w:space="0" w:color="auto"/>
            </w:tcBorders>
            <w:shd w:val="clear" w:color="auto" w:fill="FFFFFF"/>
            <w:noWrap/>
            <w:hideMark/>
          </w:tcPr>
          <w:p w14:paraId="5F5873AF"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8.6</w:t>
            </w:r>
          </w:p>
        </w:tc>
        <w:tc>
          <w:tcPr>
            <w:tcW w:w="851" w:type="dxa"/>
            <w:tcBorders>
              <w:top w:val="nil"/>
              <w:left w:val="nil"/>
              <w:bottom w:val="single" w:sz="4" w:space="0" w:color="auto"/>
              <w:right w:val="single" w:sz="4" w:space="0" w:color="auto"/>
            </w:tcBorders>
            <w:shd w:val="clear" w:color="auto" w:fill="FFFFFF"/>
            <w:noWrap/>
            <w:hideMark/>
          </w:tcPr>
          <w:p w14:paraId="5F5AEE0B"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9.9</w:t>
            </w:r>
          </w:p>
        </w:tc>
        <w:tc>
          <w:tcPr>
            <w:tcW w:w="850" w:type="dxa"/>
            <w:tcBorders>
              <w:top w:val="nil"/>
              <w:left w:val="nil"/>
              <w:bottom w:val="single" w:sz="4" w:space="0" w:color="auto"/>
              <w:right w:val="single" w:sz="4" w:space="0" w:color="auto"/>
            </w:tcBorders>
            <w:shd w:val="clear" w:color="auto" w:fill="FFFFFF"/>
            <w:noWrap/>
            <w:hideMark/>
          </w:tcPr>
          <w:p w14:paraId="3E6B044C"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10.7</w:t>
            </w:r>
          </w:p>
        </w:tc>
        <w:tc>
          <w:tcPr>
            <w:tcW w:w="1148" w:type="dxa"/>
            <w:tcBorders>
              <w:top w:val="nil"/>
              <w:left w:val="nil"/>
              <w:bottom w:val="single" w:sz="4" w:space="0" w:color="auto"/>
              <w:right w:val="single" w:sz="4" w:space="0" w:color="auto"/>
            </w:tcBorders>
            <w:shd w:val="clear" w:color="auto" w:fill="FFFFFF"/>
            <w:noWrap/>
            <w:hideMark/>
          </w:tcPr>
          <w:p w14:paraId="2A90AB75"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17</w:t>
            </w:r>
          </w:p>
        </w:tc>
        <w:tc>
          <w:tcPr>
            <w:tcW w:w="1148" w:type="dxa"/>
            <w:tcBorders>
              <w:top w:val="nil"/>
              <w:left w:val="nil"/>
              <w:bottom w:val="single" w:sz="4" w:space="0" w:color="auto"/>
              <w:right w:val="single" w:sz="4" w:space="0" w:color="auto"/>
            </w:tcBorders>
            <w:shd w:val="clear" w:color="auto" w:fill="FFFFFF"/>
            <w:noWrap/>
            <w:hideMark/>
          </w:tcPr>
          <w:p w14:paraId="0B0E64CC"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17</w:t>
            </w:r>
          </w:p>
        </w:tc>
        <w:tc>
          <w:tcPr>
            <w:tcW w:w="965" w:type="dxa"/>
            <w:tcBorders>
              <w:top w:val="nil"/>
              <w:left w:val="nil"/>
              <w:bottom w:val="single" w:sz="4" w:space="0" w:color="auto"/>
              <w:right w:val="single" w:sz="4" w:space="0" w:color="auto"/>
            </w:tcBorders>
            <w:shd w:val="clear" w:color="auto" w:fill="FFFFFF"/>
            <w:noWrap/>
            <w:hideMark/>
          </w:tcPr>
          <w:p w14:paraId="423DAFEA"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21.4</w:t>
            </w:r>
          </w:p>
        </w:tc>
      </w:tr>
      <w:tr w:rsidR="004A6E7E" w:rsidRPr="007E7594" w14:paraId="0D892724" w14:textId="77777777" w:rsidTr="00987CB1">
        <w:trPr>
          <w:trHeight w:val="260"/>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35772511" w14:textId="77777777" w:rsidR="00B644BA" w:rsidRPr="007E7594" w:rsidRDefault="00B644BA" w:rsidP="00BF5724">
            <w:pPr>
              <w:spacing w:after="0" w:line="240" w:lineRule="auto"/>
              <w:rPr>
                <w:rFonts w:asciiTheme="minorBidi" w:hAnsiTheme="minorBidi" w:cstheme="minorBidi"/>
                <w:sz w:val="24"/>
                <w:szCs w:val="24"/>
              </w:rPr>
            </w:pPr>
            <w:r w:rsidRPr="007E7594">
              <w:rPr>
                <w:rFonts w:asciiTheme="minorBidi" w:hAnsiTheme="minorBidi" w:cstheme="minorBidi"/>
                <w:sz w:val="24"/>
                <w:szCs w:val="24"/>
              </w:rPr>
              <w:t>Экспорт</w:t>
            </w:r>
          </w:p>
        </w:tc>
        <w:tc>
          <w:tcPr>
            <w:tcW w:w="900" w:type="dxa"/>
            <w:tcBorders>
              <w:top w:val="nil"/>
              <w:left w:val="nil"/>
              <w:bottom w:val="single" w:sz="4" w:space="0" w:color="auto"/>
              <w:right w:val="single" w:sz="4" w:space="0" w:color="auto"/>
            </w:tcBorders>
            <w:shd w:val="clear" w:color="auto" w:fill="FFFFFF"/>
            <w:noWrap/>
            <w:hideMark/>
          </w:tcPr>
          <w:p w14:paraId="36D5C7F5"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4.6</w:t>
            </w:r>
          </w:p>
        </w:tc>
        <w:tc>
          <w:tcPr>
            <w:tcW w:w="792" w:type="dxa"/>
            <w:tcBorders>
              <w:top w:val="nil"/>
              <w:left w:val="nil"/>
              <w:bottom w:val="single" w:sz="4" w:space="0" w:color="auto"/>
              <w:right w:val="single" w:sz="4" w:space="0" w:color="auto"/>
            </w:tcBorders>
            <w:shd w:val="clear" w:color="auto" w:fill="FFFFFF"/>
            <w:noWrap/>
            <w:hideMark/>
          </w:tcPr>
          <w:p w14:paraId="4264C01F"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6</w:t>
            </w:r>
          </w:p>
        </w:tc>
        <w:tc>
          <w:tcPr>
            <w:tcW w:w="851" w:type="dxa"/>
            <w:tcBorders>
              <w:top w:val="nil"/>
              <w:left w:val="nil"/>
              <w:bottom w:val="single" w:sz="4" w:space="0" w:color="auto"/>
              <w:right w:val="single" w:sz="4" w:space="0" w:color="auto"/>
            </w:tcBorders>
            <w:shd w:val="clear" w:color="auto" w:fill="FFFFFF"/>
            <w:noWrap/>
            <w:hideMark/>
          </w:tcPr>
          <w:p w14:paraId="2E2B2EFE"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6.6</w:t>
            </w:r>
          </w:p>
        </w:tc>
        <w:tc>
          <w:tcPr>
            <w:tcW w:w="850" w:type="dxa"/>
            <w:tcBorders>
              <w:top w:val="nil"/>
              <w:left w:val="nil"/>
              <w:bottom w:val="single" w:sz="4" w:space="0" w:color="auto"/>
              <w:right w:val="single" w:sz="4" w:space="0" w:color="auto"/>
            </w:tcBorders>
            <w:shd w:val="clear" w:color="auto" w:fill="FFFFFF"/>
            <w:noWrap/>
            <w:hideMark/>
          </w:tcPr>
          <w:p w14:paraId="49B695EC"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6.1</w:t>
            </w:r>
          </w:p>
        </w:tc>
        <w:tc>
          <w:tcPr>
            <w:tcW w:w="1148" w:type="dxa"/>
            <w:tcBorders>
              <w:top w:val="nil"/>
              <w:left w:val="nil"/>
              <w:bottom w:val="single" w:sz="4" w:space="0" w:color="auto"/>
              <w:right w:val="single" w:sz="4" w:space="0" w:color="auto"/>
            </w:tcBorders>
            <w:shd w:val="clear" w:color="auto" w:fill="FFFFFF"/>
            <w:noWrap/>
            <w:hideMark/>
          </w:tcPr>
          <w:p w14:paraId="7CA25BCB"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11.8</w:t>
            </w:r>
          </w:p>
        </w:tc>
        <w:tc>
          <w:tcPr>
            <w:tcW w:w="1148" w:type="dxa"/>
            <w:tcBorders>
              <w:top w:val="nil"/>
              <w:left w:val="nil"/>
              <w:bottom w:val="single" w:sz="4" w:space="0" w:color="auto"/>
              <w:right w:val="single" w:sz="4" w:space="0" w:color="auto"/>
            </w:tcBorders>
            <w:shd w:val="clear" w:color="auto" w:fill="FFFFFF"/>
            <w:noWrap/>
            <w:hideMark/>
          </w:tcPr>
          <w:p w14:paraId="7BA86B83"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23.8</w:t>
            </w:r>
          </w:p>
        </w:tc>
        <w:tc>
          <w:tcPr>
            <w:tcW w:w="965" w:type="dxa"/>
            <w:tcBorders>
              <w:top w:val="nil"/>
              <w:left w:val="nil"/>
              <w:bottom w:val="single" w:sz="4" w:space="0" w:color="auto"/>
              <w:right w:val="single" w:sz="4" w:space="0" w:color="auto"/>
            </w:tcBorders>
            <w:shd w:val="clear" w:color="auto" w:fill="FFFFFF"/>
            <w:noWrap/>
            <w:hideMark/>
          </w:tcPr>
          <w:p w14:paraId="073168AB"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39.1</w:t>
            </w:r>
          </w:p>
        </w:tc>
      </w:tr>
      <w:tr w:rsidR="004A6E7E" w:rsidRPr="007E7594" w14:paraId="37FFA799" w14:textId="77777777" w:rsidTr="00987CB1">
        <w:trPr>
          <w:trHeight w:val="260"/>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61AF3A56" w14:textId="77777777" w:rsidR="00B644BA" w:rsidRPr="007E7594" w:rsidRDefault="00B644BA" w:rsidP="00BF5724">
            <w:pPr>
              <w:spacing w:after="0" w:line="240" w:lineRule="auto"/>
              <w:rPr>
                <w:rFonts w:asciiTheme="minorBidi" w:hAnsiTheme="minorBidi" w:cstheme="minorBidi"/>
                <w:sz w:val="24"/>
                <w:szCs w:val="24"/>
              </w:rPr>
            </w:pPr>
            <w:r w:rsidRPr="007E7594">
              <w:rPr>
                <w:rFonts w:asciiTheme="minorBidi" w:hAnsiTheme="minorBidi" w:cstheme="minorBidi"/>
                <w:sz w:val="24"/>
                <w:szCs w:val="24"/>
              </w:rPr>
              <w:t>Импорт</w:t>
            </w:r>
          </w:p>
        </w:tc>
        <w:tc>
          <w:tcPr>
            <w:tcW w:w="900" w:type="dxa"/>
            <w:tcBorders>
              <w:top w:val="nil"/>
              <w:left w:val="nil"/>
              <w:bottom w:val="single" w:sz="4" w:space="0" w:color="auto"/>
              <w:right w:val="single" w:sz="4" w:space="0" w:color="auto"/>
            </w:tcBorders>
            <w:shd w:val="clear" w:color="auto" w:fill="FFFFFF"/>
            <w:noWrap/>
            <w:hideMark/>
          </w:tcPr>
          <w:p w14:paraId="1A5DE02B"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1.6</w:t>
            </w:r>
          </w:p>
        </w:tc>
        <w:tc>
          <w:tcPr>
            <w:tcW w:w="792" w:type="dxa"/>
            <w:tcBorders>
              <w:top w:val="nil"/>
              <w:left w:val="nil"/>
              <w:bottom w:val="single" w:sz="4" w:space="0" w:color="auto"/>
              <w:right w:val="single" w:sz="4" w:space="0" w:color="auto"/>
            </w:tcBorders>
            <w:shd w:val="clear" w:color="auto" w:fill="FFFFFF"/>
            <w:noWrap/>
            <w:hideMark/>
          </w:tcPr>
          <w:p w14:paraId="1E6D8CD1"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2</w:t>
            </w:r>
          </w:p>
        </w:tc>
        <w:tc>
          <w:tcPr>
            <w:tcW w:w="851" w:type="dxa"/>
            <w:tcBorders>
              <w:top w:val="nil"/>
              <w:left w:val="nil"/>
              <w:bottom w:val="single" w:sz="4" w:space="0" w:color="auto"/>
              <w:right w:val="single" w:sz="4" w:space="0" w:color="auto"/>
            </w:tcBorders>
            <w:shd w:val="clear" w:color="auto" w:fill="FFFFFF"/>
            <w:noWrap/>
            <w:hideMark/>
          </w:tcPr>
          <w:p w14:paraId="6BBFF46E"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2.4</w:t>
            </w:r>
          </w:p>
        </w:tc>
        <w:tc>
          <w:tcPr>
            <w:tcW w:w="850" w:type="dxa"/>
            <w:tcBorders>
              <w:top w:val="nil"/>
              <w:left w:val="nil"/>
              <w:bottom w:val="single" w:sz="4" w:space="0" w:color="auto"/>
              <w:right w:val="single" w:sz="4" w:space="0" w:color="auto"/>
            </w:tcBorders>
            <w:shd w:val="clear" w:color="auto" w:fill="FFFFFF"/>
            <w:noWrap/>
            <w:hideMark/>
          </w:tcPr>
          <w:p w14:paraId="3E111D3E"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2.5</w:t>
            </w:r>
          </w:p>
        </w:tc>
        <w:tc>
          <w:tcPr>
            <w:tcW w:w="1148" w:type="dxa"/>
            <w:tcBorders>
              <w:top w:val="nil"/>
              <w:left w:val="nil"/>
              <w:bottom w:val="single" w:sz="4" w:space="0" w:color="auto"/>
              <w:right w:val="single" w:sz="4" w:space="0" w:color="auto"/>
            </w:tcBorders>
            <w:shd w:val="clear" w:color="auto" w:fill="FFFFFF"/>
            <w:noWrap/>
            <w:hideMark/>
          </w:tcPr>
          <w:p w14:paraId="319BA1F9"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2.7</w:t>
            </w:r>
          </w:p>
        </w:tc>
        <w:tc>
          <w:tcPr>
            <w:tcW w:w="1148" w:type="dxa"/>
            <w:tcBorders>
              <w:top w:val="nil"/>
              <w:left w:val="nil"/>
              <w:bottom w:val="single" w:sz="4" w:space="0" w:color="auto"/>
              <w:right w:val="single" w:sz="4" w:space="0" w:color="auto"/>
            </w:tcBorders>
            <w:shd w:val="clear" w:color="auto" w:fill="FFFFFF"/>
            <w:noWrap/>
            <w:hideMark/>
          </w:tcPr>
          <w:p w14:paraId="3AA1AE1D"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3.2</w:t>
            </w:r>
          </w:p>
        </w:tc>
        <w:tc>
          <w:tcPr>
            <w:tcW w:w="965" w:type="dxa"/>
            <w:tcBorders>
              <w:top w:val="nil"/>
              <w:left w:val="nil"/>
              <w:bottom w:val="single" w:sz="4" w:space="0" w:color="auto"/>
              <w:right w:val="single" w:sz="4" w:space="0" w:color="auto"/>
            </w:tcBorders>
            <w:shd w:val="clear" w:color="auto" w:fill="FFFFFF"/>
            <w:noWrap/>
            <w:hideMark/>
          </w:tcPr>
          <w:p w14:paraId="67A17483"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3.2</w:t>
            </w:r>
          </w:p>
        </w:tc>
      </w:tr>
      <w:tr w:rsidR="004A6E7E" w:rsidRPr="007E7594" w14:paraId="7EB4DD68" w14:textId="77777777" w:rsidTr="00987CB1">
        <w:trPr>
          <w:trHeight w:val="278"/>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65CD6289" w14:textId="77777777" w:rsidR="00B644BA" w:rsidRPr="007E7594" w:rsidRDefault="00B644BA" w:rsidP="00BF5724">
            <w:pPr>
              <w:spacing w:after="0" w:line="240" w:lineRule="auto"/>
              <w:rPr>
                <w:rFonts w:asciiTheme="minorBidi" w:hAnsiTheme="minorBidi" w:cstheme="minorBidi"/>
                <w:sz w:val="24"/>
                <w:szCs w:val="24"/>
              </w:rPr>
            </w:pPr>
            <w:r w:rsidRPr="007E7594">
              <w:rPr>
                <w:rFonts w:asciiTheme="minorBidi" w:hAnsiTheme="minorBidi" w:cstheme="minorBidi"/>
                <w:sz w:val="24"/>
                <w:szCs w:val="24"/>
              </w:rPr>
              <w:t>Транзит</w:t>
            </w:r>
          </w:p>
        </w:tc>
        <w:tc>
          <w:tcPr>
            <w:tcW w:w="900" w:type="dxa"/>
            <w:tcBorders>
              <w:top w:val="nil"/>
              <w:left w:val="nil"/>
              <w:bottom w:val="single" w:sz="4" w:space="0" w:color="auto"/>
              <w:right w:val="single" w:sz="4" w:space="0" w:color="auto"/>
            </w:tcBorders>
            <w:shd w:val="clear" w:color="auto" w:fill="FFFFFF"/>
            <w:noWrap/>
            <w:hideMark/>
          </w:tcPr>
          <w:p w14:paraId="134A0654"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2.3</w:t>
            </w:r>
          </w:p>
        </w:tc>
        <w:tc>
          <w:tcPr>
            <w:tcW w:w="792" w:type="dxa"/>
            <w:tcBorders>
              <w:top w:val="nil"/>
              <w:left w:val="nil"/>
              <w:bottom w:val="single" w:sz="4" w:space="0" w:color="auto"/>
              <w:right w:val="single" w:sz="4" w:space="0" w:color="auto"/>
            </w:tcBorders>
            <w:shd w:val="clear" w:color="auto" w:fill="FFFFFF"/>
            <w:noWrap/>
            <w:hideMark/>
          </w:tcPr>
          <w:p w14:paraId="19E16EDA"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1.9</w:t>
            </w:r>
          </w:p>
        </w:tc>
        <w:tc>
          <w:tcPr>
            <w:tcW w:w="851" w:type="dxa"/>
            <w:tcBorders>
              <w:top w:val="nil"/>
              <w:left w:val="nil"/>
              <w:bottom w:val="single" w:sz="4" w:space="0" w:color="auto"/>
              <w:right w:val="single" w:sz="4" w:space="0" w:color="auto"/>
            </w:tcBorders>
            <w:shd w:val="clear" w:color="auto" w:fill="FFFFFF"/>
            <w:noWrap/>
            <w:hideMark/>
          </w:tcPr>
          <w:p w14:paraId="78666CB8"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1.5</w:t>
            </w:r>
          </w:p>
        </w:tc>
        <w:tc>
          <w:tcPr>
            <w:tcW w:w="850" w:type="dxa"/>
            <w:tcBorders>
              <w:top w:val="nil"/>
              <w:left w:val="nil"/>
              <w:bottom w:val="single" w:sz="4" w:space="0" w:color="auto"/>
              <w:right w:val="single" w:sz="4" w:space="0" w:color="auto"/>
            </w:tcBorders>
            <w:shd w:val="clear" w:color="auto" w:fill="FFFFFF"/>
            <w:noWrap/>
            <w:hideMark/>
          </w:tcPr>
          <w:p w14:paraId="0C65D2A5"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1.7</w:t>
            </w:r>
          </w:p>
        </w:tc>
        <w:tc>
          <w:tcPr>
            <w:tcW w:w="1148" w:type="dxa"/>
            <w:tcBorders>
              <w:top w:val="nil"/>
              <w:left w:val="nil"/>
              <w:bottom w:val="single" w:sz="4" w:space="0" w:color="auto"/>
              <w:right w:val="single" w:sz="4" w:space="0" w:color="auto"/>
            </w:tcBorders>
            <w:shd w:val="clear" w:color="auto" w:fill="FFFFFF"/>
            <w:noWrap/>
            <w:hideMark/>
          </w:tcPr>
          <w:p w14:paraId="394ECAE6"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3.1</w:t>
            </w:r>
          </w:p>
        </w:tc>
        <w:tc>
          <w:tcPr>
            <w:tcW w:w="1148" w:type="dxa"/>
            <w:tcBorders>
              <w:top w:val="nil"/>
              <w:left w:val="nil"/>
              <w:bottom w:val="single" w:sz="4" w:space="0" w:color="auto"/>
              <w:right w:val="single" w:sz="4" w:space="0" w:color="auto"/>
            </w:tcBorders>
            <w:shd w:val="clear" w:color="auto" w:fill="FFFFFF"/>
            <w:noWrap/>
            <w:hideMark/>
          </w:tcPr>
          <w:p w14:paraId="1ECAB3EC"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4.2</w:t>
            </w:r>
          </w:p>
        </w:tc>
        <w:tc>
          <w:tcPr>
            <w:tcW w:w="965" w:type="dxa"/>
            <w:tcBorders>
              <w:top w:val="nil"/>
              <w:left w:val="nil"/>
              <w:bottom w:val="single" w:sz="4" w:space="0" w:color="auto"/>
              <w:right w:val="single" w:sz="4" w:space="0" w:color="auto"/>
            </w:tcBorders>
            <w:shd w:val="clear" w:color="auto" w:fill="FFFFFF"/>
            <w:noWrap/>
            <w:hideMark/>
          </w:tcPr>
          <w:p w14:paraId="61651A75" w14:textId="77777777" w:rsidR="00B644BA" w:rsidRPr="007E7594" w:rsidRDefault="00B644BA" w:rsidP="00BF5724">
            <w:pPr>
              <w:spacing w:after="0" w:line="240" w:lineRule="auto"/>
              <w:jc w:val="center"/>
              <w:rPr>
                <w:rFonts w:asciiTheme="minorBidi" w:hAnsiTheme="minorBidi" w:cstheme="minorBidi"/>
                <w:sz w:val="24"/>
                <w:szCs w:val="24"/>
              </w:rPr>
            </w:pPr>
            <w:r w:rsidRPr="007E7594">
              <w:rPr>
                <w:rFonts w:asciiTheme="minorBidi" w:hAnsiTheme="minorBidi" w:cstheme="minorBidi"/>
                <w:sz w:val="24"/>
                <w:szCs w:val="24"/>
              </w:rPr>
              <w:t>10</w:t>
            </w:r>
          </w:p>
        </w:tc>
      </w:tr>
      <w:tr w:rsidR="004A6E7E" w:rsidRPr="007E7594" w14:paraId="1D4E5640" w14:textId="77777777" w:rsidTr="00987CB1">
        <w:trPr>
          <w:trHeight w:val="242"/>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7B9ED5FD" w14:textId="77777777" w:rsidR="00B644BA" w:rsidRPr="007E7594" w:rsidRDefault="00B644BA" w:rsidP="00BF5724">
            <w:pPr>
              <w:spacing w:after="0" w:line="240" w:lineRule="auto"/>
              <w:rPr>
                <w:rFonts w:asciiTheme="minorBidi" w:hAnsiTheme="minorBidi" w:cstheme="minorBidi"/>
                <w:sz w:val="24"/>
                <w:szCs w:val="24"/>
              </w:rPr>
            </w:pPr>
            <w:r w:rsidRPr="007E7594">
              <w:rPr>
                <w:rFonts w:asciiTheme="minorBidi" w:hAnsiTheme="minorBidi" w:cstheme="minorBidi"/>
                <w:bCs/>
                <w:sz w:val="24"/>
                <w:szCs w:val="24"/>
              </w:rPr>
              <w:t>Бүгд</w:t>
            </w:r>
          </w:p>
        </w:tc>
        <w:tc>
          <w:tcPr>
            <w:tcW w:w="900" w:type="dxa"/>
            <w:tcBorders>
              <w:top w:val="nil"/>
              <w:left w:val="nil"/>
              <w:bottom w:val="single" w:sz="4" w:space="0" w:color="auto"/>
              <w:right w:val="single" w:sz="4" w:space="0" w:color="auto"/>
            </w:tcBorders>
            <w:shd w:val="clear" w:color="auto" w:fill="FFFFFF"/>
            <w:noWrap/>
            <w:hideMark/>
          </w:tcPr>
          <w:p w14:paraId="17844AD1" w14:textId="77777777" w:rsidR="00B644BA" w:rsidRPr="007E7594" w:rsidRDefault="00B644BA" w:rsidP="00BF5724">
            <w:pPr>
              <w:spacing w:after="0" w:line="240" w:lineRule="auto"/>
              <w:jc w:val="center"/>
              <w:rPr>
                <w:rFonts w:asciiTheme="minorBidi" w:hAnsiTheme="minorBidi" w:cstheme="minorBidi"/>
                <w:bCs/>
                <w:sz w:val="24"/>
                <w:szCs w:val="24"/>
              </w:rPr>
            </w:pPr>
            <w:r w:rsidRPr="007E7594">
              <w:rPr>
                <w:rFonts w:asciiTheme="minorBidi" w:hAnsiTheme="minorBidi" w:cstheme="minorBidi"/>
                <w:bCs/>
                <w:sz w:val="24"/>
                <w:szCs w:val="24"/>
              </w:rPr>
              <w:t>16.8</w:t>
            </w:r>
          </w:p>
        </w:tc>
        <w:tc>
          <w:tcPr>
            <w:tcW w:w="792" w:type="dxa"/>
            <w:tcBorders>
              <w:top w:val="nil"/>
              <w:left w:val="nil"/>
              <w:bottom w:val="single" w:sz="4" w:space="0" w:color="auto"/>
              <w:right w:val="single" w:sz="4" w:space="0" w:color="auto"/>
            </w:tcBorders>
            <w:shd w:val="clear" w:color="auto" w:fill="FFFFFF"/>
            <w:noWrap/>
            <w:hideMark/>
          </w:tcPr>
          <w:p w14:paraId="4936E9CD" w14:textId="77777777" w:rsidR="00B644BA" w:rsidRPr="007E7594" w:rsidRDefault="00B644BA" w:rsidP="00BF5724">
            <w:pPr>
              <w:spacing w:after="0" w:line="240" w:lineRule="auto"/>
              <w:jc w:val="center"/>
              <w:rPr>
                <w:rFonts w:asciiTheme="minorBidi" w:hAnsiTheme="minorBidi" w:cstheme="minorBidi"/>
                <w:bCs/>
                <w:sz w:val="24"/>
                <w:szCs w:val="24"/>
              </w:rPr>
            </w:pPr>
            <w:r w:rsidRPr="007E7594">
              <w:rPr>
                <w:rFonts w:asciiTheme="minorBidi" w:hAnsiTheme="minorBidi" w:cstheme="minorBidi"/>
                <w:bCs/>
                <w:sz w:val="24"/>
                <w:szCs w:val="24"/>
              </w:rPr>
              <w:t>18.5</w:t>
            </w:r>
          </w:p>
        </w:tc>
        <w:tc>
          <w:tcPr>
            <w:tcW w:w="851" w:type="dxa"/>
            <w:tcBorders>
              <w:top w:val="nil"/>
              <w:left w:val="nil"/>
              <w:bottom w:val="single" w:sz="4" w:space="0" w:color="auto"/>
              <w:right w:val="single" w:sz="4" w:space="0" w:color="auto"/>
            </w:tcBorders>
            <w:shd w:val="clear" w:color="auto" w:fill="FFFFFF"/>
            <w:noWrap/>
            <w:hideMark/>
          </w:tcPr>
          <w:p w14:paraId="5AB427F3" w14:textId="77777777" w:rsidR="00B644BA" w:rsidRPr="007E7594" w:rsidRDefault="00B644BA" w:rsidP="00BF5724">
            <w:pPr>
              <w:spacing w:after="0" w:line="240" w:lineRule="auto"/>
              <w:jc w:val="center"/>
              <w:rPr>
                <w:rFonts w:asciiTheme="minorBidi" w:hAnsiTheme="minorBidi" w:cstheme="minorBidi"/>
                <w:bCs/>
                <w:sz w:val="24"/>
                <w:szCs w:val="24"/>
              </w:rPr>
            </w:pPr>
            <w:r w:rsidRPr="007E7594">
              <w:rPr>
                <w:rFonts w:asciiTheme="minorBidi" w:hAnsiTheme="minorBidi" w:cstheme="minorBidi"/>
                <w:bCs/>
                <w:sz w:val="24"/>
                <w:szCs w:val="24"/>
              </w:rPr>
              <w:t>20.4</w:t>
            </w:r>
          </w:p>
        </w:tc>
        <w:tc>
          <w:tcPr>
            <w:tcW w:w="850" w:type="dxa"/>
            <w:tcBorders>
              <w:top w:val="nil"/>
              <w:left w:val="nil"/>
              <w:bottom w:val="single" w:sz="4" w:space="0" w:color="auto"/>
              <w:right w:val="single" w:sz="4" w:space="0" w:color="auto"/>
            </w:tcBorders>
            <w:shd w:val="clear" w:color="auto" w:fill="FFFFFF"/>
            <w:noWrap/>
            <w:hideMark/>
          </w:tcPr>
          <w:p w14:paraId="4C6D843F" w14:textId="77777777" w:rsidR="00B644BA" w:rsidRPr="007E7594" w:rsidRDefault="00B644BA" w:rsidP="00BF5724">
            <w:pPr>
              <w:spacing w:after="0" w:line="240" w:lineRule="auto"/>
              <w:jc w:val="center"/>
              <w:rPr>
                <w:rFonts w:asciiTheme="minorBidi" w:hAnsiTheme="minorBidi" w:cstheme="minorBidi"/>
                <w:bCs/>
                <w:sz w:val="24"/>
                <w:szCs w:val="24"/>
              </w:rPr>
            </w:pPr>
            <w:r w:rsidRPr="007E7594">
              <w:rPr>
                <w:rFonts w:asciiTheme="minorBidi" w:hAnsiTheme="minorBidi" w:cstheme="minorBidi"/>
                <w:bCs/>
                <w:sz w:val="24"/>
                <w:szCs w:val="24"/>
              </w:rPr>
              <w:t>21</w:t>
            </w:r>
          </w:p>
        </w:tc>
        <w:tc>
          <w:tcPr>
            <w:tcW w:w="1148" w:type="dxa"/>
            <w:tcBorders>
              <w:top w:val="nil"/>
              <w:left w:val="nil"/>
              <w:bottom w:val="single" w:sz="4" w:space="0" w:color="auto"/>
              <w:right w:val="single" w:sz="4" w:space="0" w:color="auto"/>
            </w:tcBorders>
            <w:shd w:val="clear" w:color="auto" w:fill="FFFFFF"/>
            <w:noWrap/>
            <w:hideMark/>
          </w:tcPr>
          <w:p w14:paraId="20773F1A" w14:textId="77777777" w:rsidR="00B644BA" w:rsidRPr="007E7594" w:rsidRDefault="00B644BA" w:rsidP="00BF5724">
            <w:pPr>
              <w:spacing w:after="0" w:line="240" w:lineRule="auto"/>
              <w:jc w:val="center"/>
              <w:rPr>
                <w:rFonts w:asciiTheme="minorBidi" w:hAnsiTheme="minorBidi" w:cstheme="minorBidi"/>
                <w:bCs/>
                <w:sz w:val="24"/>
                <w:szCs w:val="24"/>
              </w:rPr>
            </w:pPr>
            <w:r w:rsidRPr="007E7594">
              <w:rPr>
                <w:rFonts w:asciiTheme="minorBidi" w:hAnsiTheme="minorBidi" w:cstheme="minorBidi"/>
                <w:bCs/>
                <w:sz w:val="24"/>
                <w:szCs w:val="24"/>
              </w:rPr>
              <w:t>34.6</w:t>
            </w:r>
          </w:p>
        </w:tc>
        <w:tc>
          <w:tcPr>
            <w:tcW w:w="1148" w:type="dxa"/>
            <w:tcBorders>
              <w:top w:val="nil"/>
              <w:left w:val="nil"/>
              <w:bottom w:val="single" w:sz="4" w:space="0" w:color="auto"/>
              <w:right w:val="single" w:sz="4" w:space="0" w:color="auto"/>
            </w:tcBorders>
            <w:shd w:val="clear" w:color="auto" w:fill="FFFFFF"/>
            <w:noWrap/>
            <w:hideMark/>
          </w:tcPr>
          <w:p w14:paraId="19BC9699" w14:textId="77777777" w:rsidR="00B644BA" w:rsidRPr="007E7594" w:rsidRDefault="00B644BA" w:rsidP="00BF5724">
            <w:pPr>
              <w:spacing w:after="0" w:line="240" w:lineRule="auto"/>
              <w:jc w:val="center"/>
              <w:rPr>
                <w:rFonts w:asciiTheme="minorBidi" w:hAnsiTheme="minorBidi" w:cstheme="minorBidi"/>
                <w:bCs/>
                <w:sz w:val="24"/>
                <w:szCs w:val="24"/>
              </w:rPr>
            </w:pPr>
            <w:r w:rsidRPr="007E7594">
              <w:rPr>
                <w:rFonts w:asciiTheme="minorBidi" w:hAnsiTheme="minorBidi" w:cstheme="minorBidi"/>
                <w:bCs/>
                <w:sz w:val="24"/>
                <w:szCs w:val="24"/>
              </w:rPr>
              <w:t>48.2</w:t>
            </w:r>
          </w:p>
        </w:tc>
        <w:tc>
          <w:tcPr>
            <w:tcW w:w="965" w:type="dxa"/>
            <w:tcBorders>
              <w:top w:val="nil"/>
              <w:left w:val="nil"/>
              <w:bottom w:val="single" w:sz="4" w:space="0" w:color="auto"/>
              <w:right w:val="single" w:sz="4" w:space="0" w:color="auto"/>
            </w:tcBorders>
            <w:shd w:val="clear" w:color="auto" w:fill="FFFFFF"/>
            <w:noWrap/>
            <w:hideMark/>
          </w:tcPr>
          <w:p w14:paraId="72EA305D" w14:textId="77777777" w:rsidR="00B644BA" w:rsidRPr="007E7594" w:rsidRDefault="00B644BA" w:rsidP="00BF5724">
            <w:pPr>
              <w:spacing w:after="0" w:line="240" w:lineRule="auto"/>
              <w:jc w:val="center"/>
              <w:rPr>
                <w:rFonts w:asciiTheme="minorBidi" w:hAnsiTheme="minorBidi" w:cstheme="minorBidi"/>
                <w:bCs/>
                <w:sz w:val="24"/>
                <w:szCs w:val="24"/>
              </w:rPr>
            </w:pPr>
            <w:r w:rsidRPr="007E7594">
              <w:rPr>
                <w:rFonts w:asciiTheme="minorBidi" w:hAnsiTheme="minorBidi" w:cstheme="minorBidi"/>
                <w:bCs/>
                <w:sz w:val="24"/>
                <w:szCs w:val="24"/>
              </w:rPr>
              <w:t>73.7</w:t>
            </w:r>
          </w:p>
        </w:tc>
      </w:tr>
    </w:tbl>
    <w:p w14:paraId="79ED0EAB" w14:textId="0E5A5E85" w:rsidR="00987CB1" w:rsidRPr="007E7594" w:rsidRDefault="00987CB1" w:rsidP="00BF5724">
      <w:pPr>
        <w:spacing w:line="240" w:lineRule="auto"/>
        <w:jc w:val="center"/>
        <w:rPr>
          <w:rFonts w:asciiTheme="minorBidi" w:hAnsiTheme="minorBidi" w:cstheme="minorBidi"/>
          <w:b/>
          <w:bCs/>
          <w:sz w:val="24"/>
          <w:szCs w:val="24"/>
          <w:lang w:val="mn-MN"/>
        </w:rPr>
      </w:pPr>
      <w:r w:rsidRPr="007E7594">
        <w:rPr>
          <w:rFonts w:asciiTheme="minorBidi" w:hAnsiTheme="minorBidi" w:cstheme="minorBidi"/>
          <w:noProof/>
          <w:sz w:val="24"/>
          <w:szCs w:val="24"/>
        </w:rPr>
        <w:drawing>
          <wp:anchor distT="0" distB="0" distL="114300" distR="114300" simplePos="0" relativeHeight="251661312" behindDoc="0" locked="0" layoutInCell="1" allowOverlap="1" wp14:anchorId="443FCD9A" wp14:editId="79AC7101">
            <wp:simplePos x="0" y="0"/>
            <wp:positionH relativeFrom="margin">
              <wp:posOffset>344805</wp:posOffset>
            </wp:positionH>
            <wp:positionV relativeFrom="paragraph">
              <wp:posOffset>41275</wp:posOffset>
            </wp:positionV>
            <wp:extent cx="5571490" cy="28505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490" cy="2850515"/>
                    </a:xfrm>
                    <a:prstGeom prst="rect">
                      <a:avLst/>
                    </a:prstGeom>
                    <a:noFill/>
                  </pic:spPr>
                </pic:pic>
              </a:graphicData>
            </a:graphic>
            <wp14:sizeRelH relativeFrom="page">
              <wp14:pctWidth>0</wp14:pctWidth>
            </wp14:sizeRelH>
            <wp14:sizeRelV relativeFrom="page">
              <wp14:pctHeight>0</wp14:pctHeight>
            </wp14:sizeRelV>
          </wp:anchor>
        </w:drawing>
      </w:r>
    </w:p>
    <w:p w14:paraId="65E40E0D" w14:textId="2E888C3E" w:rsidR="00987CB1" w:rsidRPr="007E7594" w:rsidRDefault="00987CB1" w:rsidP="00BF5724">
      <w:pPr>
        <w:spacing w:line="240" w:lineRule="auto"/>
        <w:jc w:val="center"/>
        <w:rPr>
          <w:rFonts w:asciiTheme="minorBidi" w:hAnsiTheme="minorBidi" w:cstheme="minorBidi"/>
          <w:b/>
          <w:bCs/>
          <w:sz w:val="24"/>
          <w:szCs w:val="24"/>
          <w:lang w:val="mn-MN"/>
        </w:rPr>
      </w:pPr>
    </w:p>
    <w:p w14:paraId="6DCF56B3"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51F7A67E"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38D6A1E7"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3AD56F43"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6D2B583C"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12E9A4C1"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5D3EF88C"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3ADF1941"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63A740F0" w14:textId="77777777" w:rsidR="00987CB1" w:rsidRPr="007E7594" w:rsidRDefault="00987CB1" w:rsidP="00BF5724">
      <w:pPr>
        <w:spacing w:line="240" w:lineRule="auto"/>
        <w:jc w:val="center"/>
        <w:rPr>
          <w:rFonts w:asciiTheme="minorBidi" w:hAnsiTheme="minorBidi" w:cstheme="minorBidi"/>
          <w:b/>
          <w:bCs/>
          <w:sz w:val="24"/>
          <w:szCs w:val="24"/>
          <w:lang w:val="mn-MN"/>
        </w:rPr>
      </w:pPr>
    </w:p>
    <w:p w14:paraId="614F8F78" w14:textId="69A99EF4" w:rsidR="00B644BA" w:rsidRPr="007E7594" w:rsidRDefault="00B644BA" w:rsidP="00BF5724">
      <w:pPr>
        <w:spacing w:line="240" w:lineRule="auto"/>
        <w:jc w:val="center"/>
        <w:rPr>
          <w:rFonts w:asciiTheme="minorBidi" w:hAnsiTheme="minorBidi" w:cstheme="minorBidi"/>
          <w:bCs/>
          <w:sz w:val="24"/>
          <w:szCs w:val="24"/>
          <w:lang w:val="mn-MN"/>
        </w:rPr>
      </w:pPr>
      <w:r w:rsidRPr="007E7594">
        <w:rPr>
          <w:rFonts w:asciiTheme="minorBidi" w:hAnsiTheme="minorBidi" w:cstheme="minorBidi"/>
          <w:b/>
          <w:bCs/>
          <w:sz w:val="24"/>
          <w:szCs w:val="24"/>
          <w:lang w:val="mn-MN"/>
        </w:rPr>
        <w:t>1-р график.</w:t>
      </w:r>
      <w:r w:rsidRPr="007E7594">
        <w:rPr>
          <w:rFonts w:asciiTheme="minorBidi" w:hAnsiTheme="minorBidi" w:cstheme="minorBidi"/>
          <w:bCs/>
          <w:sz w:val="24"/>
          <w:szCs w:val="24"/>
          <w:lang w:val="mn-MN"/>
        </w:rPr>
        <w:t xml:space="preserve"> </w:t>
      </w:r>
      <w:r w:rsidRPr="007E7594">
        <w:rPr>
          <w:rFonts w:asciiTheme="minorBidi" w:hAnsiTheme="minorBidi" w:cstheme="minorBidi"/>
          <w:sz w:val="24"/>
          <w:szCs w:val="24"/>
          <w:lang w:val="mn-MN"/>
        </w:rPr>
        <w:t xml:space="preserve">Төмөр замын </w:t>
      </w:r>
      <w:r w:rsidR="0024311F">
        <w:rPr>
          <w:rFonts w:asciiTheme="minorBidi" w:hAnsiTheme="minorBidi" w:cstheme="minorBidi"/>
          <w:sz w:val="24"/>
          <w:szCs w:val="24"/>
          <w:lang w:val="mn-MN"/>
        </w:rPr>
        <w:t>суурь</w:t>
      </w:r>
      <w:r w:rsidRPr="007E7594">
        <w:rPr>
          <w:rFonts w:asciiTheme="minorBidi" w:hAnsiTheme="minorBidi" w:cstheme="minorBidi"/>
          <w:sz w:val="24"/>
          <w:szCs w:val="24"/>
          <w:lang w:val="mn-MN"/>
        </w:rPr>
        <w:t xml:space="preserve"> бүтэц, хөдлөх бүрэлдэхүүнийг сайжруулах</w:t>
      </w:r>
      <w:r w:rsidRPr="007E7594">
        <w:rPr>
          <w:rFonts w:asciiTheme="minorBidi" w:hAnsiTheme="minorBidi" w:cstheme="minorBidi"/>
          <w:bCs/>
          <w:sz w:val="24"/>
          <w:szCs w:val="24"/>
          <w:lang w:val="mn-MN"/>
        </w:rPr>
        <w:t xml:space="preserve"> нөхцөл </w:t>
      </w:r>
    </w:p>
    <w:p w14:paraId="01731BA2" w14:textId="6366588E" w:rsidR="0080324D" w:rsidRPr="007E7594" w:rsidRDefault="0080324D" w:rsidP="00F37602">
      <w:pPr>
        <w:pStyle w:val="NormalWeb"/>
        <w:spacing w:before="0" w:beforeAutospacing="0" w:after="240" w:afterAutospacing="0"/>
        <w:ind w:firstLine="567"/>
        <w:jc w:val="both"/>
        <w:rPr>
          <w:rFonts w:asciiTheme="minorBidi" w:hAnsiTheme="minorBidi" w:cstheme="minorBidi"/>
          <w:b/>
          <w:u w:val="single"/>
          <w:lang w:val="mn-MN"/>
        </w:rPr>
      </w:pPr>
      <w:r w:rsidRPr="007E7594">
        <w:rPr>
          <w:rFonts w:asciiTheme="minorBidi" w:hAnsiTheme="minorBidi" w:cstheme="minorBidi"/>
          <w:b/>
          <w:u w:val="single"/>
          <w:lang w:val="mn-MN"/>
        </w:rPr>
        <w:t>Төслийн зохицуулалтыг хэрэгжүүлэхэд боломж бололцоо байгаа эсэх</w:t>
      </w:r>
    </w:p>
    <w:p w14:paraId="6AF96792" w14:textId="6C7470B6" w:rsidR="004924BD" w:rsidRPr="007E7594" w:rsidRDefault="000E4D33" w:rsidP="00F37602">
      <w:pPr>
        <w:pStyle w:val="NormalWeb"/>
        <w:tabs>
          <w:tab w:val="left" w:pos="630"/>
          <w:tab w:val="left" w:pos="1080"/>
          <w:tab w:val="left" w:pos="1170"/>
          <w:tab w:val="left" w:pos="1260"/>
        </w:tabs>
        <w:spacing w:before="0" w:beforeAutospacing="0" w:after="0" w:afterAutospacing="0"/>
        <w:ind w:firstLine="567"/>
        <w:jc w:val="both"/>
        <w:rPr>
          <w:rFonts w:asciiTheme="minorBidi" w:hAnsiTheme="minorBidi" w:cstheme="minorBidi"/>
          <w:lang w:val="mn-MN"/>
        </w:rPr>
      </w:pPr>
      <w:bookmarkStart w:id="18" w:name="_Toc534205600"/>
      <w:r w:rsidRPr="007E7594">
        <w:rPr>
          <w:rFonts w:asciiTheme="minorBidi" w:eastAsia="SimSun" w:hAnsiTheme="minorBidi" w:cstheme="minorBidi"/>
          <w:lang w:val="mn-MN"/>
        </w:rPr>
        <w:tab/>
      </w:r>
      <w:r w:rsidR="004924BD" w:rsidRPr="00937030">
        <w:rPr>
          <w:rFonts w:asciiTheme="minorBidi" w:eastAsia="SimSun" w:hAnsiTheme="minorBidi" w:cstheme="minorBidi"/>
          <w:lang w:val="mn-MN"/>
        </w:rPr>
        <w:t xml:space="preserve">Хуулийн төслийн </w:t>
      </w:r>
      <w:r w:rsidR="00937030" w:rsidRPr="00937030">
        <w:rPr>
          <w:rFonts w:asciiTheme="minorBidi" w:eastAsia="SimSun" w:hAnsiTheme="minorBidi" w:cstheme="minorBidi"/>
          <w:lang w:val="mn-MN"/>
        </w:rPr>
        <w:t>11.1.3-т заасан “Т</w:t>
      </w:r>
      <w:r w:rsidR="00937030" w:rsidRPr="00937030">
        <w:rPr>
          <w:rFonts w:ascii="Arial" w:hAnsi="Arial" w:cs="Arial"/>
          <w:lang w:val="af-ZA"/>
        </w:rPr>
        <w:t>өмөр замаар зорчигч, тээш, ачаан тээш тээвэрлэх дүрэм</w:t>
      </w:r>
      <w:r w:rsidR="00937030" w:rsidRPr="00937030">
        <w:rPr>
          <w:rFonts w:ascii="Arial" w:hAnsi="Arial" w:cs="Arial"/>
          <w:lang w:val="mn-MN"/>
        </w:rPr>
        <w:t>”-д з</w:t>
      </w:r>
      <w:r w:rsidR="004924BD" w:rsidRPr="00937030">
        <w:rPr>
          <w:rFonts w:asciiTheme="minorBidi" w:eastAsia="SimSun" w:hAnsiTheme="minorBidi" w:cstheme="minorBidi"/>
          <w:lang w:val="mn-MN"/>
        </w:rPr>
        <w:t xml:space="preserve">орчигч, тээш, ачаан тээш тээвэрлэлтийн талаар тусгаж, </w:t>
      </w:r>
      <w:r w:rsidR="004924BD" w:rsidRPr="00937030">
        <w:rPr>
          <w:rFonts w:asciiTheme="minorBidi" w:eastAsia="Calibri" w:hAnsiTheme="minorBidi" w:cstheme="minorBidi"/>
          <w:noProof/>
          <w:lang w:val="mn-MN"/>
        </w:rPr>
        <w:t>зорчигч болон тээвэрлэгч гэрээний үндсэн дээр тээвэрлэлтийн үйл ажиллагаанд хамтран оролцож, зорчигч тасалбарын үнийг төлөх, тээвэрлэгч нь зорчигч, ачаа, ачаан тээшийг тогтоосон газарт нь хүргэх үүргийг хэрэгжүүлэхээр тусгасан байна.</w:t>
      </w:r>
      <w:r w:rsidR="004924BD" w:rsidRPr="007E7594">
        <w:rPr>
          <w:rFonts w:asciiTheme="minorBidi" w:eastAsia="Calibri" w:hAnsiTheme="minorBidi" w:cstheme="minorBidi"/>
          <w:noProof/>
          <w:lang w:val="mn-MN"/>
        </w:rPr>
        <w:t xml:space="preserve"> Мөн хуулийн төсөлд “</w:t>
      </w:r>
      <w:r w:rsidR="00937030">
        <w:rPr>
          <w:rFonts w:asciiTheme="minorBidi" w:eastAsia="Calibri" w:hAnsiTheme="minorBidi" w:cstheme="minorBidi"/>
          <w:noProof/>
          <w:lang w:val="mn-MN"/>
        </w:rPr>
        <w:t>Суурь</w:t>
      </w:r>
      <w:r w:rsidR="004924BD" w:rsidRPr="007E7594">
        <w:rPr>
          <w:rFonts w:asciiTheme="minorBidi" w:hAnsiTheme="minorBidi" w:cstheme="minorBidi"/>
          <w:lang w:val="mn-MN"/>
        </w:rPr>
        <w:t xml:space="preserve"> бүтэц болон хөдлөх бүрэлдэхүүн эзэмшигч нь </w:t>
      </w:r>
      <w:r w:rsidR="004924BD" w:rsidRPr="007E7594">
        <w:rPr>
          <w:rFonts w:asciiTheme="minorBidi" w:eastAsia="SimSun" w:hAnsiTheme="minorBidi" w:cstheme="minorBidi"/>
          <w:lang w:val="mn-MN"/>
        </w:rPr>
        <w:t xml:space="preserve">зорчигч, тээш, ачаан тээш тээвэрлэлтийн </w:t>
      </w:r>
      <w:r w:rsidR="004924BD" w:rsidRPr="007E7594">
        <w:rPr>
          <w:rFonts w:asciiTheme="minorBidi" w:eastAsia="Calibri" w:hAnsiTheme="minorBidi" w:cstheme="minorBidi"/>
          <w:noProof/>
          <w:lang w:val="mn-MN"/>
        </w:rPr>
        <w:t>үйл ажиллагааг</w:t>
      </w:r>
      <w:r w:rsidR="004924BD" w:rsidRPr="007E7594">
        <w:rPr>
          <w:rFonts w:asciiTheme="minorBidi" w:hAnsiTheme="minorBidi" w:cstheme="minorBidi"/>
          <w:lang w:val="mn-MN"/>
        </w:rPr>
        <w:t xml:space="preserve"> хэрэглэгчийн эрэлт, хэрэгцээнд нийцүүлэн хүртээмжтэй, найдвартай байдлыг хангах, өөрийн </w:t>
      </w:r>
      <w:r w:rsidR="00717D2E">
        <w:rPr>
          <w:rFonts w:asciiTheme="minorBidi" w:hAnsiTheme="minorBidi" w:cstheme="minorBidi"/>
          <w:lang w:val="mn-MN"/>
        </w:rPr>
        <w:t>суурь</w:t>
      </w:r>
      <w:r w:rsidR="004924BD" w:rsidRPr="007E7594">
        <w:rPr>
          <w:rFonts w:asciiTheme="minorBidi" w:hAnsiTheme="minorBidi" w:cstheme="minorBidi"/>
          <w:lang w:val="mn-MN"/>
        </w:rPr>
        <w:t xml:space="preserve"> бүтцийн хүрээнд галт тэрэгний хөдөлгөөнийг зохицуулах” үүргийг тусгасан байна. </w:t>
      </w:r>
      <w:r w:rsidR="00C72FB1" w:rsidRPr="007E7594">
        <w:rPr>
          <w:rFonts w:asciiTheme="minorBidi" w:hAnsiTheme="minorBidi" w:cstheme="minorBidi"/>
          <w:lang w:val="mn-MN"/>
        </w:rPr>
        <w:t>Төмөр замын тээврийн салбарын зорчигч тээвэрлэлтийг</w:t>
      </w:r>
      <w:r w:rsidR="004924BD" w:rsidRPr="007E7594">
        <w:rPr>
          <w:rFonts w:asciiTheme="minorBidi" w:hAnsiTheme="minorBidi" w:cstheme="minorBidi"/>
          <w:lang w:val="mn-MN"/>
        </w:rPr>
        <w:t xml:space="preserve"> </w:t>
      </w:r>
      <w:r w:rsidR="00717D2E">
        <w:rPr>
          <w:rFonts w:asciiTheme="minorBidi" w:hAnsiTheme="minorBidi" w:cstheme="minorBidi"/>
          <w:lang w:val="mn-MN"/>
        </w:rPr>
        <w:t>суурь</w:t>
      </w:r>
      <w:r w:rsidR="00C72FB1" w:rsidRPr="007E7594">
        <w:rPr>
          <w:rFonts w:asciiTheme="minorBidi" w:hAnsiTheme="minorBidi" w:cstheme="minorBidi"/>
          <w:lang w:val="mn-MN"/>
        </w:rPr>
        <w:t xml:space="preserve"> бүтэц эзэмшигч, “Улаанбаатар төмөр зам” </w:t>
      </w:r>
      <w:r w:rsidR="004924BD" w:rsidRPr="007E7594">
        <w:rPr>
          <w:rFonts w:asciiTheme="minorBidi" w:hAnsiTheme="minorBidi" w:cstheme="minorBidi"/>
          <w:lang w:val="mn-MN"/>
        </w:rPr>
        <w:t>хувь</w:t>
      </w:r>
      <w:r w:rsidR="00594114">
        <w:rPr>
          <w:rFonts w:asciiTheme="minorBidi" w:hAnsiTheme="minorBidi" w:cstheme="minorBidi"/>
          <w:lang w:val="mn-MN"/>
        </w:rPr>
        <w:t xml:space="preserve"> </w:t>
      </w:r>
      <w:r w:rsidR="004924BD" w:rsidRPr="007E7594">
        <w:rPr>
          <w:rFonts w:asciiTheme="minorBidi" w:hAnsiTheme="minorBidi" w:cstheme="minorBidi"/>
          <w:lang w:val="mn-MN"/>
        </w:rPr>
        <w:t xml:space="preserve">нийлүүлсэн хувьцаат компани дангаараа </w:t>
      </w:r>
      <w:r w:rsidR="00C72FB1" w:rsidRPr="007E7594">
        <w:rPr>
          <w:rFonts w:asciiTheme="minorBidi" w:hAnsiTheme="minorBidi" w:cstheme="minorBidi"/>
          <w:lang w:val="mn-MN"/>
        </w:rPr>
        <w:t>зорчигч</w:t>
      </w:r>
      <w:r w:rsidR="00594114">
        <w:rPr>
          <w:rFonts w:asciiTheme="minorBidi" w:hAnsiTheme="minorBidi" w:cstheme="minorBidi"/>
          <w:lang w:val="mn-MN"/>
        </w:rPr>
        <w:t xml:space="preserve"> </w:t>
      </w:r>
      <w:r w:rsidR="00C72FB1" w:rsidRPr="007E7594">
        <w:rPr>
          <w:rFonts w:asciiTheme="minorBidi" w:hAnsiTheme="minorBidi" w:cstheme="minorBidi"/>
          <w:lang w:val="mn-MN"/>
        </w:rPr>
        <w:t xml:space="preserve">тээвэрлэлтийн үйл ажиллагааг </w:t>
      </w:r>
      <w:r w:rsidR="004924BD" w:rsidRPr="007E7594">
        <w:rPr>
          <w:rFonts w:asciiTheme="minorBidi" w:hAnsiTheme="minorBidi" w:cstheme="minorBidi"/>
          <w:lang w:val="mn-MN"/>
        </w:rPr>
        <w:t>гүйцэтгэж</w:t>
      </w:r>
      <w:r w:rsidR="00756F6F" w:rsidRPr="007E7594">
        <w:rPr>
          <w:rFonts w:asciiTheme="minorBidi" w:hAnsiTheme="minorBidi" w:cstheme="minorBidi"/>
          <w:lang w:val="mn-MN"/>
        </w:rPr>
        <w:t xml:space="preserve"> байна.</w:t>
      </w:r>
      <w:r w:rsidR="004924BD" w:rsidRPr="007E7594">
        <w:rPr>
          <w:rFonts w:asciiTheme="minorBidi" w:hAnsiTheme="minorBidi" w:cstheme="minorBidi"/>
          <w:lang w:val="mn-MN"/>
        </w:rPr>
        <w:t xml:space="preserve"> </w:t>
      </w:r>
      <w:r w:rsidR="00756F6F" w:rsidRPr="007E7594">
        <w:rPr>
          <w:rFonts w:asciiTheme="minorBidi" w:hAnsiTheme="minorBidi" w:cstheme="minorBidi"/>
          <w:lang w:val="mn-MN"/>
        </w:rPr>
        <w:t>Төмөр замын тээврийн тухай хууль батлагдснаас хойш тээвэрлэсэн зорчигчийн тоог дараах хүснэгтэд үзүүлэв.</w:t>
      </w:r>
      <w:r w:rsidR="004924BD" w:rsidRPr="007E7594">
        <w:rPr>
          <w:rFonts w:asciiTheme="minorBidi" w:hAnsiTheme="minorBidi" w:cstheme="minorBidi"/>
          <w:lang w:val="mn-MN"/>
        </w:rPr>
        <w:t xml:space="preserve"> </w:t>
      </w:r>
    </w:p>
    <w:p w14:paraId="56DE0B5F" w14:textId="5C52EB53" w:rsidR="006D054A" w:rsidRPr="007E7594" w:rsidRDefault="006D054A" w:rsidP="00BF5724">
      <w:pPr>
        <w:spacing w:after="0" w:line="240" w:lineRule="auto"/>
        <w:jc w:val="right"/>
        <w:rPr>
          <w:rFonts w:asciiTheme="minorBidi" w:hAnsiTheme="minorBidi" w:cstheme="minorBidi"/>
          <w:bCs/>
          <w:sz w:val="24"/>
          <w:szCs w:val="24"/>
          <w:lang w:val="mn-MN"/>
        </w:rPr>
      </w:pPr>
      <w:r w:rsidRPr="007E7594">
        <w:rPr>
          <w:rFonts w:asciiTheme="minorBidi" w:hAnsiTheme="minorBidi" w:cstheme="minorBidi"/>
          <w:bCs/>
          <w:sz w:val="24"/>
          <w:szCs w:val="24"/>
          <w:lang w:val="mn-MN"/>
        </w:rPr>
        <w:t>Арванхоёр</w:t>
      </w:r>
      <w:r w:rsidR="00594114">
        <w:rPr>
          <w:rFonts w:asciiTheme="minorBidi" w:hAnsiTheme="minorBidi" w:cstheme="minorBidi"/>
          <w:bCs/>
          <w:sz w:val="24"/>
          <w:szCs w:val="24"/>
          <w:lang w:val="mn-MN"/>
        </w:rPr>
        <w:t>дугаар</w:t>
      </w:r>
      <w:r w:rsidRPr="007E7594">
        <w:rPr>
          <w:rFonts w:asciiTheme="minorBidi" w:hAnsiTheme="minorBidi" w:cstheme="minorBidi"/>
          <w:bCs/>
          <w:sz w:val="24"/>
          <w:szCs w:val="24"/>
          <w:lang w:val="mn-MN"/>
        </w:rPr>
        <w:t xml:space="preserve"> хүснэгт</w:t>
      </w:r>
    </w:p>
    <w:p w14:paraId="73E1265B" w14:textId="77777777" w:rsidR="00777D36" w:rsidRPr="007E7594" w:rsidRDefault="00777D36" w:rsidP="00BF5724">
      <w:pPr>
        <w:spacing w:after="0" w:line="240" w:lineRule="auto"/>
        <w:jc w:val="right"/>
        <w:rPr>
          <w:rFonts w:asciiTheme="minorBidi" w:hAnsiTheme="minorBidi" w:cstheme="minorBidi"/>
          <w:bCs/>
          <w:sz w:val="24"/>
          <w:szCs w:val="24"/>
          <w:lang w:val="mn-MN"/>
        </w:rPr>
      </w:pPr>
    </w:p>
    <w:p w14:paraId="6ABF4820" w14:textId="1849CDAF" w:rsidR="00756F6F" w:rsidRPr="007E7594" w:rsidRDefault="00756F6F" w:rsidP="00BF5724">
      <w:pPr>
        <w:spacing w:after="0" w:line="240" w:lineRule="auto"/>
        <w:jc w:val="center"/>
        <w:rPr>
          <w:rFonts w:asciiTheme="minorBidi" w:hAnsiTheme="minorBidi" w:cstheme="minorBidi"/>
          <w:b/>
          <w:bCs/>
          <w:sz w:val="24"/>
          <w:szCs w:val="24"/>
          <w:lang w:val="mn-MN"/>
        </w:rPr>
      </w:pPr>
      <w:r w:rsidRPr="007E7594">
        <w:rPr>
          <w:rFonts w:asciiTheme="minorBidi" w:hAnsiTheme="minorBidi" w:cstheme="minorBidi"/>
          <w:b/>
          <w:bCs/>
          <w:sz w:val="24"/>
          <w:szCs w:val="24"/>
          <w:lang w:val="mn-MN"/>
        </w:rPr>
        <w:t>Төмөр замын зорчигч тээвэрлэлтийн 2007-201</w:t>
      </w:r>
      <w:r w:rsidR="00264D3E" w:rsidRPr="007E7594">
        <w:rPr>
          <w:rFonts w:asciiTheme="minorBidi" w:hAnsiTheme="minorBidi" w:cstheme="minorBidi"/>
          <w:b/>
          <w:bCs/>
          <w:sz w:val="24"/>
          <w:szCs w:val="24"/>
          <w:lang w:val="mn-MN"/>
        </w:rPr>
        <w:t>9</w:t>
      </w:r>
      <w:r w:rsidRPr="007E7594">
        <w:rPr>
          <w:rFonts w:asciiTheme="minorBidi" w:hAnsiTheme="minorBidi" w:cstheme="minorBidi"/>
          <w:b/>
          <w:bCs/>
          <w:sz w:val="24"/>
          <w:szCs w:val="24"/>
          <w:lang w:val="mn-MN"/>
        </w:rPr>
        <w:t xml:space="preserve"> оны үзүүлэлт</w:t>
      </w:r>
    </w:p>
    <w:p w14:paraId="71B450B1" w14:textId="77777777" w:rsidR="00756F6F" w:rsidRPr="007E7594" w:rsidRDefault="00756F6F" w:rsidP="00BF5724">
      <w:pPr>
        <w:spacing w:after="0" w:line="240" w:lineRule="auto"/>
        <w:jc w:val="center"/>
        <w:rPr>
          <w:rFonts w:asciiTheme="minorBidi" w:hAnsiTheme="minorBidi" w:cstheme="minorBidi"/>
          <w:b/>
          <w:bCs/>
          <w:sz w:val="24"/>
          <w:szCs w:val="24"/>
          <w:lang w:val="mn-MN"/>
        </w:rPr>
      </w:pPr>
    </w:p>
    <w:tbl>
      <w:tblPr>
        <w:tblW w:w="9970" w:type="dxa"/>
        <w:jc w:val="center"/>
        <w:tblLook w:val="04A0" w:firstRow="1" w:lastRow="0" w:firstColumn="1" w:lastColumn="0" w:noHBand="0" w:noVBand="1"/>
      </w:tblPr>
      <w:tblGrid>
        <w:gridCol w:w="1553"/>
        <w:gridCol w:w="753"/>
        <w:gridCol w:w="753"/>
        <w:gridCol w:w="753"/>
        <w:gridCol w:w="753"/>
        <w:gridCol w:w="753"/>
        <w:gridCol w:w="753"/>
        <w:gridCol w:w="753"/>
        <w:gridCol w:w="753"/>
        <w:gridCol w:w="753"/>
        <w:gridCol w:w="753"/>
        <w:gridCol w:w="753"/>
        <w:gridCol w:w="887"/>
        <w:gridCol w:w="887"/>
      </w:tblGrid>
      <w:tr w:rsidR="00FC53C4" w:rsidRPr="007E7594" w14:paraId="1F8002E8" w14:textId="73A9A694" w:rsidTr="001E34C8">
        <w:trPr>
          <w:trHeight w:val="359"/>
          <w:jc w:val="center"/>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988E8" w14:textId="77777777" w:rsidR="00777D36" w:rsidRPr="007E7594" w:rsidRDefault="00777D36" w:rsidP="00BF5724">
            <w:pPr>
              <w:spacing w:after="0" w:line="240" w:lineRule="auto"/>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lang w:val="mn-MN"/>
              </w:rPr>
              <w:lastRenderedPageBreak/>
              <w:t>Үзүүлэлт</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4DE611A9"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405105"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2008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70F160"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2009</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14:paraId="0BE8D16F"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7DB755D4"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64A34B"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D96910"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A0452E"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8AE2A9"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2624EB"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6315B4"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2017</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344550F" w14:textId="77777777"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rPr>
            </w:pPr>
            <w:r w:rsidRPr="007E7594">
              <w:rPr>
                <w:rFonts w:asciiTheme="minorBidi" w:eastAsia="Times New Roman" w:hAnsiTheme="minorBidi" w:cstheme="minorBidi"/>
                <w:b/>
                <w:bCs/>
                <w:color w:val="0070C0"/>
                <w:sz w:val="24"/>
                <w:szCs w:val="24"/>
              </w:rPr>
              <w:t>2018</w:t>
            </w:r>
          </w:p>
        </w:tc>
        <w:tc>
          <w:tcPr>
            <w:tcW w:w="648" w:type="dxa"/>
            <w:tcBorders>
              <w:top w:val="single" w:sz="4" w:space="0" w:color="auto"/>
              <w:left w:val="nil"/>
              <w:bottom w:val="single" w:sz="4" w:space="0" w:color="auto"/>
              <w:right w:val="single" w:sz="4" w:space="0" w:color="auto"/>
            </w:tcBorders>
            <w:vAlign w:val="center"/>
          </w:tcPr>
          <w:p w14:paraId="4E687440" w14:textId="40A8A86F" w:rsidR="00777D36" w:rsidRPr="007E7594" w:rsidRDefault="00777D36" w:rsidP="00BF5724">
            <w:pPr>
              <w:spacing w:after="0" w:line="240" w:lineRule="auto"/>
              <w:ind w:left="-64"/>
              <w:jc w:val="center"/>
              <w:rPr>
                <w:rFonts w:asciiTheme="minorBidi" w:eastAsia="Times New Roman" w:hAnsiTheme="minorBidi" w:cstheme="minorBidi"/>
                <w:b/>
                <w:bCs/>
                <w:color w:val="0070C0"/>
                <w:sz w:val="24"/>
                <w:szCs w:val="24"/>
                <w:lang w:val="mn-MN"/>
              </w:rPr>
            </w:pPr>
            <w:r w:rsidRPr="007E7594">
              <w:rPr>
                <w:rFonts w:asciiTheme="minorBidi" w:eastAsia="Times New Roman" w:hAnsiTheme="minorBidi" w:cstheme="minorBidi"/>
                <w:b/>
                <w:bCs/>
                <w:color w:val="0070C0"/>
                <w:sz w:val="24"/>
                <w:szCs w:val="24"/>
              </w:rPr>
              <w:t>201</w:t>
            </w:r>
            <w:r w:rsidRPr="007E7594">
              <w:rPr>
                <w:rFonts w:asciiTheme="minorBidi" w:eastAsia="Times New Roman" w:hAnsiTheme="minorBidi" w:cstheme="minorBidi"/>
                <w:b/>
                <w:bCs/>
                <w:color w:val="0070C0"/>
                <w:sz w:val="24"/>
                <w:szCs w:val="24"/>
                <w:lang w:val="mn-MN"/>
              </w:rPr>
              <w:t>9</w:t>
            </w:r>
          </w:p>
        </w:tc>
      </w:tr>
      <w:tr w:rsidR="00FC53C4" w:rsidRPr="007E7594" w14:paraId="03B4DB3E" w14:textId="18409817" w:rsidTr="001E34C8">
        <w:trPr>
          <w:trHeight w:val="350"/>
          <w:jc w:val="center"/>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7AC14E7" w14:textId="77777777" w:rsidR="00777D36" w:rsidRPr="007E7594" w:rsidRDefault="00777D36" w:rsidP="00BF5724">
            <w:pPr>
              <w:spacing w:after="0" w:line="240" w:lineRule="auto"/>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lang w:val="mn-MN"/>
              </w:rPr>
              <w:t>Зорчигчид, мян.хүн</w:t>
            </w:r>
          </w:p>
        </w:tc>
        <w:tc>
          <w:tcPr>
            <w:tcW w:w="668" w:type="dxa"/>
            <w:tcBorders>
              <w:top w:val="nil"/>
              <w:left w:val="nil"/>
              <w:bottom w:val="single" w:sz="4" w:space="0" w:color="auto"/>
              <w:right w:val="single" w:sz="4" w:space="0" w:color="auto"/>
            </w:tcBorders>
            <w:shd w:val="clear" w:color="auto" w:fill="auto"/>
            <w:noWrap/>
            <w:vAlign w:val="center"/>
            <w:hideMark/>
          </w:tcPr>
          <w:p w14:paraId="0FAA9852" w14:textId="77777777" w:rsidR="00777D36" w:rsidRPr="007E7594" w:rsidRDefault="00777D36" w:rsidP="00BF5724">
            <w:pPr>
              <w:spacing w:after="0" w:line="240" w:lineRule="auto"/>
              <w:ind w:left="-64"/>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4 482.4</w:t>
            </w:r>
          </w:p>
        </w:tc>
        <w:tc>
          <w:tcPr>
            <w:tcW w:w="709" w:type="dxa"/>
            <w:tcBorders>
              <w:top w:val="nil"/>
              <w:left w:val="nil"/>
              <w:bottom w:val="single" w:sz="4" w:space="0" w:color="auto"/>
              <w:right w:val="single" w:sz="4" w:space="0" w:color="auto"/>
            </w:tcBorders>
            <w:shd w:val="clear" w:color="auto" w:fill="auto"/>
            <w:noWrap/>
            <w:vAlign w:val="center"/>
            <w:hideMark/>
          </w:tcPr>
          <w:p w14:paraId="1EA23052"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4 358.8</w:t>
            </w:r>
          </w:p>
        </w:tc>
        <w:tc>
          <w:tcPr>
            <w:tcW w:w="709" w:type="dxa"/>
            <w:tcBorders>
              <w:top w:val="nil"/>
              <w:left w:val="nil"/>
              <w:bottom w:val="single" w:sz="4" w:space="0" w:color="auto"/>
              <w:right w:val="single" w:sz="4" w:space="0" w:color="auto"/>
            </w:tcBorders>
            <w:shd w:val="clear" w:color="auto" w:fill="auto"/>
            <w:noWrap/>
            <w:vAlign w:val="center"/>
            <w:hideMark/>
          </w:tcPr>
          <w:p w14:paraId="4F248BE9"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3 118.3</w:t>
            </w:r>
          </w:p>
        </w:tc>
        <w:tc>
          <w:tcPr>
            <w:tcW w:w="695" w:type="dxa"/>
            <w:tcBorders>
              <w:top w:val="nil"/>
              <w:left w:val="nil"/>
              <w:bottom w:val="single" w:sz="4" w:space="0" w:color="auto"/>
              <w:right w:val="single" w:sz="4" w:space="0" w:color="auto"/>
            </w:tcBorders>
            <w:shd w:val="clear" w:color="auto" w:fill="auto"/>
            <w:noWrap/>
            <w:vAlign w:val="center"/>
            <w:hideMark/>
          </w:tcPr>
          <w:p w14:paraId="4818467B"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3 516.3</w:t>
            </w:r>
          </w:p>
        </w:tc>
        <w:tc>
          <w:tcPr>
            <w:tcW w:w="722" w:type="dxa"/>
            <w:tcBorders>
              <w:top w:val="nil"/>
              <w:left w:val="nil"/>
              <w:bottom w:val="single" w:sz="4" w:space="0" w:color="auto"/>
              <w:right w:val="single" w:sz="4" w:space="0" w:color="auto"/>
            </w:tcBorders>
            <w:shd w:val="clear" w:color="auto" w:fill="auto"/>
            <w:noWrap/>
            <w:vAlign w:val="center"/>
            <w:hideMark/>
          </w:tcPr>
          <w:p w14:paraId="6654B88B"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3 832.1</w:t>
            </w:r>
          </w:p>
        </w:tc>
        <w:tc>
          <w:tcPr>
            <w:tcW w:w="709" w:type="dxa"/>
            <w:tcBorders>
              <w:top w:val="nil"/>
              <w:left w:val="nil"/>
              <w:bottom w:val="single" w:sz="4" w:space="0" w:color="auto"/>
              <w:right w:val="single" w:sz="4" w:space="0" w:color="auto"/>
            </w:tcBorders>
            <w:shd w:val="clear" w:color="auto" w:fill="auto"/>
            <w:noWrap/>
            <w:vAlign w:val="center"/>
            <w:hideMark/>
          </w:tcPr>
          <w:p w14:paraId="5B38A0DC"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4 000.0</w:t>
            </w:r>
          </w:p>
        </w:tc>
        <w:tc>
          <w:tcPr>
            <w:tcW w:w="709" w:type="dxa"/>
            <w:tcBorders>
              <w:top w:val="nil"/>
              <w:left w:val="nil"/>
              <w:bottom w:val="single" w:sz="4" w:space="0" w:color="auto"/>
              <w:right w:val="single" w:sz="4" w:space="0" w:color="auto"/>
            </w:tcBorders>
            <w:shd w:val="clear" w:color="auto" w:fill="auto"/>
            <w:noWrap/>
            <w:vAlign w:val="center"/>
            <w:hideMark/>
          </w:tcPr>
          <w:p w14:paraId="267FF522"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3 759.7</w:t>
            </w:r>
          </w:p>
        </w:tc>
        <w:tc>
          <w:tcPr>
            <w:tcW w:w="709" w:type="dxa"/>
            <w:tcBorders>
              <w:top w:val="nil"/>
              <w:left w:val="nil"/>
              <w:bottom w:val="single" w:sz="4" w:space="0" w:color="auto"/>
              <w:right w:val="single" w:sz="4" w:space="0" w:color="auto"/>
            </w:tcBorders>
            <w:shd w:val="clear" w:color="auto" w:fill="auto"/>
            <w:noWrap/>
            <w:vAlign w:val="center"/>
            <w:hideMark/>
          </w:tcPr>
          <w:p w14:paraId="15EBF1B2"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3 305.8</w:t>
            </w:r>
          </w:p>
        </w:tc>
        <w:tc>
          <w:tcPr>
            <w:tcW w:w="708" w:type="dxa"/>
            <w:tcBorders>
              <w:top w:val="nil"/>
              <w:left w:val="nil"/>
              <w:bottom w:val="single" w:sz="4" w:space="0" w:color="auto"/>
              <w:right w:val="single" w:sz="4" w:space="0" w:color="auto"/>
            </w:tcBorders>
            <w:shd w:val="clear" w:color="auto" w:fill="auto"/>
            <w:noWrap/>
            <w:vAlign w:val="center"/>
            <w:hideMark/>
          </w:tcPr>
          <w:p w14:paraId="17A3F310"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2 794.7</w:t>
            </w:r>
          </w:p>
        </w:tc>
        <w:tc>
          <w:tcPr>
            <w:tcW w:w="709" w:type="dxa"/>
            <w:tcBorders>
              <w:top w:val="nil"/>
              <w:left w:val="nil"/>
              <w:bottom w:val="single" w:sz="4" w:space="0" w:color="auto"/>
              <w:right w:val="single" w:sz="4" w:space="0" w:color="auto"/>
            </w:tcBorders>
            <w:shd w:val="clear" w:color="auto" w:fill="auto"/>
            <w:noWrap/>
            <w:vAlign w:val="center"/>
            <w:hideMark/>
          </w:tcPr>
          <w:p w14:paraId="07B06589"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2 645.5</w:t>
            </w:r>
          </w:p>
        </w:tc>
        <w:tc>
          <w:tcPr>
            <w:tcW w:w="567" w:type="dxa"/>
            <w:tcBorders>
              <w:top w:val="nil"/>
              <w:left w:val="nil"/>
              <w:bottom w:val="single" w:sz="4" w:space="0" w:color="auto"/>
              <w:right w:val="single" w:sz="4" w:space="0" w:color="auto"/>
            </w:tcBorders>
            <w:shd w:val="clear" w:color="auto" w:fill="auto"/>
            <w:noWrap/>
            <w:vAlign w:val="center"/>
            <w:hideMark/>
          </w:tcPr>
          <w:p w14:paraId="1533FF81" w14:textId="77777777" w:rsidR="00777D36" w:rsidRPr="007E7594" w:rsidRDefault="00777D36" w:rsidP="00BF5724">
            <w:pPr>
              <w:spacing w:after="0" w:line="240" w:lineRule="auto"/>
              <w:ind w:left="-64"/>
              <w:jc w:val="both"/>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2 630.3</w:t>
            </w:r>
          </w:p>
        </w:tc>
        <w:tc>
          <w:tcPr>
            <w:tcW w:w="680" w:type="dxa"/>
            <w:tcBorders>
              <w:top w:val="nil"/>
              <w:left w:val="nil"/>
              <w:bottom w:val="single" w:sz="4" w:space="0" w:color="auto"/>
              <w:right w:val="single" w:sz="4" w:space="0" w:color="auto"/>
            </w:tcBorders>
            <w:shd w:val="clear" w:color="auto" w:fill="auto"/>
            <w:noWrap/>
            <w:vAlign w:val="center"/>
            <w:hideMark/>
          </w:tcPr>
          <w:p w14:paraId="06DDBD53" w14:textId="77777777" w:rsidR="00777D36" w:rsidRPr="007E7594" w:rsidRDefault="00777D36" w:rsidP="00BF5724">
            <w:pPr>
              <w:spacing w:after="0" w:line="240" w:lineRule="auto"/>
              <w:ind w:left="-64"/>
              <w:jc w:val="center"/>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2 565.89</w:t>
            </w:r>
          </w:p>
        </w:tc>
        <w:tc>
          <w:tcPr>
            <w:tcW w:w="648" w:type="dxa"/>
            <w:tcBorders>
              <w:top w:val="nil"/>
              <w:left w:val="nil"/>
              <w:bottom w:val="single" w:sz="4" w:space="0" w:color="auto"/>
              <w:right w:val="single" w:sz="4" w:space="0" w:color="auto"/>
            </w:tcBorders>
            <w:vAlign w:val="center"/>
          </w:tcPr>
          <w:p w14:paraId="01175FDC" w14:textId="6DD33C60" w:rsidR="00777D36" w:rsidRPr="007E7594" w:rsidRDefault="00777D36" w:rsidP="00BF5724">
            <w:pPr>
              <w:spacing w:after="0" w:line="240" w:lineRule="auto"/>
              <w:ind w:left="-64"/>
              <w:jc w:val="center"/>
              <w:rPr>
                <w:rFonts w:asciiTheme="minorBidi" w:eastAsia="Times New Roman" w:hAnsiTheme="minorBidi" w:cstheme="minorBidi"/>
                <w:b/>
                <w:bCs/>
                <w:sz w:val="24"/>
                <w:szCs w:val="24"/>
              </w:rPr>
            </w:pPr>
            <w:r w:rsidRPr="007E7594">
              <w:rPr>
                <w:rFonts w:asciiTheme="minorBidi" w:eastAsia="Times New Roman" w:hAnsiTheme="minorBidi" w:cstheme="minorBidi"/>
                <w:b/>
                <w:bCs/>
                <w:sz w:val="24"/>
                <w:szCs w:val="24"/>
              </w:rPr>
              <w:t xml:space="preserve">2 </w:t>
            </w:r>
            <w:r w:rsidRPr="007E7594">
              <w:rPr>
                <w:rFonts w:asciiTheme="minorBidi" w:eastAsia="Times New Roman" w:hAnsiTheme="minorBidi" w:cstheme="minorBidi"/>
                <w:b/>
                <w:bCs/>
                <w:sz w:val="24"/>
                <w:szCs w:val="24"/>
                <w:lang w:val="mn-MN"/>
              </w:rPr>
              <w:t>325</w:t>
            </w:r>
            <w:r w:rsidRPr="007E7594">
              <w:rPr>
                <w:rFonts w:asciiTheme="minorBidi" w:eastAsia="Times New Roman" w:hAnsiTheme="minorBidi" w:cstheme="minorBidi"/>
                <w:b/>
                <w:bCs/>
                <w:sz w:val="24"/>
                <w:szCs w:val="24"/>
              </w:rPr>
              <w:t>.89</w:t>
            </w:r>
          </w:p>
        </w:tc>
      </w:tr>
    </w:tbl>
    <w:p w14:paraId="7D073144" w14:textId="77777777" w:rsidR="004924BD" w:rsidRPr="007E7594" w:rsidRDefault="004924BD" w:rsidP="00BF5724">
      <w:pPr>
        <w:pStyle w:val="NormalWeb"/>
        <w:tabs>
          <w:tab w:val="left" w:pos="630"/>
          <w:tab w:val="left" w:pos="1080"/>
          <w:tab w:val="left" w:pos="1170"/>
          <w:tab w:val="left" w:pos="1260"/>
        </w:tabs>
        <w:spacing w:before="0" w:beforeAutospacing="0" w:after="0" w:afterAutospacing="0"/>
        <w:jc w:val="both"/>
        <w:rPr>
          <w:rFonts w:asciiTheme="minorBidi" w:eastAsia="Calibri" w:hAnsiTheme="minorBidi" w:cstheme="minorBidi"/>
          <w:noProof/>
        </w:rPr>
      </w:pPr>
    </w:p>
    <w:p w14:paraId="17F9E6D5" w14:textId="624C3EE0" w:rsidR="004924BD" w:rsidRPr="007E7594" w:rsidRDefault="000E4D33" w:rsidP="00BF5724">
      <w:pPr>
        <w:tabs>
          <w:tab w:val="left" w:pos="851"/>
          <w:tab w:val="left" w:pos="993"/>
        </w:tabs>
        <w:spacing w:after="0" w:line="240" w:lineRule="auto"/>
        <w:contextualSpacing/>
        <w:jc w:val="both"/>
        <w:rPr>
          <w:rFonts w:asciiTheme="minorBidi" w:hAnsiTheme="minorBidi" w:cstheme="minorBidi"/>
          <w:noProof/>
          <w:sz w:val="24"/>
          <w:szCs w:val="24"/>
          <w:lang w:val="mn-MN"/>
        </w:rPr>
      </w:pPr>
      <w:r w:rsidRPr="007E7594">
        <w:rPr>
          <w:rFonts w:asciiTheme="minorBidi" w:hAnsiTheme="minorBidi" w:cstheme="minorBidi"/>
          <w:sz w:val="24"/>
          <w:szCs w:val="24"/>
          <w:lang w:val="mn-MN"/>
        </w:rPr>
        <w:tab/>
      </w:r>
      <w:r w:rsidR="004924BD" w:rsidRPr="007E7594">
        <w:rPr>
          <w:rFonts w:asciiTheme="minorBidi" w:hAnsiTheme="minorBidi" w:cstheme="minorBidi"/>
          <w:sz w:val="24"/>
          <w:szCs w:val="24"/>
          <w:lang w:val="mn-MN"/>
        </w:rPr>
        <w:t xml:space="preserve">Төмөр замын тээврийн салбарт 2007 оны байдлаар ганц суурь бүтэц эзэмшигч, тээвэрлэгч буюу “УБТЗ” ХНН байсан бол өдгөө өмчийн төрөл, хэлбэр </w:t>
      </w:r>
      <w:r w:rsidR="004924BD" w:rsidRPr="00BA2352">
        <w:rPr>
          <w:rFonts w:asciiTheme="minorBidi" w:hAnsiTheme="minorBidi" w:cstheme="minorBidi"/>
          <w:sz w:val="24"/>
          <w:szCs w:val="24"/>
          <w:lang w:val="mn-MN"/>
        </w:rPr>
        <w:t xml:space="preserve">харгалзахгүйгээр суурь бүтэц эзэмшигч </w:t>
      </w:r>
      <w:r w:rsidR="00BA2352" w:rsidRPr="00BA2352">
        <w:rPr>
          <w:rFonts w:asciiTheme="minorBidi" w:hAnsiTheme="minorBidi" w:cstheme="minorBidi"/>
          <w:sz w:val="24"/>
          <w:szCs w:val="24"/>
          <w:lang w:val="mn-MN"/>
        </w:rPr>
        <w:t>4</w:t>
      </w:r>
      <w:r w:rsidR="004924BD" w:rsidRPr="00BA2352">
        <w:rPr>
          <w:rFonts w:asciiTheme="minorBidi" w:hAnsiTheme="minorBidi" w:cstheme="minorBidi"/>
          <w:sz w:val="24"/>
          <w:szCs w:val="24"/>
          <w:lang w:val="mn-MN"/>
        </w:rPr>
        <w:t xml:space="preserve">, тээвэрлэгч </w:t>
      </w:r>
      <w:r w:rsidR="00BA2352" w:rsidRPr="00BA2352">
        <w:rPr>
          <w:rFonts w:asciiTheme="minorBidi" w:hAnsiTheme="minorBidi" w:cstheme="minorBidi"/>
          <w:sz w:val="24"/>
          <w:szCs w:val="24"/>
          <w:lang w:val="mn-MN"/>
        </w:rPr>
        <w:t>4</w:t>
      </w:r>
      <w:r w:rsidR="004924BD" w:rsidRPr="00BA2352">
        <w:rPr>
          <w:rFonts w:asciiTheme="minorBidi" w:hAnsiTheme="minorBidi" w:cstheme="minorBidi"/>
          <w:sz w:val="24"/>
          <w:szCs w:val="24"/>
          <w:lang w:val="mn-MN"/>
        </w:rPr>
        <w:t xml:space="preserve"> болж нэмэгдсэн, суурь бүтэц барих, угсрах эрх бүхий </w:t>
      </w:r>
      <w:r w:rsidR="00BA2352" w:rsidRPr="00BA2352">
        <w:rPr>
          <w:rFonts w:asciiTheme="minorBidi" w:hAnsiTheme="minorBidi" w:cstheme="minorBidi"/>
          <w:sz w:val="24"/>
          <w:szCs w:val="24"/>
          <w:lang w:val="mn-MN"/>
        </w:rPr>
        <w:t>253</w:t>
      </w:r>
      <w:r w:rsidR="004924BD" w:rsidRPr="00BA2352">
        <w:rPr>
          <w:rFonts w:asciiTheme="minorBidi" w:hAnsiTheme="minorBidi" w:cstheme="minorBidi"/>
          <w:sz w:val="24"/>
          <w:szCs w:val="24"/>
          <w:lang w:val="mn-MN"/>
        </w:rPr>
        <w:t>, дагнасан болон салбар зам, талбай</w:t>
      </w:r>
      <w:r w:rsidR="00BA2352" w:rsidRPr="00BA2352">
        <w:rPr>
          <w:rFonts w:asciiTheme="minorBidi" w:hAnsiTheme="minorBidi" w:cstheme="minorBidi"/>
          <w:sz w:val="24"/>
          <w:szCs w:val="24"/>
          <w:lang w:val="mn-MN"/>
        </w:rPr>
        <w:t>, хөдлөх бүрэлдэхүүн</w:t>
      </w:r>
      <w:r w:rsidR="004924BD" w:rsidRPr="00BA2352">
        <w:rPr>
          <w:rFonts w:asciiTheme="minorBidi" w:hAnsiTheme="minorBidi" w:cstheme="minorBidi"/>
          <w:sz w:val="24"/>
          <w:szCs w:val="24"/>
          <w:lang w:val="mn-MN"/>
        </w:rPr>
        <w:t xml:space="preserve"> эзэмшигч 2</w:t>
      </w:r>
      <w:r w:rsidR="00BA2352" w:rsidRPr="00BA2352">
        <w:rPr>
          <w:rFonts w:asciiTheme="minorBidi" w:hAnsiTheme="minorBidi" w:cstheme="minorBidi"/>
          <w:sz w:val="24"/>
          <w:szCs w:val="24"/>
          <w:lang w:val="mn-MN"/>
        </w:rPr>
        <w:t>50</w:t>
      </w:r>
      <w:r w:rsidR="004924BD" w:rsidRPr="00BA2352">
        <w:rPr>
          <w:rFonts w:asciiTheme="minorBidi" w:hAnsiTheme="minorBidi" w:cstheme="minorBidi"/>
          <w:sz w:val="24"/>
          <w:szCs w:val="24"/>
          <w:lang w:val="mn-MN"/>
        </w:rPr>
        <w:t>, төмөр замын тээвэр зуучийн үйлчилгээ эрхлэгч 2</w:t>
      </w:r>
      <w:r w:rsidR="00BA2352" w:rsidRPr="00BA2352">
        <w:rPr>
          <w:rFonts w:asciiTheme="minorBidi" w:hAnsiTheme="minorBidi" w:cstheme="minorBidi"/>
          <w:sz w:val="24"/>
          <w:szCs w:val="24"/>
          <w:lang w:val="mn-MN"/>
        </w:rPr>
        <w:t>06 болсон байна.</w:t>
      </w:r>
      <w:r w:rsidR="004924BD" w:rsidRPr="007E7594">
        <w:rPr>
          <w:rFonts w:asciiTheme="minorBidi" w:hAnsiTheme="minorBidi" w:cstheme="minorBidi"/>
          <w:sz w:val="24"/>
          <w:szCs w:val="24"/>
          <w:lang w:val="mn-MN"/>
        </w:rPr>
        <w:t xml:space="preserve"> </w:t>
      </w:r>
    </w:p>
    <w:p w14:paraId="391A5C92" w14:textId="19DBF674" w:rsidR="004924BD" w:rsidRPr="007E7594" w:rsidRDefault="000E4D33" w:rsidP="00BF5724">
      <w:pPr>
        <w:pStyle w:val="NormalWeb"/>
        <w:tabs>
          <w:tab w:val="left" w:pos="630"/>
          <w:tab w:val="left" w:pos="1080"/>
          <w:tab w:val="left" w:pos="1170"/>
          <w:tab w:val="left" w:pos="1260"/>
        </w:tabs>
        <w:spacing w:before="0" w:beforeAutospacing="0" w:after="0" w:afterAutospacing="0"/>
        <w:jc w:val="both"/>
        <w:rPr>
          <w:rFonts w:asciiTheme="minorBidi" w:hAnsiTheme="minorBidi" w:cstheme="minorBidi"/>
          <w:lang w:val="mn-MN"/>
        </w:rPr>
      </w:pPr>
      <w:r w:rsidRPr="007E7594">
        <w:rPr>
          <w:rFonts w:asciiTheme="minorBidi" w:hAnsiTheme="minorBidi" w:cstheme="minorBidi"/>
          <w:lang w:val="mn-MN"/>
        </w:rPr>
        <w:tab/>
      </w:r>
      <w:r w:rsidR="004924BD" w:rsidRPr="007E7594">
        <w:rPr>
          <w:rFonts w:asciiTheme="minorBidi" w:hAnsiTheme="minorBidi" w:cstheme="minorBidi"/>
          <w:lang w:val="mn-MN"/>
        </w:rPr>
        <w:t xml:space="preserve">Зорчигч нь бүх төрлийн галт тэрэг, вагонд тасалбар худалдан авч, тасалбарын дагуу суудал авах, нийтийн хэв журмыг сахин биелүүлэх, тээвэрлэгчийн эд хөрөнгөнд ариг гамтай хандах, галын аюулгүй байдлыг хангах зарчмаар төмөр замын тээвэрлэлтийн үйл ажиллагаанд оролцож байна. </w:t>
      </w:r>
    </w:p>
    <w:p w14:paraId="435E23A8" w14:textId="77777777" w:rsidR="004924BD" w:rsidRPr="007E7594" w:rsidRDefault="004924BD" w:rsidP="00BF5724">
      <w:pPr>
        <w:pStyle w:val="NormalWeb"/>
        <w:tabs>
          <w:tab w:val="left" w:pos="630"/>
          <w:tab w:val="left" w:pos="1080"/>
          <w:tab w:val="left" w:pos="1170"/>
          <w:tab w:val="left" w:pos="1260"/>
        </w:tabs>
        <w:spacing w:before="0" w:beforeAutospacing="0" w:after="0" w:afterAutospacing="0"/>
        <w:jc w:val="both"/>
        <w:rPr>
          <w:rFonts w:asciiTheme="minorBidi" w:hAnsiTheme="minorBidi" w:cstheme="minorBidi"/>
          <w:lang w:val="mn-MN"/>
        </w:rPr>
      </w:pPr>
    </w:p>
    <w:p w14:paraId="0D8ABCF9" w14:textId="5BEB5DF6" w:rsidR="004924BD" w:rsidRPr="007E7594" w:rsidRDefault="000E4D33" w:rsidP="00BF5724">
      <w:pPr>
        <w:pStyle w:val="NormalWeb"/>
        <w:tabs>
          <w:tab w:val="left" w:pos="630"/>
          <w:tab w:val="left" w:pos="1080"/>
          <w:tab w:val="left" w:pos="1170"/>
          <w:tab w:val="left" w:pos="1260"/>
        </w:tabs>
        <w:spacing w:before="0" w:beforeAutospacing="0" w:after="0" w:afterAutospacing="0"/>
        <w:jc w:val="both"/>
        <w:rPr>
          <w:rFonts w:asciiTheme="minorBidi" w:hAnsiTheme="minorBidi" w:cstheme="minorBidi"/>
          <w:lang w:val="mn-MN"/>
        </w:rPr>
      </w:pPr>
      <w:r w:rsidRPr="007E7594">
        <w:rPr>
          <w:rFonts w:asciiTheme="minorBidi" w:eastAsia="SimSun" w:hAnsiTheme="minorBidi" w:cstheme="minorBidi"/>
          <w:lang w:val="mn-MN"/>
        </w:rPr>
        <w:tab/>
      </w:r>
      <w:r w:rsidR="004924BD" w:rsidRPr="00DC45C6">
        <w:rPr>
          <w:rFonts w:asciiTheme="minorBidi" w:eastAsia="SimSun" w:hAnsiTheme="minorBidi" w:cstheme="minorBidi"/>
          <w:lang w:val="mn-MN"/>
        </w:rPr>
        <w:t xml:space="preserve">Хуулийн төслийн </w:t>
      </w:r>
      <w:r w:rsidR="00DC45C6" w:rsidRPr="00DC45C6">
        <w:rPr>
          <w:rFonts w:asciiTheme="minorBidi" w:eastAsia="SimSun" w:hAnsiTheme="minorBidi" w:cstheme="minorBidi"/>
          <w:lang w:val="mn-MN"/>
        </w:rPr>
        <w:t>11.1.2-т заасан “Т</w:t>
      </w:r>
      <w:r w:rsidR="00DC45C6" w:rsidRPr="00DC45C6">
        <w:rPr>
          <w:rFonts w:ascii="Arial" w:hAnsi="Arial" w:cs="Arial"/>
          <w:lang w:val="af-ZA"/>
        </w:rPr>
        <w:t>өмөр замаар ачаа тээвэрлэх дүрэм</w:t>
      </w:r>
      <w:r w:rsidR="00DC45C6" w:rsidRPr="00DC45C6">
        <w:rPr>
          <w:rFonts w:ascii="Arial" w:hAnsi="Arial" w:cs="Arial"/>
          <w:lang w:val="mn-MN"/>
        </w:rPr>
        <w:t>”-д</w:t>
      </w:r>
      <w:r w:rsidR="004924BD" w:rsidRPr="00DC45C6">
        <w:rPr>
          <w:rFonts w:asciiTheme="minorBidi" w:eastAsia="SimSun" w:hAnsiTheme="minorBidi" w:cstheme="minorBidi"/>
          <w:lang w:val="mn-MN"/>
        </w:rPr>
        <w:t xml:space="preserve"> “</w:t>
      </w:r>
      <w:r w:rsidR="004924BD" w:rsidRPr="00DC45C6">
        <w:rPr>
          <w:rFonts w:asciiTheme="minorBidi" w:hAnsiTheme="minorBidi" w:cstheme="minorBidi"/>
          <w:lang w:val="mn-MN"/>
        </w:rPr>
        <w:t xml:space="preserve">Ачаа тээвэрлэлтийн гэрээнд заасны дагуу тээвэрлэгч нь хүлээн авсан ачааны бүрэн бүтэн байдлыг хангаж, тээвэрлэлтийн нөхцөлийг мөрдөх, хүрэх өртөөнд ачаа хүлээн авагчид хугацаанд нь хүргэх, ачаа илгээгч нь ачаа тээвэрлэлтийн хөлс төлөх, ачаа хүлээн авах үүрэг хүлээнэ” гэж тусгасан нь ачаа </w:t>
      </w:r>
      <w:r w:rsidR="004924BD" w:rsidRPr="00DC45C6">
        <w:rPr>
          <w:rFonts w:asciiTheme="minorBidi" w:eastAsia="SimSun" w:hAnsiTheme="minorBidi" w:cstheme="minorBidi"/>
          <w:lang w:val="mn-MN"/>
        </w:rPr>
        <w:t>тээвэрлэлтийг гүйцэтгэх нөхцөлийг бүрдүүлсэн байна</w:t>
      </w:r>
      <w:r w:rsidR="004924BD" w:rsidRPr="00DC45C6">
        <w:rPr>
          <w:rFonts w:asciiTheme="minorBidi" w:hAnsiTheme="minorBidi" w:cstheme="minorBidi"/>
          <w:lang w:val="mn-MN"/>
        </w:rPr>
        <w:t>.</w:t>
      </w:r>
      <w:r w:rsidR="004924BD" w:rsidRPr="007E7594">
        <w:rPr>
          <w:rFonts w:asciiTheme="minorBidi" w:hAnsiTheme="minorBidi" w:cstheme="minorBidi"/>
          <w:lang w:val="mn-MN"/>
        </w:rPr>
        <w:t xml:space="preserve"> </w:t>
      </w:r>
    </w:p>
    <w:p w14:paraId="1E80673D" w14:textId="77777777" w:rsidR="004924BD" w:rsidRPr="007E7594" w:rsidRDefault="004924BD" w:rsidP="00BF5724">
      <w:pPr>
        <w:pStyle w:val="NormalWeb"/>
        <w:tabs>
          <w:tab w:val="left" w:pos="630"/>
          <w:tab w:val="left" w:pos="1080"/>
          <w:tab w:val="left" w:pos="1170"/>
          <w:tab w:val="left" w:pos="1260"/>
        </w:tabs>
        <w:spacing w:before="0" w:beforeAutospacing="0" w:after="0" w:afterAutospacing="0"/>
        <w:rPr>
          <w:rFonts w:asciiTheme="minorBidi" w:hAnsiTheme="minorBidi" w:cstheme="minorBidi"/>
          <w:lang w:val="mn-MN"/>
        </w:rPr>
      </w:pPr>
    </w:p>
    <w:p w14:paraId="3F054D47" w14:textId="6346CAAF" w:rsidR="004924BD" w:rsidRDefault="004924BD" w:rsidP="00BF5724">
      <w:pPr>
        <w:pStyle w:val="NormalWeb"/>
        <w:tabs>
          <w:tab w:val="left" w:pos="630"/>
          <w:tab w:val="left" w:pos="1080"/>
          <w:tab w:val="left" w:pos="1170"/>
          <w:tab w:val="left" w:pos="1260"/>
        </w:tabs>
        <w:spacing w:before="0" w:beforeAutospacing="0" w:after="0" w:afterAutospacing="0"/>
        <w:rPr>
          <w:rFonts w:asciiTheme="minorBidi" w:hAnsiTheme="minorBidi" w:cstheme="minorBidi"/>
          <w:lang w:val="mn-MN"/>
        </w:rPr>
      </w:pPr>
      <w:r w:rsidRPr="007E7594">
        <w:rPr>
          <w:rFonts w:asciiTheme="minorBidi" w:hAnsiTheme="minorBidi" w:cstheme="minorBidi"/>
          <w:lang w:val="mn-MN"/>
        </w:rPr>
        <w:tab/>
        <w:t xml:space="preserve">Ачаа тээвэрлэлтийн гэрээнд заасны дагуу тээвэрлэгч нь хүлээн авсан ачааны бүрэн бүтэн байдлыг хангаж, тээвэрлэлтийн нөхцөлийг мөрдөх, хүрэх өртөөнд ачааu хүргэх үүрэг, ачаа тээвэрлэлтийн гэрээг нотлох баримт түүний иж бүрдэл, төлбөр хураамжийн талаарх зохицуулалтыг тусгасан байна. </w:t>
      </w:r>
    </w:p>
    <w:p w14:paraId="2DDA8573" w14:textId="77777777" w:rsidR="00937030" w:rsidRPr="007E7594" w:rsidRDefault="00937030" w:rsidP="00BF5724">
      <w:pPr>
        <w:pStyle w:val="NormalWeb"/>
        <w:tabs>
          <w:tab w:val="left" w:pos="630"/>
          <w:tab w:val="left" w:pos="1080"/>
          <w:tab w:val="left" w:pos="1170"/>
          <w:tab w:val="left" w:pos="1260"/>
        </w:tabs>
        <w:spacing w:before="0" w:beforeAutospacing="0" w:after="0" w:afterAutospacing="0"/>
        <w:rPr>
          <w:rFonts w:asciiTheme="minorBidi" w:hAnsiTheme="minorBidi" w:cstheme="minorBidi"/>
          <w:lang w:val="mn-MN"/>
        </w:rPr>
      </w:pPr>
    </w:p>
    <w:p w14:paraId="68AD769F" w14:textId="3820F43E" w:rsidR="004924BD" w:rsidRPr="007E7594" w:rsidRDefault="000E4D33" w:rsidP="00BF5724">
      <w:pPr>
        <w:pStyle w:val="NormalWeb"/>
        <w:tabs>
          <w:tab w:val="left" w:pos="630"/>
          <w:tab w:val="left" w:pos="1080"/>
          <w:tab w:val="left" w:pos="1170"/>
          <w:tab w:val="left" w:pos="1260"/>
        </w:tabs>
        <w:spacing w:before="0" w:beforeAutospacing="0" w:after="0" w:afterAutospacing="0"/>
        <w:jc w:val="both"/>
        <w:rPr>
          <w:rFonts w:asciiTheme="minorBidi" w:hAnsiTheme="minorBidi" w:cstheme="minorBidi"/>
          <w:lang w:val="mn-MN"/>
        </w:rPr>
      </w:pPr>
      <w:r w:rsidRPr="007E7594">
        <w:rPr>
          <w:rFonts w:asciiTheme="minorBidi" w:eastAsia="SimSun" w:hAnsiTheme="minorBidi" w:cstheme="minorBidi"/>
          <w:lang w:val="mn-MN"/>
        </w:rPr>
        <w:tab/>
      </w:r>
      <w:r w:rsidR="004924BD" w:rsidRPr="00937030">
        <w:rPr>
          <w:rFonts w:asciiTheme="minorBidi" w:eastAsia="SimSun" w:hAnsiTheme="minorBidi" w:cstheme="minorBidi"/>
          <w:lang w:val="mn-MN"/>
        </w:rPr>
        <w:t xml:space="preserve">Хуулийн төслийн </w:t>
      </w:r>
      <w:r w:rsidR="00937030" w:rsidRPr="00DC45C6">
        <w:rPr>
          <w:rFonts w:asciiTheme="minorBidi" w:eastAsia="SimSun" w:hAnsiTheme="minorBidi" w:cstheme="minorBidi"/>
          <w:lang w:val="mn-MN"/>
        </w:rPr>
        <w:t>11.1.2-т заасан “Т</w:t>
      </w:r>
      <w:r w:rsidR="00937030" w:rsidRPr="00DC45C6">
        <w:rPr>
          <w:rFonts w:ascii="Arial" w:hAnsi="Arial" w:cs="Arial"/>
          <w:lang w:val="af-ZA"/>
        </w:rPr>
        <w:t>өмөр замаар ачаа тээвэрлэх дүрэм</w:t>
      </w:r>
      <w:r w:rsidR="00937030" w:rsidRPr="00DC45C6">
        <w:rPr>
          <w:rFonts w:ascii="Arial" w:hAnsi="Arial" w:cs="Arial"/>
          <w:lang w:val="mn-MN"/>
        </w:rPr>
        <w:t>”-д</w:t>
      </w:r>
      <w:r w:rsidR="00937030" w:rsidRPr="00DC45C6">
        <w:rPr>
          <w:rFonts w:asciiTheme="minorBidi" w:eastAsia="SimSun" w:hAnsiTheme="minorBidi" w:cstheme="minorBidi"/>
          <w:lang w:val="mn-MN"/>
        </w:rPr>
        <w:t xml:space="preserve"> </w:t>
      </w:r>
      <w:r w:rsidR="004924BD" w:rsidRPr="007E7594">
        <w:rPr>
          <w:rFonts w:asciiTheme="minorBidi" w:eastAsia="SimSun" w:hAnsiTheme="minorBidi" w:cstheme="minorBidi"/>
          <w:lang w:val="mn-MN"/>
        </w:rPr>
        <w:t>“</w:t>
      </w:r>
      <w:r w:rsidR="004924BD" w:rsidRPr="007E7594">
        <w:rPr>
          <w:rFonts w:asciiTheme="minorBidi" w:hAnsiTheme="minorBidi" w:cstheme="minorBidi"/>
          <w:lang w:val="mn-MN"/>
        </w:rPr>
        <w:t>Ачаа тээвэрлэлт зохион байгуулах гэрээний дагуу ачаа илгээгч нь ачааг тээвэрлэгчид хүлээлгэн өгөх, тээвэрлэгч нь ачааг хүлээж авах, хүргэх үүрэгтэй, мөн тээвэрлэгч болон ачаа илгээгч нь байнгын тогтмол тээвэрлэлт хийх зорилгоор тээвэрлэлтийг зохион байгуулах урт хугацааны гэрээ байгуулах”-аар тусгасан. Энэ нь тээврийн хэмжээ, хугацаа, тээвэрлэлтийн чанар, ачааг тээвэрлэлтэд бэлтгэх нөхцөл зэргийг бүрдүүлж, нэгдсэн зурмагаар тээвэрлэлтийг зохион байгуулах</w:t>
      </w:r>
      <w:r w:rsidR="004924BD" w:rsidRPr="007E7594">
        <w:rPr>
          <w:rFonts w:asciiTheme="minorBidi" w:eastAsia="SimSun" w:hAnsiTheme="minorBidi" w:cstheme="minorBidi"/>
          <w:lang w:val="mn-MN"/>
        </w:rPr>
        <w:t xml:space="preserve"> нөхцөлийг бүрдүүлсэн байна</w:t>
      </w:r>
      <w:r w:rsidR="004924BD" w:rsidRPr="007E7594">
        <w:rPr>
          <w:rFonts w:asciiTheme="minorBidi" w:hAnsiTheme="minorBidi" w:cstheme="minorBidi"/>
          <w:lang w:val="mn-MN"/>
        </w:rPr>
        <w:t>.</w:t>
      </w:r>
    </w:p>
    <w:bookmarkEnd w:id="18"/>
    <w:p w14:paraId="1396748D" w14:textId="77777777" w:rsidR="008B386B" w:rsidRPr="007E7594" w:rsidRDefault="008B386B" w:rsidP="00BF5724">
      <w:pPr>
        <w:pStyle w:val="Heading1"/>
        <w:spacing w:line="240" w:lineRule="auto"/>
        <w:jc w:val="center"/>
        <w:rPr>
          <w:rFonts w:asciiTheme="minorBidi" w:eastAsia="Calibri" w:hAnsiTheme="minorBidi" w:cstheme="minorBidi"/>
          <w:b/>
          <w:color w:val="0070C0"/>
          <w:sz w:val="24"/>
          <w:szCs w:val="24"/>
          <w:lang w:val="mn-MN" w:eastAsia="en-US"/>
        </w:rPr>
        <w:sectPr w:rsidR="008B386B" w:rsidRPr="007E7594" w:rsidSect="00EC2F25">
          <w:pgSz w:w="12240" w:h="15840"/>
          <w:pgMar w:top="1135" w:right="1183" w:bottom="1440" w:left="1440" w:header="720" w:footer="720" w:gutter="0"/>
          <w:cols w:space="720"/>
          <w:docGrid w:linePitch="360"/>
        </w:sectPr>
      </w:pPr>
    </w:p>
    <w:p w14:paraId="0E69EA75" w14:textId="6702A7D5" w:rsidR="00C51DDB" w:rsidRPr="007E7594" w:rsidRDefault="00C51DDB" w:rsidP="00BF5724">
      <w:pPr>
        <w:pStyle w:val="Heading1"/>
        <w:spacing w:line="240" w:lineRule="auto"/>
        <w:jc w:val="center"/>
        <w:rPr>
          <w:rFonts w:asciiTheme="minorBidi" w:eastAsia="Calibri" w:hAnsiTheme="minorBidi" w:cstheme="minorBidi"/>
          <w:b/>
          <w:color w:val="0070C0"/>
          <w:sz w:val="24"/>
          <w:szCs w:val="24"/>
          <w:lang w:val="mn-MN" w:eastAsia="en-US"/>
        </w:rPr>
      </w:pPr>
      <w:r w:rsidRPr="007E7594">
        <w:rPr>
          <w:rFonts w:asciiTheme="minorBidi" w:eastAsia="Calibri" w:hAnsiTheme="minorBidi" w:cstheme="minorBidi"/>
          <w:b/>
          <w:color w:val="0070C0"/>
          <w:sz w:val="24"/>
          <w:szCs w:val="24"/>
          <w:lang w:val="mn-MN" w:eastAsia="en-US"/>
        </w:rPr>
        <w:lastRenderedPageBreak/>
        <w:t>ДӨРӨВ. ҮР ДҮНГ ҮНЭЛЖ, ЗӨВЛӨМЖ ӨГСӨН БАЙДАЛ</w:t>
      </w:r>
    </w:p>
    <w:p w14:paraId="10544879" w14:textId="77777777" w:rsidR="00C51DDB" w:rsidRPr="007E7594" w:rsidRDefault="00C51DDB" w:rsidP="00BF5724">
      <w:pPr>
        <w:pStyle w:val="Heading1"/>
        <w:numPr>
          <w:ilvl w:val="1"/>
          <w:numId w:val="16"/>
        </w:numPr>
        <w:spacing w:line="240" w:lineRule="auto"/>
        <w:rPr>
          <w:rFonts w:asciiTheme="minorBidi" w:eastAsia="Calibri" w:hAnsiTheme="minorBidi" w:cstheme="minorBidi"/>
          <w:b/>
          <w:color w:val="0070C0"/>
          <w:sz w:val="24"/>
          <w:szCs w:val="24"/>
          <w:lang w:val="mn-MN" w:eastAsia="en-US"/>
        </w:rPr>
      </w:pPr>
      <w:r w:rsidRPr="007E7594">
        <w:rPr>
          <w:rFonts w:asciiTheme="minorBidi" w:eastAsia="Calibri" w:hAnsiTheme="minorBidi" w:cstheme="minorBidi"/>
          <w:b/>
          <w:color w:val="0070C0"/>
          <w:sz w:val="24"/>
          <w:szCs w:val="24"/>
          <w:lang w:val="mn-MN" w:eastAsia="en-US"/>
        </w:rPr>
        <w:t xml:space="preserve"> Үнэлэлт, дүгнэлт:</w:t>
      </w:r>
    </w:p>
    <w:p w14:paraId="0C6D05C1" w14:textId="4F0DBD12" w:rsidR="00C51DDB" w:rsidRPr="007E7594" w:rsidRDefault="00CF1D75" w:rsidP="00BF5724">
      <w:pPr>
        <w:spacing w:line="240" w:lineRule="auto"/>
        <w:ind w:firstLine="720"/>
        <w:jc w:val="both"/>
        <w:rPr>
          <w:rFonts w:asciiTheme="minorBidi" w:hAnsiTheme="minorBidi" w:cstheme="minorBidi"/>
          <w:sz w:val="24"/>
          <w:szCs w:val="24"/>
          <w:lang w:val="mn-MN"/>
        </w:rPr>
      </w:pPr>
      <w:bookmarkStart w:id="19" w:name="_Hlk980544"/>
      <w:r w:rsidRPr="007E7594">
        <w:rPr>
          <w:rFonts w:asciiTheme="minorBidi" w:hAnsiTheme="minorBidi" w:cstheme="minorBidi"/>
          <w:sz w:val="24"/>
          <w:szCs w:val="24"/>
          <w:lang w:val="mn-MN"/>
        </w:rPr>
        <w:t>Х</w:t>
      </w:r>
      <w:r w:rsidR="00C51DDB" w:rsidRPr="007E7594">
        <w:rPr>
          <w:rFonts w:asciiTheme="minorBidi" w:hAnsiTheme="minorBidi" w:cstheme="minorBidi"/>
          <w:sz w:val="24"/>
          <w:szCs w:val="24"/>
          <w:lang w:val="mn-MN"/>
        </w:rPr>
        <w:t xml:space="preserve">үчин төгөлдөр мөрдөж байгаа Төмөр замын тээврийн тухай хууль нь </w:t>
      </w:r>
      <w:r w:rsidRPr="007E7594">
        <w:rPr>
          <w:rFonts w:asciiTheme="minorBidi" w:hAnsiTheme="minorBidi" w:cstheme="minorBidi"/>
          <w:sz w:val="24"/>
          <w:szCs w:val="24"/>
          <w:lang w:val="mn-MN"/>
        </w:rPr>
        <w:t xml:space="preserve">2007 оны 7 дугаар сарын 5-ны өдөр батлагдсан бөгөөд </w:t>
      </w:r>
      <w:r w:rsidR="00C51DDB" w:rsidRPr="007E7594">
        <w:rPr>
          <w:rFonts w:asciiTheme="minorBidi" w:hAnsiTheme="minorBidi" w:cstheme="minorBidi"/>
          <w:sz w:val="24"/>
          <w:szCs w:val="24"/>
          <w:lang w:val="mn-MN"/>
        </w:rPr>
        <w:t>8 бүлэг, 34 зүйл</w:t>
      </w:r>
      <w:r w:rsidRPr="007E7594">
        <w:rPr>
          <w:rFonts w:asciiTheme="minorBidi" w:hAnsiTheme="minorBidi" w:cstheme="minorBidi"/>
          <w:sz w:val="24"/>
          <w:szCs w:val="24"/>
          <w:lang w:val="mn-MN"/>
        </w:rPr>
        <w:t>, 341 заалттай.</w:t>
      </w:r>
      <w:r w:rsidR="00C51DDB" w:rsidRPr="007E7594">
        <w:rPr>
          <w:rFonts w:asciiTheme="minorBidi" w:hAnsiTheme="minorBidi" w:cstheme="minorBidi"/>
          <w:sz w:val="24"/>
          <w:szCs w:val="24"/>
          <w:lang w:val="mn-MN"/>
        </w:rPr>
        <w:t xml:space="preserve"> төмөр замын тээврийн үйл ажиллагааны зарчмыг тодорхойлж, хөдөлгөөний аюулгүй байдлыг хангахтай холбогдсон харилцааг зохицуулахаар хуульчлагдсан байна.</w:t>
      </w:r>
    </w:p>
    <w:p w14:paraId="4D826EA4" w14:textId="23BCC7AD" w:rsidR="00C51DDB" w:rsidRPr="007E7594" w:rsidRDefault="00C51DDB" w:rsidP="00BF5724">
      <w:pPr>
        <w:spacing w:line="240" w:lineRule="auto"/>
        <w:ind w:firstLine="720"/>
        <w:jc w:val="both"/>
        <w:rPr>
          <w:rFonts w:asciiTheme="minorBidi" w:hAnsiTheme="minorBidi" w:cstheme="minorBidi"/>
          <w:sz w:val="24"/>
          <w:szCs w:val="24"/>
          <w:lang w:val="mn-MN"/>
        </w:rPr>
      </w:pPr>
      <w:r w:rsidRPr="007E7594">
        <w:rPr>
          <w:rFonts w:asciiTheme="minorBidi" w:hAnsiTheme="minorBidi" w:cstheme="minorBidi"/>
          <w:sz w:val="24"/>
          <w:szCs w:val="24"/>
          <w:lang w:val="mn-MN"/>
        </w:rPr>
        <w:t xml:space="preserve">Энэхүү хууль нь 2007 оноос хойш өнөөг хүртэл мөрдөгдөх явцад Монгол Улсын Их Хурлаас 2012 оны 08 дугаар сарын 17-ны, 2015 оны 12 дугаар сарын 04-ний, 2017 оны 02 дугаар сарын 02-ны, 2017 оны 12 дугаар сарын 21-ны өдрийн хуулиар </w:t>
      </w:r>
      <w:r w:rsidR="0005355E" w:rsidRPr="007E7594">
        <w:rPr>
          <w:rFonts w:asciiTheme="minorBidi" w:hAnsiTheme="minorBidi" w:cstheme="minorBidi"/>
          <w:sz w:val="24"/>
          <w:szCs w:val="24"/>
          <w:lang w:val="mn-MN"/>
        </w:rPr>
        <w:t xml:space="preserve">тус тус </w:t>
      </w:r>
      <w:r w:rsidRPr="007E7594">
        <w:rPr>
          <w:rFonts w:asciiTheme="minorBidi" w:hAnsiTheme="minorBidi" w:cstheme="minorBidi"/>
          <w:sz w:val="24"/>
          <w:szCs w:val="24"/>
          <w:lang w:val="mn-MN"/>
        </w:rPr>
        <w:t>нийт 4 удаагийн нэмэлт, өөрчлөлт оруулсан байна. Эдгээр нэмэлт өөрчлөлтөөр 2 зүйл заалт нэмсэн, 8 зүйл заалтад нэмэлт өөрчлөлт оруулсан, 2 зүйл заалтыг өөрчлөн найруулж, 9 зүйл заалтыг өөрчлөн, 2 зүйл заалтыг хүчингүй болгосон байна</w:t>
      </w:r>
    </w:p>
    <w:bookmarkEnd w:id="19"/>
    <w:p w14:paraId="1FDB65E4" w14:textId="66A46568" w:rsidR="00C51DDB" w:rsidRPr="007E7594" w:rsidRDefault="00C51DDB" w:rsidP="00BF5724">
      <w:pPr>
        <w:spacing w:line="240" w:lineRule="auto"/>
        <w:ind w:firstLine="720"/>
        <w:jc w:val="both"/>
        <w:rPr>
          <w:rFonts w:asciiTheme="minorBidi" w:hAnsiTheme="minorBidi" w:cstheme="minorBidi"/>
          <w:sz w:val="24"/>
          <w:szCs w:val="24"/>
          <w:lang w:val="mn-MN"/>
        </w:rPr>
      </w:pPr>
      <w:r w:rsidRPr="007E7594">
        <w:rPr>
          <w:rFonts w:asciiTheme="minorBidi" w:hAnsiTheme="minorBidi" w:cstheme="minorBidi"/>
          <w:sz w:val="24"/>
          <w:szCs w:val="24"/>
          <w:lang w:val="mn-MN"/>
        </w:rPr>
        <w:t>Зам, тээврийн хөгжлийн яамны 2018 оны 197 дугаар тушаалаар батлагдсан ажлын хэсгийн дэд бүрэлдэхүүн Хууль тогтоомжийн тухай хууль, Засгийн газрын 2016 оны 59 дүгээр тогтоолыг үндэслэн</w:t>
      </w:r>
      <w:r w:rsidR="001B5D70">
        <w:rPr>
          <w:rFonts w:asciiTheme="minorBidi" w:hAnsiTheme="minorBidi" w:cstheme="minorBidi"/>
          <w:sz w:val="24"/>
          <w:szCs w:val="24"/>
          <w:lang w:val="mn-MN"/>
        </w:rPr>
        <w:t>, т</w:t>
      </w:r>
      <w:r w:rsidRPr="007E7594">
        <w:rPr>
          <w:rFonts w:asciiTheme="minorBidi" w:hAnsiTheme="minorBidi" w:cstheme="minorBidi"/>
          <w:sz w:val="24"/>
          <w:szCs w:val="24"/>
          <w:lang w:val="mn-MN"/>
        </w:rPr>
        <w:t>өмөр замын тээврийн тухай хуулийн шинэчилсэн найруулгын төсл</w:t>
      </w:r>
      <w:r w:rsidR="001B5D70">
        <w:rPr>
          <w:rFonts w:asciiTheme="minorBidi" w:hAnsiTheme="minorBidi" w:cstheme="minorBidi"/>
          <w:sz w:val="24"/>
          <w:szCs w:val="24"/>
          <w:lang w:val="mn-MN"/>
        </w:rPr>
        <w:t>ийг</w:t>
      </w:r>
      <w:r w:rsidRPr="007E7594">
        <w:rPr>
          <w:rFonts w:asciiTheme="minorBidi" w:hAnsiTheme="minorBidi" w:cstheme="minorBidi"/>
          <w:sz w:val="24"/>
          <w:szCs w:val="24"/>
          <w:lang w:val="mn-MN"/>
        </w:rPr>
        <w:t xml:space="preserve">1 бүлэг, </w:t>
      </w:r>
      <w:r w:rsidR="001B5D70">
        <w:rPr>
          <w:rFonts w:asciiTheme="minorBidi" w:hAnsiTheme="minorBidi" w:cstheme="minorBidi"/>
          <w:sz w:val="24"/>
          <w:szCs w:val="24"/>
          <w:lang w:val="mn-MN"/>
        </w:rPr>
        <w:t>49</w:t>
      </w:r>
      <w:r w:rsidRPr="007E7594">
        <w:rPr>
          <w:rFonts w:asciiTheme="minorBidi" w:hAnsiTheme="minorBidi" w:cstheme="minorBidi"/>
          <w:sz w:val="24"/>
          <w:szCs w:val="24"/>
          <w:lang w:val="mn-MN"/>
        </w:rPr>
        <w:t xml:space="preserve"> зүйлтэй боловсруулж, хуулийн зорилгыг “</w:t>
      </w:r>
      <w:r w:rsidR="001B5D70" w:rsidRPr="00F25FD1">
        <w:rPr>
          <w:rFonts w:ascii="Arial" w:hAnsi="Arial" w:cs="Arial"/>
          <w:sz w:val="24"/>
          <w:szCs w:val="24"/>
          <w:lang w:val="af-ZA"/>
        </w:rPr>
        <w:t xml:space="preserve">төмөр замаар зорчигч, ачаа тээвэрлэх, төмөр замын тээврийн аюулгүй байдлыг хангах, суурь бүтэц барих, суурь бүтэц болон хөдлөх бүрэлдэхүүн өмчлөх, эзэмших, ашиглахтай холбоотой харилцааг </w:t>
      </w:r>
      <w:r w:rsidRPr="007E7594">
        <w:rPr>
          <w:rFonts w:asciiTheme="minorBidi" w:hAnsiTheme="minorBidi" w:cstheme="minorBidi"/>
          <w:sz w:val="24"/>
          <w:szCs w:val="24"/>
          <w:lang w:val="mn-MN"/>
        </w:rPr>
        <w:t xml:space="preserve">зохицуулах”-аар боловсруулсан. </w:t>
      </w:r>
    </w:p>
    <w:p w14:paraId="3EE0AD47" w14:textId="3390985D" w:rsidR="00C51DDB" w:rsidRPr="007E7594" w:rsidRDefault="00C51DDB" w:rsidP="001B5D70">
      <w:pPr>
        <w:spacing w:line="240" w:lineRule="auto"/>
        <w:ind w:firstLine="720"/>
        <w:jc w:val="both"/>
        <w:rPr>
          <w:rFonts w:asciiTheme="minorBidi" w:hAnsiTheme="minorBidi" w:cstheme="minorBidi"/>
          <w:sz w:val="24"/>
          <w:szCs w:val="24"/>
          <w:lang w:val="mn-MN"/>
        </w:rPr>
      </w:pPr>
      <w:r w:rsidRPr="007E7594">
        <w:rPr>
          <w:rFonts w:asciiTheme="minorBidi" w:hAnsiTheme="minorBidi" w:cstheme="minorBidi"/>
          <w:sz w:val="24"/>
          <w:szCs w:val="24"/>
          <w:lang w:val="mn-MN"/>
        </w:rPr>
        <w:t>Төмөр замын тээврийн тухай хуулийн шинэчилсэн найруулгын төслийн үр нөлөөг үнэлэхдээ шалгуур үзүүлэлт бүрээр дараахь байдлаар үнэлж, дүгнэлээ.</w:t>
      </w:r>
    </w:p>
    <w:p w14:paraId="4C644147" w14:textId="77777777" w:rsidR="00C51DDB" w:rsidRPr="007E7594" w:rsidRDefault="00C51DDB" w:rsidP="00BF5724">
      <w:pPr>
        <w:pStyle w:val="Heading1"/>
        <w:numPr>
          <w:ilvl w:val="1"/>
          <w:numId w:val="16"/>
        </w:numPr>
        <w:spacing w:line="240" w:lineRule="auto"/>
        <w:rPr>
          <w:rFonts w:asciiTheme="minorBidi" w:hAnsiTheme="minorBidi" w:cstheme="minorBidi"/>
          <w:b/>
          <w:color w:val="0070C0"/>
          <w:sz w:val="24"/>
          <w:szCs w:val="24"/>
          <w:lang w:val="mn-MN"/>
        </w:rPr>
      </w:pPr>
      <w:r w:rsidRPr="007E7594">
        <w:rPr>
          <w:rFonts w:asciiTheme="minorBidi" w:hAnsiTheme="minorBidi" w:cstheme="minorBidi"/>
          <w:b/>
          <w:color w:val="0070C0"/>
          <w:sz w:val="24"/>
          <w:szCs w:val="24"/>
          <w:lang w:val="mn-MN"/>
        </w:rPr>
        <w:t>Зорилгод хүрэх байдал шалгуур үзүүлэлтийн хүрээнд:</w:t>
      </w:r>
    </w:p>
    <w:p w14:paraId="3D291B62" w14:textId="77777777" w:rsidR="00C51DDB" w:rsidRPr="007E7594" w:rsidRDefault="00C51DDB" w:rsidP="00BF5724">
      <w:pPr>
        <w:spacing w:after="0" w:line="240" w:lineRule="auto"/>
        <w:rPr>
          <w:rFonts w:asciiTheme="minorBidi" w:hAnsiTheme="minorBidi" w:cstheme="minorBidi"/>
          <w:sz w:val="24"/>
          <w:szCs w:val="24"/>
          <w:lang w:val="mn-MN" w:eastAsia="zh-CN"/>
        </w:rPr>
      </w:pPr>
    </w:p>
    <w:p w14:paraId="6D0C493A" w14:textId="77777777" w:rsidR="00C51DDB" w:rsidRPr="007E7594" w:rsidRDefault="00C51DDB"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Хуулийн төслийн үр нөлөөг шалгуур үзүүлэлт бүрээр үнэлэхэд:</w:t>
      </w:r>
    </w:p>
    <w:p w14:paraId="0B6232FB" w14:textId="77777777" w:rsidR="00C51DDB" w:rsidRPr="007E7594" w:rsidRDefault="00C51DDB"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 xml:space="preserve">Зорилгод хүрэх шалгуур үзүүлэлтийн хүрээнд: </w:t>
      </w:r>
    </w:p>
    <w:p w14:paraId="514A72DE" w14:textId="1E045E87" w:rsidR="00C51DDB" w:rsidRPr="007E7594" w:rsidRDefault="00C51DDB"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 xml:space="preserve">Хуулийн төслийн зорилго, үзэл баримтлалаас гурван төрлийн зорилгыг сонгон авч, эдгээр зорилгод хуулийн төслийн зүйл заалт хэрхэн нийцэж байгаад үнэлгээ хийсэн. Төмөр замын </w:t>
      </w:r>
      <w:r w:rsidR="00717D2E">
        <w:rPr>
          <w:rFonts w:asciiTheme="minorBidi" w:hAnsiTheme="minorBidi" w:cstheme="minorBidi"/>
          <w:lang w:val="mn-MN"/>
        </w:rPr>
        <w:t>суурь</w:t>
      </w:r>
      <w:r w:rsidRPr="007E7594">
        <w:rPr>
          <w:rFonts w:asciiTheme="minorBidi" w:hAnsiTheme="minorBidi" w:cstheme="minorBidi"/>
          <w:lang w:val="mn-MN"/>
        </w:rPr>
        <w:t xml:space="preserve"> бүтэц түүний өмчлөл, эзэмшил, хөдлөх бүрэлдэхүүн, зорчигч, тээш, ачаан тээш тээвэрлэлт, ачаа тээврийн төлөвлөлтийн эрх зүйн орчныг бүрдүүлэхийг зорьсон. </w:t>
      </w:r>
    </w:p>
    <w:p w14:paraId="30258484" w14:textId="3A094656" w:rsidR="00C51DDB" w:rsidRPr="007E7594"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heme="minorBidi" w:eastAsiaTheme="minorEastAsia" w:hAnsiTheme="minorBidi" w:cstheme="minorBidi"/>
          <w:sz w:val="24"/>
          <w:szCs w:val="24"/>
          <w:lang w:val="mn-MN"/>
        </w:rPr>
      </w:pPr>
      <w:bookmarkStart w:id="20" w:name="_Hlk536810369"/>
      <w:r w:rsidRPr="007E7594">
        <w:rPr>
          <w:rFonts w:asciiTheme="minorBidi" w:eastAsiaTheme="minorEastAsia" w:hAnsiTheme="minorBidi" w:cstheme="minorBidi"/>
          <w:sz w:val="24"/>
          <w:szCs w:val="24"/>
          <w:lang w:val="mn-MN"/>
        </w:rPr>
        <w:tab/>
        <w:t xml:space="preserve">Төмөр замын </w:t>
      </w:r>
      <w:r w:rsidR="001B5D70">
        <w:rPr>
          <w:rFonts w:asciiTheme="minorBidi" w:eastAsiaTheme="minorEastAsia" w:hAnsiTheme="minorBidi" w:cstheme="minorBidi"/>
          <w:sz w:val="24"/>
          <w:szCs w:val="24"/>
          <w:lang w:val="mn-MN"/>
        </w:rPr>
        <w:t>суурь</w:t>
      </w:r>
      <w:r w:rsidRPr="007E7594">
        <w:rPr>
          <w:rFonts w:asciiTheme="minorBidi" w:eastAsiaTheme="minorEastAsia" w:hAnsiTheme="minorBidi" w:cstheme="minorBidi"/>
          <w:sz w:val="24"/>
          <w:szCs w:val="24"/>
          <w:lang w:val="mn-MN"/>
        </w:rPr>
        <w:t xml:space="preserve"> бүтэц, хөдлөх бүрэлдэхүүнийг өмчлөх, эзэмших, ашиглах зорилгын хүрээнд 1</w:t>
      </w:r>
      <w:r w:rsidR="0065645A">
        <w:rPr>
          <w:rFonts w:asciiTheme="minorBidi" w:eastAsiaTheme="minorEastAsia" w:hAnsiTheme="minorBidi" w:cstheme="minorBidi"/>
          <w:sz w:val="24"/>
          <w:szCs w:val="24"/>
          <w:lang w:val="mn-MN"/>
        </w:rPr>
        <w:t>8</w:t>
      </w:r>
      <w:r w:rsidRPr="007E7594">
        <w:rPr>
          <w:rFonts w:asciiTheme="minorBidi" w:eastAsiaTheme="minorEastAsia" w:hAnsiTheme="minorBidi" w:cstheme="minorBidi"/>
          <w:sz w:val="24"/>
          <w:szCs w:val="24"/>
          <w:lang w:val="mn-MN"/>
        </w:rPr>
        <w:t>, 1</w:t>
      </w:r>
      <w:r w:rsidR="0065645A">
        <w:rPr>
          <w:rFonts w:asciiTheme="minorBidi" w:eastAsiaTheme="minorEastAsia" w:hAnsiTheme="minorBidi" w:cstheme="minorBidi"/>
          <w:sz w:val="24"/>
          <w:szCs w:val="24"/>
          <w:lang w:val="mn-MN"/>
        </w:rPr>
        <w:t>9</w:t>
      </w:r>
      <w:r w:rsidRPr="007E7594">
        <w:rPr>
          <w:rFonts w:asciiTheme="minorBidi" w:eastAsiaTheme="minorEastAsia" w:hAnsiTheme="minorBidi" w:cstheme="minorBidi"/>
          <w:sz w:val="24"/>
          <w:szCs w:val="24"/>
          <w:lang w:val="mn-MN"/>
        </w:rPr>
        <w:t xml:space="preserve">, 42, </w:t>
      </w:r>
      <w:r w:rsidR="0065645A">
        <w:rPr>
          <w:rFonts w:asciiTheme="minorBidi" w:eastAsiaTheme="minorEastAsia" w:hAnsiTheme="minorBidi" w:cstheme="minorBidi"/>
          <w:sz w:val="24"/>
          <w:szCs w:val="24"/>
          <w:lang w:val="mn-MN"/>
        </w:rPr>
        <w:t>43</w:t>
      </w:r>
      <w:r w:rsidRPr="007E7594">
        <w:rPr>
          <w:rFonts w:asciiTheme="minorBidi" w:eastAsiaTheme="minorEastAsia" w:hAnsiTheme="minorBidi" w:cstheme="minorBidi"/>
          <w:sz w:val="24"/>
          <w:szCs w:val="24"/>
          <w:lang w:val="mn-MN"/>
        </w:rPr>
        <w:t xml:space="preserve"> дугаар зүйлд хийгдсэн үнэлгээг харахад төмөр замын </w:t>
      </w:r>
      <w:r w:rsidR="0065645A">
        <w:rPr>
          <w:rFonts w:asciiTheme="minorBidi" w:eastAsiaTheme="minorEastAsia" w:hAnsiTheme="minorBidi" w:cstheme="minorBidi"/>
          <w:sz w:val="24"/>
          <w:szCs w:val="24"/>
          <w:lang w:val="mn-MN"/>
        </w:rPr>
        <w:t>суурь</w:t>
      </w:r>
      <w:r w:rsidRPr="007E7594">
        <w:rPr>
          <w:rFonts w:asciiTheme="minorBidi" w:eastAsiaTheme="minorEastAsia" w:hAnsiTheme="minorBidi" w:cstheme="minorBidi"/>
          <w:sz w:val="24"/>
          <w:szCs w:val="24"/>
          <w:lang w:val="mn-MN"/>
        </w:rPr>
        <w:t xml:space="preserve"> бүтцийн төрлийг: </w:t>
      </w:r>
      <w:bookmarkStart w:id="21" w:name="_Hlk532459757"/>
    </w:p>
    <w:p w14:paraId="2A599BF0" w14:textId="77777777" w:rsidR="00C51DDB" w:rsidRPr="007E7594"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lang w:val="mn-MN"/>
        </w:rPr>
        <w:t>төмөр замын дээд байгууламж, төмөр, дэр, чигжээс, суман шилжүүлэг болон бусад дээд байгууламж;</w:t>
      </w:r>
    </w:p>
    <w:p w14:paraId="4AC013D0" w14:textId="3BA13C16" w:rsidR="00C51DDB" w:rsidRPr="007E7594"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lang w:val="mn-MN"/>
        </w:rPr>
        <w:t>нэг болон өөр т</w:t>
      </w:r>
      <w:r w:rsidR="0065645A">
        <w:rPr>
          <w:rFonts w:asciiTheme="minorBidi" w:eastAsia="Times New Roman" w:hAnsiTheme="minorBidi" w:cstheme="minorBidi"/>
          <w:bCs/>
          <w:sz w:val="24"/>
          <w:szCs w:val="24"/>
          <w:lang w:val="mn-MN"/>
        </w:rPr>
        <w:t>ү</w:t>
      </w:r>
      <w:r w:rsidRPr="007E7594">
        <w:rPr>
          <w:rFonts w:asciiTheme="minorBidi" w:eastAsia="Times New Roman" w:hAnsiTheme="minorBidi" w:cstheme="minorBidi"/>
          <w:bCs/>
          <w:sz w:val="24"/>
          <w:szCs w:val="24"/>
          <w:lang w:val="mn-MN"/>
        </w:rPr>
        <w:t>вшний огтлолцол, төмөр замын доод байгууламж (гүүр, хоолой, ус зайлуулах, чиглүүлэх төхөөрөмж, тогтоох хана, хамгаалалт</w:t>
      </w:r>
      <w:r w:rsidR="0065645A">
        <w:rPr>
          <w:rFonts w:asciiTheme="minorBidi" w:eastAsia="Times New Roman" w:hAnsiTheme="minorBidi" w:cstheme="minorBidi"/>
          <w:bCs/>
          <w:sz w:val="24"/>
          <w:szCs w:val="24"/>
          <w:lang w:val="mn-MN"/>
        </w:rPr>
        <w:t>,</w:t>
      </w:r>
      <w:r w:rsidRPr="007E7594">
        <w:rPr>
          <w:rFonts w:asciiTheme="minorBidi" w:eastAsia="Times New Roman" w:hAnsiTheme="minorBidi" w:cstheme="minorBidi"/>
          <w:bCs/>
          <w:sz w:val="24"/>
          <w:szCs w:val="24"/>
          <w:lang w:val="mn-MN"/>
        </w:rPr>
        <w:t xml:space="preserve"> хана болон бусад), </w:t>
      </w:r>
      <w:r w:rsidRPr="007E7594">
        <w:rPr>
          <w:rFonts w:asciiTheme="minorBidi" w:eastAsia="Times New Roman" w:hAnsiTheme="minorBidi" w:cstheme="minorBidi"/>
          <w:bCs/>
          <w:sz w:val="24"/>
          <w:szCs w:val="24"/>
        </w:rPr>
        <w:t>хашаа, хамгаала</w:t>
      </w:r>
      <w:r w:rsidRPr="007E7594">
        <w:rPr>
          <w:rFonts w:asciiTheme="minorBidi" w:eastAsia="Times New Roman" w:hAnsiTheme="minorBidi" w:cstheme="minorBidi"/>
          <w:bCs/>
          <w:sz w:val="24"/>
          <w:szCs w:val="24"/>
          <w:lang w:val="mn-MN"/>
        </w:rPr>
        <w:t>лтын байгууламж;</w:t>
      </w:r>
    </w:p>
    <w:p w14:paraId="45C4F34B" w14:textId="77777777" w:rsidR="00C51DDB" w:rsidRPr="007E7594"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rPr>
        <w:t>ногоон байгууламж</w:t>
      </w:r>
      <w:r w:rsidRPr="007E7594">
        <w:rPr>
          <w:rFonts w:asciiTheme="minorBidi" w:eastAsia="Times New Roman" w:hAnsiTheme="minorBidi" w:cstheme="minorBidi"/>
          <w:bCs/>
          <w:sz w:val="24"/>
          <w:szCs w:val="24"/>
          <w:lang w:val="mn-MN"/>
        </w:rPr>
        <w:t xml:space="preserve">, төмөр замын өртөө, хэсэглэх газар, </w:t>
      </w:r>
      <w:r w:rsidRPr="007E7594">
        <w:rPr>
          <w:rFonts w:asciiTheme="minorBidi" w:eastAsia="Times New Roman" w:hAnsiTheme="minorBidi" w:cstheme="minorBidi"/>
          <w:bCs/>
          <w:sz w:val="24"/>
          <w:szCs w:val="24"/>
        </w:rPr>
        <w:t>төмөр замын дохи</w:t>
      </w:r>
      <w:r w:rsidRPr="007E7594">
        <w:rPr>
          <w:rFonts w:asciiTheme="minorBidi" w:eastAsia="Times New Roman" w:hAnsiTheme="minorBidi" w:cstheme="minorBidi"/>
          <w:bCs/>
          <w:sz w:val="24"/>
          <w:szCs w:val="24"/>
          <w:lang w:val="mn-MN"/>
        </w:rPr>
        <w:t>олол, төвлөрүүлэлт, хориглолын байгууламж;</w:t>
      </w:r>
    </w:p>
    <w:p w14:paraId="2FB67131" w14:textId="77777777" w:rsidR="00C51DDB" w:rsidRPr="007E7594"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lang w:val="mn-MN"/>
        </w:rPr>
        <w:lastRenderedPageBreak/>
        <w:t xml:space="preserve">сум дохионы харилцан хамаарлын болон </w:t>
      </w:r>
      <w:r w:rsidRPr="007E7594">
        <w:rPr>
          <w:rFonts w:asciiTheme="minorBidi" w:eastAsia="Times New Roman" w:hAnsiTheme="minorBidi" w:cstheme="minorBidi"/>
          <w:bCs/>
          <w:sz w:val="24"/>
          <w:szCs w:val="24"/>
        </w:rPr>
        <w:t>диспетчерийн удирдлага зохицуул</w:t>
      </w:r>
      <w:r w:rsidRPr="007E7594">
        <w:rPr>
          <w:rFonts w:asciiTheme="minorBidi" w:eastAsia="Times New Roman" w:hAnsiTheme="minorBidi" w:cstheme="minorBidi"/>
          <w:bCs/>
          <w:sz w:val="24"/>
          <w:szCs w:val="24"/>
          <w:lang w:val="mn-MN"/>
        </w:rPr>
        <w:t>алтын систем зэрэг</w:t>
      </w:r>
      <w:r w:rsidRPr="007E7594">
        <w:rPr>
          <w:rFonts w:asciiTheme="minorBidi" w:eastAsia="Times New Roman" w:hAnsiTheme="minorBidi" w:cstheme="minorBidi"/>
          <w:bCs/>
          <w:sz w:val="24"/>
          <w:szCs w:val="24"/>
        </w:rPr>
        <w:t xml:space="preserve"> галт тэрэгний хөдөлгөөний аюулгүй байдлыг хангах байгууламжууд</w:t>
      </w:r>
      <w:r w:rsidRPr="007E7594">
        <w:rPr>
          <w:rFonts w:asciiTheme="minorBidi" w:eastAsia="Times New Roman" w:hAnsiTheme="minorBidi" w:cstheme="minorBidi"/>
          <w:bCs/>
          <w:sz w:val="24"/>
          <w:szCs w:val="24"/>
          <w:lang w:val="mn-MN"/>
        </w:rPr>
        <w:t>;</w:t>
      </w:r>
    </w:p>
    <w:p w14:paraId="052142B1" w14:textId="77777777" w:rsidR="00C51DDB" w:rsidRPr="007E7594"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rPr>
        <w:t>төмөр замын харилцаа холбооны сүлжээ</w:t>
      </w:r>
      <w:r w:rsidRPr="007E7594">
        <w:rPr>
          <w:rFonts w:asciiTheme="minorBidi" w:eastAsia="Times New Roman" w:hAnsiTheme="minorBidi" w:cstheme="minorBidi"/>
          <w:bCs/>
          <w:sz w:val="24"/>
          <w:szCs w:val="24"/>
          <w:lang w:val="mn-MN"/>
        </w:rPr>
        <w:t xml:space="preserve">, </w:t>
      </w:r>
      <w:r w:rsidRPr="007E7594">
        <w:rPr>
          <w:rFonts w:asciiTheme="minorBidi" w:eastAsia="Times New Roman" w:hAnsiTheme="minorBidi" w:cstheme="minorBidi"/>
          <w:bCs/>
          <w:sz w:val="24"/>
          <w:szCs w:val="24"/>
        </w:rPr>
        <w:t>агаарын болон газар доорх төмөр замын цахилгаан, ус хангамжийн шугам, контакт</w:t>
      </w:r>
      <w:r w:rsidRPr="007E7594">
        <w:rPr>
          <w:rFonts w:asciiTheme="minorBidi" w:eastAsia="Times New Roman" w:hAnsiTheme="minorBidi" w:cstheme="minorBidi"/>
          <w:bCs/>
          <w:sz w:val="24"/>
          <w:szCs w:val="24"/>
          <w:lang w:val="mn-MN"/>
        </w:rPr>
        <w:t>ны</w:t>
      </w:r>
      <w:r w:rsidRPr="007E7594">
        <w:rPr>
          <w:rFonts w:asciiTheme="minorBidi" w:eastAsia="Times New Roman" w:hAnsiTheme="minorBidi" w:cstheme="minorBidi"/>
          <w:bCs/>
          <w:sz w:val="24"/>
          <w:szCs w:val="24"/>
        </w:rPr>
        <w:t xml:space="preserve"> сүлжээ, трансформатор болон татах дэд станцууд</w:t>
      </w:r>
      <w:r w:rsidRPr="007E7594">
        <w:rPr>
          <w:rFonts w:asciiTheme="minorBidi" w:eastAsia="Times New Roman" w:hAnsiTheme="minorBidi" w:cstheme="minorBidi"/>
          <w:bCs/>
          <w:sz w:val="24"/>
          <w:szCs w:val="24"/>
          <w:lang w:val="mn-MN"/>
        </w:rPr>
        <w:t>;</w:t>
      </w:r>
    </w:p>
    <w:p w14:paraId="68082444" w14:textId="45A0EB1A" w:rsidR="00C51DDB" w:rsidRPr="007E7594"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rPr>
        <w:t xml:space="preserve">төмөр замын </w:t>
      </w:r>
      <w:r w:rsidR="00717D2E">
        <w:rPr>
          <w:rFonts w:asciiTheme="minorBidi" w:eastAsia="Times New Roman" w:hAnsiTheme="minorBidi" w:cstheme="minorBidi"/>
          <w:bCs/>
          <w:sz w:val="24"/>
          <w:szCs w:val="24"/>
        </w:rPr>
        <w:t>суурь</w:t>
      </w:r>
      <w:r w:rsidRPr="007E7594">
        <w:rPr>
          <w:rFonts w:asciiTheme="minorBidi" w:eastAsia="Times New Roman" w:hAnsiTheme="minorBidi" w:cstheme="minorBidi"/>
          <w:bCs/>
          <w:sz w:val="24"/>
          <w:szCs w:val="24"/>
        </w:rPr>
        <w:t xml:space="preserve"> бүтцийн байгууламжийн ашиглалт, засвар, арчлалтын зориулалттай барилга байгууламж</w:t>
      </w:r>
      <w:r w:rsidRPr="007E7594">
        <w:rPr>
          <w:rFonts w:asciiTheme="minorBidi" w:eastAsia="Times New Roman" w:hAnsiTheme="minorBidi" w:cstheme="minorBidi"/>
          <w:bCs/>
          <w:sz w:val="24"/>
          <w:szCs w:val="24"/>
          <w:lang w:val="mn-MN"/>
        </w:rPr>
        <w:t>;</w:t>
      </w:r>
    </w:p>
    <w:p w14:paraId="1B6425BD" w14:textId="77777777" w:rsidR="00C51DDB" w:rsidRPr="007E7594"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lang w:val="mn-MN"/>
        </w:rPr>
        <w:t>төмөр замын зурвас газар, зурвас газрын дагуух агаарын орон зай</w:t>
      </w:r>
      <w:bookmarkEnd w:id="21"/>
      <w:r w:rsidRPr="007E7594">
        <w:rPr>
          <w:rFonts w:asciiTheme="minorBidi" w:eastAsia="Times New Roman" w:hAnsiTheme="minorBidi" w:cstheme="minorBidi"/>
          <w:bCs/>
          <w:sz w:val="24"/>
          <w:szCs w:val="24"/>
          <w:lang w:val="mn-MN"/>
        </w:rPr>
        <w:t xml:space="preserve"> гэж төрөлжүүлэн тусгажээ. </w:t>
      </w:r>
    </w:p>
    <w:p w14:paraId="6C087FC0" w14:textId="77777777" w:rsidR="00C51DDB" w:rsidRPr="007E7594" w:rsidRDefault="00C51DDB" w:rsidP="00BF5724">
      <w:pPr>
        <w:tabs>
          <w:tab w:val="left" w:pos="360"/>
          <w:tab w:val="left" w:pos="1134"/>
          <w:tab w:val="left" w:pos="1276"/>
        </w:tabs>
        <w:spacing w:after="0" w:line="240" w:lineRule="auto"/>
        <w:contextualSpacing/>
        <w:jc w:val="both"/>
        <w:rPr>
          <w:rFonts w:asciiTheme="minorBidi" w:eastAsia="Times New Roman" w:hAnsiTheme="minorBidi" w:cstheme="minorBidi"/>
          <w:bCs/>
          <w:sz w:val="24"/>
          <w:szCs w:val="24"/>
          <w:lang w:val="mn-MN"/>
        </w:rPr>
      </w:pPr>
      <w:bookmarkStart w:id="22" w:name="_Hlk536461728"/>
    </w:p>
    <w:p w14:paraId="1D19DC84" w14:textId="35B40FB8" w:rsidR="00C51DDB" w:rsidRPr="007E7594" w:rsidRDefault="00C51DDB" w:rsidP="00BF5724">
      <w:pPr>
        <w:tabs>
          <w:tab w:val="left" w:pos="360"/>
          <w:tab w:val="left" w:pos="1134"/>
          <w:tab w:val="left" w:pos="1276"/>
        </w:tabs>
        <w:spacing w:after="0" w:line="240" w:lineRule="auto"/>
        <w:contextualSpacing/>
        <w:jc w:val="both"/>
        <w:rPr>
          <w:rFonts w:asciiTheme="minorBidi" w:eastAsia="Times New Roman" w:hAnsiTheme="minorBidi" w:cstheme="minorBidi"/>
          <w:bCs/>
          <w:sz w:val="24"/>
          <w:szCs w:val="24"/>
          <w:lang w:val="mn-MN"/>
        </w:rPr>
      </w:pPr>
      <w:r w:rsidRPr="007E7594">
        <w:rPr>
          <w:rFonts w:asciiTheme="minorBidi" w:eastAsia="Times New Roman" w:hAnsiTheme="minorBidi" w:cstheme="minorBidi"/>
          <w:bCs/>
          <w:sz w:val="24"/>
          <w:szCs w:val="24"/>
          <w:lang w:val="mn-MN"/>
        </w:rPr>
        <w:tab/>
        <w:t xml:space="preserve">Нийтийн </w:t>
      </w:r>
      <w:r w:rsidR="000B4320">
        <w:rPr>
          <w:rFonts w:asciiTheme="minorBidi" w:eastAsia="Times New Roman" w:hAnsiTheme="minorBidi" w:cstheme="minorBidi"/>
          <w:bCs/>
          <w:sz w:val="24"/>
          <w:szCs w:val="24"/>
          <w:lang w:val="mn-MN"/>
        </w:rPr>
        <w:t>зориулалттай</w:t>
      </w:r>
      <w:r w:rsidRPr="007E7594">
        <w:rPr>
          <w:rFonts w:asciiTheme="minorBidi" w:eastAsia="Times New Roman" w:hAnsiTheme="minorBidi" w:cstheme="minorBidi"/>
          <w:bCs/>
          <w:sz w:val="24"/>
          <w:szCs w:val="24"/>
          <w:lang w:val="mn-MN"/>
        </w:rPr>
        <w:t xml:space="preserve"> төмөр замын </w:t>
      </w:r>
      <w:r w:rsidR="0065645A">
        <w:rPr>
          <w:rFonts w:asciiTheme="minorBidi" w:eastAsia="Times New Roman" w:hAnsiTheme="minorBidi" w:cstheme="minorBidi"/>
          <w:bCs/>
          <w:sz w:val="24"/>
          <w:szCs w:val="24"/>
          <w:lang w:val="mn-MN"/>
        </w:rPr>
        <w:t>суурь</w:t>
      </w:r>
      <w:r w:rsidRPr="007E7594">
        <w:rPr>
          <w:rFonts w:asciiTheme="minorBidi" w:eastAsia="Times New Roman" w:hAnsiTheme="minorBidi" w:cstheme="minorBidi"/>
          <w:bCs/>
          <w:sz w:val="24"/>
          <w:szCs w:val="24"/>
          <w:lang w:val="mn-MN"/>
        </w:rPr>
        <w:t xml:space="preserve"> бүтэц төрийн өмчид байх, төрийн өмчит болон төрийн өмчийн оролцоотой хуулийн этгээд эзэмшиж,</w:t>
      </w:r>
      <w:bookmarkStart w:id="23" w:name="_Hlk536461863"/>
      <w:r w:rsidRPr="007E7594">
        <w:rPr>
          <w:rFonts w:asciiTheme="minorBidi" w:eastAsia="Times New Roman" w:hAnsiTheme="minorBidi" w:cstheme="minorBidi"/>
          <w:bCs/>
          <w:sz w:val="24"/>
          <w:szCs w:val="24"/>
          <w:lang w:val="mn-MN"/>
        </w:rPr>
        <w:t xml:space="preserve"> </w:t>
      </w:r>
      <w:r w:rsidR="000B4320">
        <w:rPr>
          <w:rFonts w:asciiTheme="minorBidi" w:eastAsia="Times New Roman" w:hAnsiTheme="minorBidi" w:cstheme="minorBidi"/>
          <w:bCs/>
          <w:sz w:val="24"/>
          <w:szCs w:val="24"/>
          <w:lang w:val="mn-MN"/>
        </w:rPr>
        <w:t>тусгай зориулалтын</w:t>
      </w:r>
      <w:r w:rsidRPr="007E7594">
        <w:rPr>
          <w:rFonts w:asciiTheme="minorBidi" w:eastAsia="Times New Roman" w:hAnsiTheme="minorBidi" w:cstheme="minorBidi"/>
          <w:bCs/>
          <w:sz w:val="24"/>
          <w:szCs w:val="24"/>
          <w:lang w:val="mn-MN"/>
        </w:rPr>
        <w:t xml:space="preserve"> төмөр замын </w:t>
      </w:r>
      <w:r w:rsidR="000B4320">
        <w:rPr>
          <w:rFonts w:asciiTheme="minorBidi" w:eastAsia="Times New Roman" w:hAnsiTheme="minorBidi" w:cstheme="minorBidi"/>
          <w:bCs/>
          <w:sz w:val="24"/>
          <w:szCs w:val="24"/>
          <w:lang w:val="mn-MN"/>
        </w:rPr>
        <w:t>суурь</w:t>
      </w:r>
      <w:r w:rsidRPr="007E7594">
        <w:rPr>
          <w:rFonts w:asciiTheme="minorBidi" w:eastAsia="Times New Roman" w:hAnsiTheme="minorBidi" w:cstheme="minorBidi"/>
          <w:bCs/>
          <w:sz w:val="24"/>
          <w:szCs w:val="24"/>
          <w:lang w:val="mn-MN"/>
        </w:rPr>
        <w:t xml:space="preserve"> бүтэц төрийн болон хувийн өмчийн аль ч хэлбэрийн байж болохоор тусгаж өмчлөгч, эзэмшигчийн эрхийг тогтоожээ. Мөн </w:t>
      </w:r>
      <w:r w:rsidR="000B4320">
        <w:rPr>
          <w:rFonts w:asciiTheme="minorBidi" w:eastAsia="Times New Roman" w:hAnsiTheme="minorBidi" w:cstheme="minorBidi"/>
          <w:bCs/>
          <w:sz w:val="24"/>
          <w:szCs w:val="24"/>
          <w:lang w:val="mn-MN"/>
        </w:rPr>
        <w:t>т</w:t>
      </w:r>
      <w:r w:rsidRPr="007E7594">
        <w:rPr>
          <w:rFonts w:asciiTheme="minorBidi" w:eastAsia="Times New Roman" w:hAnsiTheme="minorBidi" w:cstheme="minorBidi"/>
          <w:bCs/>
          <w:sz w:val="24"/>
          <w:szCs w:val="24"/>
          <w:lang w:val="mn-MN"/>
        </w:rPr>
        <w:t xml:space="preserve">өмөр замын </w:t>
      </w:r>
      <w:r w:rsidR="000B4320">
        <w:rPr>
          <w:rFonts w:asciiTheme="minorBidi" w:eastAsia="Times New Roman" w:hAnsiTheme="minorBidi" w:cstheme="minorBidi"/>
          <w:bCs/>
          <w:sz w:val="24"/>
          <w:szCs w:val="24"/>
          <w:lang w:val="mn-MN"/>
        </w:rPr>
        <w:t xml:space="preserve">суурь </w:t>
      </w:r>
      <w:r w:rsidRPr="007E7594">
        <w:rPr>
          <w:rFonts w:asciiTheme="minorBidi" w:eastAsia="Times New Roman" w:hAnsiTheme="minorBidi" w:cstheme="minorBidi"/>
          <w:bCs/>
          <w:sz w:val="24"/>
          <w:szCs w:val="24"/>
          <w:lang w:val="mn-MN"/>
        </w:rPr>
        <w:t xml:space="preserve">бүтцийг концессын барих-ашиглах-шилжүүлэх төрлөөр барьж байгуулсан бол уг гэрээний хугацаанд концесс эзэмшигч нь тухайн </w:t>
      </w:r>
      <w:r w:rsidR="000B4320">
        <w:rPr>
          <w:rFonts w:asciiTheme="minorBidi" w:eastAsia="Times New Roman" w:hAnsiTheme="minorBidi" w:cstheme="minorBidi"/>
          <w:bCs/>
          <w:sz w:val="24"/>
          <w:szCs w:val="24"/>
          <w:lang w:val="mn-MN"/>
        </w:rPr>
        <w:t>суурь</w:t>
      </w:r>
      <w:r w:rsidRPr="007E7594">
        <w:rPr>
          <w:rFonts w:asciiTheme="minorBidi" w:eastAsia="Times New Roman" w:hAnsiTheme="minorBidi" w:cstheme="minorBidi"/>
          <w:bCs/>
          <w:sz w:val="24"/>
          <w:szCs w:val="24"/>
          <w:lang w:val="mn-MN"/>
        </w:rPr>
        <w:t xml:space="preserve"> бүтцийн эзэмшигч байхаар зохицуулсан байна. </w:t>
      </w:r>
    </w:p>
    <w:bookmarkEnd w:id="22"/>
    <w:bookmarkEnd w:id="23"/>
    <w:p w14:paraId="608ECE79" w14:textId="77777777" w:rsidR="00C51DDB" w:rsidRPr="007E7594"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heme="minorBidi" w:eastAsiaTheme="minorEastAsia" w:hAnsiTheme="minorBidi" w:cstheme="minorBidi"/>
          <w:sz w:val="24"/>
          <w:szCs w:val="24"/>
          <w:lang w:val="mn-MN"/>
        </w:rPr>
      </w:pPr>
      <w:r w:rsidRPr="007E7594">
        <w:rPr>
          <w:rFonts w:asciiTheme="minorBidi" w:eastAsiaTheme="minorEastAsia" w:hAnsiTheme="minorBidi" w:cstheme="minorBidi"/>
          <w:sz w:val="24"/>
          <w:szCs w:val="24"/>
          <w:lang w:val="mn-MN"/>
        </w:rPr>
        <w:tab/>
        <w:t xml:space="preserve">Нэгдсэн зурмагаар зорчигч, ачаа тээвэрлэхтэй холбоотой харилцааг зохицуулах зорилтын хүрээнд зорчигч, тээш, ачаан тээш, тээвэрлэлтийг гэрээний үндсэн дээр үйлчилгээ үзүүлэх талаар тусгаж, зорчигч, тээвэрлэгчийн эрх үүргийг тодорхойлсон байдал нь хуулийн зорилготой бүрэн нийцсэн гэж үзэж байна. </w:t>
      </w:r>
    </w:p>
    <w:p w14:paraId="339543CC" w14:textId="325C5B1A" w:rsidR="00C51DDB" w:rsidRPr="007E7594" w:rsidRDefault="0065645A" w:rsidP="00BA2352">
      <w:pPr>
        <w:tabs>
          <w:tab w:val="left" w:pos="360"/>
          <w:tab w:val="left" w:pos="1170"/>
          <w:tab w:val="left" w:pos="1260"/>
          <w:tab w:val="left" w:pos="1350"/>
          <w:tab w:val="left" w:pos="1440"/>
          <w:tab w:val="left" w:pos="1530"/>
        </w:tabs>
        <w:spacing w:after="0" w:line="240" w:lineRule="auto"/>
        <w:contextualSpacing/>
        <w:jc w:val="both"/>
        <w:rPr>
          <w:rFonts w:asciiTheme="minorBidi" w:eastAsiaTheme="minorEastAsia" w:hAnsiTheme="minorBidi" w:cstheme="minorBidi"/>
          <w:sz w:val="24"/>
          <w:szCs w:val="24"/>
          <w:lang w:val="mn-MN"/>
        </w:rPr>
      </w:pPr>
      <w:r>
        <w:rPr>
          <w:rFonts w:asciiTheme="minorBidi" w:eastAsiaTheme="minorEastAsia" w:hAnsiTheme="minorBidi" w:cstheme="minorBidi"/>
          <w:sz w:val="24"/>
          <w:szCs w:val="24"/>
          <w:lang w:val="mn-MN"/>
        </w:rPr>
        <w:tab/>
      </w:r>
    </w:p>
    <w:bookmarkEnd w:id="20"/>
    <w:p w14:paraId="0056B16B" w14:textId="77777777" w:rsidR="00C51DDB" w:rsidRPr="007E7594" w:rsidRDefault="00C51DDB" w:rsidP="00BF5724">
      <w:pPr>
        <w:pStyle w:val="NormalWeb"/>
        <w:spacing w:before="0" w:beforeAutospacing="0" w:after="240" w:afterAutospacing="0"/>
        <w:ind w:firstLine="720"/>
        <w:jc w:val="both"/>
        <w:rPr>
          <w:rFonts w:asciiTheme="minorBidi" w:hAnsiTheme="minorBidi" w:cstheme="minorBidi"/>
          <w:b/>
          <w:bCs/>
          <w:i/>
          <w:color w:val="0070C0"/>
          <w:lang w:val="mn-MN"/>
        </w:rPr>
      </w:pPr>
      <w:r w:rsidRPr="007E7594">
        <w:rPr>
          <w:rFonts w:asciiTheme="minorBidi" w:hAnsiTheme="minorBidi" w:cstheme="minorBidi"/>
          <w:b/>
          <w:bCs/>
          <w:i/>
          <w:color w:val="0070C0"/>
          <w:lang w:val="mn-MN"/>
        </w:rPr>
        <w:t>Практикт хэрэгжих байдал шалгуур үзүүлэлтийн хүрээнд:</w:t>
      </w:r>
    </w:p>
    <w:p w14:paraId="18E11437" w14:textId="0499FDDE" w:rsidR="00C51DDB" w:rsidRPr="007E7594" w:rsidRDefault="00C51DDB" w:rsidP="00BF5724">
      <w:pPr>
        <w:spacing w:after="0" w:line="240" w:lineRule="auto"/>
        <w:jc w:val="both"/>
        <w:rPr>
          <w:rFonts w:asciiTheme="minorBidi" w:hAnsiTheme="minorBidi" w:cstheme="minorBidi"/>
          <w:sz w:val="24"/>
          <w:szCs w:val="24"/>
          <w:lang w:val="mn-MN"/>
        </w:rPr>
      </w:pPr>
      <w:r w:rsidRPr="007E7594">
        <w:rPr>
          <w:rFonts w:asciiTheme="minorBidi" w:hAnsiTheme="minorBidi" w:cstheme="minorBidi"/>
          <w:b/>
          <w:bCs/>
          <w:i/>
          <w:sz w:val="24"/>
          <w:szCs w:val="24"/>
          <w:lang w:val="mn-MN"/>
        </w:rPr>
        <w:t>Уг хуулийн төслийн хүрээнд сонгон авсан</w:t>
      </w:r>
      <w:r w:rsidRPr="007E7594">
        <w:rPr>
          <w:rFonts w:asciiTheme="minorBidi" w:hAnsiTheme="minorBidi" w:cstheme="minorBidi"/>
          <w:i/>
          <w:sz w:val="24"/>
          <w:szCs w:val="24"/>
          <w:lang w:val="mn-MN"/>
        </w:rPr>
        <w:t xml:space="preserve"> </w:t>
      </w:r>
      <w:r w:rsidRPr="007E7594">
        <w:rPr>
          <w:rFonts w:asciiTheme="minorBidi" w:eastAsiaTheme="minorEastAsia" w:hAnsiTheme="minorBidi" w:cstheme="minorBidi"/>
          <w:sz w:val="24"/>
          <w:szCs w:val="24"/>
          <w:lang w:val="mn-MN" w:eastAsia="mn-MN"/>
        </w:rPr>
        <w:t xml:space="preserve">Төмөр замын тээврийн асуудал эрхэлсэн төрийн захиргааны </w:t>
      </w:r>
      <w:r w:rsidR="00F913C2" w:rsidRPr="007E7594">
        <w:rPr>
          <w:rFonts w:asciiTheme="minorBidi" w:eastAsiaTheme="minorEastAsia" w:hAnsiTheme="minorBidi" w:cstheme="minorBidi"/>
          <w:sz w:val="24"/>
          <w:szCs w:val="24"/>
          <w:lang w:val="mn-MN" w:eastAsia="mn-MN"/>
        </w:rPr>
        <w:t xml:space="preserve">төв </w:t>
      </w:r>
      <w:r w:rsidRPr="007E7594">
        <w:rPr>
          <w:rFonts w:asciiTheme="minorBidi" w:eastAsiaTheme="minorEastAsia" w:hAnsiTheme="minorBidi" w:cstheme="minorBidi"/>
          <w:sz w:val="24"/>
          <w:szCs w:val="24"/>
          <w:lang w:val="mn-MN" w:eastAsia="mn-MN"/>
        </w:rPr>
        <w:t>байгууллагын бүрэн эрх,</w:t>
      </w:r>
      <w:r w:rsidRPr="007E7594">
        <w:rPr>
          <w:rFonts w:asciiTheme="minorBidi" w:eastAsiaTheme="minorHAnsi" w:hAnsiTheme="minorBidi" w:cstheme="minorBidi"/>
          <w:noProof/>
          <w:sz w:val="24"/>
          <w:szCs w:val="24"/>
          <w:lang w:val="mn-MN" w:eastAsia="zh-CN"/>
        </w:rPr>
        <w:t xml:space="preserve"> </w:t>
      </w:r>
      <w:r w:rsidR="000B4320" w:rsidRPr="00F25FD1">
        <w:rPr>
          <w:rFonts w:ascii="Arial" w:hAnsi="Arial" w:cs="Arial"/>
          <w:sz w:val="24"/>
          <w:szCs w:val="24"/>
          <w:lang w:val="af-ZA"/>
        </w:rPr>
        <w:t>төрийн захиргааны байгууллага</w:t>
      </w:r>
      <w:r w:rsidRPr="007E7594">
        <w:rPr>
          <w:rFonts w:asciiTheme="minorBidi" w:eastAsiaTheme="minorHAnsi" w:hAnsiTheme="minorBidi" w:cstheme="minorBidi"/>
          <w:noProof/>
          <w:sz w:val="24"/>
          <w:szCs w:val="24"/>
          <w:lang w:val="mn-MN" w:eastAsia="zh-CN"/>
        </w:rPr>
        <w:t xml:space="preserve">, түүний чиг үүрэг, бүрэн эрх, </w:t>
      </w:r>
      <w:r w:rsidRPr="007E7594">
        <w:rPr>
          <w:rFonts w:asciiTheme="minorBidi" w:hAnsiTheme="minorBidi" w:cstheme="minorBidi"/>
          <w:bCs/>
          <w:sz w:val="24"/>
          <w:szCs w:val="24"/>
          <w:lang w:val="mn-MN"/>
        </w:rPr>
        <w:t xml:space="preserve">Төмөр замын </w:t>
      </w:r>
      <w:r w:rsidR="000B4320">
        <w:rPr>
          <w:rFonts w:asciiTheme="minorBidi" w:hAnsiTheme="minorBidi" w:cstheme="minorBidi"/>
          <w:bCs/>
          <w:sz w:val="24"/>
          <w:szCs w:val="24"/>
          <w:lang w:val="mn-MN"/>
        </w:rPr>
        <w:t>суурь</w:t>
      </w:r>
      <w:r w:rsidRPr="007E7594">
        <w:rPr>
          <w:rFonts w:asciiTheme="minorBidi" w:hAnsiTheme="minorBidi" w:cstheme="minorBidi"/>
          <w:bCs/>
          <w:sz w:val="24"/>
          <w:szCs w:val="24"/>
          <w:lang w:val="mn-MN"/>
        </w:rPr>
        <w:t xml:space="preserve"> бүтцийн үйлчилгээ, </w:t>
      </w:r>
      <w:r w:rsidRPr="007E7594">
        <w:rPr>
          <w:rFonts w:asciiTheme="minorBidi" w:hAnsiTheme="minorBidi" w:cstheme="minorBidi"/>
          <w:sz w:val="24"/>
          <w:szCs w:val="24"/>
          <w:lang w:val="mn-MN"/>
        </w:rPr>
        <w:t xml:space="preserve">Төмөр замын </w:t>
      </w:r>
      <w:r w:rsidR="000B4320">
        <w:rPr>
          <w:rFonts w:asciiTheme="minorBidi" w:hAnsiTheme="minorBidi" w:cstheme="minorBidi"/>
          <w:sz w:val="24"/>
          <w:szCs w:val="24"/>
          <w:lang w:val="mn-MN"/>
        </w:rPr>
        <w:t xml:space="preserve">суурь </w:t>
      </w:r>
      <w:r w:rsidRPr="007E7594">
        <w:rPr>
          <w:rFonts w:asciiTheme="minorBidi" w:hAnsiTheme="minorBidi" w:cstheme="minorBidi"/>
          <w:sz w:val="24"/>
          <w:szCs w:val="24"/>
          <w:lang w:val="mn-MN"/>
        </w:rPr>
        <w:t>бүт</w:t>
      </w:r>
      <w:r w:rsidR="000B4320">
        <w:rPr>
          <w:rFonts w:asciiTheme="minorBidi" w:hAnsiTheme="minorBidi" w:cstheme="minorBidi"/>
          <w:sz w:val="24"/>
          <w:szCs w:val="24"/>
          <w:lang w:val="mn-MN"/>
        </w:rPr>
        <w:t>цийн үйлчилгээ үзүүлэгчийн</w:t>
      </w:r>
      <w:r w:rsidRPr="007E7594">
        <w:rPr>
          <w:rFonts w:asciiTheme="minorBidi" w:hAnsiTheme="minorBidi" w:cstheme="minorBidi"/>
          <w:sz w:val="24"/>
          <w:szCs w:val="24"/>
          <w:lang w:val="mn-MN"/>
        </w:rPr>
        <w:t xml:space="preserve"> эрх, үүргийн талаар</w:t>
      </w:r>
      <w:r w:rsidR="00F913C2" w:rsidRPr="007E7594">
        <w:rPr>
          <w:rFonts w:asciiTheme="minorBidi" w:hAnsiTheme="minorBidi" w:cstheme="minorBidi"/>
          <w:sz w:val="24"/>
          <w:szCs w:val="24"/>
          <w:lang w:val="mn-MN"/>
        </w:rPr>
        <w:t>х</w:t>
      </w:r>
      <w:r w:rsidRPr="007E7594">
        <w:rPr>
          <w:rFonts w:asciiTheme="minorBidi" w:hAnsiTheme="minorBidi" w:cstheme="minorBidi"/>
          <w:sz w:val="24"/>
          <w:szCs w:val="24"/>
          <w:lang w:val="mn-MN"/>
        </w:rPr>
        <w:t xml:space="preserve"> зүйл заалтууд нь практикт хэрэгжих боломж байгаа эсэхийг судлаад дараах дүгнэлтийг хийлээ. Үүнд: </w:t>
      </w:r>
    </w:p>
    <w:p w14:paraId="684FF05D" w14:textId="77777777" w:rsidR="008830C2" w:rsidRPr="007E7594" w:rsidRDefault="008830C2" w:rsidP="00BF5724">
      <w:pPr>
        <w:spacing w:after="0" w:line="240" w:lineRule="auto"/>
        <w:jc w:val="both"/>
        <w:rPr>
          <w:rFonts w:asciiTheme="minorBidi" w:hAnsiTheme="minorBidi" w:cstheme="minorBidi"/>
          <w:i/>
          <w:sz w:val="24"/>
          <w:szCs w:val="24"/>
          <w:lang w:val="mn-MN"/>
        </w:rPr>
      </w:pPr>
    </w:p>
    <w:p w14:paraId="6DA74EFE" w14:textId="47EBB35F" w:rsidR="00E32C43" w:rsidRPr="007E7594" w:rsidRDefault="00C51DDB" w:rsidP="00BF5724">
      <w:pPr>
        <w:pStyle w:val="ListParagraph"/>
        <w:numPr>
          <w:ilvl w:val="0"/>
          <w:numId w:val="19"/>
        </w:numPr>
        <w:tabs>
          <w:tab w:val="left" w:pos="360"/>
          <w:tab w:val="left" w:pos="450"/>
        </w:tabs>
        <w:spacing w:after="0" w:line="240" w:lineRule="auto"/>
        <w:jc w:val="both"/>
        <w:rPr>
          <w:rFonts w:asciiTheme="minorBidi" w:eastAsiaTheme="minorHAnsi" w:hAnsiTheme="minorBidi" w:cstheme="minorBidi"/>
          <w:noProof/>
          <w:sz w:val="24"/>
          <w:szCs w:val="24"/>
          <w:lang w:val="mn-MN" w:eastAsia="zh-CN"/>
        </w:rPr>
      </w:pPr>
      <w:r w:rsidRPr="007E7594">
        <w:rPr>
          <w:rFonts w:asciiTheme="minorBidi" w:eastAsiaTheme="minorHAnsi" w:hAnsiTheme="minorBidi" w:cstheme="minorBidi"/>
          <w:noProof/>
          <w:sz w:val="24"/>
          <w:szCs w:val="24"/>
          <w:lang w:val="mn-MN" w:eastAsia="zh-CN"/>
        </w:rPr>
        <w:t xml:space="preserve"> Төмөр замын тээврийн тухай хуулийн шинэчилсэн най</w:t>
      </w:r>
      <w:r w:rsidR="00154501">
        <w:rPr>
          <w:rFonts w:asciiTheme="minorBidi" w:eastAsiaTheme="minorHAnsi" w:hAnsiTheme="minorBidi" w:cstheme="minorBidi"/>
          <w:noProof/>
          <w:sz w:val="24"/>
          <w:szCs w:val="24"/>
          <w:lang w:val="mn-MN" w:eastAsia="zh-CN"/>
        </w:rPr>
        <w:t>р</w:t>
      </w:r>
      <w:r w:rsidRPr="007E7594">
        <w:rPr>
          <w:rFonts w:asciiTheme="minorBidi" w:eastAsiaTheme="minorHAnsi" w:hAnsiTheme="minorBidi" w:cstheme="minorBidi"/>
          <w:noProof/>
          <w:sz w:val="24"/>
          <w:szCs w:val="24"/>
          <w:lang w:val="mn-MN" w:eastAsia="zh-CN"/>
        </w:rPr>
        <w:t>уулгын төсөл</w:t>
      </w:r>
      <w:r w:rsidR="000B4320">
        <w:rPr>
          <w:rFonts w:asciiTheme="minorBidi" w:eastAsiaTheme="minorHAnsi" w:hAnsiTheme="minorBidi" w:cstheme="minorBidi"/>
          <w:noProof/>
          <w:sz w:val="24"/>
          <w:szCs w:val="24"/>
          <w:lang w:val="mn-MN" w:eastAsia="zh-CN"/>
        </w:rPr>
        <w:t xml:space="preserve"> </w:t>
      </w:r>
      <w:r w:rsidRPr="007E7594">
        <w:rPr>
          <w:rFonts w:asciiTheme="minorBidi" w:eastAsiaTheme="minorHAnsi" w:hAnsiTheme="minorBidi" w:cstheme="minorBidi"/>
          <w:noProof/>
          <w:sz w:val="24"/>
          <w:szCs w:val="24"/>
          <w:lang w:val="mn-MN" w:eastAsia="zh-CN"/>
        </w:rPr>
        <w:t>батлагдсанаар тухай</w:t>
      </w:r>
      <w:r w:rsidR="000B4320">
        <w:rPr>
          <w:rFonts w:asciiTheme="minorBidi" w:eastAsiaTheme="minorHAnsi" w:hAnsiTheme="minorBidi" w:cstheme="minorBidi"/>
          <w:noProof/>
          <w:sz w:val="24"/>
          <w:szCs w:val="24"/>
          <w:lang w:val="mn-MN" w:eastAsia="zh-CN"/>
        </w:rPr>
        <w:t>н</w:t>
      </w:r>
      <w:r w:rsidRPr="007E7594">
        <w:rPr>
          <w:rFonts w:asciiTheme="minorBidi" w:eastAsiaTheme="minorHAnsi" w:hAnsiTheme="minorBidi" w:cstheme="minorBidi"/>
          <w:noProof/>
          <w:sz w:val="24"/>
          <w:szCs w:val="24"/>
          <w:lang w:val="mn-MN" w:eastAsia="zh-CN"/>
        </w:rPr>
        <w:t xml:space="preserve"> хуулийг хэрэгжүүлэх байгууллага, хүн, хуулийн этгэээдийн талаарх зохицуулалт хангалттай тусгасан.</w:t>
      </w:r>
    </w:p>
    <w:p w14:paraId="5E5EF311" w14:textId="77777777" w:rsidR="008830C2" w:rsidRPr="007E7594" w:rsidRDefault="008830C2" w:rsidP="00BF5724">
      <w:pPr>
        <w:pStyle w:val="ListParagraph"/>
        <w:tabs>
          <w:tab w:val="left" w:pos="360"/>
          <w:tab w:val="left" w:pos="450"/>
        </w:tabs>
        <w:spacing w:after="0" w:line="240" w:lineRule="auto"/>
        <w:jc w:val="both"/>
        <w:rPr>
          <w:rFonts w:asciiTheme="minorBidi" w:eastAsiaTheme="minorHAnsi" w:hAnsiTheme="minorBidi" w:cstheme="minorBidi"/>
          <w:noProof/>
          <w:sz w:val="24"/>
          <w:szCs w:val="24"/>
          <w:lang w:val="mn-MN" w:eastAsia="zh-CN"/>
        </w:rPr>
      </w:pPr>
    </w:p>
    <w:p w14:paraId="4BA03770" w14:textId="41C4D5E6" w:rsidR="004A6E7E" w:rsidRPr="007E7594" w:rsidRDefault="00C51DDB" w:rsidP="00BF5724">
      <w:pPr>
        <w:pStyle w:val="ListParagraph"/>
        <w:numPr>
          <w:ilvl w:val="0"/>
          <w:numId w:val="19"/>
        </w:numPr>
        <w:tabs>
          <w:tab w:val="left" w:pos="360"/>
          <w:tab w:val="left" w:pos="450"/>
        </w:tabs>
        <w:spacing w:after="0" w:line="240" w:lineRule="auto"/>
        <w:jc w:val="both"/>
        <w:rPr>
          <w:rFonts w:asciiTheme="minorBidi" w:eastAsiaTheme="minorHAnsi" w:hAnsiTheme="minorBidi" w:cstheme="minorBidi"/>
          <w:noProof/>
          <w:sz w:val="24"/>
          <w:szCs w:val="24"/>
          <w:lang w:val="mn-MN" w:eastAsia="zh-CN"/>
        </w:rPr>
      </w:pPr>
      <w:r w:rsidRPr="007E7594">
        <w:rPr>
          <w:rFonts w:asciiTheme="minorBidi" w:eastAsiaTheme="minorHAnsi" w:hAnsiTheme="minorBidi" w:cstheme="minorBidi"/>
          <w:noProof/>
          <w:sz w:val="24"/>
          <w:szCs w:val="24"/>
          <w:lang w:val="mn-MN" w:eastAsia="zh-CN"/>
        </w:rPr>
        <w:t>Төмөр замын тээврийн тухай хуулийн шинэчилсэн найруулгын төсөлд н</w:t>
      </w:r>
      <w:r w:rsidRPr="007E7594">
        <w:rPr>
          <w:rFonts w:asciiTheme="minorBidi" w:eastAsia="Times New Roman" w:hAnsiTheme="minorBidi" w:cstheme="minorBidi"/>
          <w:bCs/>
          <w:sz w:val="24"/>
          <w:szCs w:val="24"/>
          <w:lang w:val="mn-MN"/>
        </w:rPr>
        <w:t xml:space="preserve">ийтийн </w:t>
      </w:r>
      <w:r w:rsidR="00154501">
        <w:rPr>
          <w:rFonts w:asciiTheme="minorBidi" w:eastAsia="Times New Roman" w:hAnsiTheme="minorBidi" w:cstheme="minorBidi"/>
          <w:bCs/>
          <w:sz w:val="24"/>
          <w:szCs w:val="24"/>
          <w:lang w:val="mn-MN"/>
        </w:rPr>
        <w:t>зориулалттай</w:t>
      </w:r>
      <w:r w:rsidRPr="007E7594">
        <w:rPr>
          <w:rFonts w:asciiTheme="minorBidi" w:eastAsia="Times New Roman" w:hAnsiTheme="minorBidi" w:cstheme="minorBidi"/>
          <w:bCs/>
          <w:sz w:val="24"/>
          <w:szCs w:val="24"/>
          <w:lang w:val="mn-MN"/>
        </w:rPr>
        <w:t xml:space="preserve"> төмөр замын </w:t>
      </w:r>
      <w:r w:rsidR="00154501">
        <w:rPr>
          <w:rFonts w:asciiTheme="minorBidi" w:eastAsia="Times New Roman" w:hAnsiTheme="minorBidi" w:cstheme="minorBidi"/>
          <w:bCs/>
          <w:sz w:val="24"/>
          <w:szCs w:val="24"/>
          <w:lang w:val="mn-MN"/>
        </w:rPr>
        <w:t>суурь</w:t>
      </w:r>
      <w:r w:rsidRPr="007E7594">
        <w:rPr>
          <w:rFonts w:asciiTheme="minorBidi" w:eastAsia="Times New Roman" w:hAnsiTheme="minorBidi" w:cstheme="minorBidi"/>
          <w:bCs/>
          <w:sz w:val="24"/>
          <w:szCs w:val="24"/>
          <w:lang w:val="mn-MN"/>
        </w:rPr>
        <w:t xml:space="preserve"> бүтэц төрийн өмчид байх, төрийн өмчит болон төрийн өмчийн оролцоотой хуулийн этгээд эзэмшиж болохоор тусгаж, хуулийн үйлчлэлд хамаарах суб</w:t>
      </w:r>
      <w:r w:rsidR="00154501">
        <w:rPr>
          <w:rFonts w:asciiTheme="minorBidi" w:eastAsia="Times New Roman" w:hAnsiTheme="minorBidi" w:cstheme="minorBidi"/>
          <w:bCs/>
          <w:sz w:val="24"/>
          <w:szCs w:val="24"/>
          <w:lang w:val="mn-MN"/>
        </w:rPr>
        <w:t>ъ</w:t>
      </w:r>
      <w:r w:rsidRPr="007E7594">
        <w:rPr>
          <w:rFonts w:asciiTheme="minorBidi" w:eastAsia="Times New Roman" w:hAnsiTheme="minorBidi" w:cstheme="minorBidi"/>
          <w:bCs/>
          <w:sz w:val="24"/>
          <w:szCs w:val="24"/>
          <w:lang w:val="mn-MN"/>
        </w:rPr>
        <w:t>ектыг тодорхойлж, практикт хэрэгжих боломжийг хангасан гэж үзлээ.</w:t>
      </w:r>
    </w:p>
    <w:p w14:paraId="5D49674F" w14:textId="77777777" w:rsidR="00E32C43" w:rsidRPr="007E7594" w:rsidRDefault="00E32C43" w:rsidP="00BF5724">
      <w:pPr>
        <w:pStyle w:val="ListParagraph"/>
        <w:tabs>
          <w:tab w:val="left" w:pos="360"/>
          <w:tab w:val="left" w:pos="450"/>
        </w:tabs>
        <w:spacing w:after="0" w:line="240" w:lineRule="auto"/>
        <w:jc w:val="both"/>
        <w:rPr>
          <w:rFonts w:asciiTheme="minorBidi" w:eastAsiaTheme="minorHAnsi" w:hAnsiTheme="minorBidi" w:cstheme="minorBidi"/>
          <w:noProof/>
          <w:sz w:val="24"/>
          <w:szCs w:val="24"/>
          <w:lang w:val="mn-MN" w:eastAsia="zh-CN"/>
        </w:rPr>
      </w:pPr>
    </w:p>
    <w:p w14:paraId="629B8EF1" w14:textId="19B8BA40" w:rsidR="00C51DDB" w:rsidRPr="007E7594" w:rsidRDefault="004A6E7E" w:rsidP="00BF5724">
      <w:pPr>
        <w:tabs>
          <w:tab w:val="left" w:pos="360"/>
          <w:tab w:val="left" w:pos="450"/>
        </w:tabs>
        <w:spacing w:after="240" w:line="240" w:lineRule="auto"/>
        <w:jc w:val="both"/>
        <w:rPr>
          <w:rFonts w:asciiTheme="minorBidi" w:hAnsiTheme="minorBidi" w:cstheme="minorBidi"/>
          <w:i/>
          <w:sz w:val="24"/>
          <w:szCs w:val="24"/>
          <w:lang w:val="mn-MN"/>
        </w:rPr>
      </w:pPr>
      <w:r w:rsidRPr="007E7594">
        <w:rPr>
          <w:rFonts w:asciiTheme="minorBidi" w:hAnsiTheme="minorBidi" w:cstheme="minorBidi"/>
          <w:i/>
          <w:sz w:val="24"/>
          <w:szCs w:val="24"/>
          <w:lang w:val="mn-MN"/>
        </w:rPr>
        <w:tab/>
      </w:r>
      <w:r w:rsidRPr="007E7594">
        <w:rPr>
          <w:rFonts w:asciiTheme="minorBidi" w:hAnsiTheme="minorBidi" w:cstheme="minorBidi"/>
          <w:i/>
          <w:sz w:val="24"/>
          <w:szCs w:val="24"/>
          <w:lang w:val="mn-MN"/>
        </w:rPr>
        <w:tab/>
      </w:r>
      <w:r w:rsidR="00C51DDB" w:rsidRPr="007E7594">
        <w:rPr>
          <w:rFonts w:asciiTheme="minorBidi" w:hAnsiTheme="minorBidi" w:cstheme="minorBidi"/>
          <w:i/>
          <w:sz w:val="24"/>
          <w:szCs w:val="24"/>
          <w:lang w:val="mn-MN"/>
        </w:rPr>
        <w:t>Харилцан уялдаа шалгуур үзүүлэлтийн хүрээнд:</w:t>
      </w:r>
    </w:p>
    <w:p w14:paraId="04C78C6B" w14:textId="67748AA2" w:rsidR="00C51DDB" w:rsidRPr="007E7594" w:rsidRDefault="00C51DDB"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Энэхүү шалгуур үзүүлэлтийн хүрээнд хуулийн төслийг бүхэлд нь үнэлэхийг зорьж, хуулийн төслийн үр нөлөөг үнэлэх аргачлалд заасан асуултыг тодруулж, хуулийн төслийн дотоод болон бусад хууль тогтоомжтой хэрхэн у</w:t>
      </w:r>
      <w:r w:rsidR="00F86955" w:rsidRPr="007E7594">
        <w:rPr>
          <w:rFonts w:asciiTheme="minorBidi" w:hAnsiTheme="minorBidi" w:cstheme="minorBidi"/>
          <w:lang w:val="mn-MN"/>
        </w:rPr>
        <w:t>я</w:t>
      </w:r>
      <w:r w:rsidRPr="007E7594">
        <w:rPr>
          <w:rFonts w:asciiTheme="minorBidi" w:hAnsiTheme="minorBidi" w:cstheme="minorBidi"/>
          <w:lang w:val="mn-MN"/>
        </w:rPr>
        <w:t xml:space="preserve">лдаж байгаа талаар үнэлэлт дүгнэлт өгөхийг зорьсон. </w:t>
      </w:r>
    </w:p>
    <w:p w14:paraId="7662A8AE" w14:textId="54C3DCCF" w:rsidR="00C51DDB" w:rsidRPr="007E7594" w:rsidRDefault="00C51DDB"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lastRenderedPageBreak/>
        <w:t xml:space="preserve">Хуулийн төслийн үр нөлөөг тооцох аргачлалын дагуу тодруулах шааардлагатай байх 14 төрлийн асуултаас Төмөр замын тээврийн тухай хуулийн шинэчилсэн найруулгын төсөл нь </w:t>
      </w:r>
      <w:r w:rsidRPr="00DC45C6">
        <w:rPr>
          <w:rFonts w:asciiTheme="minorBidi" w:hAnsiTheme="minorBidi" w:cstheme="minorBidi"/>
          <w:lang w:val="mn-MN"/>
        </w:rPr>
        <w:t>асуулгын хариултыг бүрэн хангасан, у</w:t>
      </w:r>
      <w:r w:rsidR="00F86955" w:rsidRPr="00DC45C6">
        <w:rPr>
          <w:rFonts w:asciiTheme="minorBidi" w:hAnsiTheme="minorBidi" w:cstheme="minorBidi"/>
          <w:lang w:val="mn-MN"/>
        </w:rPr>
        <w:t>я</w:t>
      </w:r>
      <w:r w:rsidRPr="00DC45C6">
        <w:rPr>
          <w:rFonts w:asciiTheme="minorBidi" w:hAnsiTheme="minorBidi" w:cstheme="minorBidi"/>
          <w:lang w:val="mn-MN"/>
        </w:rPr>
        <w:t>лдаа холбоотой болсон байна гэж дүгнэлээ.</w:t>
      </w:r>
      <w:r w:rsidRPr="007E7594">
        <w:rPr>
          <w:rFonts w:asciiTheme="minorBidi" w:hAnsiTheme="minorBidi" w:cstheme="minorBidi"/>
          <w:lang w:val="mn-MN"/>
        </w:rPr>
        <w:t xml:space="preserve"> </w:t>
      </w:r>
    </w:p>
    <w:p w14:paraId="41EE03D0" w14:textId="35CF8E12" w:rsidR="00C51DDB" w:rsidRPr="007E7594" w:rsidRDefault="00C51DDB"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 xml:space="preserve">Хуулийн төсөлд хуулийн төслийг хэрэгжүүлэх этгээдийг тодорхой тусгасан, төрийн байгууллагын чиг үүргийг давхацуулсан зохицуулалт байхгүй, жендэрийн эрх тэгш байдлыг хангасан, шударга бус өрсөлдөөнийг бий болгоход чиглэсэн зохицуулалт хийгдээгүй, авилга хүнд суртал бий болгоход чиглэсэн заалт тусгаагүй гэж дүгнэлээ. </w:t>
      </w:r>
    </w:p>
    <w:tbl>
      <w:tblPr>
        <w:tblStyle w:val="TableGrid"/>
        <w:tblW w:w="9895" w:type="dxa"/>
        <w:tblLook w:val="04A0" w:firstRow="1" w:lastRow="0" w:firstColumn="1" w:lastColumn="0" w:noHBand="0" w:noVBand="1"/>
      </w:tblPr>
      <w:tblGrid>
        <w:gridCol w:w="3116"/>
        <w:gridCol w:w="3359"/>
        <w:gridCol w:w="3420"/>
      </w:tblGrid>
      <w:tr w:rsidR="004A6E7E" w:rsidRPr="007E7594" w14:paraId="047B4122" w14:textId="77777777" w:rsidTr="00CB2695">
        <w:tc>
          <w:tcPr>
            <w:tcW w:w="3116" w:type="dxa"/>
          </w:tcPr>
          <w:p w14:paraId="3C50D246" w14:textId="77777777" w:rsidR="00AD153F" w:rsidRPr="007E7594" w:rsidRDefault="00AD153F" w:rsidP="00BF5724">
            <w:pPr>
              <w:pStyle w:val="ListParagraph"/>
              <w:widowControl w:val="0"/>
              <w:numPr>
                <w:ilvl w:val="0"/>
                <w:numId w:val="24"/>
              </w:numPr>
              <w:ind w:left="605" w:hanging="245"/>
              <w:contextualSpacing/>
              <w:jc w:val="center"/>
              <w:rPr>
                <w:rStyle w:val="Tablecaption"/>
                <w:rFonts w:asciiTheme="minorBidi" w:hAnsiTheme="minorBidi" w:cstheme="minorBidi"/>
                <w:b/>
                <w:bCs/>
                <w:color w:val="auto"/>
                <w:sz w:val="24"/>
                <w:szCs w:val="24"/>
              </w:rPr>
            </w:pPr>
            <w:r w:rsidRPr="007E7594">
              <w:rPr>
                <w:rStyle w:val="Tablecaption"/>
                <w:rFonts w:asciiTheme="minorBidi" w:hAnsiTheme="minorBidi" w:cstheme="minorBidi"/>
                <w:b/>
                <w:bCs/>
                <w:color w:val="auto"/>
                <w:sz w:val="24"/>
                <w:szCs w:val="24"/>
              </w:rPr>
              <w:t>Давхардал</w:t>
            </w:r>
          </w:p>
        </w:tc>
        <w:tc>
          <w:tcPr>
            <w:tcW w:w="3359" w:type="dxa"/>
          </w:tcPr>
          <w:p w14:paraId="039F9FD9" w14:textId="77777777" w:rsidR="00AD153F" w:rsidRPr="007E7594" w:rsidRDefault="00AD153F" w:rsidP="00BF5724">
            <w:pPr>
              <w:pStyle w:val="ListParagraph"/>
              <w:widowControl w:val="0"/>
              <w:numPr>
                <w:ilvl w:val="0"/>
                <w:numId w:val="24"/>
              </w:numPr>
              <w:ind w:left="727" w:hanging="270"/>
              <w:contextualSpacing/>
              <w:jc w:val="center"/>
              <w:rPr>
                <w:rStyle w:val="Tablecaption"/>
                <w:rFonts w:asciiTheme="minorBidi" w:hAnsiTheme="minorBidi" w:cstheme="minorBidi"/>
                <w:b/>
                <w:bCs/>
                <w:i/>
                <w:color w:val="auto"/>
                <w:sz w:val="24"/>
                <w:szCs w:val="24"/>
              </w:rPr>
            </w:pPr>
            <w:r w:rsidRPr="007E7594">
              <w:rPr>
                <w:rStyle w:val="BodyText4"/>
                <w:rFonts w:asciiTheme="minorBidi" w:hAnsiTheme="minorBidi" w:cstheme="minorBidi"/>
                <w:b/>
                <w:bCs/>
                <w:color w:val="auto"/>
                <w:sz w:val="24"/>
                <w:szCs w:val="24"/>
              </w:rPr>
              <w:t>Зөрчил</w:t>
            </w:r>
          </w:p>
        </w:tc>
        <w:tc>
          <w:tcPr>
            <w:tcW w:w="3420" w:type="dxa"/>
          </w:tcPr>
          <w:p w14:paraId="1DC40833" w14:textId="77777777" w:rsidR="00AD153F" w:rsidRPr="007E7594" w:rsidRDefault="00AD153F" w:rsidP="00BF5724">
            <w:pPr>
              <w:pStyle w:val="ListParagraph"/>
              <w:widowControl w:val="0"/>
              <w:numPr>
                <w:ilvl w:val="0"/>
                <w:numId w:val="24"/>
              </w:numPr>
              <w:ind w:hanging="320"/>
              <w:contextualSpacing/>
              <w:jc w:val="center"/>
              <w:rPr>
                <w:rStyle w:val="Tablecaption"/>
                <w:rFonts w:asciiTheme="minorBidi" w:hAnsiTheme="minorBidi" w:cstheme="minorBidi"/>
                <w:b/>
                <w:bCs/>
                <w:i/>
                <w:color w:val="auto"/>
                <w:sz w:val="24"/>
                <w:szCs w:val="24"/>
              </w:rPr>
            </w:pPr>
            <w:r w:rsidRPr="007E7594">
              <w:rPr>
                <w:rStyle w:val="BodyText4"/>
                <w:rFonts w:asciiTheme="minorBidi" w:hAnsiTheme="minorBidi" w:cstheme="minorBidi"/>
                <w:b/>
                <w:bCs/>
                <w:color w:val="auto"/>
                <w:sz w:val="24"/>
                <w:szCs w:val="24"/>
              </w:rPr>
              <w:t>Хийдэл</w:t>
            </w:r>
          </w:p>
        </w:tc>
      </w:tr>
      <w:tr w:rsidR="004A6E7E" w:rsidRPr="00FF1295" w14:paraId="65156ADE" w14:textId="77777777" w:rsidTr="00CB2695">
        <w:tc>
          <w:tcPr>
            <w:tcW w:w="3116" w:type="dxa"/>
          </w:tcPr>
          <w:p w14:paraId="077E5619" w14:textId="77777777" w:rsidR="00AD153F" w:rsidRPr="007E7594" w:rsidRDefault="00AD153F" w:rsidP="00BF5724">
            <w:pPr>
              <w:pStyle w:val="BodyText21"/>
              <w:shd w:val="clear" w:color="auto" w:fill="auto"/>
              <w:spacing w:after="0" w:line="240" w:lineRule="auto"/>
              <w:ind w:firstLine="0"/>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 xml:space="preserve">1.1 Хуулийн төсөлд байгаа зохицуулалтын бичвэрийг бусад хуульд давтан хуулбарлан хуульчилсан эсэх; 1.2 Хуулийн төсөлд байгаа зохицуулалтыг бусад хуульд агуулгын хувьд хуулбарлан хуульчилсан эсэх; </w:t>
            </w:r>
          </w:p>
          <w:p w14:paraId="14B9BF06" w14:textId="77777777" w:rsidR="00AD153F" w:rsidRPr="007E7594" w:rsidRDefault="00AD153F" w:rsidP="00BF5724">
            <w:pPr>
              <w:pStyle w:val="BodyText21"/>
              <w:shd w:val="clear" w:color="auto" w:fill="auto"/>
              <w:spacing w:after="0" w:line="240" w:lineRule="auto"/>
              <w:ind w:firstLine="0"/>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 xml:space="preserve">1.3 төрийн байгууллагын гүйцэтгэх чиг үүргийг хуульд давхардуулан хуульчилсан эсэх; </w:t>
            </w:r>
          </w:p>
          <w:p w14:paraId="34E1F6AA" w14:textId="77777777" w:rsidR="00AD153F" w:rsidRPr="007E7594" w:rsidRDefault="00AD153F" w:rsidP="00BF5724">
            <w:pPr>
              <w:pStyle w:val="BodyText21"/>
              <w:shd w:val="clear" w:color="auto" w:fill="auto"/>
              <w:spacing w:after="0" w:line="240" w:lineRule="auto"/>
              <w:ind w:firstLine="0"/>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1.4 Хуулийн төсөлд тодорхой зохицуулалтыг дээд шүүхээс тайлбарлаж байсан эсэх, энэхүү тайлбар нь түүний давхардал, зөрчил, хийдлийг арилгахад чиглэгдсэн эсэх.</w:t>
            </w:r>
          </w:p>
          <w:p w14:paraId="5BC0950C" w14:textId="77777777" w:rsidR="00AD153F" w:rsidRPr="007E7594" w:rsidRDefault="00AD153F" w:rsidP="00BF5724">
            <w:pPr>
              <w:rPr>
                <w:rStyle w:val="Tablecaption"/>
                <w:rFonts w:asciiTheme="minorBidi" w:hAnsiTheme="minorBidi" w:cstheme="minorBidi"/>
                <w:b/>
                <w:color w:val="auto"/>
                <w:sz w:val="24"/>
                <w:szCs w:val="24"/>
              </w:rPr>
            </w:pPr>
          </w:p>
        </w:tc>
        <w:tc>
          <w:tcPr>
            <w:tcW w:w="3359" w:type="dxa"/>
          </w:tcPr>
          <w:p w14:paraId="0A595407" w14:textId="1ABB5455" w:rsidR="00AD153F" w:rsidRPr="007E7594" w:rsidRDefault="00AD153F" w:rsidP="00BF5724">
            <w:pPr>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2.1 Хуулийн төслийн тухайн зохицуулалт нь хуулийн зорилттой нийцэж байгаа эсэх</w:t>
            </w:r>
            <w:r w:rsidR="005D295F" w:rsidRPr="007E7594">
              <w:rPr>
                <w:rStyle w:val="BodyText4"/>
                <w:rFonts w:asciiTheme="minorBidi" w:hAnsiTheme="minorBidi" w:cstheme="minorBidi"/>
                <w:color w:val="auto"/>
                <w:sz w:val="24"/>
                <w:szCs w:val="24"/>
              </w:rPr>
              <w:t xml:space="preserve">, </w:t>
            </w:r>
            <w:r w:rsidRPr="007E7594">
              <w:rPr>
                <w:rStyle w:val="BodyText4"/>
                <w:rFonts w:asciiTheme="minorBidi" w:hAnsiTheme="minorBidi" w:cstheme="minorBidi"/>
                <w:color w:val="auto"/>
                <w:sz w:val="24"/>
                <w:szCs w:val="24"/>
              </w:rPr>
              <w:t>нэр томъёог бусад хуулийн нэр томъёотой зөрчилдөж байгаа эсэх</w:t>
            </w:r>
            <w:r w:rsidR="00B710FA" w:rsidRPr="007E7594">
              <w:rPr>
                <w:rStyle w:val="BodyText4"/>
                <w:rFonts w:asciiTheme="minorBidi" w:hAnsiTheme="minorBidi" w:cstheme="minorBidi"/>
                <w:color w:val="auto"/>
                <w:sz w:val="24"/>
                <w:szCs w:val="24"/>
              </w:rPr>
              <w:t>;</w:t>
            </w:r>
          </w:p>
          <w:p w14:paraId="1FF93F4D" w14:textId="606F4640" w:rsidR="00AD153F" w:rsidRPr="007E7594" w:rsidRDefault="00AD153F" w:rsidP="00154501">
            <w:pPr>
              <w:tabs>
                <w:tab w:val="left" w:pos="318"/>
                <w:tab w:val="left" w:pos="460"/>
              </w:tabs>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2.</w:t>
            </w:r>
            <w:r w:rsidR="00AF2CBE" w:rsidRPr="007E7594">
              <w:rPr>
                <w:rStyle w:val="BodyText4"/>
                <w:rFonts w:asciiTheme="minorBidi" w:hAnsiTheme="minorBidi" w:cstheme="minorBidi"/>
                <w:color w:val="auto"/>
                <w:sz w:val="24"/>
                <w:szCs w:val="24"/>
              </w:rPr>
              <w:t>2</w:t>
            </w:r>
            <w:r w:rsidR="00154501">
              <w:rPr>
                <w:rStyle w:val="BodyText4"/>
                <w:rFonts w:asciiTheme="minorBidi" w:hAnsiTheme="minorBidi" w:cstheme="minorBidi"/>
                <w:color w:val="auto"/>
                <w:sz w:val="24"/>
                <w:szCs w:val="24"/>
              </w:rPr>
              <w:t xml:space="preserve"> </w:t>
            </w:r>
            <w:r w:rsidRPr="007E7594">
              <w:rPr>
                <w:rStyle w:val="BodyText4"/>
                <w:rFonts w:asciiTheme="minorBidi" w:hAnsiTheme="minorBidi" w:cstheme="minorBidi"/>
                <w:color w:val="auto"/>
                <w:sz w:val="24"/>
                <w:szCs w:val="24"/>
              </w:rPr>
              <w:t xml:space="preserve">Хуулийн төсөлд тодорхой асуудлыг гагцхүү тухайн хуулиар зохицуулахаар заасан боловч уг асуудлаар </w:t>
            </w:r>
            <w:r w:rsidR="00CF0EA0" w:rsidRPr="007E7594">
              <w:rPr>
                <w:rStyle w:val="BodyText4"/>
                <w:rFonts w:asciiTheme="minorBidi" w:hAnsiTheme="minorBidi" w:cstheme="minorBidi"/>
                <w:color w:val="auto"/>
                <w:sz w:val="24"/>
                <w:szCs w:val="24"/>
              </w:rPr>
              <w:t xml:space="preserve">Төмөр замын тээврийн </w:t>
            </w:r>
            <w:r w:rsidR="005357D3" w:rsidRPr="007E7594">
              <w:rPr>
                <w:rStyle w:val="BodyText4"/>
                <w:rFonts w:asciiTheme="minorBidi" w:hAnsiTheme="minorBidi" w:cstheme="minorBidi"/>
                <w:color w:val="auto"/>
                <w:sz w:val="24"/>
                <w:szCs w:val="24"/>
              </w:rPr>
              <w:t>нийт</w:t>
            </w:r>
            <w:r w:rsidR="00CF0EA0" w:rsidRPr="007E7594">
              <w:rPr>
                <w:rStyle w:val="BodyText4"/>
                <w:rFonts w:asciiTheme="minorBidi" w:hAnsiTheme="minorBidi" w:cstheme="minorBidi"/>
                <w:color w:val="auto"/>
                <w:sz w:val="24"/>
                <w:szCs w:val="24"/>
              </w:rPr>
              <w:t>л</w:t>
            </w:r>
            <w:r w:rsidR="005357D3" w:rsidRPr="007E7594">
              <w:rPr>
                <w:rStyle w:val="BodyText4"/>
                <w:rFonts w:asciiTheme="minorBidi" w:hAnsiTheme="minorBidi" w:cstheme="minorBidi"/>
                <w:color w:val="auto"/>
                <w:sz w:val="24"/>
                <w:szCs w:val="24"/>
              </w:rPr>
              <w:t>эг багц дүрэм</w:t>
            </w:r>
            <w:r w:rsidR="00CF0EA0" w:rsidRPr="007E7594">
              <w:rPr>
                <w:rStyle w:val="BodyText4"/>
                <w:rFonts w:asciiTheme="minorBidi" w:hAnsiTheme="minorBidi" w:cstheme="minorBidi"/>
                <w:color w:val="auto"/>
                <w:sz w:val="24"/>
                <w:szCs w:val="24"/>
              </w:rPr>
              <w:t>,</w:t>
            </w:r>
            <w:r w:rsidRPr="007E7594">
              <w:rPr>
                <w:rStyle w:val="BodyText4"/>
                <w:rFonts w:asciiTheme="minorBidi" w:hAnsiTheme="minorBidi" w:cstheme="minorBidi"/>
                <w:color w:val="auto"/>
                <w:sz w:val="24"/>
                <w:szCs w:val="24"/>
              </w:rPr>
              <w:t xml:space="preserve"> </w:t>
            </w:r>
            <w:r w:rsidR="00CF0EA0" w:rsidRPr="007E7594">
              <w:rPr>
                <w:rStyle w:val="BodyText4"/>
                <w:rFonts w:asciiTheme="minorBidi" w:hAnsiTheme="minorBidi" w:cstheme="minorBidi"/>
                <w:color w:val="auto"/>
                <w:sz w:val="24"/>
                <w:szCs w:val="24"/>
              </w:rPr>
              <w:t xml:space="preserve">бусад хуульд </w:t>
            </w:r>
            <w:r w:rsidRPr="007E7594">
              <w:rPr>
                <w:rStyle w:val="BodyText4"/>
                <w:rFonts w:asciiTheme="minorBidi" w:hAnsiTheme="minorBidi" w:cstheme="minorBidi"/>
                <w:color w:val="auto"/>
                <w:sz w:val="24"/>
                <w:szCs w:val="24"/>
              </w:rPr>
              <w:t>өөр</w:t>
            </w:r>
            <w:r w:rsidR="00CF0EA0" w:rsidRPr="007E7594">
              <w:rPr>
                <w:rStyle w:val="BodyText4"/>
                <w:rFonts w:asciiTheme="minorBidi" w:hAnsiTheme="minorBidi" w:cstheme="minorBidi"/>
                <w:color w:val="auto"/>
                <w:sz w:val="24"/>
                <w:szCs w:val="24"/>
              </w:rPr>
              <w:t>өөр</w:t>
            </w:r>
            <w:r w:rsidRPr="007E7594">
              <w:rPr>
                <w:rStyle w:val="BodyText4"/>
                <w:rFonts w:asciiTheme="minorBidi" w:hAnsiTheme="minorBidi" w:cstheme="minorBidi"/>
                <w:color w:val="auto"/>
                <w:sz w:val="24"/>
                <w:szCs w:val="24"/>
              </w:rPr>
              <w:t xml:space="preserve"> заасан эсэх</w:t>
            </w:r>
            <w:r w:rsidR="005D295F" w:rsidRPr="007E7594">
              <w:rPr>
                <w:rStyle w:val="BodyText4"/>
                <w:rFonts w:asciiTheme="minorBidi" w:hAnsiTheme="minorBidi" w:cstheme="minorBidi"/>
                <w:color w:val="auto"/>
                <w:sz w:val="24"/>
                <w:szCs w:val="24"/>
              </w:rPr>
              <w:t>, ишлэл, зохицуулалт нь холбогдох хуультай нийцэж байгаа эсэх</w:t>
            </w:r>
            <w:r w:rsidRPr="007E7594">
              <w:rPr>
                <w:rStyle w:val="BodyText4"/>
                <w:rFonts w:asciiTheme="minorBidi" w:hAnsiTheme="minorBidi" w:cstheme="minorBidi"/>
                <w:color w:val="auto"/>
                <w:sz w:val="24"/>
                <w:szCs w:val="24"/>
              </w:rPr>
              <w:t>;</w:t>
            </w:r>
          </w:p>
          <w:p w14:paraId="344F2287" w14:textId="753D946D" w:rsidR="00AD153F" w:rsidRPr="007E7594" w:rsidRDefault="00AD153F" w:rsidP="00BF5724">
            <w:pPr>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2.</w:t>
            </w:r>
            <w:r w:rsidR="00AF2CBE" w:rsidRPr="007E7594">
              <w:rPr>
                <w:rStyle w:val="BodyText4"/>
                <w:rFonts w:asciiTheme="minorBidi" w:hAnsiTheme="minorBidi" w:cstheme="minorBidi"/>
                <w:color w:val="auto"/>
                <w:sz w:val="24"/>
                <w:szCs w:val="24"/>
              </w:rPr>
              <w:t>3</w:t>
            </w:r>
            <w:r w:rsidRPr="007E7594">
              <w:rPr>
                <w:rStyle w:val="BodyText4"/>
                <w:rFonts w:asciiTheme="minorBidi" w:hAnsiTheme="minorBidi" w:cstheme="minorBidi"/>
                <w:color w:val="auto"/>
                <w:sz w:val="24"/>
                <w:szCs w:val="24"/>
              </w:rPr>
              <w:t xml:space="preserve"> Хуулийн төсөлд өмчлөх эрхийг хязгаарлахад чиглэгдсэн эрх зүйн акт гаргах эрхийг бусад этгээдэд хуулиар олгосон эсэх;</w:t>
            </w:r>
          </w:p>
          <w:p w14:paraId="5AEC7300" w14:textId="3E6DA676" w:rsidR="00AD153F" w:rsidRPr="007E7594" w:rsidRDefault="00AD153F" w:rsidP="00BF5724">
            <w:pPr>
              <w:pStyle w:val="BodyText21"/>
              <w:shd w:val="clear" w:color="auto" w:fill="auto"/>
              <w:tabs>
                <w:tab w:val="left" w:pos="97"/>
                <w:tab w:val="left" w:pos="187"/>
              </w:tabs>
              <w:spacing w:after="0" w:line="240" w:lineRule="auto"/>
              <w:ind w:firstLine="0"/>
              <w:jc w:val="both"/>
              <w:rPr>
                <w:rStyle w:val="Tablecaption"/>
                <w:rFonts w:asciiTheme="minorBidi" w:hAnsiTheme="minorBidi" w:cstheme="minorBidi"/>
                <w:color w:val="auto"/>
                <w:sz w:val="24"/>
                <w:szCs w:val="24"/>
                <w:shd w:val="clear" w:color="auto" w:fill="FFFFFF"/>
              </w:rPr>
            </w:pPr>
            <w:r w:rsidRPr="007E7594">
              <w:rPr>
                <w:rStyle w:val="BodyText4"/>
                <w:rFonts w:asciiTheme="minorBidi" w:hAnsiTheme="minorBidi" w:cstheme="minorBidi"/>
                <w:color w:val="auto"/>
                <w:sz w:val="24"/>
                <w:szCs w:val="24"/>
              </w:rPr>
              <w:t>2.</w:t>
            </w:r>
            <w:r w:rsidR="00AF2CBE" w:rsidRPr="007E7594">
              <w:rPr>
                <w:rStyle w:val="BodyText4"/>
                <w:rFonts w:asciiTheme="minorBidi" w:hAnsiTheme="minorBidi" w:cstheme="minorBidi"/>
                <w:color w:val="auto"/>
                <w:sz w:val="24"/>
                <w:szCs w:val="24"/>
              </w:rPr>
              <w:t>4</w:t>
            </w:r>
            <w:r w:rsidRPr="007E7594">
              <w:rPr>
                <w:rStyle w:val="BodyText4"/>
                <w:rFonts w:asciiTheme="minorBidi" w:hAnsiTheme="minorBidi" w:cstheme="minorBidi"/>
                <w:color w:val="auto"/>
                <w:sz w:val="24"/>
                <w:szCs w:val="24"/>
              </w:rPr>
              <w:t xml:space="preserve"> Хуулийн төслийн тодорхой зохицуулалтыг дээд шүүхээс тайлбарлаж байсан эсэх, энэхүү тайлбар нь түүний зөрчлийг арилгахад чиглэгдсэн эсэх.</w:t>
            </w:r>
          </w:p>
        </w:tc>
        <w:tc>
          <w:tcPr>
            <w:tcW w:w="3420" w:type="dxa"/>
          </w:tcPr>
          <w:p w14:paraId="3C04BEA9" w14:textId="748298C8" w:rsidR="00AD153F" w:rsidRPr="007E7594" w:rsidRDefault="00AD153F" w:rsidP="00BF5724">
            <w:pPr>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 xml:space="preserve">3.1 </w:t>
            </w:r>
            <w:r w:rsidR="00CB2695" w:rsidRPr="007E7594">
              <w:rPr>
                <w:rStyle w:val="BodyText4"/>
                <w:rFonts w:asciiTheme="minorBidi" w:hAnsiTheme="minorBidi" w:cstheme="minorBidi"/>
                <w:color w:val="auto"/>
                <w:sz w:val="24"/>
                <w:szCs w:val="24"/>
              </w:rPr>
              <w:t xml:space="preserve">Хуулийн төсөлд </w:t>
            </w:r>
            <w:r w:rsidRPr="007E7594">
              <w:rPr>
                <w:rStyle w:val="BodyText4"/>
                <w:rFonts w:asciiTheme="minorBidi" w:hAnsiTheme="minorBidi" w:cstheme="minorBidi"/>
                <w:color w:val="auto"/>
                <w:sz w:val="24"/>
                <w:szCs w:val="24"/>
              </w:rPr>
              <w:t>тодорхой харилцааг нарийвчлан хуулиар зохицуулахаар заасан бол уг нарийвчилсан зохицуулалт бүхий хууль батлагдсан эсэх</w:t>
            </w:r>
            <w:r w:rsidR="005D295F" w:rsidRPr="007E7594">
              <w:rPr>
                <w:rStyle w:val="BodyText4"/>
                <w:rFonts w:asciiTheme="minorBidi" w:hAnsiTheme="minorBidi" w:cstheme="minorBidi"/>
                <w:color w:val="auto"/>
                <w:sz w:val="24"/>
                <w:szCs w:val="24"/>
              </w:rPr>
              <w:t>, нарийвчилсан зохицуулалтыг батлах эрхийг төрийн бусад байгууллагад шилжүүлсэн бол уг нарийвчилсан зохицуулалт батлагдсан эсэх;</w:t>
            </w:r>
          </w:p>
          <w:p w14:paraId="0517312C" w14:textId="3E0EC14C" w:rsidR="00AD153F" w:rsidRPr="007E7594" w:rsidRDefault="00AD153F" w:rsidP="00BF5724">
            <w:pPr>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3.</w:t>
            </w:r>
            <w:r w:rsidR="005D295F" w:rsidRPr="007E7594">
              <w:rPr>
                <w:rStyle w:val="BodyText4"/>
                <w:rFonts w:asciiTheme="minorBidi" w:hAnsiTheme="minorBidi" w:cstheme="minorBidi"/>
                <w:color w:val="auto"/>
                <w:sz w:val="24"/>
                <w:szCs w:val="24"/>
              </w:rPr>
              <w:t>2</w:t>
            </w:r>
            <w:r w:rsidRPr="007E7594">
              <w:rPr>
                <w:rStyle w:val="BodyText4"/>
                <w:rFonts w:asciiTheme="minorBidi" w:hAnsiTheme="minorBidi" w:cstheme="minorBidi"/>
                <w:color w:val="auto"/>
                <w:sz w:val="24"/>
                <w:szCs w:val="24"/>
              </w:rPr>
              <w:t xml:space="preserve"> </w:t>
            </w:r>
            <w:r w:rsidR="00CB2695" w:rsidRPr="007E7594">
              <w:rPr>
                <w:rStyle w:val="BodyText4"/>
                <w:rFonts w:asciiTheme="minorBidi" w:hAnsiTheme="minorBidi" w:cstheme="minorBidi"/>
                <w:color w:val="auto"/>
                <w:sz w:val="24"/>
                <w:szCs w:val="24"/>
              </w:rPr>
              <w:t xml:space="preserve">Хуулийн төсөлд </w:t>
            </w:r>
            <w:r w:rsidRPr="007E7594">
              <w:rPr>
                <w:rStyle w:val="BodyText4"/>
                <w:rFonts w:asciiTheme="minorBidi" w:hAnsiTheme="minorBidi" w:cstheme="minorBidi"/>
                <w:color w:val="auto"/>
                <w:sz w:val="24"/>
                <w:szCs w:val="24"/>
              </w:rPr>
              <w:t>заасан проц</w:t>
            </w:r>
            <w:r w:rsidR="00CB2695" w:rsidRPr="007E7594">
              <w:rPr>
                <w:rStyle w:val="BodyText4"/>
                <w:rFonts w:asciiTheme="minorBidi" w:hAnsiTheme="minorBidi" w:cstheme="minorBidi"/>
                <w:color w:val="auto"/>
                <w:sz w:val="24"/>
                <w:szCs w:val="24"/>
              </w:rPr>
              <w:t>есс</w:t>
            </w:r>
            <w:r w:rsidRPr="007E7594">
              <w:rPr>
                <w:rStyle w:val="BodyText4"/>
                <w:rFonts w:asciiTheme="minorBidi" w:hAnsiTheme="minorBidi" w:cstheme="minorBidi"/>
                <w:color w:val="auto"/>
                <w:sz w:val="24"/>
                <w:szCs w:val="24"/>
              </w:rPr>
              <w:t>ын шинжтэй зохицуулалт нь ойлгомжтой, тасралтгүй үргэлжлэх боломжтой байдлаар томъёолсон эсэх</w:t>
            </w:r>
            <w:r w:rsidR="005D295F" w:rsidRPr="007E7594">
              <w:rPr>
                <w:rStyle w:val="BodyText4"/>
                <w:rFonts w:asciiTheme="minorBidi" w:hAnsiTheme="minorBidi" w:cstheme="minorBidi"/>
                <w:color w:val="auto"/>
                <w:sz w:val="24"/>
                <w:szCs w:val="24"/>
              </w:rPr>
              <w:t xml:space="preserve">, тодорхой эрх, үүргийг хэрэгжүүлэх субьект нь тодорхой эсэх </w:t>
            </w:r>
            <w:r w:rsidRPr="007E7594">
              <w:rPr>
                <w:rStyle w:val="BodyText4"/>
                <w:rFonts w:asciiTheme="minorBidi" w:hAnsiTheme="minorBidi" w:cstheme="minorBidi"/>
                <w:color w:val="auto"/>
                <w:sz w:val="24"/>
                <w:szCs w:val="24"/>
              </w:rPr>
              <w:t>тодорхойлох;</w:t>
            </w:r>
          </w:p>
          <w:p w14:paraId="4BE0C4D0" w14:textId="2A575094" w:rsidR="00AD153F" w:rsidRPr="007E7594" w:rsidRDefault="00AD153F" w:rsidP="00BF5724">
            <w:pPr>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3.</w:t>
            </w:r>
            <w:r w:rsidR="005D295F" w:rsidRPr="007E7594">
              <w:rPr>
                <w:rStyle w:val="BodyText4"/>
                <w:rFonts w:asciiTheme="minorBidi" w:hAnsiTheme="minorBidi" w:cstheme="minorBidi"/>
                <w:color w:val="auto"/>
                <w:sz w:val="24"/>
                <w:szCs w:val="24"/>
              </w:rPr>
              <w:t>3</w:t>
            </w:r>
            <w:r w:rsidRPr="007E7594">
              <w:rPr>
                <w:rStyle w:val="BodyText4"/>
                <w:rFonts w:asciiTheme="minorBidi" w:hAnsiTheme="minorBidi" w:cstheme="minorBidi"/>
                <w:color w:val="auto"/>
                <w:sz w:val="24"/>
                <w:szCs w:val="24"/>
              </w:rPr>
              <w:t xml:space="preserve"> </w:t>
            </w:r>
            <w:r w:rsidR="005D295F" w:rsidRPr="007E7594">
              <w:rPr>
                <w:rStyle w:val="BodyText4"/>
                <w:rFonts w:asciiTheme="minorBidi" w:hAnsiTheme="minorBidi" w:cstheme="minorBidi"/>
                <w:color w:val="auto"/>
                <w:sz w:val="24"/>
                <w:szCs w:val="24"/>
              </w:rPr>
              <w:t>Хуулийн төсөлд</w:t>
            </w:r>
            <w:r w:rsidRPr="007E7594">
              <w:rPr>
                <w:rStyle w:val="BodyText4"/>
                <w:rFonts w:asciiTheme="minorBidi" w:hAnsiTheme="minorBidi" w:cstheme="minorBidi"/>
                <w:color w:val="auto"/>
                <w:sz w:val="24"/>
                <w:szCs w:val="24"/>
              </w:rPr>
              <w:t xml:space="preserve"> заасан хориглосон зохицуулалт нь түүнийг зөрчигсдөд хүлээлгэх хариуцлагын талаар тодорхой тусгасан </w:t>
            </w:r>
            <w:r w:rsidR="005D295F" w:rsidRPr="007E7594">
              <w:rPr>
                <w:rStyle w:val="BodyText4"/>
                <w:rFonts w:asciiTheme="minorBidi" w:hAnsiTheme="minorBidi" w:cstheme="minorBidi"/>
                <w:color w:val="auto"/>
                <w:sz w:val="24"/>
                <w:szCs w:val="24"/>
              </w:rPr>
              <w:t>тодорхой зохицуулалтыг дээд шүүхээс тайлбарлаж байсан эсэх, энэхүү тайлбар нь түүний хийдлийг арилгахад чиглэгдсэн эсэх</w:t>
            </w:r>
            <w:r w:rsidRPr="007E7594">
              <w:rPr>
                <w:rStyle w:val="BodyText4"/>
                <w:rFonts w:asciiTheme="minorBidi" w:hAnsiTheme="minorBidi" w:cstheme="minorBidi"/>
                <w:color w:val="auto"/>
                <w:sz w:val="24"/>
                <w:szCs w:val="24"/>
              </w:rPr>
              <w:t>;</w:t>
            </w:r>
          </w:p>
          <w:p w14:paraId="68D5972C" w14:textId="1B61ACEE" w:rsidR="00282081" w:rsidRPr="007E7594" w:rsidRDefault="00AD153F" w:rsidP="00154501">
            <w:pPr>
              <w:rPr>
                <w:rStyle w:val="Tablecaption"/>
                <w:rFonts w:asciiTheme="minorBidi" w:hAnsiTheme="minorBidi" w:cstheme="minorBidi"/>
                <w:color w:val="auto"/>
                <w:sz w:val="24"/>
                <w:szCs w:val="24"/>
                <w:shd w:val="clear" w:color="auto" w:fill="FFFFFF"/>
              </w:rPr>
            </w:pPr>
            <w:r w:rsidRPr="007E7594">
              <w:rPr>
                <w:rStyle w:val="BodyText4"/>
                <w:rFonts w:asciiTheme="minorBidi" w:hAnsiTheme="minorBidi" w:cstheme="minorBidi"/>
                <w:color w:val="auto"/>
                <w:sz w:val="24"/>
                <w:szCs w:val="24"/>
              </w:rPr>
              <w:t>3.</w:t>
            </w:r>
            <w:r w:rsidR="005D295F" w:rsidRPr="007E7594">
              <w:rPr>
                <w:rStyle w:val="BodyText4"/>
                <w:rFonts w:asciiTheme="minorBidi" w:hAnsiTheme="minorBidi" w:cstheme="minorBidi"/>
                <w:color w:val="auto"/>
                <w:sz w:val="24"/>
                <w:szCs w:val="24"/>
              </w:rPr>
              <w:t>4</w:t>
            </w:r>
            <w:r w:rsidRPr="007E7594">
              <w:rPr>
                <w:rStyle w:val="BodyText4"/>
                <w:rFonts w:asciiTheme="minorBidi" w:hAnsiTheme="minorBidi" w:cstheme="minorBidi"/>
                <w:color w:val="auto"/>
                <w:sz w:val="24"/>
                <w:szCs w:val="24"/>
              </w:rPr>
              <w:t xml:space="preserve"> Хуульд байх шаардлагатай зохицуулалт тусгагдсан эсэх</w:t>
            </w:r>
            <w:r w:rsidR="00282081" w:rsidRPr="007E7594">
              <w:rPr>
                <w:rStyle w:val="BodyText4"/>
                <w:rFonts w:asciiTheme="minorBidi" w:hAnsiTheme="minorBidi" w:cstheme="minorBidi"/>
                <w:color w:val="auto"/>
                <w:sz w:val="24"/>
                <w:szCs w:val="24"/>
              </w:rPr>
              <w:t>.</w:t>
            </w:r>
          </w:p>
        </w:tc>
      </w:tr>
    </w:tbl>
    <w:p w14:paraId="1C62A8AF" w14:textId="77777777" w:rsidR="004A6E7E" w:rsidRPr="007E7594" w:rsidRDefault="004A6E7E" w:rsidP="00BF5724">
      <w:pPr>
        <w:tabs>
          <w:tab w:val="left" w:pos="0"/>
        </w:tabs>
        <w:spacing w:line="240" w:lineRule="auto"/>
        <w:jc w:val="both"/>
        <w:rPr>
          <w:rStyle w:val="BodyText4"/>
          <w:rFonts w:asciiTheme="minorBidi" w:hAnsiTheme="minorBidi" w:cstheme="minorBidi"/>
          <w:color w:val="auto"/>
          <w:sz w:val="24"/>
          <w:szCs w:val="24"/>
        </w:rPr>
      </w:pPr>
    </w:p>
    <w:p w14:paraId="7E8ECB7E" w14:textId="457605C7" w:rsidR="00AF2CBE" w:rsidRPr="007E7594" w:rsidRDefault="00AF2CBE" w:rsidP="00BF5724">
      <w:pPr>
        <w:tabs>
          <w:tab w:val="left" w:pos="0"/>
        </w:tabs>
        <w:spacing w:line="240" w:lineRule="auto"/>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lastRenderedPageBreak/>
        <w:t>2.5 Хуулийн төслий</w:t>
      </w:r>
      <w:r w:rsidR="00154501">
        <w:rPr>
          <w:rStyle w:val="BodyText4"/>
          <w:rFonts w:asciiTheme="minorBidi" w:hAnsiTheme="minorBidi" w:cstheme="minorBidi"/>
          <w:color w:val="auto"/>
          <w:sz w:val="24"/>
          <w:szCs w:val="24"/>
        </w:rPr>
        <w:t>г</w:t>
      </w:r>
      <w:r w:rsidRPr="007E7594">
        <w:rPr>
          <w:rStyle w:val="BodyText4"/>
          <w:rFonts w:asciiTheme="minorBidi" w:hAnsiTheme="minorBidi" w:cstheme="minorBidi"/>
          <w:color w:val="auto"/>
          <w:sz w:val="24"/>
          <w:szCs w:val="24"/>
        </w:rPr>
        <w:t xml:space="preserve"> татвараас бусад хуульд тогтоомжид албан татвар, төлбөр, хураамж тогтоосон эсэх; </w:t>
      </w:r>
    </w:p>
    <w:p w14:paraId="472199A2" w14:textId="1CFBECDF" w:rsidR="00AF2CBE" w:rsidRPr="007E7594" w:rsidRDefault="00AF2CBE" w:rsidP="00BF5724">
      <w:pPr>
        <w:spacing w:line="240" w:lineRule="auto"/>
        <w:jc w:val="both"/>
        <w:rPr>
          <w:rStyle w:val="BodyText4"/>
          <w:rFonts w:asciiTheme="minorBidi" w:hAnsiTheme="minorBidi" w:cstheme="minorBidi"/>
          <w:color w:val="auto"/>
          <w:sz w:val="24"/>
          <w:szCs w:val="24"/>
        </w:rPr>
      </w:pPr>
      <w:r w:rsidRPr="007E7594">
        <w:rPr>
          <w:rStyle w:val="BodyText4"/>
          <w:rFonts w:asciiTheme="minorBidi" w:hAnsiTheme="minorBidi" w:cstheme="minorBidi"/>
          <w:color w:val="auto"/>
          <w:sz w:val="24"/>
          <w:szCs w:val="24"/>
        </w:rPr>
        <w:t xml:space="preserve">2.6 Хуулийн төсөлд тусгай зөвшөөрөл олгохоор заасан нь </w:t>
      </w:r>
      <w:r w:rsidR="00154501">
        <w:rPr>
          <w:rStyle w:val="BodyText4"/>
          <w:rFonts w:asciiTheme="minorBidi" w:hAnsiTheme="minorBidi" w:cstheme="minorBidi"/>
          <w:color w:val="auto"/>
          <w:sz w:val="24"/>
          <w:szCs w:val="24"/>
        </w:rPr>
        <w:t>З</w:t>
      </w:r>
      <w:r w:rsidRPr="007E7594">
        <w:rPr>
          <w:rStyle w:val="BodyText4"/>
          <w:rFonts w:asciiTheme="minorBidi" w:hAnsiTheme="minorBidi" w:cstheme="minorBidi"/>
          <w:color w:val="auto"/>
          <w:sz w:val="24"/>
          <w:szCs w:val="24"/>
        </w:rPr>
        <w:t>өвшөөрлийн тухай хуульд туссан эсэх;</w:t>
      </w:r>
    </w:p>
    <w:p w14:paraId="2EC1CE5E" w14:textId="77777777" w:rsidR="00435D56" w:rsidRPr="007E7594" w:rsidRDefault="00435D56" w:rsidP="00BF5724">
      <w:pPr>
        <w:spacing w:line="240" w:lineRule="auto"/>
        <w:jc w:val="both"/>
        <w:rPr>
          <w:rStyle w:val="BodyText4"/>
          <w:rFonts w:asciiTheme="minorBidi" w:hAnsiTheme="minorBidi" w:cstheme="minorBidi"/>
          <w:color w:val="auto"/>
          <w:sz w:val="24"/>
          <w:szCs w:val="24"/>
        </w:rPr>
      </w:pPr>
    </w:p>
    <w:p w14:paraId="36644315" w14:textId="5F392809" w:rsidR="00435D56" w:rsidRPr="007E7594" w:rsidRDefault="00435D56" w:rsidP="00BF5724">
      <w:pPr>
        <w:spacing w:line="240" w:lineRule="auto"/>
        <w:jc w:val="both"/>
        <w:rPr>
          <w:rStyle w:val="BodyText4"/>
          <w:rFonts w:asciiTheme="minorBidi" w:hAnsiTheme="minorBidi" w:cstheme="minorBidi"/>
          <w:color w:val="auto"/>
          <w:sz w:val="24"/>
          <w:szCs w:val="24"/>
        </w:rPr>
        <w:sectPr w:rsidR="00435D56" w:rsidRPr="007E7594" w:rsidSect="00EC2F25">
          <w:pgSz w:w="12240" w:h="15840"/>
          <w:pgMar w:top="851" w:right="1183" w:bottom="1440" w:left="1440" w:header="720" w:footer="720" w:gutter="0"/>
          <w:cols w:space="720"/>
          <w:docGrid w:linePitch="360"/>
        </w:sectPr>
      </w:pPr>
    </w:p>
    <w:p w14:paraId="63150BEA" w14:textId="49B27527" w:rsidR="00C51DDB" w:rsidRPr="007E7594" w:rsidRDefault="00F27756" w:rsidP="00BF5724">
      <w:pPr>
        <w:pStyle w:val="Heading1"/>
        <w:spacing w:line="240" w:lineRule="auto"/>
        <w:rPr>
          <w:rFonts w:asciiTheme="minorBidi" w:eastAsia="Calibri" w:hAnsiTheme="minorBidi" w:cstheme="minorBidi"/>
          <w:b/>
          <w:color w:val="0070C0"/>
          <w:sz w:val="24"/>
          <w:szCs w:val="24"/>
          <w:lang w:val="mn-MN" w:eastAsia="en-US"/>
        </w:rPr>
      </w:pPr>
      <w:r w:rsidRPr="007E7594">
        <w:rPr>
          <w:rFonts w:asciiTheme="minorBidi" w:eastAsia="Calibri" w:hAnsiTheme="minorBidi" w:cstheme="minorBidi"/>
          <w:b/>
          <w:color w:val="0070C0"/>
          <w:sz w:val="24"/>
          <w:szCs w:val="24"/>
          <w:lang w:val="mn-MN" w:eastAsia="en-US"/>
        </w:rPr>
        <w:lastRenderedPageBreak/>
        <w:t>4.2. ЗӨВЛӨМЖ</w:t>
      </w:r>
    </w:p>
    <w:p w14:paraId="3977098B" w14:textId="27F13118" w:rsidR="00C51DDB" w:rsidRPr="007E7594" w:rsidRDefault="00C51DDB" w:rsidP="00BF5724">
      <w:pPr>
        <w:pStyle w:val="NormalWeb"/>
        <w:spacing w:before="0" w:beforeAutospacing="0" w:after="240" w:afterAutospacing="0"/>
        <w:ind w:firstLine="720"/>
        <w:jc w:val="both"/>
        <w:rPr>
          <w:rFonts w:asciiTheme="minorBidi" w:hAnsiTheme="minorBidi" w:cstheme="minorBidi"/>
          <w:lang w:val="mn-MN"/>
        </w:rPr>
      </w:pPr>
      <w:r w:rsidRPr="007E7594">
        <w:rPr>
          <w:rFonts w:asciiTheme="minorBidi" w:hAnsiTheme="minorBidi" w:cstheme="minorBidi"/>
          <w:lang w:val="mn-MN"/>
        </w:rPr>
        <w:t>Төмөр замын тээврийн тухай хуулийн төслийн үр нөлөөг тооцох ажиллагааны үр дүнд гарсан дүгнэлтэд тулгуурлан дараах зөвлөмжийг гаргаж байна.Үүнд:</w:t>
      </w:r>
    </w:p>
    <w:p w14:paraId="26B5E4CD" w14:textId="023457A2" w:rsidR="00C51DDB" w:rsidRPr="007E7594" w:rsidRDefault="00C51DDB" w:rsidP="00154501">
      <w:pPr>
        <w:pStyle w:val="NormalWeb"/>
        <w:numPr>
          <w:ilvl w:val="0"/>
          <w:numId w:val="20"/>
        </w:numPr>
        <w:tabs>
          <w:tab w:val="left" w:pos="851"/>
        </w:tabs>
        <w:spacing w:before="0" w:beforeAutospacing="0" w:after="240" w:afterAutospacing="0"/>
        <w:ind w:left="720" w:hanging="180"/>
        <w:jc w:val="both"/>
        <w:rPr>
          <w:rFonts w:asciiTheme="minorBidi" w:hAnsiTheme="minorBidi" w:cstheme="minorBidi"/>
          <w:lang w:val="mn-MN"/>
        </w:rPr>
      </w:pPr>
      <w:r w:rsidRPr="007E7594">
        <w:rPr>
          <w:rFonts w:asciiTheme="minorBidi" w:hAnsiTheme="minorBidi" w:cstheme="minorBidi"/>
          <w:lang w:val="mn-MN"/>
        </w:rPr>
        <w:t>Хуулийн төслийн зорилгыг хуулийн төслийн агуулгатай нийцүүлж</w:t>
      </w:r>
      <w:r w:rsidR="00154501">
        <w:rPr>
          <w:rFonts w:asciiTheme="minorBidi" w:hAnsiTheme="minorBidi" w:cstheme="minorBidi"/>
          <w:lang w:val="mn-MN"/>
        </w:rPr>
        <w:t>,</w:t>
      </w:r>
      <w:r w:rsidRPr="007E7594">
        <w:rPr>
          <w:rFonts w:asciiTheme="minorBidi" w:hAnsiTheme="minorBidi" w:cstheme="minorBidi"/>
          <w:lang w:val="mn-MN"/>
        </w:rPr>
        <w:t xml:space="preserve"> </w:t>
      </w:r>
      <w:r w:rsidR="00C76B54" w:rsidRPr="007E7594">
        <w:rPr>
          <w:rFonts w:asciiTheme="minorBidi" w:hAnsiTheme="minorBidi" w:cstheme="minorBidi"/>
          <w:lang w:val="mn-MN"/>
        </w:rPr>
        <w:t xml:space="preserve">дахин </w:t>
      </w:r>
      <w:r w:rsidRPr="007E7594">
        <w:rPr>
          <w:rFonts w:asciiTheme="minorBidi" w:hAnsiTheme="minorBidi" w:cstheme="minorBidi"/>
          <w:lang w:val="mn-MN"/>
        </w:rPr>
        <w:t>боловсруулах</w:t>
      </w:r>
      <w:r w:rsidR="00E32C43" w:rsidRPr="007E7594">
        <w:rPr>
          <w:rFonts w:asciiTheme="minorBidi" w:hAnsiTheme="minorBidi" w:cstheme="minorBidi"/>
          <w:lang w:val="mn-MN"/>
        </w:rPr>
        <w:t>;</w:t>
      </w:r>
    </w:p>
    <w:p w14:paraId="2B175501" w14:textId="061A3F9F" w:rsidR="00C51DDB" w:rsidRPr="007E7594" w:rsidRDefault="00C51DDB" w:rsidP="00154501">
      <w:pPr>
        <w:pStyle w:val="NormalWeb"/>
        <w:numPr>
          <w:ilvl w:val="0"/>
          <w:numId w:val="20"/>
        </w:numPr>
        <w:tabs>
          <w:tab w:val="left" w:pos="851"/>
        </w:tabs>
        <w:spacing w:before="0" w:beforeAutospacing="0" w:after="240" w:afterAutospacing="0"/>
        <w:ind w:left="720" w:hanging="180"/>
        <w:jc w:val="both"/>
        <w:rPr>
          <w:rFonts w:asciiTheme="minorBidi" w:hAnsiTheme="minorBidi" w:cstheme="minorBidi"/>
          <w:lang w:val="mn-MN"/>
        </w:rPr>
      </w:pPr>
      <w:r w:rsidRPr="007E7594">
        <w:rPr>
          <w:rFonts w:asciiTheme="minorBidi" w:hAnsiTheme="minorBidi" w:cstheme="minorBidi"/>
          <w:lang w:val="mn-MN"/>
        </w:rPr>
        <w:t>Хуулийн төслийн зорилгыг Төмөр замын тээврийн тухай хуулийн шинэчилсэн найруулгын төслийн батлагдсан үзэл баримтлалд тусгасан хуулийн зорилготой уялдуулах</w:t>
      </w:r>
      <w:r w:rsidR="00E32C43" w:rsidRPr="007E7594">
        <w:rPr>
          <w:rFonts w:asciiTheme="minorBidi" w:hAnsiTheme="minorBidi" w:cstheme="minorBidi"/>
          <w:lang w:val="mn-MN"/>
        </w:rPr>
        <w:t>;</w:t>
      </w:r>
    </w:p>
    <w:p w14:paraId="3924DA9C" w14:textId="0D722A65" w:rsidR="00C51DDB" w:rsidRPr="007E7594" w:rsidRDefault="00C51DDB" w:rsidP="00154501">
      <w:pPr>
        <w:pStyle w:val="NormalWeb"/>
        <w:numPr>
          <w:ilvl w:val="0"/>
          <w:numId w:val="20"/>
        </w:numPr>
        <w:tabs>
          <w:tab w:val="left" w:pos="851"/>
        </w:tabs>
        <w:spacing w:before="0" w:beforeAutospacing="0" w:after="240" w:afterAutospacing="0"/>
        <w:ind w:left="720" w:hanging="180"/>
        <w:jc w:val="both"/>
        <w:rPr>
          <w:rFonts w:asciiTheme="minorBidi" w:hAnsiTheme="minorBidi" w:cstheme="minorBidi"/>
          <w:lang w:val="mn-MN"/>
        </w:rPr>
      </w:pPr>
      <w:r w:rsidRPr="007E7594">
        <w:rPr>
          <w:rFonts w:asciiTheme="minorBidi" w:hAnsiTheme="minorBidi" w:cstheme="minorBidi"/>
          <w:lang w:val="mn-MN"/>
        </w:rPr>
        <w:t>Хуулийн төслийн агуулгатай нийцүүлэн хуулийн төслийн нэр том</w:t>
      </w:r>
      <w:r w:rsidR="00DC45C6">
        <w:rPr>
          <w:rFonts w:asciiTheme="minorBidi" w:hAnsiTheme="minorBidi" w:cstheme="minorBidi"/>
          <w:lang w:val="mn-MN"/>
        </w:rPr>
        <w:t>ъ</w:t>
      </w:r>
      <w:r w:rsidRPr="007E7594">
        <w:rPr>
          <w:rFonts w:asciiTheme="minorBidi" w:hAnsiTheme="minorBidi" w:cstheme="minorBidi"/>
          <w:lang w:val="mn-MN"/>
        </w:rPr>
        <w:t>ёог дахин боловсруулах</w:t>
      </w:r>
      <w:r w:rsidR="00E32C43" w:rsidRPr="007E7594">
        <w:rPr>
          <w:rFonts w:asciiTheme="minorBidi" w:hAnsiTheme="minorBidi" w:cstheme="minorBidi"/>
          <w:lang w:val="mn-MN"/>
        </w:rPr>
        <w:t>;</w:t>
      </w:r>
    </w:p>
    <w:p w14:paraId="55E364F1" w14:textId="7DCD598E" w:rsidR="00C51DDB" w:rsidRPr="007E7594" w:rsidRDefault="00C51DDB" w:rsidP="00DC45C6">
      <w:pPr>
        <w:pStyle w:val="NormalWeb"/>
        <w:numPr>
          <w:ilvl w:val="0"/>
          <w:numId w:val="20"/>
        </w:numPr>
        <w:tabs>
          <w:tab w:val="left" w:pos="851"/>
        </w:tabs>
        <w:spacing w:before="0" w:beforeAutospacing="0" w:after="240" w:afterAutospacing="0"/>
        <w:ind w:left="720" w:hanging="180"/>
        <w:jc w:val="both"/>
        <w:rPr>
          <w:rFonts w:asciiTheme="minorBidi" w:hAnsiTheme="minorBidi" w:cstheme="minorBidi"/>
          <w:lang w:val="mn-MN"/>
        </w:rPr>
      </w:pPr>
      <w:r w:rsidRPr="007E7594">
        <w:rPr>
          <w:rFonts w:asciiTheme="minorBidi" w:hAnsiTheme="minorBidi" w:cstheme="minorBidi"/>
          <w:lang w:val="mn-MN"/>
        </w:rPr>
        <w:t>Хуулийн төслий</w:t>
      </w:r>
      <w:r w:rsidR="00DC45C6">
        <w:rPr>
          <w:rFonts w:asciiTheme="minorBidi" w:hAnsiTheme="minorBidi" w:cstheme="minorBidi"/>
          <w:lang w:val="mn-MN"/>
        </w:rPr>
        <w:t>н</w:t>
      </w:r>
      <w:r w:rsidRPr="007E7594">
        <w:rPr>
          <w:rFonts w:asciiTheme="minorBidi" w:hAnsiTheme="minorBidi" w:cstheme="minorBidi"/>
          <w:lang w:val="mn-MN"/>
        </w:rPr>
        <w:t xml:space="preserve"> агуулгыг анхаарч, зүйл хэсэг, заалтын доторх агуулга хороондоо зөрүүтэй байгааг залруулах. </w:t>
      </w:r>
    </w:p>
    <w:p w14:paraId="2F76AFC6" w14:textId="52D62173" w:rsidR="00C51DDB" w:rsidRPr="007E7594" w:rsidRDefault="00C51DDB" w:rsidP="00DC45C6">
      <w:pPr>
        <w:pStyle w:val="NormalWeb"/>
        <w:numPr>
          <w:ilvl w:val="0"/>
          <w:numId w:val="20"/>
        </w:numPr>
        <w:tabs>
          <w:tab w:val="left" w:pos="851"/>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lang w:val="mn-MN"/>
        </w:rPr>
        <w:t xml:space="preserve">Хуулийн төслийн бичвэрийг Хууль тогтоомжийн тухай хууулийн </w:t>
      </w:r>
      <w:r w:rsidRPr="007E7594">
        <w:rPr>
          <w:rFonts w:asciiTheme="minorBidi" w:hAnsiTheme="minorBidi" w:cstheme="minorBidi"/>
          <w:bCs/>
          <w:lang w:val="mn-MN"/>
        </w:rPr>
        <w:t>29 дүгээр зүйл “Хуулийн төслийн эх бичвэрийн агуулгад тавих нийтлэг шаардлага”-тай нийцүүлэх</w:t>
      </w:r>
      <w:r w:rsidR="00E32C43" w:rsidRPr="007E7594">
        <w:rPr>
          <w:rFonts w:asciiTheme="minorBidi" w:hAnsiTheme="minorBidi" w:cstheme="minorBidi"/>
          <w:bCs/>
          <w:lang w:val="mn-MN"/>
        </w:rPr>
        <w:t>;</w:t>
      </w:r>
    </w:p>
    <w:p w14:paraId="77420DAD" w14:textId="7BCE1B4E" w:rsidR="00C51DDB" w:rsidRPr="007E7594" w:rsidRDefault="00C51DDB" w:rsidP="00DC45C6">
      <w:pPr>
        <w:pStyle w:val="NormalWeb"/>
        <w:numPr>
          <w:ilvl w:val="0"/>
          <w:numId w:val="20"/>
        </w:numPr>
        <w:tabs>
          <w:tab w:val="left" w:pos="851"/>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bCs/>
          <w:lang w:val="mn-MN"/>
        </w:rPr>
        <w:t>Хуулийн төслийн  бусад хуультай давхацсан заалтыг ишлэл хийж оруулах</w:t>
      </w:r>
      <w:r w:rsidR="00E32C43" w:rsidRPr="007E7594">
        <w:rPr>
          <w:rFonts w:asciiTheme="minorBidi" w:hAnsiTheme="minorBidi" w:cstheme="minorBidi"/>
          <w:bCs/>
          <w:lang w:val="mn-MN"/>
        </w:rPr>
        <w:t>;</w:t>
      </w:r>
    </w:p>
    <w:p w14:paraId="3C13A261" w14:textId="72175E08" w:rsidR="00C51DDB" w:rsidRPr="007E7594" w:rsidRDefault="00C51DDB" w:rsidP="00BF5724">
      <w:pPr>
        <w:pStyle w:val="NormalWeb"/>
        <w:tabs>
          <w:tab w:val="left" w:pos="1080"/>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lang w:val="mn-MN"/>
        </w:rPr>
        <w:t>7.</w:t>
      </w:r>
      <w:r w:rsidR="00DC45C6">
        <w:rPr>
          <w:rFonts w:asciiTheme="minorBidi" w:hAnsiTheme="minorBidi" w:cstheme="minorBidi"/>
          <w:lang w:val="mn-MN"/>
        </w:rPr>
        <w:t xml:space="preserve"> </w:t>
      </w:r>
      <w:r w:rsidRPr="007E7594">
        <w:rPr>
          <w:rFonts w:asciiTheme="minorBidi" w:hAnsiTheme="minorBidi" w:cstheme="minorBidi"/>
          <w:lang w:val="mn-MN"/>
        </w:rPr>
        <w:t xml:space="preserve">Хуулийн төсөлд захиргааны хэм хэмжээний актын нэрийг тусгаж, батлах эрх бүхий этгээдийг тодорхой тусгах </w:t>
      </w:r>
      <w:r w:rsidR="00E32C43" w:rsidRPr="007E7594">
        <w:rPr>
          <w:rFonts w:asciiTheme="minorBidi" w:hAnsiTheme="minorBidi" w:cstheme="minorBidi"/>
          <w:lang w:val="mn-MN"/>
        </w:rPr>
        <w:t>;</w:t>
      </w:r>
    </w:p>
    <w:p w14:paraId="584938E1" w14:textId="6DB8FB9F" w:rsidR="00C51DDB" w:rsidRPr="00DC45C6" w:rsidRDefault="00C51DDB" w:rsidP="00BF5724">
      <w:pPr>
        <w:pStyle w:val="NormalWeb"/>
        <w:tabs>
          <w:tab w:val="left" w:pos="1080"/>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lang w:val="mn-MN"/>
        </w:rPr>
        <w:t>8.</w:t>
      </w:r>
      <w:r w:rsidR="00DC45C6">
        <w:rPr>
          <w:rFonts w:asciiTheme="minorBidi" w:hAnsiTheme="minorBidi" w:cstheme="minorBidi"/>
          <w:lang w:val="mn-MN"/>
        </w:rPr>
        <w:t xml:space="preserve"> </w:t>
      </w:r>
      <w:r w:rsidRPr="007E7594">
        <w:rPr>
          <w:rFonts w:asciiTheme="minorBidi" w:hAnsiTheme="minorBidi" w:cstheme="minorBidi"/>
          <w:lang w:val="mn-MN"/>
        </w:rPr>
        <w:t>Хуулийн төслөөс журамласан шинжтэй, нэг удаагийн  үйлдэлтэй холбоотой заалтуудыг хасах</w:t>
      </w:r>
      <w:r w:rsidR="00DC45C6" w:rsidRPr="00DC45C6">
        <w:rPr>
          <w:rFonts w:asciiTheme="minorBidi" w:hAnsiTheme="minorBidi" w:cstheme="minorBidi"/>
          <w:lang w:val="mn-MN"/>
        </w:rPr>
        <w:t>;</w:t>
      </w:r>
    </w:p>
    <w:p w14:paraId="0C18012F" w14:textId="7E931FF2" w:rsidR="00C51DDB" w:rsidRPr="007E7594" w:rsidRDefault="00C51DDB" w:rsidP="00BF5724">
      <w:pPr>
        <w:pStyle w:val="NormalWeb"/>
        <w:tabs>
          <w:tab w:val="left" w:pos="1080"/>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lang w:val="mn-MN"/>
        </w:rPr>
        <w:t>9. Хуулийн төслөөс хариуцлага хүлээлгэхтэй холбоотой зохицуулалтыг Зөрчлийн тухай хуульд тусгах</w:t>
      </w:r>
      <w:r w:rsidR="00E32C43" w:rsidRPr="007E7594">
        <w:rPr>
          <w:rFonts w:asciiTheme="minorBidi" w:hAnsiTheme="minorBidi" w:cstheme="minorBidi"/>
          <w:lang w:val="mn-MN"/>
        </w:rPr>
        <w:t>;</w:t>
      </w:r>
    </w:p>
    <w:p w14:paraId="0FF21BB4" w14:textId="6C99E2D1" w:rsidR="00C51DDB" w:rsidRPr="007E7594" w:rsidRDefault="00C51DDB" w:rsidP="00BF5724">
      <w:pPr>
        <w:pStyle w:val="NormalWeb"/>
        <w:tabs>
          <w:tab w:val="left" w:pos="1080"/>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lang w:val="mn-MN"/>
        </w:rPr>
        <w:t xml:space="preserve">10. Хуулийн төслийн утга найруулга, зүйл заалтын хоорондын уялдаа холбоог анхаарч залруулах талааар арга хэмжээ авах. </w:t>
      </w:r>
    </w:p>
    <w:p w14:paraId="375E311A" w14:textId="4456DF52" w:rsidR="00E32C43" w:rsidRPr="007E7594" w:rsidRDefault="00C51DDB" w:rsidP="00BF5724">
      <w:pPr>
        <w:pStyle w:val="NormalWeb"/>
        <w:tabs>
          <w:tab w:val="left" w:pos="1080"/>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lang w:val="mn-MN"/>
        </w:rPr>
        <w:t>11.</w:t>
      </w:r>
      <w:r w:rsidR="00DC45C6">
        <w:rPr>
          <w:rFonts w:asciiTheme="minorBidi" w:hAnsiTheme="minorBidi" w:cstheme="minorBidi"/>
          <w:lang w:val="mn-MN"/>
        </w:rPr>
        <w:t xml:space="preserve"> </w:t>
      </w:r>
      <w:r w:rsidRPr="007E7594">
        <w:rPr>
          <w:rFonts w:asciiTheme="minorBidi" w:hAnsiTheme="minorBidi" w:cstheme="minorBidi"/>
          <w:lang w:val="mn-MN"/>
        </w:rPr>
        <w:t>Хуулийн төслийг дагалдаж гарах бусад хуульд орох нэмэлт өөрчлөлт оруулах хуулийн төслийг боловсруулах</w:t>
      </w:r>
      <w:r w:rsidR="00E32C43" w:rsidRPr="007E7594">
        <w:rPr>
          <w:rFonts w:asciiTheme="minorBidi" w:hAnsiTheme="minorBidi" w:cstheme="minorBidi"/>
          <w:lang w:val="mn-MN"/>
        </w:rPr>
        <w:t>;</w:t>
      </w:r>
      <w:r w:rsidRPr="007E7594">
        <w:rPr>
          <w:rFonts w:asciiTheme="minorBidi" w:hAnsiTheme="minorBidi" w:cstheme="minorBidi"/>
          <w:lang w:val="mn-MN"/>
        </w:rPr>
        <w:t xml:space="preserve"> </w:t>
      </w:r>
    </w:p>
    <w:p w14:paraId="49CB6421" w14:textId="7CEC90F2" w:rsidR="007B6D5F" w:rsidRPr="007E7594" w:rsidRDefault="00C51DDB" w:rsidP="00DC45C6">
      <w:pPr>
        <w:pStyle w:val="NormalWeb"/>
        <w:tabs>
          <w:tab w:val="left" w:pos="851"/>
        </w:tabs>
        <w:spacing w:before="0" w:beforeAutospacing="0" w:after="360" w:afterAutospacing="0"/>
        <w:ind w:left="720" w:hanging="180"/>
        <w:jc w:val="both"/>
        <w:rPr>
          <w:rFonts w:asciiTheme="minorBidi" w:hAnsiTheme="minorBidi" w:cstheme="minorBidi"/>
          <w:lang w:val="mn-MN"/>
        </w:rPr>
      </w:pPr>
      <w:r w:rsidRPr="007E7594">
        <w:rPr>
          <w:rFonts w:asciiTheme="minorBidi" w:hAnsiTheme="minorBidi" w:cstheme="minorBidi"/>
          <w:lang w:val="mn-MN"/>
        </w:rPr>
        <w:t>12.</w:t>
      </w:r>
      <w:r w:rsidR="00DC45C6">
        <w:rPr>
          <w:rFonts w:asciiTheme="minorBidi" w:hAnsiTheme="minorBidi" w:cstheme="minorBidi"/>
          <w:lang w:val="mn-MN"/>
        </w:rPr>
        <w:t xml:space="preserve"> </w:t>
      </w:r>
      <w:r w:rsidRPr="007E7594">
        <w:rPr>
          <w:rFonts w:asciiTheme="minorBidi" w:hAnsiTheme="minorBidi" w:cstheme="minorBidi"/>
          <w:lang w:val="mn-MN"/>
        </w:rPr>
        <w:t>Санал авах, хэлэлцүүлэг явуулах явцад илрүүлсэн санал, хэлэлцүүлэгт оролцогчдоос хуулийн төслийг ойлгом</w:t>
      </w:r>
      <w:r w:rsidR="00DC45C6">
        <w:rPr>
          <w:rFonts w:asciiTheme="minorBidi" w:hAnsiTheme="minorBidi" w:cstheme="minorBidi"/>
          <w:lang w:val="mn-MN"/>
        </w:rPr>
        <w:t>ж</w:t>
      </w:r>
      <w:r w:rsidRPr="007E7594">
        <w:rPr>
          <w:rFonts w:asciiTheme="minorBidi" w:hAnsiTheme="minorBidi" w:cstheme="minorBidi"/>
          <w:lang w:val="mn-MN"/>
        </w:rPr>
        <w:t>той болгох талаар гаргасан саналыг харгалзан үзэж, боломжит зохицуулалтыг том</w:t>
      </w:r>
      <w:r w:rsidR="00DC45C6">
        <w:rPr>
          <w:rFonts w:asciiTheme="minorBidi" w:hAnsiTheme="minorBidi" w:cstheme="minorBidi"/>
          <w:lang w:val="mn-MN"/>
        </w:rPr>
        <w:t>ъ</w:t>
      </w:r>
      <w:r w:rsidRPr="007E7594">
        <w:rPr>
          <w:rFonts w:asciiTheme="minorBidi" w:hAnsiTheme="minorBidi" w:cstheme="minorBidi"/>
          <w:lang w:val="mn-MN"/>
        </w:rPr>
        <w:t>ёолж тусгах</w:t>
      </w:r>
      <w:r w:rsidR="004A6E7E" w:rsidRPr="007E7594">
        <w:rPr>
          <w:rFonts w:asciiTheme="minorBidi" w:hAnsiTheme="minorBidi" w:cstheme="minorBidi"/>
          <w:lang w:val="mn-MN"/>
        </w:rPr>
        <w:t>.</w:t>
      </w:r>
    </w:p>
    <w:p w14:paraId="07C14237" w14:textId="77777777" w:rsidR="00253886" w:rsidRPr="007E7594" w:rsidRDefault="00253886" w:rsidP="00BF5724">
      <w:pPr>
        <w:pStyle w:val="Heading1"/>
        <w:spacing w:line="240" w:lineRule="auto"/>
        <w:jc w:val="center"/>
        <w:rPr>
          <w:rFonts w:asciiTheme="minorBidi" w:eastAsia="Calibri" w:hAnsiTheme="minorBidi" w:cstheme="minorBidi"/>
          <w:b/>
          <w:color w:val="auto"/>
          <w:sz w:val="24"/>
          <w:szCs w:val="24"/>
          <w:lang w:val="mn-MN" w:eastAsia="en-US"/>
        </w:rPr>
        <w:sectPr w:rsidR="00253886" w:rsidRPr="007E7594" w:rsidSect="00D37B34">
          <w:pgSz w:w="12240" w:h="15840"/>
          <w:pgMar w:top="1440" w:right="1183" w:bottom="1440" w:left="1440" w:header="720" w:footer="720" w:gutter="0"/>
          <w:cols w:space="720"/>
          <w:docGrid w:linePitch="360"/>
        </w:sectPr>
      </w:pPr>
      <w:bookmarkStart w:id="24" w:name="_Toc529285857"/>
      <w:bookmarkStart w:id="25" w:name="_Toc534205604"/>
    </w:p>
    <w:p w14:paraId="477F9A29" w14:textId="3F6E5BB7" w:rsidR="0080324D" w:rsidRPr="007E7594" w:rsidRDefault="0080324D" w:rsidP="00BF5724">
      <w:pPr>
        <w:pStyle w:val="Heading1"/>
        <w:spacing w:before="0" w:line="240" w:lineRule="auto"/>
        <w:jc w:val="center"/>
        <w:rPr>
          <w:rFonts w:asciiTheme="minorBidi" w:eastAsia="Calibri" w:hAnsiTheme="minorBidi" w:cstheme="minorBidi"/>
          <w:b/>
          <w:color w:val="0070C0"/>
          <w:sz w:val="24"/>
          <w:szCs w:val="24"/>
          <w:lang w:val="mn-MN" w:eastAsia="en-US"/>
        </w:rPr>
      </w:pPr>
      <w:r w:rsidRPr="007E7594">
        <w:rPr>
          <w:rFonts w:asciiTheme="minorBidi" w:eastAsia="Calibri" w:hAnsiTheme="minorBidi" w:cstheme="minorBidi"/>
          <w:b/>
          <w:color w:val="0070C0"/>
          <w:sz w:val="24"/>
          <w:szCs w:val="24"/>
          <w:lang w:val="mn-MN" w:eastAsia="en-US"/>
        </w:rPr>
        <w:lastRenderedPageBreak/>
        <w:t>ЭХ СУРВАЛЖИЙН ЖАГСААЛТ</w:t>
      </w:r>
      <w:bookmarkEnd w:id="24"/>
      <w:bookmarkEnd w:id="25"/>
    </w:p>
    <w:p w14:paraId="3F2F9D40" w14:textId="77777777" w:rsidR="00841FC2" w:rsidRPr="007E7594" w:rsidRDefault="00841FC2" w:rsidP="00BF5724">
      <w:pPr>
        <w:spacing w:after="0" w:line="240" w:lineRule="auto"/>
        <w:rPr>
          <w:rFonts w:asciiTheme="minorBidi" w:hAnsiTheme="minorBidi" w:cstheme="minorBidi"/>
          <w:sz w:val="24"/>
          <w:szCs w:val="24"/>
          <w:lang w:val="mn-MN"/>
        </w:rPr>
      </w:pPr>
    </w:p>
    <w:p w14:paraId="28EDF7C4" w14:textId="55692EA7" w:rsidR="00841FC2" w:rsidRPr="007E7594" w:rsidRDefault="00841FC2" w:rsidP="00BF5724">
      <w:pPr>
        <w:spacing w:line="240" w:lineRule="auto"/>
        <w:ind w:firstLine="360"/>
        <w:jc w:val="both"/>
        <w:rPr>
          <w:rFonts w:asciiTheme="minorBidi" w:hAnsiTheme="minorBidi" w:cstheme="minorBidi"/>
          <w:sz w:val="24"/>
          <w:szCs w:val="24"/>
          <w:lang w:val="mn-MN"/>
        </w:rPr>
      </w:pPr>
      <w:r w:rsidRPr="007E7594">
        <w:rPr>
          <w:rFonts w:asciiTheme="minorBidi" w:hAnsiTheme="minorBidi" w:cstheme="minorBidi"/>
          <w:sz w:val="24"/>
          <w:szCs w:val="24"/>
          <w:lang w:val="mn-MN"/>
        </w:rPr>
        <w:t xml:space="preserve">Төмөр замын тээврийн тухай хуулийн шинэчилсэн найруулгын төслийн үр нөлөөг үнэлэхдээ Хууль тогтоомж, эрх зүйн акт, онолын ном, сурах бичиг, холбогдох вэб сайтуудын мэдээллийг ашигласан болно. </w:t>
      </w:r>
    </w:p>
    <w:p w14:paraId="054A0412" w14:textId="77777777" w:rsidR="0080324D" w:rsidRPr="007E7594" w:rsidRDefault="0080324D" w:rsidP="00BF5724">
      <w:pPr>
        <w:pStyle w:val="Heading1"/>
        <w:spacing w:before="0" w:line="240" w:lineRule="auto"/>
        <w:rPr>
          <w:rFonts w:asciiTheme="minorBidi" w:eastAsia="Calibri" w:hAnsiTheme="minorBidi" w:cstheme="minorBidi"/>
          <w:b/>
          <w:color w:val="auto"/>
          <w:sz w:val="24"/>
          <w:szCs w:val="24"/>
          <w:lang w:val="mn-MN" w:eastAsia="en-US"/>
        </w:rPr>
      </w:pPr>
      <w:bookmarkStart w:id="26" w:name="_Toc534205605"/>
      <w:r w:rsidRPr="007E7594">
        <w:rPr>
          <w:rFonts w:asciiTheme="minorBidi" w:eastAsia="Calibri" w:hAnsiTheme="minorBidi" w:cstheme="minorBidi"/>
          <w:b/>
          <w:color w:val="auto"/>
          <w:sz w:val="24"/>
          <w:szCs w:val="24"/>
          <w:lang w:val="mn-MN" w:eastAsia="en-US"/>
        </w:rPr>
        <w:t>Нэг. Хууль тогтоомж, олон улсын гэрээ, бусад эрх зүйн акт</w:t>
      </w:r>
      <w:bookmarkEnd w:id="26"/>
    </w:p>
    <w:p w14:paraId="67A7946A" w14:textId="77777777" w:rsidR="00C50980" w:rsidRPr="007E7594" w:rsidRDefault="00C50980" w:rsidP="00BF5724">
      <w:pPr>
        <w:pStyle w:val="Default"/>
        <w:tabs>
          <w:tab w:val="left" w:pos="630"/>
        </w:tabs>
        <w:jc w:val="both"/>
        <w:rPr>
          <w:rFonts w:asciiTheme="minorBidi" w:hAnsiTheme="minorBidi" w:cstheme="minorBidi"/>
          <w:b/>
          <w:color w:val="auto"/>
          <w:lang w:val="mn-MN"/>
        </w:rPr>
      </w:pPr>
    </w:p>
    <w:p w14:paraId="413811C3" w14:textId="25E1FAE2" w:rsidR="00C50980" w:rsidRPr="007E7594" w:rsidRDefault="00CC4B06" w:rsidP="00BF5724">
      <w:pPr>
        <w:pStyle w:val="Default"/>
        <w:numPr>
          <w:ilvl w:val="1"/>
          <w:numId w:val="5"/>
        </w:numPr>
        <w:tabs>
          <w:tab w:val="left" w:pos="450"/>
          <w:tab w:val="left" w:pos="630"/>
        </w:tabs>
        <w:rPr>
          <w:rFonts w:asciiTheme="minorBidi" w:hAnsiTheme="minorBidi" w:cstheme="minorBidi"/>
          <w:b/>
          <w:i/>
          <w:color w:val="auto"/>
          <w:u w:val="single"/>
          <w:lang w:val="mn-MN"/>
        </w:rPr>
      </w:pPr>
      <w:r w:rsidRPr="007E7594">
        <w:rPr>
          <w:rFonts w:asciiTheme="minorBidi" w:hAnsiTheme="minorBidi" w:cstheme="minorBidi"/>
          <w:b/>
          <w:i/>
          <w:color w:val="auto"/>
          <w:u w:val="single"/>
          <w:lang w:val="mn-MN"/>
        </w:rPr>
        <w:t xml:space="preserve"> </w:t>
      </w:r>
      <w:r w:rsidR="00C50980" w:rsidRPr="007E7594">
        <w:rPr>
          <w:rFonts w:asciiTheme="minorBidi" w:hAnsiTheme="minorBidi" w:cstheme="minorBidi"/>
          <w:b/>
          <w:i/>
          <w:color w:val="auto"/>
          <w:u w:val="single"/>
          <w:lang w:val="mn-MN"/>
        </w:rPr>
        <w:t>Эрх зүйн баримт бичиг</w:t>
      </w:r>
    </w:p>
    <w:p w14:paraId="306CF9B4" w14:textId="77777777" w:rsidR="00CC4B06" w:rsidRPr="007E7594" w:rsidRDefault="00CC4B06" w:rsidP="00BF5724">
      <w:pPr>
        <w:pStyle w:val="Default"/>
        <w:tabs>
          <w:tab w:val="left" w:pos="450"/>
          <w:tab w:val="left" w:pos="630"/>
        </w:tabs>
        <w:ind w:left="720"/>
        <w:rPr>
          <w:rFonts w:asciiTheme="minorBidi" w:hAnsiTheme="minorBidi" w:cstheme="minorBidi"/>
          <w:i/>
          <w:color w:val="auto"/>
          <w:u w:val="single"/>
          <w:lang w:val="mn-MN"/>
        </w:rPr>
      </w:pPr>
    </w:p>
    <w:p w14:paraId="1F0E2CF3"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Монгол Улсын Үндэс хууль 1992 он</w:t>
      </w:r>
      <w:r w:rsidRPr="007E7594">
        <w:rPr>
          <w:rFonts w:asciiTheme="minorBidi" w:hAnsiTheme="minorBidi" w:cstheme="minorBidi"/>
          <w:sz w:val="24"/>
          <w:szCs w:val="24"/>
          <w:lang w:val="mn-MN"/>
        </w:rPr>
        <w:t>;</w:t>
      </w:r>
    </w:p>
    <w:p w14:paraId="7DDF2836"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Монгол Улсын Иргэний хууль 2002 он (35 дугаар бүлэг, 380-398 дугаар зүйл)</w:t>
      </w:r>
      <w:r w:rsidRPr="007E7594">
        <w:rPr>
          <w:rFonts w:asciiTheme="minorBidi" w:hAnsiTheme="minorBidi" w:cstheme="minorBidi"/>
          <w:sz w:val="24"/>
          <w:szCs w:val="24"/>
          <w:lang w:val="en-US"/>
        </w:rPr>
        <w:t>;</w:t>
      </w:r>
    </w:p>
    <w:p w14:paraId="751699D3"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Төмөр замын тээврийн тухай хууль 2007 он</w:t>
      </w:r>
      <w:r w:rsidRPr="007E7594">
        <w:rPr>
          <w:rFonts w:asciiTheme="minorBidi" w:hAnsiTheme="minorBidi" w:cstheme="minorBidi"/>
          <w:sz w:val="24"/>
          <w:szCs w:val="24"/>
          <w:lang w:val="en-US"/>
        </w:rPr>
        <w:t>;</w:t>
      </w:r>
    </w:p>
    <w:p w14:paraId="7F181761"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Авто тээврийн тухай хууль 1999 он</w:t>
      </w:r>
      <w:r w:rsidRPr="007E7594">
        <w:rPr>
          <w:rFonts w:asciiTheme="minorBidi" w:hAnsiTheme="minorBidi" w:cstheme="minorBidi"/>
          <w:sz w:val="24"/>
          <w:szCs w:val="24"/>
          <w:lang w:val="en-US"/>
        </w:rPr>
        <w:t>;</w:t>
      </w:r>
      <w:r w:rsidRPr="007E7594">
        <w:rPr>
          <w:rFonts w:asciiTheme="minorBidi" w:hAnsiTheme="minorBidi" w:cstheme="minorBidi"/>
          <w:sz w:val="24"/>
          <w:szCs w:val="24"/>
        </w:rPr>
        <w:t xml:space="preserve"> </w:t>
      </w:r>
    </w:p>
    <w:p w14:paraId="5A45DB73"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Хөгжлийн бодлого, төлөвлөлтийн тухай хууль 2015 он</w:t>
      </w:r>
      <w:r w:rsidRPr="007E7594">
        <w:rPr>
          <w:rFonts w:asciiTheme="minorBidi" w:hAnsiTheme="minorBidi" w:cstheme="minorBidi"/>
          <w:sz w:val="24"/>
          <w:szCs w:val="24"/>
          <w:lang w:val="en-US"/>
        </w:rPr>
        <w:t>;</w:t>
      </w:r>
    </w:p>
    <w:p w14:paraId="4500A451"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Захиргааны ерөнхий хууль 2015 он</w:t>
      </w:r>
      <w:r w:rsidRPr="007E7594">
        <w:rPr>
          <w:rFonts w:asciiTheme="minorBidi" w:hAnsiTheme="minorBidi" w:cstheme="minorBidi"/>
          <w:sz w:val="24"/>
          <w:szCs w:val="24"/>
          <w:lang w:val="en-US"/>
        </w:rPr>
        <w:t>;</w:t>
      </w:r>
    </w:p>
    <w:p w14:paraId="44AC9396"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Хууль тогтоомжийн тухай хууль 2016 он</w:t>
      </w:r>
      <w:r w:rsidRPr="007E7594">
        <w:rPr>
          <w:rFonts w:asciiTheme="minorBidi" w:hAnsiTheme="minorBidi" w:cstheme="minorBidi"/>
          <w:sz w:val="24"/>
          <w:szCs w:val="24"/>
          <w:lang w:val="en-US"/>
        </w:rPr>
        <w:t>;</w:t>
      </w:r>
    </w:p>
    <w:p w14:paraId="2BA6CB5E"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Авто замын тухай хууль 2017 он</w:t>
      </w:r>
      <w:r w:rsidRPr="007E7594">
        <w:rPr>
          <w:rFonts w:asciiTheme="minorBidi" w:hAnsiTheme="minorBidi" w:cstheme="minorBidi"/>
          <w:sz w:val="24"/>
          <w:szCs w:val="24"/>
          <w:lang w:val="en-US"/>
        </w:rPr>
        <w:t>;</w:t>
      </w:r>
    </w:p>
    <w:p w14:paraId="38D4A1E0"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Наушкаас Улаанбаатар хүртэл төмөр замыг байгуулж ашиглахын тулд Монгол Зөвлөлтийн хувьцаат нийгэмлэг байгуулах БНМАУ-ын Засгийн газар, ЗХУ-ын засгийн газар хоорондын хэлэлцээр 1948 он</w:t>
      </w:r>
      <w:r w:rsidRPr="007E7594">
        <w:rPr>
          <w:rFonts w:asciiTheme="minorBidi" w:hAnsiTheme="minorBidi" w:cstheme="minorBidi"/>
          <w:sz w:val="24"/>
          <w:szCs w:val="24"/>
          <w:lang w:val="en-US"/>
        </w:rPr>
        <w:t>;</w:t>
      </w:r>
    </w:p>
    <w:p w14:paraId="5052E837"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Монгол-Хятадын хилийн төмөр замын хэлэлцээр 1956 он</w:t>
      </w:r>
      <w:r w:rsidRPr="007E7594">
        <w:rPr>
          <w:rFonts w:asciiTheme="minorBidi" w:hAnsiTheme="minorBidi" w:cstheme="minorBidi"/>
          <w:sz w:val="24"/>
          <w:szCs w:val="24"/>
          <w:lang w:val="en-US"/>
        </w:rPr>
        <w:t>;</w:t>
      </w:r>
      <w:r w:rsidRPr="007E7594">
        <w:rPr>
          <w:rFonts w:asciiTheme="minorBidi" w:hAnsiTheme="minorBidi" w:cstheme="minorBidi"/>
          <w:sz w:val="24"/>
          <w:szCs w:val="24"/>
        </w:rPr>
        <w:t xml:space="preserve"> </w:t>
      </w:r>
    </w:p>
    <w:p w14:paraId="17A357A8"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Монгол, Орос, Хятадын төмөр замын харилцааны хэлэлцээр 19 он</w:t>
      </w:r>
      <w:r w:rsidRPr="007E7594">
        <w:rPr>
          <w:rFonts w:asciiTheme="minorBidi" w:hAnsiTheme="minorBidi" w:cstheme="minorBidi"/>
          <w:sz w:val="24"/>
          <w:szCs w:val="24"/>
          <w:lang w:val="en-US"/>
        </w:rPr>
        <w:t>;</w:t>
      </w:r>
    </w:p>
    <w:p w14:paraId="70667B0E"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Төмөр замын салбарт хамтран ажиллах тухай Монгол Улсын Засгийн газар, БНСВУ-ын Засгийн газар хоорондын хэлэлцээр 2004 он</w:t>
      </w:r>
      <w:r w:rsidRPr="007E7594">
        <w:rPr>
          <w:rFonts w:asciiTheme="minorBidi" w:hAnsiTheme="minorBidi" w:cstheme="minorBidi"/>
          <w:sz w:val="24"/>
          <w:szCs w:val="24"/>
          <w:lang w:val="en-US"/>
        </w:rPr>
        <w:t>;</w:t>
      </w:r>
    </w:p>
    <w:p w14:paraId="268BBCAD"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Төмөр замын салбар дахь харилцааны тухай Монгол Улсын болон Украйн улсын Засгийн газар хоорондын хэлэлцээр 1995 он</w:t>
      </w:r>
      <w:r w:rsidRPr="007E7594">
        <w:rPr>
          <w:rFonts w:asciiTheme="minorBidi" w:hAnsiTheme="minorBidi" w:cstheme="minorBidi"/>
          <w:sz w:val="24"/>
          <w:szCs w:val="24"/>
          <w:lang w:val="en-US"/>
        </w:rPr>
        <w:t>;</w:t>
      </w:r>
    </w:p>
    <w:p w14:paraId="59D20499"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Төмөр замын салбар дахь харилцааны тухай Монгол Улсын болон ОХУ-ын Засгийн газар хоорондын хэлэлцээр 1996 он</w:t>
      </w:r>
      <w:r w:rsidRPr="007E7594">
        <w:rPr>
          <w:rFonts w:asciiTheme="minorBidi" w:hAnsiTheme="minorBidi" w:cstheme="minorBidi"/>
          <w:sz w:val="24"/>
          <w:szCs w:val="24"/>
          <w:lang w:val="en-US"/>
        </w:rPr>
        <w:t>;</w:t>
      </w:r>
    </w:p>
    <w:p w14:paraId="690753EC"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Төмөр замын салбар дахь харилцааны тухай Монгол Улсын болон Турк улсын Засгийн газар хоорондын хэлэлцээр 2001 он</w:t>
      </w:r>
      <w:r w:rsidRPr="007E7594">
        <w:rPr>
          <w:rFonts w:asciiTheme="minorBidi" w:hAnsiTheme="minorBidi" w:cstheme="minorBidi"/>
          <w:sz w:val="24"/>
          <w:szCs w:val="24"/>
          <w:lang w:val="en-US"/>
        </w:rPr>
        <w:t>;</w:t>
      </w:r>
    </w:p>
    <w:p w14:paraId="592B659E"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Төмөр замын салбар дахь харилцааны тухай Монгол Улсын болон Беларусь улсын Засгийн газар хоорондын хэлэлцээр 2003 он</w:t>
      </w:r>
      <w:r w:rsidRPr="007E7594">
        <w:rPr>
          <w:rFonts w:asciiTheme="minorBidi" w:hAnsiTheme="minorBidi" w:cstheme="minorBidi"/>
          <w:sz w:val="24"/>
          <w:szCs w:val="24"/>
          <w:lang w:val="en-US"/>
        </w:rPr>
        <w:t>;</w:t>
      </w:r>
    </w:p>
    <w:p w14:paraId="70E632EA"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Олон Улсын төмөр замын ачаа харилцааны хэлэлцээр 1951 он</w:t>
      </w:r>
      <w:r w:rsidRPr="007E7594">
        <w:rPr>
          <w:rFonts w:asciiTheme="minorBidi" w:hAnsiTheme="minorBidi" w:cstheme="minorBidi"/>
          <w:sz w:val="24"/>
          <w:szCs w:val="24"/>
          <w:lang w:val="en-US"/>
        </w:rPr>
        <w:t>;</w:t>
      </w:r>
    </w:p>
    <w:p w14:paraId="4A3C3704"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Олон Улсын төмөр замын зорчигч харилцааны хэлэлцээр 1956 он</w:t>
      </w:r>
      <w:r w:rsidRPr="007E7594">
        <w:rPr>
          <w:rFonts w:asciiTheme="minorBidi" w:hAnsiTheme="minorBidi" w:cstheme="minorBidi"/>
          <w:sz w:val="24"/>
          <w:szCs w:val="24"/>
          <w:lang w:val="en-US"/>
        </w:rPr>
        <w:t>;</w:t>
      </w:r>
    </w:p>
    <w:p w14:paraId="03175F9C"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Монгол Улс, Хятад улсын нутаг дэвсгэрээр далайд гарах болон буцах, дамжин өнгөрөх тээвэр хийх тухай БНМАУ-ын Засгийн газар, БНХАУ-ын засгийн газар хоорондын хэлэлцээр 1992 он</w:t>
      </w:r>
      <w:r w:rsidRPr="007E7594">
        <w:rPr>
          <w:rFonts w:asciiTheme="minorBidi" w:hAnsiTheme="minorBidi" w:cstheme="minorBidi"/>
          <w:sz w:val="24"/>
          <w:szCs w:val="24"/>
          <w:lang w:val="en-US"/>
        </w:rPr>
        <w:t>;</w:t>
      </w:r>
    </w:p>
    <w:p w14:paraId="32BB9E44"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Монгол Улс, ОХУ-ын нутгаар дамжин тээвэр хийж, далайд гарах тухай Монгол Улсын Засгийн газар, ОХУ-ын засгийн газар хоорондын хэлэлцээр 1992 он</w:t>
      </w:r>
      <w:r w:rsidRPr="007E7594">
        <w:rPr>
          <w:rFonts w:asciiTheme="minorBidi" w:hAnsiTheme="minorBidi" w:cstheme="minorBidi"/>
          <w:sz w:val="24"/>
          <w:szCs w:val="24"/>
          <w:lang w:val="en-US"/>
        </w:rPr>
        <w:t>;</w:t>
      </w:r>
    </w:p>
    <w:p w14:paraId="62B37231"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Дамжин өнгөрөх журмын тухай Монгол Улсын Засгийн газар, Бүгд Найрамдах Казахстан улсын Засгийн газар хоорондын хэлэлцээр 1992 он</w:t>
      </w:r>
      <w:r w:rsidRPr="007E7594">
        <w:rPr>
          <w:rFonts w:asciiTheme="minorBidi" w:hAnsiTheme="minorBidi" w:cstheme="minorBidi"/>
          <w:sz w:val="24"/>
          <w:szCs w:val="24"/>
          <w:lang w:val="en-US"/>
        </w:rPr>
        <w:t>;</w:t>
      </w:r>
    </w:p>
    <w:p w14:paraId="1930AA54"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Монгол Улсын Их Хурлын 2016 оны 19 дүгээр тогтоолоор баталсан “Монгол улсын тогтвортой хөгжлийн үзэл баримтлал 2030”</w:t>
      </w:r>
      <w:r w:rsidRPr="007E7594">
        <w:rPr>
          <w:rFonts w:asciiTheme="minorBidi" w:hAnsiTheme="minorBidi" w:cstheme="minorBidi"/>
          <w:sz w:val="24"/>
          <w:szCs w:val="24"/>
          <w:lang w:val="en-US"/>
        </w:rPr>
        <w:t>;</w:t>
      </w:r>
      <w:r w:rsidRPr="007E7594">
        <w:rPr>
          <w:rFonts w:asciiTheme="minorBidi" w:hAnsiTheme="minorBidi" w:cstheme="minorBidi"/>
          <w:sz w:val="24"/>
          <w:szCs w:val="24"/>
        </w:rPr>
        <w:t xml:space="preserve"> </w:t>
      </w:r>
    </w:p>
    <w:p w14:paraId="7B031AE6" w14:textId="77777777" w:rsidR="00C50980" w:rsidRPr="007E7594" w:rsidRDefault="00C50980" w:rsidP="00BF5724">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t>Улсын Их Хурлын 2017 оны 11 дүгээр тогтоолоор батлагдсан “ Монгол Улсын хууль тогтоомжийг 2020 он хүртэл боловсронгуй болгох үндсэн чиглэл”</w:t>
      </w:r>
      <w:r w:rsidRPr="007E7594">
        <w:rPr>
          <w:rFonts w:asciiTheme="minorBidi" w:hAnsiTheme="minorBidi" w:cstheme="minorBidi"/>
          <w:sz w:val="24"/>
          <w:szCs w:val="24"/>
          <w:lang w:val="en-US"/>
        </w:rPr>
        <w:t>;</w:t>
      </w:r>
    </w:p>
    <w:p w14:paraId="65EAFA78" w14:textId="027E4649" w:rsidR="00264D3E" w:rsidRDefault="00C50980" w:rsidP="0024311F">
      <w:pPr>
        <w:pStyle w:val="ListParagraph"/>
        <w:numPr>
          <w:ilvl w:val="0"/>
          <w:numId w:val="7"/>
        </w:numPr>
        <w:tabs>
          <w:tab w:val="left" w:pos="630"/>
        </w:tabs>
        <w:spacing w:after="0" w:line="240" w:lineRule="auto"/>
        <w:contextualSpacing/>
        <w:jc w:val="both"/>
        <w:rPr>
          <w:rFonts w:asciiTheme="minorBidi" w:hAnsiTheme="minorBidi" w:cstheme="minorBidi"/>
          <w:sz w:val="24"/>
          <w:szCs w:val="24"/>
        </w:rPr>
      </w:pPr>
      <w:r w:rsidRPr="007E7594">
        <w:rPr>
          <w:rFonts w:asciiTheme="minorBidi" w:hAnsiTheme="minorBidi" w:cstheme="minorBidi"/>
          <w:sz w:val="24"/>
          <w:szCs w:val="24"/>
        </w:rPr>
        <w:lastRenderedPageBreak/>
        <w:t>Улсын Их Хурлын 2017 оны 42 дугаар тогтоолоор батлагдсан “</w:t>
      </w:r>
      <w:r w:rsidRPr="007E7594">
        <w:rPr>
          <w:rFonts w:asciiTheme="minorBidi" w:hAnsiTheme="minorBidi" w:cstheme="minorBidi"/>
          <w:sz w:val="24"/>
          <w:szCs w:val="24"/>
          <w:lang w:val="en-US"/>
        </w:rPr>
        <w:t xml:space="preserve">2018 </w:t>
      </w:r>
      <w:r w:rsidRPr="007E7594">
        <w:rPr>
          <w:rFonts w:asciiTheme="minorBidi" w:hAnsiTheme="minorBidi" w:cstheme="minorBidi"/>
          <w:sz w:val="24"/>
          <w:szCs w:val="24"/>
        </w:rPr>
        <w:t>онд Монгол Улсын Эдийн засаг, нийгмийг хөгжүүлэх үндсэн чиглэл”</w:t>
      </w:r>
    </w:p>
    <w:p w14:paraId="415B1179" w14:textId="77777777" w:rsidR="0024311F" w:rsidRDefault="0024311F" w:rsidP="0024311F">
      <w:pPr>
        <w:pStyle w:val="ListParagraph"/>
        <w:tabs>
          <w:tab w:val="left" w:pos="630"/>
        </w:tabs>
        <w:spacing w:after="0" w:line="240" w:lineRule="auto"/>
        <w:contextualSpacing/>
        <w:jc w:val="both"/>
        <w:rPr>
          <w:rFonts w:asciiTheme="minorBidi" w:hAnsiTheme="minorBidi" w:cstheme="minorBidi"/>
          <w:sz w:val="24"/>
          <w:szCs w:val="24"/>
        </w:rPr>
      </w:pPr>
    </w:p>
    <w:p w14:paraId="0297BCDE" w14:textId="77777777" w:rsidR="0024311F" w:rsidRPr="0024311F" w:rsidRDefault="0024311F" w:rsidP="0024311F">
      <w:pPr>
        <w:pStyle w:val="Default"/>
        <w:numPr>
          <w:ilvl w:val="1"/>
          <w:numId w:val="5"/>
        </w:numPr>
        <w:tabs>
          <w:tab w:val="left" w:pos="450"/>
        </w:tabs>
        <w:rPr>
          <w:rFonts w:asciiTheme="minorBidi" w:hAnsiTheme="minorBidi" w:cstheme="minorBidi"/>
          <w:b/>
          <w:i/>
          <w:color w:val="auto"/>
          <w:u w:val="single"/>
          <w:lang w:val="mn-MN"/>
        </w:rPr>
      </w:pPr>
      <w:r w:rsidRPr="0024311F">
        <w:rPr>
          <w:rFonts w:asciiTheme="minorBidi" w:hAnsiTheme="minorBidi" w:cstheme="minorBidi"/>
          <w:b/>
          <w:i/>
          <w:color w:val="auto"/>
          <w:u w:val="single"/>
          <w:lang w:val="mn-MN"/>
        </w:rPr>
        <w:t>Статистик мэдээ, судалгааны тайлан, ном, сурах бичиг, өгүүлэл</w:t>
      </w:r>
      <w:r w:rsidRPr="007E7594">
        <w:rPr>
          <w:rFonts w:asciiTheme="minorBidi" w:hAnsiTheme="minorBidi" w:cstheme="minorBidi"/>
          <w:b/>
          <w:i/>
          <w:color w:val="auto"/>
          <w:u w:val="single"/>
          <w:lang w:val="mn-MN"/>
        </w:rPr>
        <w:t>үүд:</w:t>
      </w:r>
    </w:p>
    <w:p w14:paraId="12353A03" w14:textId="77777777" w:rsidR="0024311F" w:rsidRPr="0024311F" w:rsidRDefault="0024311F" w:rsidP="0024311F">
      <w:pPr>
        <w:pStyle w:val="Default"/>
        <w:ind w:left="426"/>
        <w:rPr>
          <w:rFonts w:asciiTheme="minorBidi" w:hAnsiTheme="minorBidi" w:cstheme="minorBidi"/>
          <w:b/>
          <w:color w:val="auto"/>
          <w:lang w:val="mn-MN"/>
        </w:rPr>
      </w:pPr>
    </w:p>
    <w:p w14:paraId="1EFF42C3" w14:textId="77777777" w:rsidR="0024311F" w:rsidRPr="007E7594" w:rsidRDefault="0024311F" w:rsidP="0024311F">
      <w:pPr>
        <w:pStyle w:val="ListParagraph"/>
        <w:numPr>
          <w:ilvl w:val="0"/>
          <w:numId w:val="8"/>
        </w:numPr>
        <w:spacing w:after="0" w:line="240" w:lineRule="auto"/>
        <w:ind w:left="0" w:firstLine="567"/>
        <w:contextualSpacing/>
        <w:jc w:val="both"/>
        <w:rPr>
          <w:rFonts w:asciiTheme="minorBidi" w:hAnsiTheme="minorBidi" w:cstheme="minorBidi"/>
          <w:sz w:val="24"/>
          <w:szCs w:val="24"/>
        </w:rPr>
      </w:pPr>
      <w:r w:rsidRPr="007E7594">
        <w:rPr>
          <w:rFonts w:asciiTheme="minorBidi" w:hAnsiTheme="minorBidi" w:cstheme="minorBidi"/>
          <w:sz w:val="24"/>
          <w:szCs w:val="24"/>
        </w:rPr>
        <w:t>Шүүхийн ерөнхий зөвлөл 2007-2017 онуудад төмөр замын тээврийн хуультай холбоотой асуудлаар иргэн болон эрүүгийн хэргийг шүүхээр шийвэрлэсэн статистик судалгаа</w:t>
      </w:r>
      <w:r w:rsidRPr="007E7594">
        <w:rPr>
          <w:rFonts w:asciiTheme="minorBidi" w:eastAsiaTheme="minorEastAsia" w:hAnsiTheme="minorBidi" w:cstheme="minorBidi"/>
          <w:sz w:val="24"/>
          <w:szCs w:val="24"/>
          <w:lang w:eastAsia="zh-CN"/>
        </w:rPr>
        <w:t>;</w:t>
      </w:r>
      <w:r w:rsidRPr="007E7594">
        <w:rPr>
          <w:rFonts w:asciiTheme="minorBidi" w:hAnsiTheme="minorBidi" w:cstheme="minorBidi"/>
          <w:sz w:val="24"/>
          <w:szCs w:val="24"/>
        </w:rPr>
        <w:t xml:space="preserve"> </w:t>
      </w:r>
    </w:p>
    <w:p w14:paraId="41B0E9C3" w14:textId="77777777" w:rsidR="0024311F" w:rsidRPr="007E7594" w:rsidRDefault="0024311F" w:rsidP="0024311F">
      <w:pPr>
        <w:pStyle w:val="ListParagraph"/>
        <w:numPr>
          <w:ilvl w:val="0"/>
          <w:numId w:val="8"/>
        </w:numPr>
        <w:spacing w:after="0" w:line="240" w:lineRule="auto"/>
        <w:ind w:left="0" w:firstLine="567"/>
        <w:contextualSpacing/>
        <w:jc w:val="both"/>
        <w:rPr>
          <w:rFonts w:asciiTheme="minorBidi" w:hAnsiTheme="minorBidi" w:cstheme="minorBidi"/>
          <w:sz w:val="24"/>
          <w:szCs w:val="24"/>
        </w:rPr>
      </w:pPr>
      <w:r w:rsidRPr="007E7594">
        <w:rPr>
          <w:rFonts w:asciiTheme="minorBidi" w:hAnsiTheme="minorBidi" w:cstheme="minorBidi"/>
          <w:sz w:val="24"/>
          <w:szCs w:val="24"/>
        </w:rPr>
        <w:t>Монгол Улс дахь хүний эрх, эрх чөлөөний байдлын талаарх хүний эрхийн үндэсний комиссын 10 дахь илтгэл 2011 он 3 дугаар бүлэг;</w:t>
      </w:r>
    </w:p>
    <w:p w14:paraId="3B04BD26" w14:textId="77777777" w:rsidR="0024311F" w:rsidRPr="007E7594" w:rsidRDefault="0024311F" w:rsidP="0024311F">
      <w:pPr>
        <w:pStyle w:val="ListParagraph"/>
        <w:numPr>
          <w:ilvl w:val="0"/>
          <w:numId w:val="8"/>
        </w:numPr>
        <w:spacing w:after="0" w:line="240" w:lineRule="auto"/>
        <w:ind w:left="0" w:firstLine="567"/>
        <w:contextualSpacing/>
        <w:jc w:val="both"/>
        <w:rPr>
          <w:rFonts w:asciiTheme="minorBidi" w:hAnsiTheme="minorBidi" w:cstheme="minorBidi"/>
          <w:sz w:val="24"/>
          <w:szCs w:val="24"/>
        </w:rPr>
      </w:pPr>
      <w:r w:rsidRPr="007E7594">
        <w:rPr>
          <w:rFonts w:asciiTheme="minorBidi" w:hAnsiTheme="minorBidi" w:cstheme="minorBidi"/>
          <w:sz w:val="24"/>
          <w:szCs w:val="24"/>
        </w:rPr>
        <w:t>Монгол Улсын Их Хурлын даргын 2013 оны 119 дүгээр захирамжаар байгуулагдсан “Монгол Улсын газар зүйн байрлалын давуу талыг ашиглан төмөр зам, авто зам, авто тээвэр, агаарын тээврийн дамжин өнгөрөх зорчигч, ачаа тээвэрлэлийг нэмэгдүүлэх, нэгдсэн тээврийн ложистикийн сүлжээг бий болгох, нефть, хийн хоолой, холбооны болон цахилгаан дамжуулах шугамын талаар нэгдсэн бодлого боловсруулах үүрэг бүхий ажлын хэсгээс зохион байгуулсан “Монголын төмөр замын хөгжлийн асуудлууд” эрдэм шинжилгээний бага хурал, “Төмөр замын тээвэр ложистикийн өнөөгийн байдал, цаашдын хөгжил” онол, практикийн бага хурал, “Евро-Азийн тээвэр болон бүс нутгийн оролцоо” олон улсын бага хурлын илтгэлийн хураангуй, “Дамжин өнгөрөх тээвэр-хөгжлийн гарц” илтгэл 2013 он.</w:t>
      </w:r>
    </w:p>
    <w:p w14:paraId="3FD93671" w14:textId="77777777" w:rsidR="0024311F" w:rsidRPr="007E7594" w:rsidRDefault="0024311F" w:rsidP="0024311F">
      <w:pPr>
        <w:pStyle w:val="ListParagraph"/>
        <w:numPr>
          <w:ilvl w:val="0"/>
          <w:numId w:val="8"/>
        </w:numPr>
        <w:spacing w:after="0" w:line="240" w:lineRule="auto"/>
        <w:ind w:left="0" w:firstLine="567"/>
        <w:contextualSpacing/>
        <w:jc w:val="both"/>
        <w:rPr>
          <w:rFonts w:asciiTheme="minorBidi" w:hAnsiTheme="minorBidi" w:cstheme="minorBidi"/>
          <w:sz w:val="24"/>
          <w:szCs w:val="24"/>
        </w:rPr>
      </w:pPr>
      <w:r w:rsidRPr="007E7594">
        <w:rPr>
          <w:rFonts w:asciiTheme="minorBidi" w:hAnsiTheme="minorBidi" w:cstheme="minorBidi"/>
          <w:sz w:val="24"/>
          <w:szCs w:val="24"/>
        </w:rPr>
        <w:t>“Хөгжлийн үр дүнд хүргэх удирдлага:Төмөр замын суурь бүтцийн тариф-Монгол Улсын төмөр замын салбарт хувийн хэвшлийн төлөвшлийг дэмжих нь” судалгааны тайлан. Азийн хөгжлийн банк 2014 он.</w:t>
      </w:r>
    </w:p>
    <w:p w14:paraId="0B0A6C83" w14:textId="77777777" w:rsidR="0024311F" w:rsidRPr="007E7594" w:rsidRDefault="0024311F" w:rsidP="0024311F">
      <w:pPr>
        <w:pStyle w:val="ListParagraph"/>
        <w:numPr>
          <w:ilvl w:val="0"/>
          <w:numId w:val="8"/>
        </w:numPr>
        <w:spacing w:after="0" w:line="240" w:lineRule="auto"/>
        <w:ind w:left="0" w:firstLine="567"/>
        <w:contextualSpacing/>
        <w:jc w:val="both"/>
        <w:rPr>
          <w:rFonts w:asciiTheme="minorBidi" w:hAnsiTheme="minorBidi" w:cstheme="minorBidi"/>
          <w:sz w:val="24"/>
          <w:szCs w:val="24"/>
        </w:rPr>
      </w:pPr>
      <w:r w:rsidRPr="007E7594">
        <w:rPr>
          <w:rFonts w:asciiTheme="minorBidi" w:hAnsiTheme="minorBidi" w:cstheme="minorBidi"/>
          <w:sz w:val="24"/>
          <w:szCs w:val="24"/>
        </w:rPr>
        <w:t>Зам, тээврийн хөгжлийн яам, Шинжлэх ухааны академи хамтран зохион байгуулсан  “Төмөр замын тээврийн эрх зүйн орчин, хөгжлийн асуудлууд” сэдэвт эрдэм шинжилгээний хурлын илтгэлүүд, хурлаас гарсан зөвлөмж.</w:t>
      </w:r>
    </w:p>
    <w:p w14:paraId="0D01D9A0" w14:textId="77777777" w:rsidR="0081664B" w:rsidRPr="007E7594"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inorBidi" w:eastAsia="Times New Roman" w:hAnsiTheme="minorBidi" w:cstheme="minorBidi"/>
          <w:i/>
          <w:iCs/>
          <w:sz w:val="24"/>
          <w:szCs w:val="24"/>
          <w:lang w:val="mn-MN"/>
        </w:rPr>
      </w:pPr>
    </w:p>
    <w:p w14:paraId="5F9876AB" w14:textId="37496986" w:rsidR="00DF73EF" w:rsidRPr="007E7594" w:rsidRDefault="00DF73EF" w:rsidP="00BF5724">
      <w:pPr>
        <w:spacing w:line="240" w:lineRule="auto"/>
        <w:jc w:val="right"/>
        <w:rPr>
          <w:rFonts w:asciiTheme="minorBidi" w:hAnsiTheme="minorBidi" w:cstheme="minorBidi"/>
          <w:sz w:val="24"/>
          <w:szCs w:val="24"/>
          <w:lang w:val="mn-MN"/>
        </w:rPr>
      </w:pPr>
    </w:p>
    <w:sectPr w:rsidR="00DF73EF" w:rsidRPr="007E7594" w:rsidSect="00D37B34">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16341" w14:textId="77777777" w:rsidR="00822F77" w:rsidRDefault="00822F77" w:rsidP="0039585F">
      <w:pPr>
        <w:spacing w:after="0" w:line="240" w:lineRule="auto"/>
      </w:pPr>
      <w:r>
        <w:separator/>
      </w:r>
    </w:p>
  </w:endnote>
  <w:endnote w:type="continuationSeparator" w:id="0">
    <w:p w14:paraId="197B56BF" w14:textId="77777777" w:rsidR="00822F77" w:rsidRDefault="00822F77" w:rsidP="0039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0000000000000000000"/>
    <w:charset w:val="4D"/>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742940"/>
      <w:docPartObj>
        <w:docPartGallery w:val="Page Numbers (Bottom of Page)"/>
        <w:docPartUnique/>
      </w:docPartObj>
    </w:sdtPr>
    <w:sdtEndPr>
      <w:rPr>
        <w:rFonts w:ascii="Times New Roman" w:hAnsi="Times New Roman"/>
        <w:noProof/>
        <w:sz w:val="20"/>
        <w:szCs w:val="20"/>
      </w:rPr>
    </w:sdtEndPr>
    <w:sdtContent>
      <w:p w14:paraId="0D6DAEF9" w14:textId="42A0121F" w:rsidR="00782FEB" w:rsidRPr="0039585F" w:rsidRDefault="00782FEB">
        <w:pPr>
          <w:pStyle w:val="Footer"/>
          <w:jc w:val="center"/>
          <w:rPr>
            <w:rFonts w:ascii="Times New Roman" w:hAnsi="Times New Roman"/>
            <w:sz w:val="20"/>
            <w:szCs w:val="20"/>
          </w:rPr>
        </w:pPr>
        <w:r w:rsidRPr="0039585F">
          <w:rPr>
            <w:rFonts w:ascii="Times New Roman" w:hAnsi="Times New Roman"/>
            <w:sz w:val="20"/>
            <w:szCs w:val="20"/>
          </w:rPr>
          <w:fldChar w:fldCharType="begin"/>
        </w:r>
        <w:r w:rsidRPr="0039585F">
          <w:rPr>
            <w:rFonts w:ascii="Times New Roman" w:hAnsi="Times New Roman"/>
            <w:sz w:val="20"/>
            <w:szCs w:val="20"/>
          </w:rPr>
          <w:instrText xml:space="preserve"> PAGE   \* MERGEFORMAT </w:instrText>
        </w:r>
        <w:r w:rsidRPr="0039585F">
          <w:rPr>
            <w:rFonts w:ascii="Times New Roman" w:hAnsi="Times New Roman"/>
            <w:sz w:val="20"/>
            <w:szCs w:val="20"/>
          </w:rPr>
          <w:fldChar w:fldCharType="separate"/>
        </w:r>
        <w:r w:rsidR="00E01B79">
          <w:rPr>
            <w:rFonts w:ascii="Times New Roman" w:hAnsi="Times New Roman"/>
            <w:noProof/>
            <w:sz w:val="20"/>
            <w:szCs w:val="20"/>
          </w:rPr>
          <w:t>1</w:t>
        </w:r>
        <w:r w:rsidRPr="0039585F">
          <w:rPr>
            <w:rFonts w:ascii="Times New Roman" w:hAnsi="Times New Roman"/>
            <w:noProof/>
            <w:sz w:val="20"/>
            <w:szCs w:val="20"/>
          </w:rPr>
          <w:fldChar w:fldCharType="end"/>
        </w:r>
      </w:p>
    </w:sdtContent>
  </w:sdt>
  <w:p w14:paraId="0B559EDE" w14:textId="77777777" w:rsidR="00782FEB" w:rsidRDefault="00782F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6EA29" w14:textId="77777777" w:rsidR="00822F77" w:rsidRDefault="00822F77" w:rsidP="0039585F">
      <w:pPr>
        <w:spacing w:after="0" w:line="240" w:lineRule="auto"/>
      </w:pPr>
      <w:r>
        <w:separator/>
      </w:r>
    </w:p>
  </w:footnote>
  <w:footnote w:type="continuationSeparator" w:id="0">
    <w:p w14:paraId="19C02440" w14:textId="77777777" w:rsidR="00822F77" w:rsidRDefault="00822F77" w:rsidP="003958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2ABF"/>
    <w:multiLevelType w:val="multilevel"/>
    <w:tmpl w:val="2CFAC2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4B67DC"/>
    <w:multiLevelType w:val="multilevel"/>
    <w:tmpl w:val="F3DCE738"/>
    <w:lvl w:ilvl="0">
      <w:start w:val="31"/>
      <w:numFmt w:val="decimal"/>
      <w:lvlText w:val="%1"/>
      <w:lvlJc w:val="left"/>
      <w:pPr>
        <w:ind w:left="720" w:hanging="360"/>
      </w:pPr>
      <w:rPr>
        <w:rFonts w:hint="default"/>
      </w:rPr>
    </w:lvl>
    <w:lvl w:ilvl="1">
      <w:start w:val="1"/>
      <w:numFmt w:val="decimal"/>
      <w:isLgl/>
      <w:lvlText w:val="%1.%2"/>
      <w:lvlJc w:val="left"/>
      <w:pPr>
        <w:ind w:left="1770" w:hanging="420"/>
      </w:pPr>
      <w:rPr>
        <w:rFonts w:hint="default"/>
        <w:b w:val="0"/>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9720" w:hanging="1440"/>
      </w:pPr>
      <w:rPr>
        <w:rFonts w:hint="default"/>
      </w:rPr>
    </w:lvl>
  </w:abstractNum>
  <w:abstractNum w:abstractNumId="2">
    <w:nsid w:val="140A7B55"/>
    <w:multiLevelType w:val="hybridMultilevel"/>
    <w:tmpl w:val="4E14D63C"/>
    <w:lvl w:ilvl="0" w:tplc="7158D578">
      <w:start w:val="1"/>
      <w:numFmt w:val="upperRoman"/>
      <w:lvlText w:val="%1."/>
      <w:lvlJc w:val="left"/>
      <w:pPr>
        <w:ind w:left="1080" w:hanging="72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D09CE"/>
    <w:multiLevelType w:val="multilevel"/>
    <w:tmpl w:val="CB180EEE"/>
    <w:lvl w:ilvl="0">
      <w:start w:val="1"/>
      <w:numFmt w:val="decimal"/>
      <w:lvlText w:val="%1"/>
      <w:lvlJc w:val="left"/>
      <w:pPr>
        <w:ind w:left="720" w:hanging="360"/>
      </w:pPr>
      <w:rPr>
        <w:rFonts w:ascii="Arial" w:hAnsi="Arial" w:cs="Arial" w:hint="default"/>
        <w:b/>
        <w:color w:val="auto"/>
        <w:sz w:val="24"/>
        <w:szCs w:val="24"/>
      </w:rPr>
    </w:lvl>
    <w:lvl w:ilvl="1">
      <w:start w:val="1"/>
      <w:numFmt w:val="decimal"/>
      <w:isLgl/>
      <w:suff w:val="nothing"/>
      <w:lvlText w:val="%1.%2."/>
      <w:lvlJc w:val="left"/>
      <w:pPr>
        <w:ind w:left="1440" w:hanging="720"/>
      </w:pPr>
      <w:rPr>
        <w:rFonts w:ascii="Arial" w:hAnsi="Arial" w:cs="Arial" w:hint="default"/>
        <w:b w:val="0"/>
        <w:strike w:val="0"/>
        <w:color w:val="auto"/>
        <w:sz w:val="24"/>
        <w:szCs w:val="24"/>
      </w:rPr>
    </w:lvl>
    <w:lvl w:ilvl="2">
      <w:start w:val="1"/>
      <w:numFmt w:val="decimal"/>
      <w:isLgl/>
      <w:suff w:val="nothing"/>
      <w:lvlText w:val="%1.%2.%3."/>
      <w:lvlJc w:val="left"/>
      <w:pPr>
        <w:ind w:left="2564" w:hanging="720"/>
      </w:pPr>
      <w:rPr>
        <w:rFonts w:ascii="Times New Roman" w:hAnsi="Times New Roman" w:cs="Times New Roman" w:hint="default"/>
        <w:b w:val="0"/>
        <w:strike w:val="0"/>
        <w:color w:val="auto"/>
        <w:sz w:val="22"/>
        <w:szCs w:val="22"/>
      </w:rPr>
    </w:lvl>
    <w:lvl w:ilvl="3">
      <w:start w:val="1"/>
      <w:numFmt w:val="decimal"/>
      <w:isLgl/>
      <w:lvlText w:val="%1.%2.%3.%4."/>
      <w:lvlJc w:val="left"/>
      <w:pPr>
        <w:ind w:left="2357" w:hanging="1080"/>
      </w:pPr>
      <w:rPr>
        <w:rFonts w:ascii="Arial" w:hAnsi="Arial" w:cs="Arial"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7A12590"/>
    <w:multiLevelType w:val="hybridMultilevel"/>
    <w:tmpl w:val="B4D4B008"/>
    <w:lvl w:ilvl="0" w:tplc="AF9C82A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341C5C"/>
    <w:multiLevelType w:val="hybridMultilevel"/>
    <w:tmpl w:val="6E8A3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0F2976"/>
    <w:multiLevelType w:val="hybridMultilevel"/>
    <w:tmpl w:val="925420B6"/>
    <w:lvl w:ilvl="0" w:tplc="D524608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C3713"/>
    <w:multiLevelType w:val="multilevel"/>
    <w:tmpl w:val="22C69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A70422B"/>
    <w:multiLevelType w:val="multilevel"/>
    <w:tmpl w:val="7E7009D2"/>
    <w:lvl w:ilvl="0">
      <w:start w:val="3"/>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nsid w:val="304F71FC"/>
    <w:multiLevelType w:val="multilevel"/>
    <w:tmpl w:val="D2C2FED2"/>
    <w:lvl w:ilvl="0">
      <w:start w:val="1"/>
      <w:numFmt w:val="decimal"/>
      <w:lvlText w:val="%1."/>
      <w:lvlJc w:val="left"/>
      <w:pPr>
        <w:ind w:left="5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0">
    <w:nsid w:val="30B00CF4"/>
    <w:multiLevelType w:val="hybridMultilevel"/>
    <w:tmpl w:val="0F301E9C"/>
    <w:lvl w:ilvl="0" w:tplc="9FCCC30A">
      <w:start w:val="1"/>
      <w:numFmt w:val="decimal"/>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F1AA3"/>
    <w:multiLevelType w:val="multilevel"/>
    <w:tmpl w:val="4E581710"/>
    <w:lvl w:ilvl="0">
      <w:start w:val="2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9AB18A0"/>
    <w:multiLevelType w:val="hybridMultilevel"/>
    <w:tmpl w:val="5DD889D0"/>
    <w:lvl w:ilvl="0" w:tplc="D7C2EF0C">
      <w:start w:val="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B59C9"/>
    <w:multiLevelType w:val="multilevel"/>
    <w:tmpl w:val="C4F0C9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AF04266"/>
    <w:multiLevelType w:val="multilevel"/>
    <w:tmpl w:val="EB8C040A"/>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E296208"/>
    <w:multiLevelType w:val="multilevel"/>
    <w:tmpl w:val="4D841DE0"/>
    <w:lvl w:ilvl="0">
      <w:start w:val="4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3E8B22B8"/>
    <w:multiLevelType w:val="multilevel"/>
    <w:tmpl w:val="45EE46B8"/>
    <w:lvl w:ilvl="0">
      <w:numFmt w:val="bullet"/>
      <w:lvlText w:val="-"/>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996F26"/>
    <w:multiLevelType w:val="hybridMultilevel"/>
    <w:tmpl w:val="8F9A7F4A"/>
    <w:lvl w:ilvl="0" w:tplc="4FAA7D7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6185838"/>
    <w:multiLevelType w:val="multilevel"/>
    <w:tmpl w:val="70DAD67C"/>
    <w:lvl w:ilvl="0">
      <w:start w:val="4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3420" w:hanging="720"/>
      </w:pPr>
      <w:rPr>
        <w:rFonts w:hint="default"/>
        <w:b w:val="0"/>
        <w:bCs/>
        <w:sz w:val="22"/>
        <w:szCs w:val="22"/>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19">
    <w:nsid w:val="48441978"/>
    <w:multiLevelType w:val="multilevel"/>
    <w:tmpl w:val="ABA20D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8F250D"/>
    <w:multiLevelType w:val="multilevel"/>
    <w:tmpl w:val="D5640BB8"/>
    <w:lvl w:ilvl="0">
      <w:start w:val="20"/>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sz w:val="24"/>
        <w:szCs w:val="24"/>
      </w:rPr>
    </w:lvl>
    <w:lvl w:ilvl="2">
      <w:start w:val="1"/>
      <w:numFmt w:val="decimal"/>
      <w:isLgl/>
      <w:lvlText w:val="%1.%2.%3"/>
      <w:lvlJc w:val="left"/>
      <w:pPr>
        <w:ind w:left="1260" w:hanging="720"/>
      </w:pPr>
      <w:rPr>
        <w:rFonts w:hint="default"/>
        <w:b w:val="0"/>
        <w:sz w:val="22"/>
        <w:szCs w:val="22"/>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1">
    <w:nsid w:val="4F6A5711"/>
    <w:multiLevelType w:val="multilevel"/>
    <w:tmpl w:val="8E40AA12"/>
    <w:lvl w:ilvl="0">
      <w:start w:val="22"/>
      <w:numFmt w:val="decimal"/>
      <w:lvlText w:val="%1"/>
      <w:lvlJc w:val="left"/>
      <w:pPr>
        <w:ind w:left="600" w:hanging="600"/>
      </w:pPr>
      <w:rPr>
        <w:rFonts w:hint="default"/>
      </w:rPr>
    </w:lvl>
    <w:lvl w:ilvl="1">
      <w:start w:val="2"/>
      <w:numFmt w:val="decimal"/>
      <w:lvlText w:val="%1.%2"/>
      <w:lvlJc w:val="left"/>
      <w:pPr>
        <w:ind w:left="1522" w:hanging="60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2">
    <w:nsid w:val="62BE53CF"/>
    <w:multiLevelType w:val="hybridMultilevel"/>
    <w:tmpl w:val="CADAA938"/>
    <w:lvl w:ilvl="0" w:tplc="51D0F4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9C0765"/>
    <w:multiLevelType w:val="multilevel"/>
    <w:tmpl w:val="D5FE0E24"/>
    <w:lvl w:ilvl="0">
      <w:start w:val="27"/>
      <w:numFmt w:val="decimal"/>
      <w:lvlText w:val="%1"/>
      <w:lvlJc w:val="left"/>
      <w:pPr>
        <w:ind w:left="465" w:hanging="465"/>
      </w:pPr>
      <w:rPr>
        <w:rFonts w:hint="default"/>
      </w:rPr>
    </w:lvl>
    <w:lvl w:ilvl="1">
      <w:start w:val="2"/>
      <w:numFmt w:val="decimal"/>
      <w:lvlText w:val="%1.%2"/>
      <w:lvlJc w:val="left"/>
      <w:pPr>
        <w:ind w:left="956" w:hanging="465"/>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553" w:hanging="108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895" w:hanging="144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5237" w:hanging="1800"/>
      </w:pPr>
      <w:rPr>
        <w:rFonts w:hint="default"/>
      </w:rPr>
    </w:lvl>
    <w:lvl w:ilvl="8">
      <w:start w:val="1"/>
      <w:numFmt w:val="decimal"/>
      <w:lvlText w:val="%1.%2.%3.%4.%5.%6.%7.%8.%9"/>
      <w:lvlJc w:val="left"/>
      <w:pPr>
        <w:ind w:left="5728" w:hanging="1800"/>
      </w:pPr>
      <w:rPr>
        <w:rFonts w:hint="default"/>
      </w:rPr>
    </w:lvl>
  </w:abstractNum>
  <w:abstractNum w:abstractNumId="24">
    <w:nsid w:val="703E3BFF"/>
    <w:multiLevelType w:val="hybridMultilevel"/>
    <w:tmpl w:val="E708B140"/>
    <w:lvl w:ilvl="0" w:tplc="241CA6C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2B69DA"/>
    <w:multiLevelType w:val="multilevel"/>
    <w:tmpl w:val="2FAE898C"/>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7512A9C"/>
    <w:multiLevelType w:val="multilevel"/>
    <w:tmpl w:val="72884346"/>
    <w:lvl w:ilvl="0">
      <w:start w:val="27"/>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1287" w:hanging="720"/>
      </w:pPr>
      <w:rPr>
        <w:rFonts w:hint="default"/>
        <w:sz w:val="20"/>
        <w:szCs w:val="20"/>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27">
    <w:nsid w:val="7C2C7067"/>
    <w:multiLevelType w:val="multilevel"/>
    <w:tmpl w:val="FE047764"/>
    <w:lvl w:ilvl="0">
      <w:start w:val="2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9A66A6"/>
    <w:multiLevelType w:val="multilevel"/>
    <w:tmpl w:val="B1D24A7A"/>
    <w:lvl w:ilvl="0">
      <w:start w:val="22"/>
      <w:numFmt w:val="decimal"/>
      <w:lvlText w:val="%1"/>
      <w:lvlJc w:val="left"/>
      <w:pPr>
        <w:ind w:left="600" w:hanging="600"/>
      </w:pPr>
      <w:rPr>
        <w:rFonts w:hint="default"/>
      </w:rPr>
    </w:lvl>
    <w:lvl w:ilvl="1">
      <w:start w:val="1"/>
      <w:numFmt w:val="decimal"/>
      <w:lvlText w:val="%1.%2"/>
      <w:lvlJc w:val="left"/>
      <w:pPr>
        <w:ind w:left="1522" w:hanging="60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9">
    <w:nsid w:val="7DF026AF"/>
    <w:multiLevelType w:val="multilevel"/>
    <w:tmpl w:val="7DB06494"/>
    <w:lvl w:ilvl="0">
      <w:start w:val="48"/>
      <w:numFmt w:val="decimal"/>
      <w:lvlText w:val="%1"/>
      <w:lvlJc w:val="left"/>
      <w:pPr>
        <w:ind w:left="600" w:hanging="600"/>
      </w:pPr>
      <w:rPr>
        <w:rFonts w:hint="default"/>
      </w:rPr>
    </w:lvl>
    <w:lvl w:ilvl="1">
      <w:start w:val="1"/>
      <w:numFmt w:val="decimal"/>
      <w:lvlText w:val="%1.%2"/>
      <w:lvlJc w:val="left"/>
      <w:pPr>
        <w:ind w:left="1770" w:hanging="60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num w:numId="1">
    <w:abstractNumId w:val="25"/>
  </w:num>
  <w:num w:numId="2">
    <w:abstractNumId w:val="10"/>
  </w:num>
  <w:num w:numId="3">
    <w:abstractNumId w:val="24"/>
  </w:num>
  <w:num w:numId="4">
    <w:abstractNumId w:val="14"/>
  </w:num>
  <w:num w:numId="5">
    <w:abstractNumId w:val="9"/>
  </w:num>
  <w:num w:numId="6">
    <w:abstractNumId w:val="13"/>
  </w:num>
  <w:num w:numId="7">
    <w:abstractNumId w:val="17"/>
  </w:num>
  <w:num w:numId="8">
    <w:abstractNumId w:val="4"/>
  </w:num>
  <w:num w:numId="9">
    <w:abstractNumId w:val="28"/>
  </w:num>
  <w:num w:numId="10">
    <w:abstractNumId w:val="21"/>
  </w:num>
  <w:num w:numId="11">
    <w:abstractNumId w:val="1"/>
  </w:num>
  <w:num w:numId="12">
    <w:abstractNumId w:val="20"/>
  </w:num>
  <w:num w:numId="13">
    <w:abstractNumId w:val="15"/>
  </w:num>
  <w:num w:numId="14">
    <w:abstractNumId w:val="8"/>
  </w:num>
  <w:num w:numId="15">
    <w:abstractNumId w:val="16"/>
  </w:num>
  <w:num w:numId="16">
    <w:abstractNumId w:val="0"/>
  </w:num>
  <w:num w:numId="17">
    <w:abstractNumId w:val="3"/>
  </w:num>
  <w:num w:numId="18">
    <w:abstractNumId w:val="6"/>
  </w:num>
  <w:num w:numId="19">
    <w:abstractNumId w:val="12"/>
  </w:num>
  <w:num w:numId="20">
    <w:abstractNumId w:val="22"/>
  </w:num>
  <w:num w:numId="21">
    <w:abstractNumId w:val="19"/>
  </w:num>
  <w:num w:numId="22">
    <w:abstractNumId w:val="5"/>
  </w:num>
  <w:num w:numId="23">
    <w:abstractNumId w:val="7"/>
  </w:num>
  <w:num w:numId="24">
    <w:abstractNumId w:val="2"/>
  </w:num>
  <w:num w:numId="25">
    <w:abstractNumId w:val="26"/>
  </w:num>
  <w:num w:numId="26">
    <w:abstractNumId w:val="18"/>
  </w:num>
  <w:num w:numId="27">
    <w:abstractNumId w:val="29"/>
  </w:num>
  <w:num w:numId="28">
    <w:abstractNumId w:val="23"/>
  </w:num>
  <w:num w:numId="29">
    <w:abstractNumId w:val="27"/>
  </w:num>
  <w:num w:numId="3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4D"/>
    <w:rsid w:val="00011532"/>
    <w:rsid w:val="000306D1"/>
    <w:rsid w:val="00043280"/>
    <w:rsid w:val="0005355E"/>
    <w:rsid w:val="000541CD"/>
    <w:rsid w:val="00057F2A"/>
    <w:rsid w:val="0006197A"/>
    <w:rsid w:val="00064008"/>
    <w:rsid w:val="00066900"/>
    <w:rsid w:val="00072A10"/>
    <w:rsid w:val="00081469"/>
    <w:rsid w:val="00087C95"/>
    <w:rsid w:val="000973D2"/>
    <w:rsid w:val="000A390A"/>
    <w:rsid w:val="000A4ED0"/>
    <w:rsid w:val="000B4320"/>
    <w:rsid w:val="000B475B"/>
    <w:rsid w:val="000B64F0"/>
    <w:rsid w:val="000C6168"/>
    <w:rsid w:val="000C641B"/>
    <w:rsid w:val="000C6984"/>
    <w:rsid w:val="000D5719"/>
    <w:rsid w:val="000E4D33"/>
    <w:rsid w:val="000E6627"/>
    <w:rsid w:val="00101407"/>
    <w:rsid w:val="00113A62"/>
    <w:rsid w:val="0011539C"/>
    <w:rsid w:val="00132305"/>
    <w:rsid w:val="00137C42"/>
    <w:rsid w:val="00137D1A"/>
    <w:rsid w:val="00145363"/>
    <w:rsid w:val="00154501"/>
    <w:rsid w:val="0015479D"/>
    <w:rsid w:val="00175CD7"/>
    <w:rsid w:val="00187B66"/>
    <w:rsid w:val="00190C2B"/>
    <w:rsid w:val="0019251C"/>
    <w:rsid w:val="00197228"/>
    <w:rsid w:val="00197D66"/>
    <w:rsid w:val="001A206B"/>
    <w:rsid w:val="001A4F58"/>
    <w:rsid w:val="001A60E8"/>
    <w:rsid w:val="001B5D70"/>
    <w:rsid w:val="001C74F6"/>
    <w:rsid w:val="001C7F58"/>
    <w:rsid w:val="001E34C8"/>
    <w:rsid w:val="001F0EA8"/>
    <w:rsid w:val="001F5A5F"/>
    <w:rsid w:val="00203F05"/>
    <w:rsid w:val="00204B81"/>
    <w:rsid w:val="00207C81"/>
    <w:rsid w:val="00236BF9"/>
    <w:rsid w:val="00237603"/>
    <w:rsid w:val="0024311F"/>
    <w:rsid w:val="00247288"/>
    <w:rsid w:val="00253886"/>
    <w:rsid w:val="002558E9"/>
    <w:rsid w:val="00264D3E"/>
    <w:rsid w:val="00282081"/>
    <w:rsid w:val="00282F84"/>
    <w:rsid w:val="00283CC1"/>
    <w:rsid w:val="00285057"/>
    <w:rsid w:val="002965CB"/>
    <w:rsid w:val="002B298F"/>
    <w:rsid w:val="002D1B13"/>
    <w:rsid w:val="002E44E5"/>
    <w:rsid w:val="002F629B"/>
    <w:rsid w:val="003059C2"/>
    <w:rsid w:val="00312810"/>
    <w:rsid w:val="00317FA4"/>
    <w:rsid w:val="003206E8"/>
    <w:rsid w:val="003214CB"/>
    <w:rsid w:val="003413E5"/>
    <w:rsid w:val="00343FD7"/>
    <w:rsid w:val="00347A8B"/>
    <w:rsid w:val="00351F76"/>
    <w:rsid w:val="003646C4"/>
    <w:rsid w:val="003654E3"/>
    <w:rsid w:val="00380823"/>
    <w:rsid w:val="0038359B"/>
    <w:rsid w:val="00395669"/>
    <w:rsid w:val="0039585F"/>
    <w:rsid w:val="00396B12"/>
    <w:rsid w:val="003B0506"/>
    <w:rsid w:val="003B7460"/>
    <w:rsid w:val="003C34AD"/>
    <w:rsid w:val="003C5889"/>
    <w:rsid w:val="003D3F83"/>
    <w:rsid w:val="003E030A"/>
    <w:rsid w:val="003E68BA"/>
    <w:rsid w:val="003F622C"/>
    <w:rsid w:val="003F67BF"/>
    <w:rsid w:val="00400F94"/>
    <w:rsid w:val="00412E42"/>
    <w:rsid w:val="00414BED"/>
    <w:rsid w:val="0042172C"/>
    <w:rsid w:val="00425C2C"/>
    <w:rsid w:val="00435D56"/>
    <w:rsid w:val="00446D6A"/>
    <w:rsid w:val="004535E4"/>
    <w:rsid w:val="00456E7E"/>
    <w:rsid w:val="00467C65"/>
    <w:rsid w:val="0047213E"/>
    <w:rsid w:val="004902E7"/>
    <w:rsid w:val="004924BD"/>
    <w:rsid w:val="00493C75"/>
    <w:rsid w:val="00497C11"/>
    <w:rsid w:val="004A1F27"/>
    <w:rsid w:val="004A6E7E"/>
    <w:rsid w:val="004B6ACE"/>
    <w:rsid w:val="004D09AB"/>
    <w:rsid w:val="004D17B1"/>
    <w:rsid w:val="004F1D82"/>
    <w:rsid w:val="004F6435"/>
    <w:rsid w:val="00503B11"/>
    <w:rsid w:val="00505F22"/>
    <w:rsid w:val="00514907"/>
    <w:rsid w:val="00516308"/>
    <w:rsid w:val="00530294"/>
    <w:rsid w:val="00530679"/>
    <w:rsid w:val="005357D3"/>
    <w:rsid w:val="005558AD"/>
    <w:rsid w:val="005563FB"/>
    <w:rsid w:val="00562E80"/>
    <w:rsid w:val="00570001"/>
    <w:rsid w:val="00575D0F"/>
    <w:rsid w:val="00583EC7"/>
    <w:rsid w:val="0058490E"/>
    <w:rsid w:val="00594114"/>
    <w:rsid w:val="0059426D"/>
    <w:rsid w:val="00597EE8"/>
    <w:rsid w:val="005A0506"/>
    <w:rsid w:val="005A4A33"/>
    <w:rsid w:val="005A59E7"/>
    <w:rsid w:val="005C59F1"/>
    <w:rsid w:val="005D08D2"/>
    <w:rsid w:val="005D295F"/>
    <w:rsid w:val="005D2B60"/>
    <w:rsid w:val="005D49D9"/>
    <w:rsid w:val="005D4D1F"/>
    <w:rsid w:val="005E32A6"/>
    <w:rsid w:val="005F4E81"/>
    <w:rsid w:val="00605392"/>
    <w:rsid w:val="006075EB"/>
    <w:rsid w:val="00615513"/>
    <w:rsid w:val="00626474"/>
    <w:rsid w:val="00651F65"/>
    <w:rsid w:val="00655B50"/>
    <w:rsid w:val="0065645A"/>
    <w:rsid w:val="006613E4"/>
    <w:rsid w:val="00672327"/>
    <w:rsid w:val="006772FA"/>
    <w:rsid w:val="00680ACA"/>
    <w:rsid w:val="00685945"/>
    <w:rsid w:val="00687E15"/>
    <w:rsid w:val="006A38B6"/>
    <w:rsid w:val="006C5310"/>
    <w:rsid w:val="006D054A"/>
    <w:rsid w:val="006D4EE0"/>
    <w:rsid w:val="006D5DEE"/>
    <w:rsid w:val="006E02CC"/>
    <w:rsid w:val="006F4193"/>
    <w:rsid w:val="006F54F8"/>
    <w:rsid w:val="006F62FE"/>
    <w:rsid w:val="00717D2E"/>
    <w:rsid w:val="00736E18"/>
    <w:rsid w:val="00741175"/>
    <w:rsid w:val="00744728"/>
    <w:rsid w:val="007523C1"/>
    <w:rsid w:val="0075474A"/>
    <w:rsid w:val="00756F6F"/>
    <w:rsid w:val="00763008"/>
    <w:rsid w:val="00763D7B"/>
    <w:rsid w:val="0076799D"/>
    <w:rsid w:val="00767BE0"/>
    <w:rsid w:val="00771873"/>
    <w:rsid w:val="00771B93"/>
    <w:rsid w:val="007746A8"/>
    <w:rsid w:val="00777D36"/>
    <w:rsid w:val="00777FA0"/>
    <w:rsid w:val="00782FEB"/>
    <w:rsid w:val="00791C64"/>
    <w:rsid w:val="007946DA"/>
    <w:rsid w:val="007957B6"/>
    <w:rsid w:val="007B0208"/>
    <w:rsid w:val="007B6D5F"/>
    <w:rsid w:val="007C072A"/>
    <w:rsid w:val="007D4AFD"/>
    <w:rsid w:val="007E5303"/>
    <w:rsid w:val="007E65B8"/>
    <w:rsid w:val="007E6B40"/>
    <w:rsid w:val="007E7594"/>
    <w:rsid w:val="007F671A"/>
    <w:rsid w:val="0080324D"/>
    <w:rsid w:val="00804219"/>
    <w:rsid w:val="00811F1A"/>
    <w:rsid w:val="0081664B"/>
    <w:rsid w:val="00820615"/>
    <w:rsid w:val="00822F77"/>
    <w:rsid w:val="00826D91"/>
    <w:rsid w:val="0083159B"/>
    <w:rsid w:val="00841FC2"/>
    <w:rsid w:val="008438F6"/>
    <w:rsid w:val="00853991"/>
    <w:rsid w:val="00854130"/>
    <w:rsid w:val="008607A9"/>
    <w:rsid w:val="008616BD"/>
    <w:rsid w:val="00862AF9"/>
    <w:rsid w:val="00866382"/>
    <w:rsid w:val="00871406"/>
    <w:rsid w:val="00874BDE"/>
    <w:rsid w:val="00876D4A"/>
    <w:rsid w:val="008830C2"/>
    <w:rsid w:val="00884D58"/>
    <w:rsid w:val="008A031E"/>
    <w:rsid w:val="008B386B"/>
    <w:rsid w:val="008B5123"/>
    <w:rsid w:val="008C09E8"/>
    <w:rsid w:val="008C3FD5"/>
    <w:rsid w:val="008D28AE"/>
    <w:rsid w:val="008D4F8D"/>
    <w:rsid w:val="008E78BC"/>
    <w:rsid w:val="009179EC"/>
    <w:rsid w:val="00930083"/>
    <w:rsid w:val="00933C25"/>
    <w:rsid w:val="00935CA6"/>
    <w:rsid w:val="00937030"/>
    <w:rsid w:val="00955FF6"/>
    <w:rsid w:val="009634E5"/>
    <w:rsid w:val="00964325"/>
    <w:rsid w:val="0097570F"/>
    <w:rsid w:val="00976A1A"/>
    <w:rsid w:val="00984E4F"/>
    <w:rsid w:val="00985F0A"/>
    <w:rsid w:val="00987CB1"/>
    <w:rsid w:val="00993B34"/>
    <w:rsid w:val="009B2E98"/>
    <w:rsid w:val="009D762A"/>
    <w:rsid w:val="009E2029"/>
    <w:rsid w:val="009E584D"/>
    <w:rsid w:val="009E63DD"/>
    <w:rsid w:val="009F7A9E"/>
    <w:rsid w:val="00A00301"/>
    <w:rsid w:val="00A01DFE"/>
    <w:rsid w:val="00A41080"/>
    <w:rsid w:val="00A45D2A"/>
    <w:rsid w:val="00A52967"/>
    <w:rsid w:val="00A57881"/>
    <w:rsid w:val="00A579B5"/>
    <w:rsid w:val="00A62076"/>
    <w:rsid w:val="00A6432D"/>
    <w:rsid w:val="00A80CD4"/>
    <w:rsid w:val="00A81AEB"/>
    <w:rsid w:val="00A823F9"/>
    <w:rsid w:val="00A84010"/>
    <w:rsid w:val="00A85001"/>
    <w:rsid w:val="00A874DD"/>
    <w:rsid w:val="00A9459A"/>
    <w:rsid w:val="00A95D16"/>
    <w:rsid w:val="00A972B1"/>
    <w:rsid w:val="00A978C9"/>
    <w:rsid w:val="00AA62CD"/>
    <w:rsid w:val="00AB4284"/>
    <w:rsid w:val="00AB77AD"/>
    <w:rsid w:val="00AD0D61"/>
    <w:rsid w:val="00AD153F"/>
    <w:rsid w:val="00AD7507"/>
    <w:rsid w:val="00AF2CBE"/>
    <w:rsid w:val="00B04316"/>
    <w:rsid w:val="00B046A4"/>
    <w:rsid w:val="00B06BDC"/>
    <w:rsid w:val="00B13378"/>
    <w:rsid w:val="00B14D05"/>
    <w:rsid w:val="00B219F1"/>
    <w:rsid w:val="00B27A9C"/>
    <w:rsid w:val="00B321B9"/>
    <w:rsid w:val="00B32CF2"/>
    <w:rsid w:val="00B349AF"/>
    <w:rsid w:val="00B6155C"/>
    <w:rsid w:val="00B644BA"/>
    <w:rsid w:val="00B710FA"/>
    <w:rsid w:val="00B76029"/>
    <w:rsid w:val="00B93155"/>
    <w:rsid w:val="00B9349B"/>
    <w:rsid w:val="00B97311"/>
    <w:rsid w:val="00BA0370"/>
    <w:rsid w:val="00BA2352"/>
    <w:rsid w:val="00BA6F53"/>
    <w:rsid w:val="00BB2A25"/>
    <w:rsid w:val="00BC53C9"/>
    <w:rsid w:val="00BC5A52"/>
    <w:rsid w:val="00BC734D"/>
    <w:rsid w:val="00BE402C"/>
    <w:rsid w:val="00BF4D61"/>
    <w:rsid w:val="00BF5724"/>
    <w:rsid w:val="00C07AC7"/>
    <w:rsid w:val="00C177AF"/>
    <w:rsid w:val="00C2097A"/>
    <w:rsid w:val="00C2592A"/>
    <w:rsid w:val="00C266EE"/>
    <w:rsid w:val="00C26C3F"/>
    <w:rsid w:val="00C50980"/>
    <w:rsid w:val="00C51DDB"/>
    <w:rsid w:val="00C529CC"/>
    <w:rsid w:val="00C53F7F"/>
    <w:rsid w:val="00C62E96"/>
    <w:rsid w:val="00C62FAB"/>
    <w:rsid w:val="00C6357A"/>
    <w:rsid w:val="00C7290E"/>
    <w:rsid w:val="00C72FB1"/>
    <w:rsid w:val="00C76B54"/>
    <w:rsid w:val="00C91C16"/>
    <w:rsid w:val="00C93837"/>
    <w:rsid w:val="00CA6CDA"/>
    <w:rsid w:val="00CB2695"/>
    <w:rsid w:val="00CC242D"/>
    <w:rsid w:val="00CC4B06"/>
    <w:rsid w:val="00CC5DF5"/>
    <w:rsid w:val="00CC78C9"/>
    <w:rsid w:val="00CD2720"/>
    <w:rsid w:val="00CF0EA0"/>
    <w:rsid w:val="00CF1D75"/>
    <w:rsid w:val="00D10778"/>
    <w:rsid w:val="00D117F4"/>
    <w:rsid w:val="00D33CF1"/>
    <w:rsid w:val="00D37B34"/>
    <w:rsid w:val="00D37C4C"/>
    <w:rsid w:val="00D55732"/>
    <w:rsid w:val="00D558C7"/>
    <w:rsid w:val="00D63704"/>
    <w:rsid w:val="00D67980"/>
    <w:rsid w:val="00D7111A"/>
    <w:rsid w:val="00D81D1E"/>
    <w:rsid w:val="00D940D8"/>
    <w:rsid w:val="00DC338C"/>
    <w:rsid w:val="00DC4103"/>
    <w:rsid w:val="00DC45C6"/>
    <w:rsid w:val="00DD3E18"/>
    <w:rsid w:val="00DD4F63"/>
    <w:rsid w:val="00DE2314"/>
    <w:rsid w:val="00DF73EF"/>
    <w:rsid w:val="00E01B79"/>
    <w:rsid w:val="00E02E1E"/>
    <w:rsid w:val="00E04C55"/>
    <w:rsid w:val="00E04FF2"/>
    <w:rsid w:val="00E0545F"/>
    <w:rsid w:val="00E05A84"/>
    <w:rsid w:val="00E168F0"/>
    <w:rsid w:val="00E32C43"/>
    <w:rsid w:val="00E412F5"/>
    <w:rsid w:val="00E41BBF"/>
    <w:rsid w:val="00E44EE9"/>
    <w:rsid w:val="00E53998"/>
    <w:rsid w:val="00E5564E"/>
    <w:rsid w:val="00E709EF"/>
    <w:rsid w:val="00E774DD"/>
    <w:rsid w:val="00E800ED"/>
    <w:rsid w:val="00E90681"/>
    <w:rsid w:val="00E9572B"/>
    <w:rsid w:val="00E975DE"/>
    <w:rsid w:val="00EA2CAA"/>
    <w:rsid w:val="00EA3B0B"/>
    <w:rsid w:val="00EC1BA4"/>
    <w:rsid w:val="00EC2F25"/>
    <w:rsid w:val="00EC6B41"/>
    <w:rsid w:val="00ED1687"/>
    <w:rsid w:val="00ED1E09"/>
    <w:rsid w:val="00ED31B4"/>
    <w:rsid w:val="00F04DFB"/>
    <w:rsid w:val="00F12B4F"/>
    <w:rsid w:val="00F15CC4"/>
    <w:rsid w:val="00F27756"/>
    <w:rsid w:val="00F34CBF"/>
    <w:rsid w:val="00F3584F"/>
    <w:rsid w:val="00F3602A"/>
    <w:rsid w:val="00F37602"/>
    <w:rsid w:val="00F64D4E"/>
    <w:rsid w:val="00F71D6D"/>
    <w:rsid w:val="00F8413C"/>
    <w:rsid w:val="00F86955"/>
    <w:rsid w:val="00F913C2"/>
    <w:rsid w:val="00FA5C1D"/>
    <w:rsid w:val="00FA638C"/>
    <w:rsid w:val="00FA73CC"/>
    <w:rsid w:val="00FB1A4F"/>
    <w:rsid w:val="00FB230E"/>
    <w:rsid w:val="00FB3DCD"/>
    <w:rsid w:val="00FB4406"/>
    <w:rsid w:val="00FC2207"/>
    <w:rsid w:val="00FC466F"/>
    <w:rsid w:val="00FC53C4"/>
    <w:rsid w:val="00FC5A26"/>
    <w:rsid w:val="00FD6094"/>
    <w:rsid w:val="00FE3635"/>
    <w:rsid w:val="00FE6C7C"/>
    <w:rsid w:val="00FF1295"/>
    <w:rsid w:val="00FF41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EAD9"/>
  <w15:chartTrackingRefBased/>
  <w15:docId w15:val="{05760788-5974-4221-BB98-A2D417D0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24D"/>
    <w:rPr>
      <w:rFonts w:ascii="Calibri" w:eastAsia="Calibri" w:hAnsi="Calibri" w:cs="Times New Roman"/>
    </w:rPr>
  </w:style>
  <w:style w:type="paragraph" w:styleId="Heading1">
    <w:name w:val="heading 1"/>
    <w:basedOn w:val="Normal"/>
    <w:next w:val="Normal"/>
    <w:link w:val="Heading1Char"/>
    <w:uiPriority w:val="9"/>
    <w:qFormat/>
    <w:rsid w:val="0080324D"/>
    <w:pPr>
      <w:keepNext/>
      <w:keepLines/>
      <w:spacing w:before="240" w:after="0" w:line="276" w:lineRule="auto"/>
      <w:outlineLvl w:val="0"/>
    </w:pPr>
    <w:rPr>
      <w:rFonts w:ascii="Cambria" w:eastAsia="SimSun" w:hAnsi="Cambria"/>
      <w:color w:val="365F91"/>
      <w:sz w:val="32"/>
      <w:szCs w:val="32"/>
      <w:lang w:eastAsia="zh-CN"/>
    </w:rPr>
  </w:style>
  <w:style w:type="paragraph" w:styleId="Heading2">
    <w:name w:val="heading 2"/>
    <w:basedOn w:val="Normal"/>
    <w:next w:val="Normal"/>
    <w:link w:val="Heading2Char"/>
    <w:uiPriority w:val="9"/>
    <w:unhideWhenUsed/>
    <w:qFormat/>
    <w:rsid w:val="0080324D"/>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4D"/>
    <w:rPr>
      <w:rFonts w:ascii="Cambria" w:eastAsia="SimSun" w:hAnsi="Cambria" w:cs="Times New Roman"/>
      <w:color w:val="365F91"/>
      <w:sz w:val="32"/>
      <w:szCs w:val="32"/>
      <w:lang w:eastAsia="zh-CN"/>
    </w:rPr>
  </w:style>
  <w:style w:type="character" w:customStyle="1" w:styleId="Heading2Char">
    <w:name w:val="Heading 2 Char"/>
    <w:basedOn w:val="DefaultParagraphFont"/>
    <w:link w:val="Heading2"/>
    <w:uiPriority w:val="9"/>
    <w:rsid w:val="0080324D"/>
    <w:rPr>
      <w:rFonts w:ascii="Calibri Light" w:eastAsia="DengXian Light" w:hAnsi="Calibri Light" w:cs="Times New Roman"/>
      <w:b/>
      <w:bCs/>
      <w:i/>
      <w:iCs/>
      <w:sz w:val="28"/>
      <w:szCs w:val="28"/>
    </w:rPr>
  </w:style>
  <w:style w:type="paragraph" w:styleId="NormalWeb">
    <w:name w:val="Normal (Web)"/>
    <w:basedOn w:val="Normal"/>
    <w:uiPriority w:val="99"/>
    <w:unhideWhenUsed/>
    <w:rsid w:val="0080324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80324D"/>
    <w:rPr>
      <w:color w:val="0000FF"/>
      <w:u w:val="single"/>
    </w:rPr>
  </w:style>
  <w:style w:type="paragraph" w:styleId="Header">
    <w:name w:val="header"/>
    <w:basedOn w:val="Normal"/>
    <w:link w:val="HeaderChar"/>
    <w:uiPriority w:val="99"/>
    <w:unhideWhenUsed/>
    <w:rsid w:val="00803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24D"/>
    <w:rPr>
      <w:rFonts w:ascii="Calibri" w:eastAsia="Calibri" w:hAnsi="Calibri" w:cs="Times New Roman"/>
    </w:rPr>
  </w:style>
  <w:style w:type="paragraph" w:styleId="Footer">
    <w:name w:val="footer"/>
    <w:basedOn w:val="Normal"/>
    <w:link w:val="FooterChar"/>
    <w:uiPriority w:val="99"/>
    <w:unhideWhenUsed/>
    <w:rsid w:val="00803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24D"/>
    <w:rPr>
      <w:rFonts w:ascii="Calibri" w:eastAsia="Calibri" w:hAnsi="Calibri" w:cs="Times New Roman"/>
    </w:rPr>
  </w:style>
  <w:style w:type="paragraph" w:styleId="BalloonText">
    <w:name w:val="Balloon Text"/>
    <w:basedOn w:val="Normal"/>
    <w:link w:val="BalloonTextChar"/>
    <w:uiPriority w:val="99"/>
    <w:semiHidden/>
    <w:unhideWhenUsed/>
    <w:rsid w:val="0080324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0324D"/>
    <w:rPr>
      <w:rFonts w:ascii="Tahoma" w:eastAsia="Calibri" w:hAnsi="Tahoma" w:cs="Times New Roman"/>
      <w:sz w:val="16"/>
      <w:szCs w:val="16"/>
      <w:lang w:val="x-none" w:eastAsia="x-none"/>
    </w:rPr>
  </w:style>
  <w:style w:type="paragraph" w:styleId="FootnoteText">
    <w:name w:val="footnote text"/>
    <w:basedOn w:val="Normal"/>
    <w:link w:val="FootnoteTextChar"/>
    <w:uiPriority w:val="99"/>
    <w:semiHidden/>
    <w:unhideWhenUsed/>
    <w:rsid w:val="0080324D"/>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80324D"/>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80324D"/>
    <w:rPr>
      <w:vertAlign w:val="superscript"/>
    </w:rPr>
  </w:style>
  <w:style w:type="paragraph" w:styleId="ListParagraph">
    <w:name w:val="List Paragraph"/>
    <w:aliases w:val="List Paragraph1,IBL List Paragraph"/>
    <w:basedOn w:val="Normal"/>
    <w:link w:val="ListParagraphChar"/>
    <w:uiPriority w:val="34"/>
    <w:qFormat/>
    <w:rsid w:val="0080324D"/>
    <w:pPr>
      <w:ind w:left="720"/>
    </w:pPr>
    <w:rPr>
      <w:lang w:val="x-none" w:eastAsia="x-none"/>
    </w:rPr>
  </w:style>
  <w:style w:type="table" w:styleId="TableGrid">
    <w:name w:val="Table Grid"/>
    <w:basedOn w:val="TableNormal"/>
    <w:uiPriority w:val="39"/>
    <w:rsid w:val="008032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
    <w:name w:val="small"/>
    <w:rsid w:val="0080324D"/>
    <w:pPr>
      <w:spacing w:after="0" w:line="240" w:lineRule="auto"/>
    </w:pPr>
    <w:rPr>
      <w:rFonts w:ascii="Verdana" w:eastAsia="Verdana" w:hAnsi="Verdana" w:cs="Times New Roman"/>
      <w:sz w:val="2"/>
      <w:szCs w:val="2"/>
    </w:rPr>
  </w:style>
  <w:style w:type="character" w:styleId="Strong">
    <w:name w:val="Strong"/>
    <w:uiPriority w:val="22"/>
    <w:qFormat/>
    <w:rsid w:val="0080324D"/>
    <w:rPr>
      <w:b/>
      <w:bCs/>
    </w:rPr>
  </w:style>
  <w:style w:type="paragraph" w:customStyle="1" w:styleId="msghead">
    <w:name w:val="msg_head"/>
    <w:basedOn w:val="Normal"/>
    <w:uiPriority w:val="99"/>
    <w:rsid w:val="0080324D"/>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List Paragraph1 Char,IBL List Paragraph Char"/>
    <w:link w:val="ListParagraph"/>
    <w:uiPriority w:val="34"/>
    <w:locked/>
    <w:rsid w:val="0080324D"/>
    <w:rPr>
      <w:rFonts w:ascii="Calibri" w:eastAsia="Calibri" w:hAnsi="Calibri" w:cs="Times New Roman"/>
      <w:lang w:val="x-none" w:eastAsia="x-none"/>
    </w:rPr>
  </w:style>
  <w:style w:type="paragraph" w:customStyle="1" w:styleId="Default">
    <w:name w:val="Default"/>
    <w:uiPriority w:val="99"/>
    <w:rsid w:val="0080324D"/>
    <w:pPr>
      <w:autoSpaceDE w:val="0"/>
      <w:autoSpaceDN w:val="0"/>
      <w:adjustRightInd w:val="0"/>
      <w:spacing w:after="0" w:line="240" w:lineRule="auto"/>
    </w:pPr>
    <w:rPr>
      <w:rFonts w:ascii="Arial" w:eastAsia="Calibri" w:hAnsi="Arial" w:cs="Arial"/>
      <w:color w:val="000000"/>
      <w:sz w:val="24"/>
      <w:szCs w:val="24"/>
      <w:lang w:eastAsia="zh-CN"/>
    </w:rPr>
  </w:style>
  <w:style w:type="paragraph" w:styleId="TOCHeading">
    <w:name w:val="TOC Heading"/>
    <w:basedOn w:val="Heading1"/>
    <w:next w:val="Normal"/>
    <w:uiPriority w:val="39"/>
    <w:unhideWhenUsed/>
    <w:qFormat/>
    <w:rsid w:val="0080324D"/>
    <w:pPr>
      <w:spacing w:line="259" w:lineRule="auto"/>
      <w:outlineLvl w:val="9"/>
    </w:pPr>
    <w:rPr>
      <w:rFonts w:ascii="Calibri Light" w:eastAsia="DengXian Light" w:hAnsi="Calibri Light"/>
      <w:color w:val="2F5496"/>
      <w:lang w:eastAsia="en-US"/>
    </w:rPr>
  </w:style>
  <w:style w:type="paragraph" w:styleId="TOC1">
    <w:name w:val="toc 1"/>
    <w:basedOn w:val="Normal"/>
    <w:next w:val="Normal"/>
    <w:autoRedefine/>
    <w:uiPriority w:val="39"/>
    <w:unhideWhenUsed/>
    <w:rsid w:val="0080324D"/>
    <w:pPr>
      <w:tabs>
        <w:tab w:val="right" w:leader="dot" w:pos="9771"/>
      </w:tabs>
    </w:pPr>
    <w:rPr>
      <w:b/>
      <w:noProof/>
      <w:lang w:val="mn-MN"/>
    </w:rPr>
  </w:style>
  <w:style w:type="character" w:styleId="IntenseEmphasis">
    <w:name w:val="Intense Emphasis"/>
    <w:uiPriority w:val="21"/>
    <w:qFormat/>
    <w:rsid w:val="0080324D"/>
    <w:rPr>
      <w:i/>
      <w:iCs/>
      <w:color w:val="4472C4"/>
    </w:rPr>
  </w:style>
  <w:style w:type="paragraph" w:styleId="TOC2">
    <w:name w:val="toc 2"/>
    <w:basedOn w:val="Normal"/>
    <w:next w:val="Normal"/>
    <w:autoRedefine/>
    <w:uiPriority w:val="39"/>
    <w:unhideWhenUsed/>
    <w:rsid w:val="0080324D"/>
    <w:pPr>
      <w:ind w:left="220"/>
    </w:pPr>
  </w:style>
  <w:style w:type="character" w:styleId="Emphasis">
    <w:name w:val="Emphasis"/>
    <w:uiPriority w:val="20"/>
    <w:qFormat/>
    <w:rsid w:val="0080324D"/>
    <w:rPr>
      <w:i/>
      <w:iCs/>
    </w:rPr>
  </w:style>
  <w:style w:type="character" w:customStyle="1" w:styleId="Bodytext">
    <w:name w:val="Body text_"/>
    <w:basedOn w:val="DefaultParagraphFont"/>
    <w:link w:val="BodyText21"/>
    <w:rsid w:val="00D7111A"/>
    <w:rPr>
      <w:rFonts w:ascii="Calibri" w:eastAsia="Calibri" w:hAnsi="Calibri" w:cs="Calibri"/>
      <w:sz w:val="23"/>
      <w:szCs w:val="23"/>
      <w:shd w:val="clear" w:color="auto" w:fill="FFFFFF"/>
    </w:rPr>
  </w:style>
  <w:style w:type="character" w:customStyle="1" w:styleId="BodyText3">
    <w:name w:val="Body Text3"/>
    <w:basedOn w:val="Bodytext"/>
    <w:rsid w:val="00D7111A"/>
    <w:rPr>
      <w:rFonts w:ascii="Calibri" w:eastAsia="Calibri" w:hAnsi="Calibri" w:cs="Calibri"/>
      <w:color w:val="000000"/>
      <w:spacing w:val="0"/>
      <w:w w:val="100"/>
      <w:position w:val="0"/>
      <w:sz w:val="23"/>
      <w:szCs w:val="23"/>
      <w:u w:val="single"/>
      <w:shd w:val="clear" w:color="auto" w:fill="FFFFFF"/>
      <w:lang w:val="mn-MN"/>
    </w:rPr>
  </w:style>
  <w:style w:type="paragraph" w:customStyle="1" w:styleId="BodyText21">
    <w:name w:val="Body Text21"/>
    <w:basedOn w:val="Normal"/>
    <w:link w:val="Bodytext"/>
    <w:rsid w:val="00D7111A"/>
    <w:pPr>
      <w:widowControl w:val="0"/>
      <w:shd w:val="clear" w:color="auto" w:fill="FFFFFF"/>
      <w:spacing w:after="60" w:line="0" w:lineRule="atLeast"/>
      <w:ind w:hanging="3840"/>
      <w:jc w:val="right"/>
    </w:pPr>
    <w:rPr>
      <w:rFonts w:cs="Calibri"/>
      <w:sz w:val="23"/>
      <w:szCs w:val="23"/>
    </w:rPr>
  </w:style>
  <w:style w:type="character" w:customStyle="1" w:styleId="BodyText4">
    <w:name w:val="Body Text4"/>
    <w:basedOn w:val="Bodytext"/>
    <w:rsid w:val="00AD153F"/>
    <w:rPr>
      <w:rFonts w:ascii="Calibri" w:eastAsia="Calibri" w:hAnsi="Calibri" w:cs="Calibri"/>
      <w:color w:val="000000"/>
      <w:spacing w:val="0"/>
      <w:w w:val="100"/>
      <w:position w:val="0"/>
      <w:sz w:val="23"/>
      <w:szCs w:val="23"/>
      <w:shd w:val="clear" w:color="auto" w:fill="FFFFFF"/>
      <w:lang w:val="mn-MN"/>
    </w:rPr>
  </w:style>
  <w:style w:type="character" w:customStyle="1" w:styleId="Tablecaption">
    <w:name w:val="Table caption"/>
    <w:basedOn w:val="DefaultParagraphFont"/>
    <w:rsid w:val="00AD153F"/>
    <w:rPr>
      <w:rFonts w:ascii="Calibri" w:eastAsia="Calibri" w:hAnsi="Calibri" w:cs="Calibri"/>
      <w:b w:val="0"/>
      <w:bCs w:val="0"/>
      <w:i w:val="0"/>
      <w:iCs w:val="0"/>
      <w:smallCaps w:val="0"/>
      <w:strike w:val="0"/>
      <w:color w:val="000000"/>
      <w:spacing w:val="0"/>
      <w:w w:val="100"/>
      <w:position w:val="0"/>
      <w:sz w:val="23"/>
      <w:szCs w:val="23"/>
      <w:u w:val="none"/>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4727">
      <w:bodyDiv w:val="1"/>
      <w:marLeft w:val="0"/>
      <w:marRight w:val="0"/>
      <w:marTop w:val="0"/>
      <w:marBottom w:val="0"/>
      <w:divBdr>
        <w:top w:val="none" w:sz="0" w:space="0" w:color="auto"/>
        <w:left w:val="none" w:sz="0" w:space="0" w:color="auto"/>
        <w:bottom w:val="none" w:sz="0" w:space="0" w:color="auto"/>
        <w:right w:val="none" w:sz="0" w:space="0" w:color="auto"/>
      </w:divBdr>
    </w:div>
    <w:div w:id="11758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A212-B409-C24A-926D-737ECCDB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6693</Words>
  <Characters>38152</Characters>
  <Application>Microsoft Macintosh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dc:creator>
  <cp:keywords/>
  <dc:description/>
  <cp:lastModifiedBy>Microsoft Office User</cp:lastModifiedBy>
  <cp:revision>2</cp:revision>
  <cp:lastPrinted>2019-08-05T03:42:00Z</cp:lastPrinted>
  <dcterms:created xsi:type="dcterms:W3CDTF">2023-01-11T05:42:00Z</dcterms:created>
  <dcterms:modified xsi:type="dcterms:W3CDTF">2023-01-11T05:42:00Z</dcterms:modified>
</cp:coreProperties>
</file>