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46723" w:rsidRPr="008E4E06" w:rsidRDefault="00EE5B75" w:rsidP="00EE5B75">
      <w:pPr>
        <w:pStyle w:val="Normal1"/>
        <w:spacing w:after="0" w:line="240" w:lineRule="auto"/>
        <w:rPr>
          <w:color w:val="auto"/>
          <w:lang w:val="mn-MN"/>
        </w:rPr>
      </w:pPr>
      <w:bookmarkStart w:id="0" w:name="_GoBack"/>
      <w:bookmarkEnd w:id="0"/>
      <w:r w:rsidRPr="008E4E06">
        <w:rPr>
          <w:b/>
          <w:noProof/>
          <w:color w:val="auto"/>
        </w:rPr>
        <w:drawing>
          <wp:inline distT="0" distB="0" distL="0" distR="0" wp14:anchorId="7777686D" wp14:editId="3AEE2358">
            <wp:extent cx="2049780" cy="740872"/>
            <wp:effectExtent l="0" t="0" r="7620" b="2540"/>
            <wp:docPr id="1" name="Picture 8" descr="C:\Users\Nyamaa\Desktop\Material\Untitle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descr="C:\Users\Nyamaa\Desktop\Material\Untitled-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5856" cy="743068"/>
                    </a:xfrm>
                    <a:prstGeom prst="rect">
                      <a:avLst/>
                    </a:prstGeom>
                    <a:noFill/>
                    <a:ln>
                      <a:noFill/>
                    </a:ln>
                  </pic:spPr>
                </pic:pic>
              </a:graphicData>
            </a:graphic>
          </wp:inline>
        </w:drawing>
      </w:r>
    </w:p>
    <w:p w:rsidR="00F46723" w:rsidRPr="008E4E06" w:rsidRDefault="00F46723">
      <w:pPr>
        <w:pStyle w:val="Normal1"/>
        <w:spacing w:after="0" w:line="240" w:lineRule="auto"/>
        <w:jc w:val="center"/>
        <w:rPr>
          <w:color w:val="auto"/>
          <w:lang w:val="mn-MN"/>
        </w:rPr>
      </w:pPr>
    </w:p>
    <w:p w:rsidR="00F46723" w:rsidRPr="008E4E06" w:rsidRDefault="00F46723">
      <w:pPr>
        <w:pStyle w:val="Normal1"/>
        <w:spacing w:after="0" w:line="240" w:lineRule="auto"/>
        <w:jc w:val="center"/>
        <w:rPr>
          <w:color w:val="auto"/>
          <w:lang w:val="mn-MN"/>
        </w:rPr>
      </w:pPr>
    </w:p>
    <w:p w:rsidR="00F46723" w:rsidRPr="008E4E06" w:rsidRDefault="00F46723">
      <w:pPr>
        <w:pStyle w:val="Normal1"/>
        <w:spacing w:after="0" w:line="240" w:lineRule="auto"/>
        <w:jc w:val="center"/>
        <w:rPr>
          <w:color w:val="auto"/>
          <w:lang w:val="mn-MN"/>
        </w:rPr>
      </w:pPr>
    </w:p>
    <w:p w:rsidR="00F46723" w:rsidRPr="008E4E06" w:rsidRDefault="00F46723">
      <w:pPr>
        <w:pStyle w:val="Normal1"/>
        <w:spacing w:after="0" w:line="240" w:lineRule="auto"/>
        <w:jc w:val="center"/>
        <w:rPr>
          <w:color w:val="auto"/>
          <w:lang w:val="mn-MN"/>
        </w:rPr>
      </w:pPr>
    </w:p>
    <w:p w:rsidR="00F46723" w:rsidRPr="008E4E06" w:rsidRDefault="00F46723">
      <w:pPr>
        <w:pStyle w:val="Normal1"/>
        <w:spacing w:after="0" w:line="240" w:lineRule="auto"/>
        <w:jc w:val="center"/>
        <w:rPr>
          <w:color w:val="auto"/>
          <w:lang w:val="mn-MN"/>
        </w:rPr>
      </w:pPr>
    </w:p>
    <w:p w:rsidR="00F46723" w:rsidRPr="008E4E06" w:rsidRDefault="00F46723">
      <w:pPr>
        <w:pStyle w:val="Normal1"/>
        <w:spacing w:after="0" w:line="240" w:lineRule="auto"/>
        <w:jc w:val="center"/>
        <w:rPr>
          <w:color w:val="auto"/>
          <w:lang w:val="mn-MN"/>
        </w:rPr>
      </w:pPr>
    </w:p>
    <w:p w:rsidR="00F46723" w:rsidRPr="008E4E06" w:rsidRDefault="00F46723">
      <w:pPr>
        <w:pStyle w:val="Normal1"/>
        <w:spacing w:after="0" w:line="240" w:lineRule="auto"/>
        <w:jc w:val="center"/>
        <w:rPr>
          <w:color w:val="auto"/>
          <w:lang w:val="mn-MN"/>
        </w:rPr>
      </w:pPr>
    </w:p>
    <w:p w:rsidR="00F46723" w:rsidRPr="008E4E06" w:rsidRDefault="00F46723">
      <w:pPr>
        <w:pStyle w:val="Normal1"/>
        <w:spacing w:after="0" w:line="240" w:lineRule="auto"/>
        <w:jc w:val="center"/>
        <w:rPr>
          <w:color w:val="auto"/>
          <w:lang w:val="mn-MN"/>
        </w:rPr>
      </w:pPr>
    </w:p>
    <w:p w:rsidR="00F46723" w:rsidRPr="008E4E06" w:rsidRDefault="00F46723">
      <w:pPr>
        <w:pStyle w:val="Normal1"/>
        <w:spacing w:after="0" w:line="240" w:lineRule="auto"/>
        <w:jc w:val="center"/>
        <w:rPr>
          <w:color w:val="auto"/>
          <w:lang w:val="mn-MN"/>
        </w:rPr>
      </w:pPr>
    </w:p>
    <w:p w:rsidR="00F46723" w:rsidRPr="008E4E06" w:rsidRDefault="00F46723">
      <w:pPr>
        <w:pStyle w:val="Normal1"/>
        <w:spacing w:after="0" w:line="240" w:lineRule="auto"/>
        <w:jc w:val="center"/>
        <w:rPr>
          <w:color w:val="auto"/>
          <w:lang w:val="mn-MN"/>
        </w:rPr>
      </w:pPr>
    </w:p>
    <w:p w:rsidR="00F46723" w:rsidRPr="008E4E06" w:rsidRDefault="00F46723">
      <w:pPr>
        <w:pStyle w:val="Normal1"/>
        <w:spacing w:after="0" w:line="240" w:lineRule="auto"/>
        <w:jc w:val="center"/>
        <w:rPr>
          <w:color w:val="auto"/>
          <w:lang w:val="mn-MN"/>
        </w:rPr>
      </w:pPr>
    </w:p>
    <w:p w:rsidR="00F46723" w:rsidRPr="008E4E06" w:rsidRDefault="00F46723">
      <w:pPr>
        <w:pStyle w:val="Normal1"/>
        <w:spacing w:after="0" w:line="240" w:lineRule="auto"/>
        <w:jc w:val="center"/>
        <w:rPr>
          <w:color w:val="auto"/>
          <w:lang w:val="mn-MN"/>
        </w:rPr>
      </w:pPr>
    </w:p>
    <w:p w:rsidR="00F46723" w:rsidRPr="008E4E06" w:rsidRDefault="00F46723">
      <w:pPr>
        <w:pStyle w:val="Normal1"/>
        <w:spacing w:after="0" w:line="240" w:lineRule="auto"/>
        <w:jc w:val="center"/>
        <w:rPr>
          <w:color w:val="auto"/>
          <w:sz w:val="32"/>
          <w:lang w:val="mn-MN"/>
        </w:rPr>
      </w:pPr>
    </w:p>
    <w:p w:rsidR="00F46723" w:rsidRPr="008E4E06" w:rsidRDefault="00F46723">
      <w:pPr>
        <w:pStyle w:val="Normal1"/>
        <w:spacing w:after="0" w:line="240" w:lineRule="auto"/>
        <w:jc w:val="center"/>
        <w:rPr>
          <w:color w:val="auto"/>
          <w:sz w:val="36"/>
          <w:szCs w:val="28"/>
          <w:lang w:val="mn-MN"/>
        </w:rPr>
      </w:pPr>
    </w:p>
    <w:p w:rsidR="00F46723" w:rsidRPr="008E4E06" w:rsidRDefault="003D794D">
      <w:pPr>
        <w:pStyle w:val="Normal1"/>
        <w:spacing w:after="0" w:line="240" w:lineRule="auto"/>
        <w:jc w:val="center"/>
        <w:rPr>
          <w:color w:val="auto"/>
          <w:sz w:val="40"/>
          <w:szCs w:val="28"/>
          <w:lang w:val="mn-MN"/>
        </w:rPr>
      </w:pPr>
      <w:r w:rsidRPr="008E4E06">
        <w:rPr>
          <w:b/>
          <w:color w:val="auto"/>
          <w:sz w:val="40"/>
          <w:szCs w:val="28"/>
          <w:lang w:val="mn-MN"/>
        </w:rPr>
        <w:t xml:space="preserve">НИЙГМИЙН </w:t>
      </w:r>
      <w:r w:rsidR="00C678C8" w:rsidRPr="008E4E06">
        <w:rPr>
          <w:b/>
          <w:color w:val="auto"/>
          <w:sz w:val="40"/>
          <w:szCs w:val="28"/>
          <w:lang w:val="mn-MN"/>
        </w:rPr>
        <w:t>ДААТГАЛЫН</w:t>
      </w:r>
      <w:r w:rsidRPr="008E4E06">
        <w:rPr>
          <w:b/>
          <w:color w:val="auto"/>
          <w:sz w:val="40"/>
          <w:szCs w:val="28"/>
          <w:lang w:val="mn-MN"/>
        </w:rPr>
        <w:t xml:space="preserve"> ЕРӨНХИЙ </w:t>
      </w:r>
      <w:r w:rsidR="00C678C8" w:rsidRPr="008E4E06">
        <w:rPr>
          <w:b/>
          <w:color w:val="auto"/>
          <w:sz w:val="40"/>
          <w:szCs w:val="28"/>
          <w:lang w:val="mn-MN"/>
        </w:rPr>
        <w:t>ХУУЛИЙН</w:t>
      </w:r>
    </w:p>
    <w:p w:rsidR="00F46723" w:rsidRPr="008E4E06" w:rsidRDefault="003D794D">
      <w:pPr>
        <w:pStyle w:val="Normal1"/>
        <w:spacing w:after="0" w:line="240" w:lineRule="auto"/>
        <w:jc w:val="center"/>
        <w:rPr>
          <w:color w:val="auto"/>
          <w:sz w:val="40"/>
          <w:szCs w:val="28"/>
          <w:lang w:val="mn-MN"/>
        </w:rPr>
      </w:pPr>
      <w:r w:rsidRPr="008E4E06">
        <w:rPr>
          <w:b/>
          <w:color w:val="auto"/>
          <w:sz w:val="40"/>
          <w:szCs w:val="28"/>
          <w:lang w:val="mn-MN"/>
        </w:rPr>
        <w:t xml:space="preserve">ТӨСЛИЙН ХЭРЭГЦЭЭ, ШААРДЛАГЫГ УРЬДЧИЛАН ТАНДАН СУДАЛСАН </w:t>
      </w:r>
      <w:r w:rsidR="00350E59" w:rsidRPr="008E4E06">
        <w:rPr>
          <w:b/>
          <w:color w:val="auto"/>
          <w:sz w:val="40"/>
          <w:szCs w:val="28"/>
          <w:lang w:val="mn-MN"/>
        </w:rPr>
        <w:t xml:space="preserve">СУДАЛГААНЫ </w:t>
      </w:r>
      <w:r w:rsidRPr="008E4E06">
        <w:rPr>
          <w:b/>
          <w:color w:val="auto"/>
          <w:sz w:val="40"/>
          <w:szCs w:val="28"/>
          <w:lang w:val="mn-MN"/>
        </w:rPr>
        <w:t xml:space="preserve">ТАЙЛАН </w:t>
      </w:r>
    </w:p>
    <w:p w:rsidR="00F46723" w:rsidRPr="008E4E06" w:rsidRDefault="00F46723">
      <w:pPr>
        <w:pStyle w:val="Normal1"/>
        <w:spacing w:after="0" w:line="240" w:lineRule="auto"/>
        <w:jc w:val="center"/>
        <w:rPr>
          <w:color w:val="auto"/>
          <w:sz w:val="36"/>
          <w:szCs w:val="28"/>
          <w:lang w:val="mn-MN"/>
        </w:rPr>
      </w:pPr>
    </w:p>
    <w:p w:rsidR="00F46723" w:rsidRPr="008E4E06" w:rsidRDefault="00F46723">
      <w:pPr>
        <w:pStyle w:val="Normal1"/>
        <w:spacing w:after="0" w:line="240" w:lineRule="auto"/>
        <w:jc w:val="center"/>
        <w:rPr>
          <w:color w:val="auto"/>
          <w:sz w:val="36"/>
          <w:szCs w:val="28"/>
          <w:lang w:val="mn-MN"/>
        </w:rPr>
      </w:pPr>
    </w:p>
    <w:p w:rsidR="00F46723" w:rsidRPr="008E4E06" w:rsidRDefault="00F46723">
      <w:pPr>
        <w:pStyle w:val="Normal1"/>
        <w:spacing w:after="0" w:line="240" w:lineRule="auto"/>
        <w:jc w:val="center"/>
        <w:rPr>
          <w:color w:val="auto"/>
          <w:sz w:val="28"/>
          <w:szCs w:val="28"/>
          <w:lang w:val="mn-MN"/>
        </w:rPr>
      </w:pPr>
    </w:p>
    <w:p w:rsidR="00F46723" w:rsidRPr="008E4E06" w:rsidRDefault="00F46723">
      <w:pPr>
        <w:pStyle w:val="Normal1"/>
        <w:spacing w:after="0" w:line="240" w:lineRule="auto"/>
        <w:jc w:val="center"/>
        <w:rPr>
          <w:color w:val="auto"/>
          <w:lang w:val="mn-MN"/>
        </w:rPr>
      </w:pPr>
    </w:p>
    <w:p w:rsidR="00F46723" w:rsidRPr="008E4E06" w:rsidRDefault="00F46723">
      <w:pPr>
        <w:pStyle w:val="Normal1"/>
        <w:spacing w:after="0" w:line="240" w:lineRule="auto"/>
        <w:jc w:val="center"/>
        <w:rPr>
          <w:color w:val="auto"/>
          <w:lang w:val="mn-MN"/>
        </w:rPr>
      </w:pPr>
    </w:p>
    <w:p w:rsidR="00F46723" w:rsidRPr="008E4E06" w:rsidRDefault="00F46723">
      <w:pPr>
        <w:pStyle w:val="Normal1"/>
        <w:spacing w:after="0" w:line="240" w:lineRule="auto"/>
        <w:jc w:val="center"/>
        <w:rPr>
          <w:color w:val="auto"/>
          <w:lang w:val="mn-MN"/>
        </w:rPr>
      </w:pPr>
    </w:p>
    <w:p w:rsidR="00F46723" w:rsidRPr="008E4E06" w:rsidRDefault="00F46723">
      <w:pPr>
        <w:pStyle w:val="Normal1"/>
        <w:spacing w:after="0" w:line="240" w:lineRule="auto"/>
        <w:jc w:val="center"/>
        <w:rPr>
          <w:color w:val="auto"/>
          <w:lang w:val="mn-MN"/>
        </w:rPr>
      </w:pPr>
    </w:p>
    <w:p w:rsidR="00F46723" w:rsidRPr="008E4E06" w:rsidRDefault="00F46723">
      <w:pPr>
        <w:pStyle w:val="Normal1"/>
        <w:spacing w:after="0" w:line="240" w:lineRule="auto"/>
        <w:jc w:val="center"/>
        <w:rPr>
          <w:color w:val="auto"/>
          <w:lang w:val="mn-MN"/>
        </w:rPr>
      </w:pPr>
    </w:p>
    <w:p w:rsidR="00F46723" w:rsidRPr="008E4E06" w:rsidRDefault="00F46723">
      <w:pPr>
        <w:pStyle w:val="Normal1"/>
        <w:spacing w:after="0" w:line="240" w:lineRule="auto"/>
        <w:jc w:val="center"/>
        <w:rPr>
          <w:color w:val="auto"/>
          <w:lang w:val="mn-MN"/>
        </w:rPr>
      </w:pPr>
    </w:p>
    <w:p w:rsidR="00F46723" w:rsidRPr="008E4E06" w:rsidRDefault="00F46723">
      <w:pPr>
        <w:pStyle w:val="Normal1"/>
        <w:spacing w:after="0" w:line="240" w:lineRule="auto"/>
        <w:jc w:val="center"/>
        <w:rPr>
          <w:color w:val="auto"/>
          <w:lang w:val="mn-MN"/>
        </w:rPr>
      </w:pPr>
    </w:p>
    <w:p w:rsidR="003D794D" w:rsidRPr="008E4E06" w:rsidRDefault="003D794D">
      <w:pPr>
        <w:pStyle w:val="Normal1"/>
        <w:spacing w:after="0" w:line="240" w:lineRule="auto"/>
        <w:jc w:val="center"/>
        <w:rPr>
          <w:color w:val="auto"/>
          <w:lang w:val="mn-MN"/>
        </w:rPr>
      </w:pPr>
    </w:p>
    <w:p w:rsidR="003D794D" w:rsidRPr="008E4E06" w:rsidRDefault="003D794D">
      <w:pPr>
        <w:pStyle w:val="Normal1"/>
        <w:spacing w:after="0" w:line="240" w:lineRule="auto"/>
        <w:jc w:val="center"/>
        <w:rPr>
          <w:color w:val="auto"/>
          <w:lang w:val="mn-MN"/>
        </w:rPr>
      </w:pPr>
    </w:p>
    <w:p w:rsidR="003D794D" w:rsidRPr="008E4E06" w:rsidRDefault="003D794D">
      <w:pPr>
        <w:pStyle w:val="Normal1"/>
        <w:spacing w:after="0" w:line="240" w:lineRule="auto"/>
        <w:jc w:val="center"/>
        <w:rPr>
          <w:color w:val="auto"/>
          <w:lang w:val="mn-MN"/>
        </w:rPr>
      </w:pPr>
    </w:p>
    <w:p w:rsidR="003D794D" w:rsidRPr="008E4E06" w:rsidRDefault="003D794D">
      <w:pPr>
        <w:pStyle w:val="Normal1"/>
        <w:spacing w:after="0" w:line="240" w:lineRule="auto"/>
        <w:jc w:val="center"/>
        <w:rPr>
          <w:color w:val="auto"/>
          <w:lang w:val="mn-MN"/>
        </w:rPr>
      </w:pPr>
    </w:p>
    <w:p w:rsidR="003D794D" w:rsidRPr="008E4E06" w:rsidRDefault="003D794D">
      <w:pPr>
        <w:pStyle w:val="Normal1"/>
        <w:spacing w:after="0" w:line="240" w:lineRule="auto"/>
        <w:jc w:val="center"/>
        <w:rPr>
          <w:color w:val="auto"/>
          <w:lang w:val="mn-MN"/>
        </w:rPr>
      </w:pPr>
    </w:p>
    <w:p w:rsidR="003D794D" w:rsidRPr="008E4E06" w:rsidRDefault="003D794D">
      <w:pPr>
        <w:pStyle w:val="Normal1"/>
        <w:spacing w:after="0" w:line="240" w:lineRule="auto"/>
        <w:jc w:val="center"/>
        <w:rPr>
          <w:color w:val="auto"/>
          <w:lang w:val="mn-MN"/>
        </w:rPr>
      </w:pPr>
    </w:p>
    <w:p w:rsidR="003D794D" w:rsidRPr="008E4E06" w:rsidRDefault="003D794D">
      <w:pPr>
        <w:pStyle w:val="Normal1"/>
        <w:spacing w:after="0" w:line="240" w:lineRule="auto"/>
        <w:jc w:val="center"/>
        <w:rPr>
          <w:color w:val="auto"/>
          <w:lang w:val="mn-MN"/>
        </w:rPr>
      </w:pPr>
    </w:p>
    <w:p w:rsidR="00F46723" w:rsidRPr="008E4E06" w:rsidRDefault="00F46723">
      <w:pPr>
        <w:pStyle w:val="Normal1"/>
        <w:spacing w:after="0" w:line="240" w:lineRule="auto"/>
        <w:jc w:val="center"/>
        <w:rPr>
          <w:color w:val="auto"/>
          <w:lang w:val="mn-MN"/>
        </w:rPr>
      </w:pPr>
    </w:p>
    <w:p w:rsidR="00305C8A" w:rsidRPr="008E4E06" w:rsidRDefault="00305C8A">
      <w:pPr>
        <w:pStyle w:val="Normal1"/>
        <w:spacing w:after="0" w:line="240" w:lineRule="auto"/>
        <w:jc w:val="center"/>
        <w:rPr>
          <w:color w:val="auto"/>
          <w:lang w:val="mn-MN"/>
        </w:rPr>
      </w:pPr>
    </w:p>
    <w:p w:rsidR="00305C8A" w:rsidRPr="008E4E06" w:rsidRDefault="00305C8A">
      <w:pPr>
        <w:pStyle w:val="Normal1"/>
        <w:spacing w:after="0" w:line="240" w:lineRule="auto"/>
        <w:jc w:val="center"/>
        <w:rPr>
          <w:color w:val="auto"/>
          <w:lang w:val="mn-MN"/>
        </w:rPr>
      </w:pPr>
    </w:p>
    <w:p w:rsidR="00CF1041" w:rsidRPr="008E4E06" w:rsidRDefault="00CF1041">
      <w:pPr>
        <w:pStyle w:val="Normal1"/>
        <w:spacing w:after="0" w:line="240" w:lineRule="auto"/>
        <w:jc w:val="center"/>
        <w:rPr>
          <w:color w:val="auto"/>
          <w:lang w:val="mn-MN"/>
        </w:rPr>
      </w:pPr>
    </w:p>
    <w:p w:rsidR="00305C8A" w:rsidRPr="008E4E06" w:rsidRDefault="00305C8A">
      <w:pPr>
        <w:pStyle w:val="Normal1"/>
        <w:spacing w:after="0" w:line="240" w:lineRule="auto"/>
        <w:jc w:val="center"/>
        <w:rPr>
          <w:color w:val="auto"/>
          <w:lang w:val="mn-MN"/>
        </w:rPr>
      </w:pPr>
    </w:p>
    <w:p w:rsidR="00C2072B" w:rsidRPr="008E4E06" w:rsidRDefault="00C2072B">
      <w:pPr>
        <w:pStyle w:val="Normal1"/>
        <w:spacing w:after="0" w:line="240" w:lineRule="auto"/>
        <w:jc w:val="center"/>
        <w:rPr>
          <w:color w:val="auto"/>
          <w:lang w:val="mn-MN"/>
        </w:rPr>
      </w:pPr>
    </w:p>
    <w:p w:rsidR="00C2072B" w:rsidRPr="008E4E06" w:rsidRDefault="00C2072B">
      <w:pPr>
        <w:pStyle w:val="Normal1"/>
        <w:spacing w:after="0" w:line="240" w:lineRule="auto"/>
        <w:jc w:val="center"/>
        <w:rPr>
          <w:color w:val="auto"/>
          <w:lang w:val="mn-MN"/>
        </w:rPr>
      </w:pPr>
    </w:p>
    <w:p w:rsidR="003D794D" w:rsidRPr="008E4E06" w:rsidRDefault="003D794D" w:rsidP="00305C8A">
      <w:pPr>
        <w:pStyle w:val="Normal1"/>
        <w:spacing w:after="0" w:line="276" w:lineRule="auto"/>
        <w:jc w:val="center"/>
        <w:rPr>
          <w:b/>
          <w:color w:val="auto"/>
          <w:lang w:val="mn-MN"/>
        </w:rPr>
      </w:pPr>
      <w:r w:rsidRPr="008E4E06">
        <w:rPr>
          <w:b/>
          <w:color w:val="auto"/>
          <w:lang w:val="mn-MN"/>
        </w:rPr>
        <w:t>Улаанбаатар хот</w:t>
      </w:r>
    </w:p>
    <w:p w:rsidR="00EE5B75" w:rsidRPr="008E4E06" w:rsidRDefault="001C163A" w:rsidP="00EE5B75">
      <w:pPr>
        <w:pStyle w:val="Normal1"/>
        <w:spacing w:after="0" w:line="276" w:lineRule="auto"/>
        <w:jc w:val="center"/>
        <w:rPr>
          <w:b/>
          <w:color w:val="auto"/>
          <w:lang w:val="mn-MN"/>
        </w:rPr>
      </w:pPr>
      <w:r w:rsidRPr="008E4E06">
        <w:rPr>
          <w:b/>
          <w:color w:val="auto"/>
          <w:lang w:val="mn-MN"/>
        </w:rPr>
        <w:t>2022</w:t>
      </w:r>
      <w:r w:rsidR="00EE5B75" w:rsidRPr="008E4E06">
        <w:rPr>
          <w:b/>
          <w:color w:val="auto"/>
          <w:lang w:val="mn-MN"/>
        </w:rPr>
        <w:t xml:space="preserve"> он</w:t>
      </w:r>
    </w:p>
    <w:p w:rsidR="00EE5B75" w:rsidRPr="008E4E06" w:rsidRDefault="00EE5B75" w:rsidP="00305C8A">
      <w:pPr>
        <w:pStyle w:val="Normal1"/>
        <w:spacing w:after="0" w:line="276" w:lineRule="auto"/>
        <w:jc w:val="center"/>
        <w:rPr>
          <w:b/>
          <w:color w:val="auto"/>
          <w:lang w:val="mn-MN"/>
        </w:rPr>
      </w:pPr>
    </w:p>
    <w:p w:rsidR="00F46723" w:rsidRPr="008E4E06" w:rsidRDefault="00F46723" w:rsidP="00103881">
      <w:pPr>
        <w:pStyle w:val="Normal1"/>
        <w:spacing w:after="0" w:line="240" w:lineRule="auto"/>
        <w:jc w:val="center"/>
        <w:rPr>
          <w:b/>
          <w:color w:val="auto"/>
          <w:lang w:val="mn-MN"/>
        </w:rPr>
      </w:pPr>
    </w:p>
    <w:p w:rsidR="00103881" w:rsidRPr="008E4E06" w:rsidRDefault="00103881" w:rsidP="00103881">
      <w:pPr>
        <w:pStyle w:val="Normal1"/>
        <w:spacing w:after="0" w:line="240" w:lineRule="auto"/>
        <w:jc w:val="center"/>
        <w:rPr>
          <w:b/>
          <w:color w:val="auto"/>
          <w:lang w:val="mn-MN"/>
        </w:rPr>
      </w:pPr>
    </w:p>
    <w:p w:rsidR="00F46723" w:rsidRPr="008E4E06" w:rsidRDefault="00CF1041" w:rsidP="00103881">
      <w:pPr>
        <w:pStyle w:val="Normal1"/>
        <w:spacing w:after="0" w:line="240" w:lineRule="auto"/>
        <w:jc w:val="center"/>
        <w:rPr>
          <w:b/>
          <w:color w:val="auto"/>
          <w:sz w:val="28"/>
          <w:szCs w:val="28"/>
          <w:lang w:val="mn-MN"/>
        </w:rPr>
      </w:pPr>
      <w:r w:rsidRPr="008E4E06">
        <w:rPr>
          <w:b/>
          <w:color w:val="auto"/>
          <w:sz w:val="28"/>
          <w:szCs w:val="28"/>
          <w:lang w:val="mn-MN"/>
        </w:rPr>
        <w:t>Агуулга</w:t>
      </w:r>
    </w:p>
    <w:p w:rsidR="00103881" w:rsidRPr="008E4E06" w:rsidRDefault="00103881" w:rsidP="00103881">
      <w:pPr>
        <w:pStyle w:val="Normal1"/>
        <w:spacing w:after="0" w:line="240" w:lineRule="auto"/>
        <w:jc w:val="center"/>
        <w:rPr>
          <w:b/>
          <w:color w:val="auto"/>
          <w:sz w:val="28"/>
          <w:szCs w:val="28"/>
          <w:lang w:val="mn-MN"/>
        </w:rPr>
      </w:pPr>
    </w:p>
    <w:p w:rsidR="00F46723" w:rsidRPr="008E4E06" w:rsidRDefault="00C678C8" w:rsidP="00103881">
      <w:pPr>
        <w:pStyle w:val="Normal1"/>
        <w:spacing w:after="0" w:line="240" w:lineRule="auto"/>
        <w:jc w:val="both"/>
        <w:rPr>
          <w:i/>
          <w:color w:val="auto"/>
          <w:lang w:val="mn-MN"/>
        </w:rPr>
      </w:pPr>
      <w:r w:rsidRPr="008E4E06">
        <w:rPr>
          <w:i/>
          <w:color w:val="auto"/>
          <w:lang w:val="mn-MN"/>
        </w:rPr>
        <w:t>НЭГ. Асуудалд дүн шинжилгээ хийх</w:t>
      </w:r>
    </w:p>
    <w:p w:rsidR="00103881" w:rsidRPr="008E4E06" w:rsidRDefault="00103881" w:rsidP="00103881">
      <w:pPr>
        <w:pStyle w:val="Normal1"/>
        <w:spacing w:after="0" w:line="240" w:lineRule="auto"/>
        <w:jc w:val="both"/>
        <w:rPr>
          <w:i/>
          <w:color w:val="auto"/>
          <w:lang w:val="mn-MN"/>
        </w:rPr>
      </w:pPr>
    </w:p>
    <w:p w:rsidR="00F46723" w:rsidRPr="008E4E06" w:rsidRDefault="00C678C8" w:rsidP="007634FF">
      <w:pPr>
        <w:pStyle w:val="Normal1"/>
        <w:numPr>
          <w:ilvl w:val="1"/>
          <w:numId w:val="1"/>
        </w:numPr>
        <w:spacing w:after="0" w:line="360" w:lineRule="auto"/>
        <w:ind w:hanging="360"/>
        <w:contextualSpacing/>
        <w:jc w:val="both"/>
        <w:rPr>
          <w:color w:val="auto"/>
          <w:lang w:val="mn-MN"/>
        </w:rPr>
      </w:pPr>
      <w:bookmarkStart w:id="1" w:name="_gjdgxs" w:colFirst="0" w:colLast="0"/>
      <w:bookmarkEnd w:id="1"/>
      <w:r w:rsidRPr="008E4E06">
        <w:rPr>
          <w:color w:val="auto"/>
          <w:lang w:val="mn-MN"/>
        </w:rPr>
        <w:t xml:space="preserve">. </w:t>
      </w:r>
      <w:r w:rsidR="007A6BE7" w:rsidRPr="008E4E06">
        <w:rPr>
          <w:color w:val="auto"/>
          <w:lang w:val="mn-MN"/>
        </w:rPr>
        <w:t>Тулгарч байгаа асуудал</w:t>
      </w:r>
      <w:r w:rsidR="00DA2506" w:rsidRPr="008E4E06">
        <w:rPr>
          <w:color w:val="auto"/>
          <w:lang w:val="mn-MN"/>
        </w:rPr>
        <w:t xml:space="preserve">, </w:t>
      </w:r>
      <w:r w:rsidR="007A6BE7" w:rsidRPr="008E4E06">
        <w:rPr>
          <w:color w:val="auto"/>
          <w:lang w:val="mn-MN"/>
        </w:rPr>
        <w:t xml:space="preserve">түүний </w:t>
      </w:r>
      <w:r w:rsidR="00DA2506" w:rsidRPr="008E4E06">
        <w:rPr>
          <w:color w:val="auto"/>
          <w:lang w:val="mn-MN"/>
        </w:rPr>
        <w:t>мөн чанар, цар хүрээ;</w:t>
      </w:r>
    </w:p>
    <w:p w:rsidR="00DA2506" w:rsidRPr="008E4E06" w:rsidRDefault="00C678C8" w:rsidP="007634FF">
      <w:pPr>
        <w:pStyle w:val="Normal1"/>
        <w:numPr>
          <w:ilvl w:val="1"/>
          <w:numId w:val="1"/>
        </w:numPr>
        <w:spacing w:after="0" w:line="360" w:lineRule="auto"/>
        <w:ind w:hanging="360"/>
        <w:contextualSpacing/>
        <w:jc w:val="both"/>
        <w:rPr>
          <w:color w:val="auto"/>
          <w:lang w:val="mn-MN"/>
        </w:rPr>
      </w:pPr>
      <w:r w:rsidRPr="008E4E06">
        <w:rPr>
          <w:color w:val="auto"/>
          <w:lang w:val="mn-MN"/>
        </w:rPr>
        <w:t xml:space="preserve">. </w:t>
      </w:r>
      <w:r w:rsidR="00DA2506" w:rsidRPr="008E4E06">
        <w:rPr>
          <w:color w:val="auto"/>
          <w:lang w:val="mn-MN"/>
        </w:rPr>
        <w:t>Тухайн асуудлаар эрх, хууль ёсны ашиг сонирхол нь хөндөгдөж байгаа нийгмийн бүлэг, иргэд, аж ахуйн нэгж, байгууллага, бусад этгээд;</w:t>
      </w:r>
    </w:p>
    <w:p w:rsidR="00F46723" w:rsidRPr="008E4E06" w:rsidRDefault="00C678C8" w:rsidP="007634FF">
      <w:pPr>
        <w:pStyle w:val="Normal1"/>
        <w:numPr>
          <w:ilvl w:val="1"/>
          <w:numId w:val="1"/>
        </w:numPr>
        <w:spacing w:after="0" w:line="360" w:lineRule="auto"/>
        <w:ind w:hanging="360"/>
        <w:contextualSpacing/>
        <w:jc w:val="both"/>
        <w:rPr>
          <w:color w:val="auto"/>
          <w:lang w:val="mn-MN"/>
        </w:rPr>
      </w:pPr>
      <w:r w:rsidRPr="008E4E06">
        <w:rPr>
          <w:color w:val="auto"/>
          <w:lang w:val="mn-MN"/>
        </w:rPr>
        <w:t xml:space="preserve">. </w:t>
      </w:r>
      <w:r w:rsidR="00DA2506" w:rsidRPr="008E4E06">
        <w:rPr>
          <w:color w:val="auto"/>
          <w:lang w:val="mn-MN"/>
        </w:rPr>
        <w:t>Тухайн асуудал үүссэн шалтгаан, нөхцөл;</w:t>
      </w:r>
    </w:p>
    <w:p w:rsidR="00F46723" w:rsidRPr="008E4E06" w:rsidRDefault="00C678C8">
      <w:pPr>
        <w:pStyle w:val="Normal1"/>
        <w:spacing w:line="276" w:lineRule="auto"/>
        <w:jc w:val="both"/>
        <w:rPr>
          <w:i/>
          <w:color w:val="auto"/>
          <w:lang w:val="mn-MN"/>
        </w:rPr>
      </w:pPr>
      <w:r w:rsidRPr="008E4E06">
        <w:rPr>
          <w:i/>
          <w:color w:val="auto"/>
          <w:lang w:val="mn-MN"/>
        </w:rPr>
        <w:t>ХОЁР. Асуудлыг шийдвэрлэх зорилго</w:t>
      </w:r>
    </w:p>
    <w:p w:rsidR="00F46723" w:rsidRPr="008E4E06" w:rsidRDefault="00C678C8">
      <w:pPr>
        <w:pStyle w:val="Normal1"/>
        <w:spacing w:line="276" w:lineRule="auto"/>
        <w:ind w:firstLine="720"/>
        <w:jc w:val="both"/>
        <w:rPr>
          <w:color w:val="auto"/>
          <w:lang w:val="mn-MN"/>
        </w:rPr>
      </w:pPr>
      <w:r w:rsidRPr="008E4E06">
        <w:rPr>
          <w:color w:val="auto"/>
          <w:lang w:val="mn-MN"/>
        </w:rPr>
        <w:t>2.1. Гол зорилго, зорилт</w:t>
      </w:r>
    </w:p>
    <w:p w:rsidR="00F46723" w:rsidRPr="008E4E06" w:rsidRDefault="00C678C8">
      <w:pPr>
        <w:pStyle w:val="Normal1"/>
        <w:spacing w:line="276" w:lineRule="auto"/>
        <w:jc w:val="both"/>
        <w:rPr>
          <w:i/>
          <w:color w:val="auto"/>
          <w:lang w:val="mn-MN"/>
        </w:rPr>
      </w:pPr>
      <w:r w:rsidRPr="008E4E06">
        <w:rPr>
          <w:i/>
          <w:color w:val="auto"/>
          <w:lang w:val="mn-MN"/>
        </w:rPr>
        <w:t>ГУРАВ. Асуудлыг зохицуулах хувилбарууд, тэдгээрийн харьцуулалт</w:t>
      </w:r>
    </w:p>
    <w:p w:rsidR="00F46723" w:rsidRPr="008E4E06" w:rsidRDefault="00C678C8">
      <w:pPr>
        <w:pStyle w:val="Normal1"/>
        <w:spacing w:line="276" w:lineRule="auto"/>
        <w:ind w:firstLine="720"/>
        <w:jc w:val="both"/>
        <w:rPr>
          <w:color w:val="auto"/>
          <w:lang w:val="mn-MN"/>
        </w:rPr>
      </w:pPr>
      <w:r w:rsidRPr="008E4E06">
        <w:rPr>
          <w:color w:val="auto"/>
          <w:lang w:val="mn-MN"/>
        </w:rPr>
        <w:t>3.1. Асуудлыг зохицуулах хувилбарууд</w:t>
      </w:r>
      <w:r w:rsidR="00C85DAF" w:rsidRPr="008E4E06">
        <w:rPr>
          <w:color w:val="auto"/>
          <w:lang w:val="mn-MN"/>
        </w:rPr>
        <w:t>ыг тогтоох;</w:t>
      </w:r>
    </w:p>
    <w:p w:rsidR="00F46723" w:rsidRPr="008E4E06" w:rsidRDefault="00C678C8">
      <w:pPr>
        <w:pStyle w:val="Normal1"/>
        <w:spacing w:after="120" w:line="276" w:lineRule="auto"/>
        <w:ind w:left="1170" w:hanging="450"/>
        <w:jc w:val="both"/>
        <w:rPr>
          <w:color w:val="auto"/>
          <w:lang w:val="mn-MN"/>
        </w:rPr>
      </w:pPr>
      <w:r w:rsidRPr="008E4E06">
        <w:rPr>
          <w:color w:val="auto"/>
          <w:lang w:val="mn-MN"/>
        </w:rPr>
        <w:t>3.2. Зохицуулалтын хувилбаруудын эерэг болон сөрөг талыг харьцуулан</w:t>
      </w:r>
      <w:r w:rsidR="00C85DAF" w:rsidRPr="008E4E06">
        <w:rPr>
          <w:color w:val="auto"/>
          <w:lang w:val="mn-MN"/>
        </w:rPr>
        <w:t xml:space="preserve"> судлах;</w:t>
      </w:r>
    </w:p>
    <w:p w:rsidR="00F46723" w:rsidRPr="008E4E06" w:rsidRDefault="00C678C8">
      <w:pPr>
        <w:pStyle w:val="Normal1"/>
        <w:spacing w:line="276" w:lineRule="auto"/>
        <w:ind w:left="1170" w:hanging="450"/>
        <w:jc w:val="both"/>
        <w:rPr>
          <w:color w:val="auto"/>
          <w:lang w:val="mn-MN"/>
        </w:rPr>
      </w:pPr>
      <w:r w:rsidRPr="008E4E06">
        <w:rPr>
          <w:color w:val="auto"/>
          <w:lang w:val="mn-MN"/>
        </w:rPr>
        <w:t xml:space="preserve">3.3. Хамгийн үр дүнтэй хувилбарын </w:t>
      </w:r>
      <w:r w:rsidR="00C85DAF" w:rsidRPr="008E4E06">
        <w:rPr>
          <w:color w:val="auto"/>
          <w:lang w:val="mn-MN"/>
        </w:rPr>
        <w:t>сонгох;</w:t>
      </w:r>
    </w:p>
    <w:p w:rsidR="00F46723" w:rsidRPr="008E4E06" w:rsidRDefault="00C678C8">
      <w:pPr>
        <w:pStyle w:val="Normal1"/>
        <w:spacing w:line="276" w:lineRule="auto"/>
        <w:jc w:val="both"/>
        <w:rPr>
          <w:i/>
          <w:color w:val="auto"/>
          <w:lang w:val="mn-MN"/>
        </w:rPr>
      </w:pPr>
      <w:r w:rsidRPr="008E4E06">
        <w:rPr>
          <w:i/>
          <w:color w:val="auto"/>
          <w:lang w:val="mn-MN"/>
        </w:rPr>
        <w:t>ДӨРӨВ. Зохицуулалтын хувилбарын үр нөлөөний талаар</w:t>
      </w:r>
    </w:p>
    <w:p w:rsidR="00F46723" w:rsidRPr="008E4E06" w:rsidRDefault="00C678C8">
      <w:pPr>
        <w:pStyle w:val="Normal1"/>
        <w:spacing w:line="276" w:lineRule="auto"/>
        <w:ind w:firstLine="720"/>
        <w:jc w:val="both"/>
        <w:rPr>
          <w:color w:val="auto"/>
          <w:lang w:val="mn-MN"/>
        </w:rPr>
      </w:pPr>
      <w:r w:rsidRPr="008E4E06">
        <w:rPr>
          <w:color w:val="auto"/>
          <w:lang w:val="mn-MN"/>
        </w:rPr>
        <w:t>4.1. Хүний эрх, нийгэм, эдийн засаг, байгаль орчинд үзүүлэх үр нөлөө</w:t>
      </w:r>
    </w:p>
    <w:p w:rsidR="00F46723" w:rsidRPr="008E4E06" w:rsidRDefault="00C678C8">
      <w:pPr>
        <w:pStyle w:val="Normal1"/>
        <w:spacing w:line="276" w:lineRule="auto"/>
        <w:jc w:val="both"/>
        <w:rPr>
          <w:color w:val="auto"/>
          <w:lang w:val="mn-MN"/>
        </w:rPr>
      </w:pPr>
      <w:r w:rsidRPr="008E4E06">
        <w:rPr>
          <w:color w:val="auto"/>
          <w:lang w:val="mn-MN"/>
        </w:rPr>
        <w:tab/>
      </w:r>
      <w:r w:rsidRPr="008E4E06">
        <w:rPr>
          <w:color w:val="auto"/>
          <w:lang w:val="mn-MN"/>
        </w:rPr>
        <w:tab/>
      </w:r>
      <w:r w:rsidRPr="008E4E06">
        <w:rPr>
          <w:color w:val="auto"/>
          <w:lang w:val="mn-MN"/>
        </w:rPr>
        <w:tab/>
        <w:t>4.1.1. Хүний эрхэд үзүүлэх үр нөлөө</w:t>
      </w:r>
    </w:p>
    <w:p w:rsidR="00F46723" w:rsidRPr="008E4E06" w:rsidRDefault="00C678C8">
      <w:pPr>
        <w:pStyle w:val="Normal1"/>
        <w:spacing w:line="276" w:lineRule="auto"/>
        <w:jc w:val="both"/>
        <w:rPr>
          <w:color w:val="auto"/>
          <w:lang w:val="mn-MN"/>
        </w:rPr>
      </w:pPr>
      <w:r w:rsidRPr="008E4E06">
        <w:rPr>
          <w:color w:val="auto"/>
          <w:lang w:val="mn-MN"/>
        </w:rPr>
        <w:tab/>
      </w:r>
      <w:r w:rsidRPr="008E4E06">
        <w:rPr>
          <w:color w:val="auto"/>
          <w:lang w:val="mn-MN"/>
        </w:rPr>
        <w:tab/>
      </w:r>
      <w:r w:rsidRPr="008E4E06">
        <w:rPr>
          <w:color w:val="auto"/>
          <w:lang w:val="mn-MN"/>
        </w:rPr>
        <w:tab/>
        <w:t>4.1.2. Эдийн засагт үзүүлэх үр нөлөө</w:t>
      </w:r>
    </w:p>
    <w:p w:rsidR="00F46723" w:rsidRPr="008E4E06" w:rsidRDefault="00C678C8">
      <w:pPr>
        <w:pStyle w:val="Normal1"/>
        <w:spacing w:line="276" w:lineRule="auto"/>
        <w:jc w:val="both"/>
        <w:rPr>
          <w:color w:val="auto"/>
          <w:lang w:val="mn-MN"/>
        </w:rPr>
      </w:pPr>
      <w:r w:rsidRPr="008E4E06">
        <w:rPr>
          <w:color w:val="auto"/>
          <w:lang w:val="mn-MN"/>
        </w:rPr>
        <w:tab/>
      </w:r>
      <w:r w:rsidRPr="008E4E06">
        <w:rPr>
          <w:color w:val="auto"/>
          <w:lang w:val="mn-MN"/>
        </w:rPr>
        <w:tab/>
      </w:r>
      <w:r w:rsidRPr="008E4E06">
        <w:rPr>
          <w:color w:val="auto"/>
          <w:lang w:val="mn-MN"/>
        </w:rPr>
        <w:tab/>
        <w:t>4.1.3. Нийгэмд үзүүлэх үр нөлөө</w:t>
      </w:r>
    </w:p>
    <w:p w:rsidR="00F46723" w:rsidRPr="008E4E06" w:rsidRDefault="00C678C8">
      <w:pPr>
        <w:pStyle w:val="Normal1"/>
        <w:spacing w:line="276" w:lineRule="auto"/>
        <w:jc w:val="both"/>
        <w:rPr>
          <w:color w:val="auto"/>
          <w:lang w:val="mn-MN"/>
        </w:rPr>
      </w:pPr>
      <w:r w:rsidRPr="008E4E06">
        <w:rPr>
          <w:color w:val="auto"/>
          <w:lang w:val="mn-MN"/>
        </w:rPr>
        <w:tab/>
      </w:r>
      <w:r w:rsidRPr="008E4E06">
        <w:rPr>
          <w:color w:val="auto"/>
          <w:lang w:val="mn-MN"/>
        </w:rPr>
        <w:tab/>
      </w:r>
      <w:r w:rsidRPr="008E4E06">
        <w:rPr>
          <w:color w:val="auto"/>
          <w:lang w:val="mn-MN"/>
        </w:rPr>
        <w:tab/>
        <w:t>4.1.4. Байгаль орчинд үзүүлэх үр нөлөө</w:t>
      </w:r>
    </w:p>
    <w:p w:rsidR="00F46723" w:rsidRPr="008E4E06" w:rsidRDefault="00C678C8">
      <w:pPr>
        <w:pStyle w:val="Normal1"/>
        <w:spacing w:after="0" w:line="276" w:lineRule="auto"/>
        <w:ind w:left="720"/>
        <w:jc w:val="both"/>
        <w:rPr>
          <w:color w:val="auto"/>
          <w:lang w:val="mn-MN"/>
        </w:rPr>
      </w:pPr>
      <w:r w:rsidRPr="008E4E06">
        <w:rPr>
          <w:color w:val="auto"/>
          <w:lang w:val="mn-MN"/>
        </w:rPr>
        <w:t xml:space="preserve">4.2. Монгол Улсын Үндсэн хууль, Монгол Улсын олон улсын гэрээ, бусад   </w:t>
      </w:r>
    </w:p>
    <w:p w:rsidR="00F46723" w:rsidRPr="008E4E06" w:rsidRDefault="00C678C8">
      <w:pPr>
        <w:pStyle w:val="Normal1"/>
        <w:spacing w:after="120" w:line="276" w:lineRule="auto"/>
        <w:ind w:left="720"/>
        <w:jc w:val="both"/>
        <w:rPr>
          <w:color w:val="auto"/>
          <w:lang w:val="mn-MN"/>
        </w:rPr>
      </w:pPr>
      <w:r w:rsidRPr="008E4E06">
        <w:rPr>
          <w:color w:val="auto"/>
          <w:lang w:val="mn-MN"/>
        </w:rPr>
        <w:t xml:space="preserve">       хууль тогтоомжтой нийцэж байгаа эсэх талаар</w:t>
      </w:r>
    </w:p>
    <w:p w:rsidR="00A536A1" w:rsidRPr="008E4E06" w:rsidRDefault="00C678C8">
      <w:pPr>
        <w:pStyle w:val="Normal1"/>
        <w:spacing w:line="276" w:lineRule="auto"/>
        <w:jc w:val="both"/>
        <w:rPr>
          <w:i/>
          <w:color w:val="auto"/>
          <w:lang w:val="mn-MN"/>
        </w:rPr>
      </w:pPr>
      <w:r w:rsidRPr="008E4E06">
        <w:rPr>
          <w:i/>
          <w:color w:val="auto"/>
          <w:lang w:val="mn-MN"/>
        </w:rPr>
        <w:t xml:space="preserve">ТАВ. </w:t>
      </w:r>
      <w:r w:rsidR="00A536A1" w:rsidRPr="008E4E06">
        <w:rPr>
          <w:i/>
          <w:color w:val="auto"/>
          <w:lang w:val="mn-MN"/>
        </w:rPr>
        <w:t xml:space="preserve">Зохицуулалтуудын хувилбаруудыг харьцуулж дүгнэлт хийх </w:t>
      </w:r>
    </w:p>
    <w:p w:rsidR="00F46723" w:rsidRPr="008E4E06" w:rsidRDefault="00A536A1">
      <w:pPr>
        <w:pStyle w:val="Normal1"/>
        <w:spacing w:line="276" w:lineRule="auto"/>
        <w:jc w:val="both"/>
        <w:rPr>
          <w:i/>
          <w:color w:val="auto"/>
          <w:lang w:val="mn-MN"/>
        </w:rPr>
      </w:pPr>
      <w:r w:rsidRPr="008E4E06">
        <w:rPr>
          <w:i/>
          <w:color w:val="auto"/>
          <w:lang w:val="mn-MN"/>
        </w:rPr>
        <w:t xml:space="preserve">ЗУРГАА. </w:t>
      </w:r>
      <w:r w:rsidR="00C678C8" w:rsidRPr="008E4E06">
        <w:rPr>
          <w:i/>
          <w:color w:val="auto"/>
          <w:lang w:val="mn-MN"/>
        </w:rPr>
        <w:t>Тухайн зохицуулалтын талаарх олон улсын болон бусад улсын эрх зүйн зохицуулалтын харьцуулсан судалгаа</w:t>
      </w:r>
    </w:p>
    <w:p w:rsidR="00F46723" w:rsidRPr="008E4E06" w:rsidRDefault="00A536A1">
      <w:pPr>
        <w:pStyle w:val="Normal1"/>
        <w:spacing w:line="276" w:lineRule="auto"/>
        <w:jc w:val="both"/>
        <w:rPr>
          <w:i/>
          <w:color w:val="auto"/>
          <w:lang w:val="mn-MN"/>
        </w:rPr>
      </w:pPr>
      <w:r w:rsidRPr="008E4E06">
        <w:rPr>
          <w:i/>
          <w:color w:val="auto"/>
          <w:lang w:val="mn-MN"/>
        </w:rPr>
        <w:t>ДОЛОО</w:t>
      </w:r>
      <w:r w:rsidR="00C678C8" w:rsidRPr="008E4E06">
        <w:rPr>
          <w:i/>
          <w:color w:val="auto"/>
          <w:lang w:val="mn-MN"/>
        </w:rPr>
        <w:t>. Дүгнэлт</w:t>
      </w:r>
      <w:r w:rsidRPr="008E4E06">
        <w:rPr>
          <w:i/>
          <w:color w:val="auto"/>
          <w:lang w:val="mn-MN"/>
        </w:rPr>
        <w:t xml:space="preserve">, зөвлөмж </w:t>
      </w:r>
    </w:p>
    <w:p w:rsidR="00157A60" w:rsidRPr="008E4E06" w:rsidRDefault="00157A60">
      <w:pPr>
        <w:pStyle w:val="Normal1"/>
        <w:spacing w:line="360" w:lineRule="auto"/>
        <w:jc w:val="center"/>
        <w:rPr>
          <w:b/>
          <w:color w:val="auto"/>
          <w:lang w:val="mn-MN"/>
        </w:rPr>
      </w:pPr>
    </w:p>
    <w:p w:rsidR="00A54355" w:rsidRPr="008E4E06" w:rsidRDefault="00A54355">
      <w:pPr>
        <w:pStyle w:val="Normal1"/>
        <w:spacing w:line="360" w:lineRule="auto"/>
        <w:jc w:val="center"/>
        <w:rPr>
          <w:b/>
          <w:color w:val="auto"/>
          <w:lang w:val="mn-MN"/>
        </w:rPr>
      </w:pPr>
    </w:p>
    <w:p w:rsidR="00EE5B75" w:rsidRPr="008E4E06" w:rsidRDefault="00EE5B75">
      <w:pPr>
        <w:pStyle w:val="Normal1"/>
        <w:spacing w:line="360" w:lineRule="auto"/>
        <w:jc w:val="center"/>
        <w:rPr>
          <w:b/>
          <w:color w:val="auto"/>
          <w:lang w:val="mn-MN"/>
        </w:rPr>
      </w:pPr>
    </w:p>
    <w:p w:rsidR="00A54355" w:rsidRPr="008E4E06" w:rsidRDefault="00A54355">
      <w:pPr>
        <w:pStyle w:val="Normal1"/>
        <w:spacing w:line="360" w:lineRule="auto"/>
        <w:jc w:val="center"/>
        <w:rPr>
          <w:b/>
          <w:color w:val="auto"/>
          <w:lang w:val="mn-MN"/>
        </w:rPr>
      </w:pPr>
    </w:p>
    <w:p w:rsidR="00103881" w:rsidRPr="008E4E06" w:rsidRDefault="00103881">
      <w:pPr>
        <w:pStyle w:val="Normal1"/>
        <w:spacing w:line="360" w:lineRule="auto"/>
        <w:jc w:val="center"/>
        <w:rPr>
          <w:b/>
          <w:color w:val="auto"/>
          <w:lang w:val="mn-MN"/>
        </w:rPr>
      </w:pPr>
    </w:p>
    <w:p w:rsidR="00F46723" w:rsidRPr="008E4E06" w:rsidRDefault="00103881" w:rsidP="00103881">
      <w:pPr>
        <w:pStyle w:val="Normal1"/>
        <w:spacing w:line="360" w:lineRule="auto"/>
        <w:jc w:val="center"/>
        <w:rPr>
          <w:b/>
          <w:color w:val="auto"/>
          <w:u w:val="single"/>
          <w:lang w:val="mn-MN"/>
        </w:rPr>
      </w:pPr>
      <w:r w:rsidRPr="008E4E06">
        <w:rPr>
          <w:b/>
          <w:color w:val="auto"/>
          <w:u w:val="single"/>
          <w:lang w:val="mn-MN"/>
        </w:rPr>
        <w:lastRenderedPageBreak/>
        <w:t>НЭГ. АСУУДАЛД ДҮН ШИНЖИЛГЭЭ ХИЙХ:</w:t>
      </w:r>
    </w:p>
    <w:p w:rsidR="00126C3B" w:rsidRPr="008E4E06" w:rsidRDefault="00126C3B">
      <w:pPr>
        <w:pStyle w:val="Normal1"/>
        <w:widowControl/>
        <w:spacing w:after="0" w:line="276" w:lineRule="auto"/>
        <w:ind w:firstLine="720"/>
        <w:jc w:val="both"/>
        <w:rPr>
          <w:b/>
          <w:color w:val="auto"/>
          <w:lang w:val="mn-MN"/>
        </w:rPr>
      </w:pPr>
      <w:r w:rsidRPr="008E4E06">
        <w:rPr>
          <w:b/>
          <w:color w:val="auto"/>
          <w:lang w:val="mn-MN"/>
        </w:rPr>
        <w:t xml:space="preserve">1.1. </w:t>
      </w:r>
      <w:r w:rsidR="00A54355" w:rsidRPr="008E4E06">
        <w:rPr>
          <w:b/>
          <w:color w:val="auto"/>
          <w:lang w:val="mn-MN"/>
        </w:rPr>
        <w:t>Тулгарч байгаа асуудал, түүний мөн чанар, цар хүрээ</w:t>
      </w:r>
      <w:r w:rsidRPr="008E4E06">
        <w:rPr>
          <w:b/>
          <w:color w:val="auto"/>
          <w:lang w:val="mn-MN"/>
        </w:rPr>
        <w:t xml:space="preserve">: </w:t>
      </w:r>
    </w:p>
    <w:p w:rsidR="00A54355" w:rsidRPr="008E4E06" w:rsidRDefault="00A54355">
      <w:pPr>
        <w:pStyle w:val="Normal1"/>
        <w:widowControl/>
        <w:spacing w:after="0" w:line="276" w:lineRule="auto"/>
        <w:ind w:firstLine="720"/>
        <w:jc w:val="both"/>
        <w:rPr>
          <w:color w:val="auto"/>
          <w:lang w:val="mn-MN"/>
        </w:rPr>
      </w:pPr>
    </w:p>
    <w:p w:rsidR="00F10C64" w:rsidRPr="008E4E06" w:rsidRDefault="0063031C" w:rsidP="0063031C">
      <w:pPr>
        <w:pStyle w:val="Normal1"/>
        <w:widowControl/>
        <w:spacing w:after="0" w:line="276" w:lineRule="auto"/>
        <w:ind w:firstLine="720"/>
        <w:jc w:val="both"/>
        <w:rPr>
          <w:color w:val="auto"/>
          <w:lang w:val="mn-MN"/>
        </w:rPr>
      </w:pPr>
      <w:r w:rsidRPr="008E4E06">
        <w:rPr>
          <w:color w:val="auto"/>
          <w:lang w:val="mn-MN"/>
        </w:rPr>
        <w:t>Улс орнууд өөрийн о</w:t>
      </w:r>
      <w:r w:rsidR="00F10C64" w:rsidRPr="008E4E06">
        <w:rPr>
          <w:color w:val="auto"/>
          <w:lang w:val="mn-MN"/>
        </w:rPr>
        <w:t xml:space="preserve">рны </w:t>
      </w:r>
      <w:r w:rsidRPr="008E4E06">
        <w:rPr>
          <w:color w:val="auto"/>
          <w:lang w:val="mn-MN"/>
        </w:rPr>
        <w:t xml:space="preserve">нийгэм, </w:t>
      </w:r>
      <w:r w:rsidR="0071200A" w:rsidRPr="008E4E06">
        <w:rPr>
          <w:color w:val="auto"/>
          <w:lang w:val="mn-MN"/>
        </w:rPr>
        <w:t xml:space="preserve">эдийн засаг, </w:t>
      </w:r>
      <w:r w:rsidRPr="008E4E06">
        <w:rPr>
          <w:color w:val="auto"/>
          <w:lang w:val="mn-MN"/>
        </w:rPr>
        <w:t xml:space="preserve">хүн ам, насжилт, хөдөлмөр эрхлэлт, </w:t>
      </w:r>
      <w:r w:rsidR="0071200A" w:rsidRPr="008E4E06">
        <w:rPr>
          <w:color w:val="auto"/>
          <w:lang w:val="mn-MN"/>
        </w:rPr>
        <w:t>төрийн тогтолцооны</w:t>
      </w:r>
      <w:r w:rsidRPr="008E4E06">
        <w:rPr>
          <w:color w:val="auto"/>
          <w:lang w:val="mn-MN"/>
        </w:rPr>
        <w:t xml:space="preserve"> нөхцөл байдал болон бусад хүчин зүйл</w:t>
      </w:r>
      <w:r w:rsidR="00F10C64" w:rsidRPr="008E4E06">
        <w:rPr>
          <w:color w:val="auto"/>
          <w:lang w:val="mn-MN"/>
        </w:rPr>
        <w:t>ийн хамаарлыг судалсны үндсэн дээр нийгмийн хамгаалл</w:t>
      </w:r>
      <w:r w:rsidR="001A2119" w:rsidRPr="008E4E06">
        <w:rPr>
          <w:color w:val="auto"/>
          <w:lang w:val="mn-MN"/>
        </w:rPr>
        <w:t xml:space="preserve">ын бодлогоо тодорхойлж, </w:t>
      </w:r>
      <w:r w:rsidR="00F10C64" w:rsidRPr="008E4E06">
        <w:rPr>
          <w:color w:val="auto"/>
          <w:lang w:val="mn-MN"/>
        </w:rPr>
        <w:t xml:space="preserve">нийгмийн даатгалын тогтолцоог бий болгож, хэрэгжүүлдэг. </w:t>
      </w:r>
    </w:p>
    <w:p w:rsidR="0063031C" w:rsidRPr="008E4E06" w:rsidRDefault="0063031C">
      <w:pPr>
        <w:pStyle w:val="Normal1"/>
        <w:widowControl/>
        <w:spacing w:after="0" w:line="276" w:lineRule="auto"/>
        <w:ind w:firstLine="720"/>
        <w:jc w:val="both"/>
        <w:rPr>
          <w:color w:val="auto"/>
          <w:lang w:val="mn-MN"/>
        </w:rPr>
      </w:pPr>
    </w:p>
    <w:p w:rsidR="000D73DC" w:rsidRPr="008E4E06" w:rsidRDefault="00F10C64">
      <w:pPr>
        <w:pStyle w:val="Normal1"/>
        <w:widowControl/>
        <w:spacing w:after="0" w:line="276" w:lineRule="auto"/>
        <w:ind w:firstLine="720"/>
        <w:jc w:val="both"/>
        <w:rPr>
          <w:color w:val="auto"/>
          <w:lang w:val="mn-MN"/>
        </w:rPr>
      </w:pPr>
      <w:r w:rsidRPr="008E4E06">
        <w:rPr>
          <w:color w:val="auto"/>
          <w:lang w:val="mn-MN"/>
        </w:rPr>
        <w:t>Монгол</w:t>
      </w:r>
      <w:r w:rsidR="000D18E6" w:rsidRPr="008E4E06">
        <w:rPr>
          <w:color w:val="auto"/>
          <w:lang w:val="mn-MN"/>
        </w:rPr>
        <w:t xml:space="preserve"> </w:t>
      </w:r>
      <w:r w:rsidRPr="008E4E06">
        <w:rPr>
          <w:color w:val="auto"/>
          <w:lang w:val="mn-MN"/>
        </w:rPr>
        <w:t>У</w:t>
      </w:r>
      <w:r w:rsidR="000D73DC" w:rsidRPr="008E4E06">
        <w:rPr>
          <w:color w:val="auto"/>
          <w:lang w:val="mn-MN"/>
        </w:rPr>
        <w:t>лсын хувьд</w:t>
      </w:r>
      <w:r w:rsidR="000D18E6" w:rsidRPr="008E4E06">
        <w:rPr>
          <w:color w:val="auto"/>
          <w:lang w:val="mn-MN"/>
        </w:rPr>
        <w:t xml:space="preserve"> </w:t>
      </w:r>
      <w:r w:rsidR="000D73DC" w:rsidRPr="008E4E06">
        <w:rPr>
          <w:color w:val="auto"/>
          <w:lang w:val="mn-MN"/>
        </w:rPr>
        <w:t xml:space="preserve">1991 оноос өмнө нийгмийн даатгалын харилцаа нь төрийн зохицуулалт зонхилсон, </w:t>
      </w:r>
      <w:r w:rsidR="0071200A" w:rsidRPr="008E4E06">
        <w:rPr>
          <w:color w:val="auto"/>
          <w:lang w:val="mn-MN"/>
        </w:rPr>
        <w:t xml:space="preserve">дийлэнх </w:t>
      </w:r>
      <w:r w:rsidR="000D73DC" w:rsidRPr="008E4E06">
        <w:rPr>
          <w:color w:val="auto"/>
          <w:lang w:val="mn-MN"/>
        </w:rPr>
        <w:t>зардал улсын төсвөөс зарцуулагддаг байсан. Харин нийгэм</w:t>
      </w:r>
      <w:r w:rsidR="000D18E6" w:rsidRPr="008E4E06">
        <w:rPr>
          <w:color w:val="auto"/>
          <w:lang w:val="mn-MN"/>
        </w:rPr>
        <w:t>,</w:t>
      </w:r>
      <w:r w:rsidR="000D73DC" w:rsidRPr="008E4E06">
        <w:rPr>
          <w:color w:val="auto"/>
          <w:lang w:val="mn-MN"/>
        </w:rPr>
        <w:t xml:space="preserve"> эдийн засгийн өөрчлөлтийн хүрээнд 1991 он</w:t>
      </w:r>
      <w:r w:rsidR="000D18E6" w:rsidRPr="008E4E06">
        <w:rPr>
          <w:color w:val="auto"/>
          <w:lang w:val="mn-MN"/>
        </w:rPr>
        <w:t xml:space="preserve">д </w:t>
      </w:r>
      <w:r w:rsidR="000D73DC" w:rsidRPr="008E4E06">
        <w:rPr>
          <w:color w:val="auto"/>
          <w:lang w:val="mn-MN"/>
        </w:rPr>
        <w:t>батлагдсан Тэтгэврийн даатгалын шимтгэлийн хуул</w:t>
      </w:r>
      <w:r w:rsidR="000D18E6" w:rsidRPr="008E4E06">
        <w:rPr>
          <w:color w:val="auto"/>
          <w:lang w:val="mn-MN"/>
        </w:rPr>
        <w:t xml:space="preserve">ийн </w:t>
      </w:r>
      <w:r w:rsidR="000D73DC" w:rsidRPr="008E4E06">
        <w:rPr>
          <w:color w:val="auto"/>
          <w:lang w:val="mn-MN"/>
        </w:rPr>
        <w:t>дагуу ажил олгогч</w:t>
      </w:r>
      <w:r w:rsidR="000D18E6" w:rsidRPr="008E4E06">
        <w:rPr>
          <w:color w:val="auto"/>
          <w:lang w:val="mn-MN"/>
        </w:rPr>
        <w:t xml:space="preserve"> нь</w:t>
      </w:r>
      <w:r w:rsidR="000D73DC" w:rsidRPr="008E4E06">
        <w:rPr>
          <w:color w:val="auto"/>
          <w:lang w:val="mn-MN"/>
        </w:rPr>
        <w:t xml:space="preserve"> өөрийн ажилтны нийгмийн баталгааг хангах зорилгоор шимтгэл төлж эхэлсэн</w:t>
      </w:r>
      <w:r w:rsidR="000D18E6" w:rsidRPr="008E4E06">
        <w:rPr>
          <w:color w:val="auto"/>
          <w:lang w:val="mn-MN"/>
        </w:rPr>
        <w:t xml:space="preserve">. </w:t>
      </w:r>
      <w:r w:rsidR="000D73DC" w:rsidRPr="008E4E06">
        <w:rPr>
          <w:color w:val="auto"/>
          <w:lang w:val="mn-MN"/>
        </w:rPr>
        <w:t xml:space="preserve"> 1994 онд </w:t>
      </w:r>
      <w:r w:rsidR="000D18E6" w:rsidRPr="008E4E06">
        <w:rPr>
          <w:color w:val="auto"/>
          <w:lang w:val="mn-MN"/>
        </w:rPr>
        <w:t xml:space="preserve"> нийгмийн даатгалын тухай болон нийгмийн даатгалын сангаас тэтгэвэр, тэтгэмж олгох хуулиуд болох багц хуулиуд </w:t>
      </w:r>
      <w:r w:rsidR="000D73DC" w:rsidRPr="008E4E06">
        <w:rPr>
          <w:color w:val="auto"/>
          <w:lang w:val="mn-MN"/>
        </w:rPr>
        <w:t>батлагдаж, 1995 оноос хэрэгжиж одоог хүртэл мөрдөгдөж бай</w:t>
      </w:r>
      <w:r w:rsidR="000D18E6" w:rsidRPr="008E4E06">
        <w:rPr>
          <w:color w:val="auto"/>
          <w:lang w:val="mn-MN"/>
        </w:rPr>
        <w:t xml:space="preserve">на. </w:t>
      </w:r>
      <w:r w:rsidR="000D73DC" w:rsidRPr="008E4E06">
        <w:rPr>
          <w:color w:val="auto"/>
          <w:lang w:val="mn-MN"/>
        </w:rPr>
        <w:t xml:space="preserve"> Нийгмийн даатгалын тухай хуулиар нийгмийн даатгалын харилцаанд хөдөлмөрийн насны бүх иргэн шимтгэл төлж оролцох, үүнд ажил олгогч, төр тодорхой хэмжээгээр хамтрах харилцааг зохицуулсан билээ. </w:t>
      </w:r>
    </w:p>
    <w:p w:rsidR="00E34984" w:rsidRPr="008E4E06" w:rsidRDefault="00E34984" w:rsidP="00E34984">
      <w:pPr>
        <w:pStyle w:val="Normal1"/>
        <w:widowControl/>
        <w:spacing w:after="0" w:line="276" w:lineRule="auto"/>
        <w:ind w:firstLine="720"/>
        <w:jc w:val="both"/>
        <w:rPr>
          <w:color w:val="auto"/>
          <w:lang w:val="mn-MN"/>
        </w:rPr>
      </w:pPr>
      <w:r w:rsidRPr="008E4E06">
        <w:rPr>
          <w:color w:val="auto"/>
          <w:lang w:val="mn-MN"/>
        </w:rPr>
        <w:t xml:space="preserve">Нийгмийн даатгалын тогтолцоо нь төр, иргэн, аж ахуйн нэгж байгууллагаас хууль, тогтоомжид заасан хувь хэмжээ, журмын дагуу зохих хэмжээний шимтгэл төлж, улмаар нийгмийн даатгалын сан бүрдүүлж, даатгуулагч нь өндөр наслах, хөдөлмөрийн чадвараа түр буюу урт хугацаагаар алдах, ажилгүй болох, өвчлөх тохиолдолд даатгуулагчид өөрт нь, хэрэв тухайн даатгуулагч нас барвал түүний </w:t>
      </w:r>
      <w:r w:rsidR="008E4E06" w:rsidRPr="008E4E06">
        <w:rPr>
          <w:color w:val="auto"/>
          <w:lang w:val="mn-MN"/>
        </w:rPr>
        <w:t>асрамжид</w:t>
      </w:r>
      <w:r w:rsidRPr="008E4E06">
        <w:rPr>
          <w:color w:val="auto"/>
          <w:lang w:val="mn-MN"/>
        </w:rPr>
        <w:t xml:space="preserve"> байсан насанд хүрээгүй, хөдөлмөрийн чадваргүй этгээдэд хууль, тогтоомжид заасны дагуу тэтгэвэр, тэтгэмж, төлбөр олгох агуулга бүхий нийгэм, эдийн засгийн шинжтэй цогц арга хэмжээ юм. </w:t>
      </w:r>
    </w:p>
    <w:p w:rsidR="0071200A" w:rsidRPr="008E4E06" w:rsidRDefault="0071200A" w:rsidP="00E34984">
      <w:pPr>
        <w:pStyle w:val="Normal1"/>
        <w:widowControl/>
        <w:spacing w:after="0" w:line="276" w:lineRule="auto"/>
        <w:ind w:firstLine="720"/>
        <w:jc w:val="both"/>
        <w:rPr>
          <w:color w:val="auto"/>
          <w:lang w:val="mn-MN"/>
        </w:rPr>
      </w:pPr>
    </w:p>
    <w:p w:rsidR="00B21292" w:rsidRPr="008E4E06" w:rsidRDefault="00B21292" w:rsidP="00B21292">
      <w:pPr>
        <w:pStyle w:val="NormalWeb"/>
        <w:spacing w:before="0" w:beforeAutospacing="0" w:after="0" w:afterAutospacing="0"/>
        <w:jc w:val="both"/>
        <w:rPr>
          <w:rFonts w:ascii="Arial" w:hAnsi="Arial" w:cs="Arial"/>
          <w:bCs/>
          <w:lang w:val="mn-MN"/>
        </w:rPr>
      </w:pPr>
      <w:r w:rsidRPr="008E4E06">
        <w:rPr>
          <w:rFonts w:ascii="Arial" w:hAnsi="Arial" w:cs="Arial"/>
          <w:bCs/>
          <w:lang w:val="mn-MN"/>
        </w:rPr>
        <w:t xml:space="preserve"> </w:t>
      </w:r>
      <w:r w:rsidRPr="008E4E06">
        <w:rPr>
          <w:rFonts w:ascii="Arial" w:hAnsi="Arial" w:cs="Arial"/>
          <w:bCs/>
          <w:lang w:val="mn-MN"/>
        </w:rPr>
        <w:tab/>
        <w:t xml:space="preserve">Нийгмийн даатгалын тогтолцооны зорилго нь: </w:t>
      </w:r>
    </w:p>
    <w:p w:rsidR="00B400CF" w:rsidRPr="008E4E06" w:rsidRDefault="008839EC" w:rsidP="00B21292">
      <w:pPr>
        <w:pStyle w:val="NormalWeb"/>
        <w:spacing w:before="0" w:beforeAutospacing="0" w:after="0" w:afterAutospacing="0"/>
        <w:jc w:val="both"/>
        <w:rPr>
          <w:rFonts w:ascii="Arial" w:hAnsi="Arial" w:cs="Arial"/>
          <w:bCs/>
          <w:lang w:val="mn-MN"/>
        </w:rPr>
      </w:pPr>
      <w:r w:rsidRPr="008E4E06">
        <w:rPr>
          <w:rFonts w:ascii="Arial" w:hAnsi="Arial" w:cs="Arial"/>
          <w:bCs/>
          <w:lang w:val="mn-MN"/>
        </w:rPr>
        <w:tab/>
        <w:t xml:space="preserve">1/ </w:t>
      </w:r>
      <w:r w:rsidR="00B400CF" w:rsidRPr="008E4E06">
        <w:rPr>
          <w:rFonts w:ascii="Arial" w:hAnsi="Arial" w:cs="Arial"/>
          <w:lang w:val="mn-MN"/>
        </w:rPr>
        <w:t>ажил олгогч, ажилчин</w:t>
      </w:r>
      <w:r w:rsidR="001E54B9" w:rsidRPr="008E4E06">
        <w:rPr>
          <w:rFonts w:ascii="Arial" w:hAnsi="Arial" w:cs="Arial"/>
          <w:lang w:val="mn-MN"/>
        </w:rPr>
        <w:t xml:space="preserve">, </w:t>
      </w:r>
      <w:r w:rsidR="00B400CF" w:rsidRPr="008E4E06">
        <w:rPr>
          <w:rFonts w:ascii="Arial" w:hAnsi="Arial" w:cs="Arial"/>
          <w:lang w:val="mn-MN"/>
        </w:rPr>
        <w:t>хөдөлмөрийн харилцаанд оролцогчид</w:t>
      </w:r>
      <w:r w:rsidR="001E54B9" w:rsidRPr="008E4E06">
        <w:rPr>
          <w:rFonts w:ascii="Arial" w:hAnsi="Arial" w:cs="Arial"/>
          <w:lang w:val="mn-MN"/>
        </w:rPr>
        <w:t xml:space="preserve"> нь амьдралд тохиолдох эрсдэлийн сөрөг үр дагаврыг бууруулах зорилгоор хамтар</w:t>
      </w:r>
      <w:r w:rsidR="00B400CF" w:rsidRPr="008E4E06">
        <w:rPr>
          <w:rFonts w:ascii="Arial" w:hAnsi="Arial" w:cs="Arial"/>
          <w:lang w:val="mn-MN"/>
        </w:rPr>
        <w:t>ч сан бүрдүүлэ</w:t>
      </w:r>
      <w:r w:rsidR="001E54B9" w:rsidRPr="008E4E06">
        <w:rPr>
          <w:rFonts w:ascii="Arial" w:hAnsi="Arial" w:cs="Arial"/>
          <w:lang w:val="mn-MN"/>
        </w:rPr>
        <w:t>х</w:t>
      </w:r>
      <w:r w:rsidR="001E54B9" w:rsidRPr="008E4E06">
        <w:rPr>
          <w:rFonts w:ascii="Arial" w:hAnsi="Arial" w:cs="Arial"/>
          <w:color w:val="002060"/>
          <w:lang w:val="mn-MN"/>
        </w:rPr>
        <w:t>;</w:t>
      </w:r>
      <w:r w:rsidR="00B400CF" w:rsidRPr="008E4E06">
        <w:rPr>
          <w:rFonts w:ascii="Arial" w:hAnsi="Arial" w:cs="Arial"/>
          <w:color w:val="002060"/>
          <w:lang w:val="mn-MN"/>
        </w:rPr>
        <w:t xml:space="preserve"> </w:t>
      </w:r>
    </w:p>
    <w:p w:rsidR="008839EC" w:rsidRPr="008E4E06" w:rsidRDefault="008839EC" w:rsidP="00B21292">
      <w:pPr>
        <w:pStyle w:val="NormalWeb"/>
        <w:spacing w:before="0" w:beforeAutospacing="0" w:after="0" w:afterAutospacing="0"/>
        <w:jc w:val="both"/>
        <w:rPr>
          <w:rFonts w:ascii="Arial" w:hAnsi="Arial" w:cs="Arial"/>
          <w:bCs/>
          <w:lang w:val="mn-MN"/>
        </w:rPr>
      </w:pPr>
      <w:r w:rsidRPr="008E4E06">
        <w:rPr>
          <w:rFonts w:ascii="Arial" w:hAnsi="Arial" w:cs="Arial"/>
          <w:bCs/>
          <w:lang w:val="mn-MN"/>
        </w:rPr>
        <w:t xml:space="preserve"> </w:t>
      </w:r>
      <w:r w:rsidR="001E54B9" w:rsidRPr="008E4E06">
        <w:rPr>
          <w:rFonts w:ascii="Arial" w:hAnsi="Arial" w:cs="Arial"/>
          <w:bCs/>
          <w:lang w:val="mn-MN"/>
        </w:rPr>
        <w:tab/>
        <w:t>2/ Тэтгэвэр, тэтгэмж авах болзол нөхцөл хангасан даатгуулагчид олгох үйлчилгээг хүртээмжтэй зохион байгуулах;</w:t>
      </w:r>
    </w:p>
    <w:p w:rsidR="00B21292" w:rsidRPr="008E4E06" w:rsidRDefault="00B21292" w:rsidP="00B21292">
      <w:pPr>
        <w:pStyle w:val="NormalWeb"/>
        <w:spacing w:before="0" w:beforeAutospacing="0" w:after="0" w:afterAutospacing="0"/>
        <w:jc w:val="both"/>
        <w:rPr>
          <w:rFonts w:ascii="Arial" w:hAnsi="Arial" w:cs="Arial"/>
          <w:bCs/>
          <w:lang w:val="mn-MN"/>
        </w:rPr>
      </w:pPr>
      <w:r w:rsidRPr="008E4E06">
        <w:rPr>
          <w:rFonts w:ascii="Arial" w:hAnsi="Arial" w:cs="Arial"/>
          <w:bCs/>
          <w:lang w:val="mn-MN"/>
        </w:rPr>
        <w:t xml:space="preserve"> </w:t>
      </w:r>
      <w:r w:rsidRPr="008E4E06">
        <w:rPr>
          <w:rFonts w:ascii="Arial" w:hAnsi="Arial" w:cs="Arial"/>
          <w:bCs/>
          <w:lang w:val="mn-MN"/>
        </w:rPr>
        <w:tab/>
      </w:r>
      <w:r w:rsidR="001E54B9" w:rsidRPr="008E4E06">
        <w:rPr>
          <w:rFonts w:ascii="Arial" w:hAnsi="Arial" w:cs="Arial"/>
          <w:bCs/>
          <w:lang w:val="mn-MN"/>
        </w:rPr>
        <w:t>3</w:t>
      </w:r>
      <w:r w:rsidRPr="008E4E06">
        <w:rPr>
          <w:rFonts w:ascii="Arial" w:hAnsi="Arial" w:cs="Arial"/>
          <w:bCs/>
          <w:lang w:val="mn-MN"/>
        </w:rPr>
        <w:t xml:space="preserve">/ Судалгаа хийх замаар </w:t>
      </w:r>
      <w:r w:rsidR="001E54B9" w:rsidRPr="008E4E06">
        <w:rPr>
          <w:rFonts w:ascii="Arial" w:hAnsi="Arial" w:cs="Arial"/>
          <w:bCs/>
          <w:lang w:val="mn-MN"/>
        </w:rPr>
        <w:t xml:space="preserve">нийгмийн даатгалын сангийн </w:t>
      </w:r>
      <w:r w:rsidRPr="008E4E06">
        <w:rPr>
          <w:rFonts w:ascii="Arial" w:hAnsi="Arial" w:cs="Arial"/>
          <w:bCs/>
          <w:lang w:val="mn-MN"/>
        </w:rPr>
        <w:t>тогтвортой</w:t>
      </w:r>
      <w:r w:rsidR="001E54B9" w:rsidRPr="008E4E06">
        <w:rPr>
          <w:rFonts w:ascii="Arial" w:hAnsi="Arial" w:cs="Arial"/>
          <w:bCs/>
          <w:lang w:val="mn-MN"/>
        </w:rPr>
        <w:t>,</w:t>
      </w:r>
      <w:r w:rsidRPr="008E4E06">
        <w:rPr>
          <w:rFonts w:ascii="Arial" w:hAnsi="Arial" w:cs="Arial"/>
          <w:bCs/>
          <w:lang w:val="mn-MN"/>
        </w:rPr>
        <w:t xml:space="preserve"> урт хугацаанд</w:t>
      </w:r>
      <w:r w:rsidR="001E54B9" w:rsidRPr="008E4E06">
        <w:rPr>
          <w:rFonts w:ascii="Arial" w:hAnsi="Arial" w:cs="Arial"/>
          <w:bCs/>
          <w:lang w:val="mn-MN"/>
        </w:rPr>
        <w:t xml:space="preserve"> </w:t>
      </w:r>
      <w:r w:rsidRPr="008E4E06">
        <w:rPr>
          <w:rFonts w:ascii="Arial" w:hAnsi="Arial" w:cs="Arial"/>
          <w:bCs/>
          <w:lang w:val="mn-MN"/>
        </w:rPr>
        <w:t>ажиллах санхүүгийн чадварыг хангах;</w:t>
      </w:r>
      <w:r w:rsidR="001E54B9" w:rsidRPr="008E4E06">
        <w:rPr>
          <w:rFonts w:ascii="Arial" w:hAnsi="Arial" w:cs="Arial"/>
          <w:bCs/>
          <w:lang w:val="mn-MN"/>
        </w:rPr>
        <w:t xml:space="preserve"> </w:t>
      </w:r>
    </w:p>
    <w:p w:rsidR="00B21292" w:rsidRPr="008E4E06" w:rsidRDefault="00B21292" w:rsidP="00B21292">
      <w:pPr>
        <w:pStyle w:val="NormalWeb"/>
        <w:spacing w:before="0" w:beforeAutospacing="0" w:after="0" w:afterAutospacing="0"/>
        <w:jc w:val="both"/>
        <w:rPr>
          <w:rFonts w:ascii="Arial" w:hAnsi="Arial" w:cs="Arial"/>
          <w:bCs/>
          <w:lang w:val="mn-MN"/>
        </w:rPr>
      </w:pPr>
      <w:r w:rsidRPr="008E4E06">
        <w:rPr>
          <w:rFonts w:ascii="Arial" w:hAnsi="Arial" w:cs="Arial"/>
          <w:bCs/>
          <w:lang w:val="mn-MN"/>
        </w:rPr>
        <w:t xml:space="preserve"> </w:t>
      </w:r>
      <w:r w:rsidRPr="008E4E06">
        <w:rPr>
          <w:rFonts w:ascii="Arial" w:hAnsi="Arial" w:cs="Arial"/>
          <w:bCs/>
          <w:lang w:val="mn-MN"/>
        </w:rPr>
        <w:tab/>
      </w:r>
      <w:r w:rsidR="001E54B9" w:rsidRPr="008E4E06">
        <w:rPr>
          <w:rFonts w:ascii="Arial" w:hAnsi="Arial" w:cs="Arial"/>
          <w:bCs/>
          <w:lang w:val="mn-MN"/>
        </w:rPr>
        <w:t>4</w:t>
      </w:r>
      <w:r w:rsidRPr="008E4E06">
        <w:rPr>
          <w:rFonts w:ascii="Arial" w:hAnsi="Arial" w:cs="Arial"/>
          <w:bCs/>
          <w:lang w:val="mn-MN"/>
        </w:rPr>
        <w:t>/ Ажил олгогч, даатгуулагчид хуулиар хүлээсэн эрх, үүргийн талаар мэдээллээр бүрэн хангаж тэгш үйлчлэх;</w:t>
      </w:r>
    </w:p>
    <w:p w:rsidR="00B21292" w:rsidRPr="008E4E06" w:rsidRDefault="00B21292" w:rsidP="00B21292">
      <w:pPr>
        <w:pStyle w:val="NormalWeb"/>
        <w:spacing w:before="0" w:beforeAutospacing="0" w:after="0" w:afterAutospacing="0"/>
        <w:jc w:val="both"/>
        <w:rPr>
          <w:rFonts w:ascii="Arial" w:hAnsi="Arial" w:cs="Arial"/>
          <w:bCs/>
          <w:lang w:val="mn-MN"/>
        </w:rPr>
      </w:pPr>
      <w:r w:rsidRPr="008E4E06">
        <w:rPr>
          <w:rFonts w:ascii="Arial" w:hAnsi="Arial" w:cs="Arial"/>
          <w:bCs/>
          <w:lang w:val="mn-MN"/>
        </w:rPr>
        <w:t xml:space="preserve"> </w:t>
      </w:r>
      <w:r w:rsidRPr="008E4E06">
        <w:rPr>
          <w:rFonts w:ascii="Arial" w:hAnsi="Arial" w:cs="Arial"/>
          <w:bCs/>
          <w:lang w:val="mn-MN"/>
        </w:rPr>
        <w:tab/>
      </w:r>
      <w:r w:rsidR="001E54B9" w:rsidRPr="008E4E06">
        <w:rPr>
          <w:rFonts w:ascii="Arial" w:hAnsi="Arial" w:cs="Arial"/>
          <w:bCs/>
          <w:lang w:val="mn-MN"/>
        </w:rPr>
        <w:t>5</w:t>
      </w:r>
      <w:r w:rsidRPr="008E4E06">
        <w:rPr>
          <w:rFonts w:ascii="Arial" w:hAnsi="Arial" w:cs="Arial"/>
          <w:bCs/>
          <w:lang w:val="mn-MN"/>
        </w:rPr>
        <w:t>/ Үйл ажиллагаатай холбоотой сангийн орлого, зарлага болон санхүүгийн бусад мэдээллийг ил тод б</w:t>
      </w:r>
      <w:r w:rsidR="001E54B9" w:rsidRPr="008E4E06">
        <w:rPr>
          <w:rFonts w:ascii="Arial" w:hAnsi="Arial" w:cs="Arial"/>
          <w:bCs/>
          <w:lang w:val="mn-MN"/>
        </w:rPr>
        <w:t>ай</w:t>
      </w:r>
      <w:r w:rsidRPr="008E4E06">
        <w:rPr>
          <w:rFonts w:ascii="Arial" w:hAnsi="Arial" w:cs="Arial"/>
          <w:bCs/>
          <w:lang w:val="mn-MN"/>
        </w:rPr>
        <w:t>х шаардлагыг хангах;</w:t>
      </w:r>
    </w:p>
    <w:p w:rsidR="00B21292" w:rsidRPr="008E4E06" w:rsidRDefault="00B21292" w:rsidP="00B21292">
      <w:pPr>
        <w:pStyle w:val="NormalWeb"/>
        <w:spacing w:before="0" w:beforeAutospacing="0" w:after="0" w:afterAutospacing="0"/>
        <w:jc w:val="both"/>
        <w:rPr>
          <w:rFonts w:ascii="Arial" w:hAnsi="Arial" w:cs="Arial"/>
          <w:bCs/>
          <w:lang w:val="mn-MN"/>
        </w:rPr>
      </w:pPr>
      <w:r w:rsidRPr="008E4E06">
        <w:rPr>
          <w:rFonts w:ascii="Arial" w:hAnsi="Arial" w:cs="Arial"/>
          <w:bCs/>
          <w:lang w:val="mn-MN"/>
        </w:rPr>
        <w:t xml:space="preserve"> </w:t>
      </w:r>
      <w:r w:rsidRPr="008E4E06">
        <w:rPr>
          <w:rFonts w:ascii="Arial" w:hAnsi="Arial" w:cs="Arial"/>
          <w:bCs/>
          <w:lang w:val="mn-MN"/>
        </w:rPr>
        <w:tab/>
      </w:r>
      <w:r w:rsidR="001E54B9" w:rsidRPr="008E4E06">
        <w:rPr>
          <w:rFonts w:ascii="Arial" w:hAnsi="Arial" w:cs="Arial"/>
          <w:bCs/>
          <w:lang w:val="mn-MN"/>
        </w:rPr>
        <w:t>6</w:t>
      </w:r>
      <w:r w:rsidRPr="008E4E06">
        <w:rPr>
          <w:rFonts w:ascii="Arial" w:hAnsi="Arial" w:cs="Arial"/>
          <w:bCs/>
          <w:lang w:val="mn-MN"/>
        </w:rPr>
        <w:t xml:space="preserve">/ нийгмийн даатгалын тогтолцоог хэрэгжүүлэх захиргааны оновчтой, чадварлаг байгууллага байгуулах зэрэг тус тус болно.   </w:t>
      </w:r>
    </w:p>
    <w:p w:rsidR="00B21292" w:rsidRPr="008E4E06" w:rsidRDefault="00B21292">
      <w:pPr>
        <w:pStyle w:val="Normal1"/>
        <w:widowControl/>
        <w:spacing w:after="0" w:line="276" w:lineRule="auto"/>
        <w:ind w:firstLine="720"/>
        <w:jc w:val="both"/>
        <w:rPr>
          <w:color w:val="auto"/>
          <w:lang w:val="mn-MN"/>
        </w:rPr>
      </w:pPr>
    </w:p>
    <w:p w:rsidR="00E34984" w:rsidRPr="008E4E06" w:rsidRDefault="00E34984">
      <w:pPr>
        <w:pStyle w:val="Normal1"/>
        <w:widowControl/>
        <w:spacing w:after="0" w:line="276" w:lineRule="auto"/>
        <w:ind w:firstLine="720"/>
        <w:jc w:val="both"/>
        <w:rPr>
          <w:color w:val="auto"/>
          <w:lang w:val="mn-MN"/>
        </w:rPr>
      </w:pPr>
      <w:r w:rsidRPr="008E4E06">
        <w:rPr>
          <w:color w:val="auto"/>
          <w:lang w:val="mn-MN"/>
        </w:rPr>
        <w:t>Нийгмийн даатгалын харилцаа нь удаан хугацаанд нэг хэв маягаар үргэлж</w:t>
      </w:r>
      <w:r w:rsidR="00491634" w:rsidRPr="008E4E06">
        <w:rPr>
          <w:color w:val="auto"/>
          <w:lang w:val="mn-MN"/>
        </w:rPr>
        <w:t>лэх</w:t>
      </w:r>
      <w:r w:rsidRPr="008E4E06">
        <w:rPr>
          <w:color w:val="auto"/>
          <w:lang w:val="mn-MN"/>
        </w:rPr>
        <w:t xml:space="preserve"> нь бараг боломжгүй бөгөөд манай улсын хувьд 1995 оноос хойш хойш гарч байгаа хүн ам зүйн бүтэц, амьдралын хэв маяг, хөдөлмөрийн харилцааны олон төрөл хэлбэрүүд, эдийн засгийн нөхцөл байдал, нийгмийн даатгалын хамралт, нийгмийн даатгалын сангийн орлого, зарлагын бүтэц зэргээс хамааран 1995 онд батлагдсан </w:t>
      </w:r>
      <w:r w:rsidRPr="008E4E06">
        <w:rPr>
          <w:color w:val="auto"/>
          <w:lang w:val="mn-MN"/>
        </w:rPr>
        <w:lastRenderedPageBreak/>
        <w:t>Нийгмийн даатгалын тухай хуульд 1996 оны 01 дүгээр сарын 22-ны өдрөөс эхлэн 20</w:t>
      </w:r>
      <w:r w:rsidR="001C163A" w:rsidRPr="008E4E06">
        <w:rPr>
          <w:color w:val="auto"/>
          <w:lang w:val="mn-MN"/>
        </w:rPr>
        <w:t>22</w:t>
      </w:r>
      <w:r w:rsidRPr="008E4E06">
        <w:rPr>
          <w:color w:val="auto"/>
          <w:lang w:val="mn-MN"/>
        </w:rPr>
        <w:t xml:space="preserve"> оны </w:t>
      </w:r>
      <w:r w:rsidR="008B5EE4" w:rsidRPr="008E4E06">
        <w:rPr>
          <w:color w:val="auto"/>
          <w:lang w:val="mn-MN"/>
        </w:rPr>
        <w:t>0</w:t>
      </w:r>
      <w:r w:rsidR="001C163A" w:rsidRPr="008E4E06">
        <w:rPr>
          <w:color w:val="auto"/>
          <w:lang w:val="mn-MN"/>
        </w:rPr>
        <w:t>4 дүгээр сарын 25</w:t>
      </w:r>
      <w:r w:rsidRPr="008E4E06">
        <w:rPr>
          <w:color w:val="auto"/>
          <w:lang w:val="mn-MN"/>
        </w:rPr>
        <w:t>-ны өдрийг хү</w:t>
      </w:r>
      <w:r w:rsidR="001C163A" w:rsidRPr="008E4E06">
        <w:rPr>
          <w:color w:val="auto"/>
          <w:lang w:val="mn-MN"/>
        </w:rPr>
        <w:t>ртэл хугацаанд 31</w:t>
      </w:r>
      <w:r w:rsidRPr="008E4E06">
        <w:rPr>
          <w:color w:val="auto"/>
          <w:lang w:val="mn-MN"/>
        </w:rPr>
        <w:t xml:space="preserve"> удаа нэмэлт, өөрчлөлт оруулж ирсэн. </w:t>
      </w:r>
    </w:p>
    <w:p w:rsidR="00ED2C59" w:rsidRPr="008E4E06" w:rsidRDefault="00ED2C59">
      <w:pPr>
        <w:pStyle w:val="Normal1"/>
        <w:widowControl/>
        <w:spacing w:after="0" w:line="276" w:lineRule="auto"/>
        <w:ind w:firstLine="720"/>
        <w:jc w:val="both"/>
        <w:rPr>
          <w:color w:val="auto"/>
          <w:lang w:val="mn-MN"/>
        </w:rPr>
      </w:pPr>
    </w:p>
    <w:p w:rsidR="00FF658D" w:rsidRPr="008E4E06" w:rsidRDefault="00E34984">
      <w:pPr>
        <w:pStyle w:val="Normal1"/>
        <w:widowControl/>
        <w:spacing w:after="0" w:line="276" w:lineRule="auto"/>
        <w:ind w:firstLine="720"/>
        <w:jc w:val="both"/>
        <w:rPr>
          <w:color w:val="auto"/>
          <w:lang w:val="mn-MN"/>
        </w:rPr>
      </w:pPr>
      <w:r w:rsidRPr="008E4E06">
        <w:rPr>
          <w:color w:val="auto"/>
          <w:lang w:val="mn-MN"/>
        </w:rPr>
        <w:t xml:space="preserve">Хуульд оруулсан дээрх олон удаагийн нэмэлт өөрчлөлтүүд нь зарим асуудлыг тодорхой хугацаанд шийдвэрлэж байгаа боловч өнөөгийн нөхцөлд үүссэн асуудал, цаашид үүсэх асуудлыг шийдвэрлэж чадахгүйд хүрээд байна. </w:t>
      </w:r>
      <w:r w:rsidR="00FF658D" w:rsidRPr="008E4E06">
        <w:rPr>
          <w:color w:val="auto"/>
          <w:lang w:val="mn-MN"/>
        </w:rPr>
        <w:t>Тухайлбал,</w:t>
      </w:r>
    </w:p>
    <w:p w:rsidR="000D73DC" w:rsidRPr="008E4E06" w:rsidRDefault="00FF658D">
      <w:pPr>
        <w:pStyle w:val="Normal1"/>
        <w:widowControl/>
        <w:spacing w:after="0" w:line="276" w:lineRule="auto"/>
        <w:ind w:firstLine="720"/>
        <w:jc w:val="both"/>
        <w:rPr>
          <w:color w:val="auto"/>
          <w:lang w:val="mn-MN"/>
        </w:rPr>
      </w:pPr>
      <w:r w:rsidRPr="008E4E06">
        <w:rPr>
          <w:color w:val="auto"/>
          <w:lang w:val="mn-MN"/>
        </w:rPr>
        <w:t xml:space="preserve">1. </w:t>
      </w:r>
      <w:r w:rsidR="00CA1703" w:rsidRPr="008E4E06">
        <w:rPr>
          <w:color w:val="auto"/>
          <w:lang w:val="mn-MN"/>
        </w:rPr>
        <w:t xml:space="preserve">Нийгмийн даатгалын тухай хуульд зааснаас гадна бусад салбарын хуульд нийгмийн даатгалын харилцааг тусгасан нь хууль хооронд зөрчил үүсч байна. Дараах хүснэгтээр энэхүү нөхцөл байдлын судалгааг харуулав. </w:t>
      </w:r>
      <w:r w:rsidRPr="008E4E06">
        <w:rPr>
          <w:color w:val="auto"/>
          <w:lang w:val="mn-MN"/>
        </w:rPr>
        <w:t xml:space="preserve"> </w:t>
      </w:r>
    </w:p>
    <w:p w:rsidR="00B941EC" w:rsidRPr="008E4E06" w:rsidRDefault="00B941EC" w:rsidP="00CA1703">
      <w:pPr>
        <w:pStyle w:val="Normal1"/>
        <w:widowControl/>
        <w:spacing w:after="0" w:line="276" w:lineRule="auto"/>
        <w:jc w:val="right"/>
        <w:rPr>
          <w:color w:val="auto"/>
          <w:lang w:val="mn-MN"/>
        </w:rPr>
      </w:pPr>
      <w:r w:rsidRPr="008E4E06">
        <w:rPr>
          <w:color w:val="auto"/>
          <w:lang w:val="mn-MN"/>
        </w:rPr>
        <w:t xml:space="preserve"> </w:t>
      </w:r>
      <w:r w:rsidRPr="008E4E06">
        <w:rPr>
          <w:color w:val="auto"/>
          <w:lang w:val="mn-MN"/>
        </w:rPr>
        <w:tab/>
        <w:t xml:space="preserve"> </w:t>
      </w:r>
      <w:r w:rsidRPr="008E4E06">
        <w:rPr>
          <w:color w:val="auto"/>
          <w:lang w:val="mn-MN"/>
        </w:rPr>
        <w:tab/>
      </w:r>
      <w:r w:rsidRPr="008E4E06">
        <w:rPr>
          <w:color w:val="auto"/>
          <w:lang w:val="mn-MN"/>
        </w:rPr>
        <w:tab/>
        <w:t xml:space="preserve"> </w:t>
      </w:r>
    </w:p>
    <w:p w:rsidR="006E632F" w:rsidRPr="008E4E06" w:rsidRDefault="006E632F" w:rsidP="006E632F">
      <w:pPr>
        <w:pStyle w:val="Normal1"/>
        <w:widowControl/>
        <w:spacing w:after="0" w:line="276" w:lineRule="auto"/>
        <w:rPr>
          <w:color w:val="auto"/>
          <w:sz w:val="22"/>
          <w:szCs w:val="22"/>
          <w:lang w:val="mn-MN"/>
        </w:rPr>
      </w:pPr>
      <w:r w:rsidRPr="008E4E06">
        <w:rPr>
          <w:color w:val="auto"/>
          <w:sz w:val="22"/>
          <w:szCs w:val="22"/>
          <w:lang w:val="mn-MN"/>
        </w:rPr>
        <w:t xml:space="preserve">    </w:t>
      </w:r>
      <w:r w:rsidR="00CA1703" w:rsidRPr="008E4E06">
        <w:rPr>
          <w:color w:val="auto"/>
          <w:sz w:val="22"/>
          <w:szCs w:val="22"/>
          <w:lang w:val="mn-MN"/>
        </w:rPr>
        <w:t>Хүснэгт №</w:t>
      </w:r>
      <w:r w:rsidR="00B941EC" w:rsidRPr="008E4E06">
        <w:rPr>
          <w:color w:val="auto"/>
          <w:sz w:val="22"/>
          <w:szCs w:val="22"/>
          <w:lang w:val="mn-MN"/>
        </w:rPr>
        <w:t xml:space="preserve"> </w:t>
      </w:r>
      <w:r w:rsidR="00CA1703" w:rsidRPr="008E4E06">
        <w:rPr>
          <w:color w:val="auto"/>
          <w:sz w:val="22"/>
          <w:szCs w:val="22"/>
          <w:lang w:val="mn-MN"/>
        </w:rPr>
        <w:t>1</w:t>
      </w:r>
      <w:r w:rsidR="00B941EC" w:rsidRPr="008E4E06">
        <w:rPr>
          <w:color w:val="auto"/>
          <w:sz w:val="22"/>
          <w:szCs w:val="22"/>
          <w:lang w:val="mn-MN"/>
        </w:rPr>
        <w:t xml:space="preserve">.Нийгмийн даатгалын шимтгэл төлөлт, тэтгэвэрт гарах эрхийг бусад хуулиар </w:t>
      </w:r>
      <w:r w:rsidRPr="008E4E06">
        <w:rPr>
          <w:color w:val="auto"/>
          <w:sz w:val="22"/>
          <w:szCs w:val="22"/>
          <w:lang w:val="mn-MN"/>
        </w:rPr>
        <w:t xml:space="preserve"> </w:t>
      </w:r>
    </w:p>
    <w:p w:rsidR="00CA1703" w:rsidRPr="008E4E06" w:rsidRDefault="006E632F" w:rsidP="006E632F">
      <w:pPr>
        <w:pStyle w:val="Normal1"/>
        <w:widowControl/>
        <w:spacing w:after="0" w:line="276" w:lineRule="auto"/>
        <w:rPr>
          <w:color w:val="auto"/>
          <w:sz w:val="22"/>
          <w:szCs w:val="22"/>
          <w:lang w:val="mn-MN"/>
        </w:rPr>
      </w:pPr>
      <w:r w:rsidRPr="008E4E06">
        <w:rPr>
          <w:color w:val="auto"/>
          <w:sz w:val="22"/>
          <w:szCs w:val="22"/>
          <w:lang w:val="mn-MN"/>
        </w:rPr>
        <w:t xml:space="preserve">    </w:t>
      </w:r>
      <w:r w:rsidR="00B941EC" w:rsidRPr="008E4E06">
        <w:rPr>
          <w:color w:val="auto"/>
          <w:sz w:val="22"/>
          <w:szCs w:val="22"/>
          <w:lang w:val="mn-MN"/>
        </w:rPr>
        <w:t>зохицуулсан байдал.</w:t>
      </w:r>
      <w:r w:rsidR="00CA1703" w:rsidRPr="008E4E06">
        <w:rPr>
          <w:color w:val="auto"/>
          <w:sz w:val="22"/>
          <w:szCs w:val="22"/>
          <w:lang w:val="mn-MN"/>
        </w:rPr>
        <w:tab/>
      </w:r>
    </w:p>
    <w:tbl>
      <w:tblPr>
        <w:tblW w:w="927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2283"/>
        <w:gridCol w:w="6565"/>
      </w:tblGrid>
      <w:tr w:rsidR="00BE2751" w:rsidRPr="008E4E06" w:rsidTr="001C163A">
        <w:trPr>
          <w:trHeight w:val="158"/>
        </w:trPr>
        <w:tc>
          <w:tcPr>
            <w:tcW w:w="431" w:type="dxa"/>
          </w:tcPr>
          <w:p w:rsidR="00CA1703" w:rsidRPr="008E4E06" w:rsidRDefault="00CA1703" w:rsidP="00CA1703">
            <w:pPr>
              <w:jc w:val="center"/>
              <w:rPr>
                <w:color w:val="auto"/>
                <w:sz w:val="20"/>
                <w:szCs w:val="22"/>
                <w:lang w:val="mn-MN"/>
              </w:rPr>
            </w:pPr>
            <w:r w:rsidRPr="008E4E06">
              <w:rPr>
                <w:color w:val="auto"/>
                <w:sz w:val="20"/>
                <w:szCs w:val="22"/>
                <w:lang w:val="mn-MN"/>
              </w:rPr>
              <w:t>№</w:t>
            </w:r>
          </w:p>
        </w:tc>
        <w:tc>
          <w:tcPr>
            <w:tcW w:w="2283" w:type="dxa"/>
          </w:tcPr>
          <w:p w:rsidR="00CA1703" w:rsidRPr="008E4E06" w:rsidRDefault="00CA1703" w:rsidP="00CA1703">
            <w:pPr>
              <w:jc w:val="center"/>
              <w:rPr>
                <w:color w:val="auto"/>
                <w:sz w:val="20"/>
                <w:szCs w:val="22"/>
                <w:lang w:val="mn-MN"/>
              </w:rPr>
            </w:pPr>
            <w:r w:rsidRPr="008E4E06">
              <w:rPr>
                <w:color w:val="auto"/>
                <w:sz w:val="20"/>
                <w:szCs w:val="22"/>
                <w:lang w:val="mn-MN"/>
              </w:rPr>
              <w:t>Хуулийн нэр</w:t>
            </w:r>
          </w:p>
        </w:tc>
        <w:tc>
          <w:tcPr>
            <w:tcW w:w="6565" w:type="dxa"/>
          </w:tcPr>
          <w:p w:rsidR="00CA1703" w:rsidRPr="008E4E06" w:rsidRDefault="00CA1703" w:rsidP="00CA1703">
            <w:pPr>
              <w:jc w:val="center"/>
              <w:rPr>
                <w:color w:val="auto"/>
                <w:sz w:val="20"/>
                <w:szCs w:val="22"/>
                <w:lang w:val="mn-MN"/>
              </w:rPr>
            </w:pPr>
            <w:r w:rsidRPr="008E4E06">
              <w:rPr>
                <w:color w:val="auto"/>
                <w:sz w:val="20"/>
                <w:szCs w:val="22"/>
                <w:lang w:val="mn-MN"/>
              </w:rPr>
              <w:t>Холбогдох заалт</w:t>
            </w:r>
          </w:p>
        </w:tc>
      </w:tr>
      <w:tr w:rsidR="00BE2751" w:rsidRPr="008E4E06" w:rsidTr="001C163A">
        <w:trPr>
          <w:trHeight w:val="1298"/>
        </w:trPr>
        <w:tc>
          <w:tcPr>
            <w:tcW w:w="431" w:type="dxa"/>
          </w:tcPr>
          <w:p w:rsidR="00CA1703" w:rsidRPr="008E4E06" w:rsidRDefault="00CA1703" w:rsidP="00913105">
            <w:pPr>
              <w:rPr>
                <w:color w:val="auto"/>
                <w:sz w:val="20"/>
                <w:szCs w:val="20"/>
                <w:lang w:val="mn-MN"/>
              </w:rPr>
            </w:pPr>
            <w:r w:rsidRPr="008E4E06">
              <w:rPr>
                <w:color w:val="auto"/>
                <w:sz w:val="20"/>
                <w:szCs w:val="20"/>
                <w:lang w:val="mn-MN"/>
              </w:rPr>
              <w:t>1</w:t>
            </w:r>
            <w:r w:rsidR="006E632F" w:rsidRPr="008E4E06">
              <w:rPr>
                <w:color w:val="auto"/>
                <w:sz w:val="20"/>
                <w:szCs w:val="20"/>
                <w:lang w:val="mn-MN"/>
              </w:rPr>
              <w:t>.</w:t>
            </w:r>
          </w:p>
        </w:tc>
        <w:tc>
          <w:tcPr>
            <w:tcW w:w="2283" w:type="dxa"/>
          </w:tcPr>
          <w:p w:rsidR="00CA1703" w:rsidRPr="008E4E06" w:rsidRDefault="00CA1703" w:rsidP="00272123">
            <w:pPr>
              <w:spacing w:line="240" w:lineRule="auto"/>
              <w:contextualSpacing/>
              <w:rPr>
                <w:color w:val="auto"/>
                <w:sz w:val="20"/>
                <w:szCs w:val="20"/>
                <w:lang w:val="mn-MN"/>
              </w:rPr>
            </w:pPr>
            <w:r w:rsidRPr="008E4E06">
              <w:rPr>
                <w:color w:val="auto"/>
                <w:sz w:val="20"/>
                <w:szCs w:val="20"/>
                <w:lang w:val="mn-MN"/>
              </w:rPr>
              <w:t xml:space="preserve">Монгол Улсын Үндсэн хуулийн цэцийн тухай хууль </w:t>
            </w:r>
          </w:p>
          <w:p w:rsidR="00CA1703" w:rsidRPr="008E4E06" w:rsidRDefault="00CA1703" w:rsidP="00272123">
            <w:pPr>
              <w:spacing w:line="240" w:lineRule="auto"/>
              <w:contextualSpacing/>
              <w:rPr>
                <w:color w:val="auto"/>
                <w:sz w:val="20"/>
                <w:szCs w:val="20"/>
                <w:lang w:val="mn-MN"/>
              </w:rPr>
            </w:pPr>
            <w:r w:rsidRPr="008E4E06">
              <w:rPr>
                <w:color w:val="auto"/>
                <w:sz w:val="20"/>
                <w:szCs w:val="20"/>
                <w:lang w:val="mn-MN"/>
              </w:rPr>
              <w:t xml:space="preserve"> (1992.05.08) </w:t>
            </w:r>
          </w:p>
        </w:tc>
        <w:tc>
          <w:tcPr>
            <w:tcW w:w="6565" w:type="dxa"/>
          </w:tcPr>
          <w:p w:rsidR="00CA1703" w:rsidRPr="008E4E06" w:rsidRDefault="00CA1703" w:rsidP="00CA1703">
            <w:pPr>
              <w:jc w:val="both"/>
              <w:rPr>
                <w:color w:val="auto"/>
                <w:sz w:val="20"/>
                <w:szCs w:val="20"/>
                <w:lang w:val="mn-MN"/>
              </w:rPr>
            </w:pPr>
            <w:r w:rsidRPr="008E4E06">
              <w:rPr>
                <w:rStyle w:val="Strong"/>
                <w:color w:val="auto"/>
                <w:sz w:val="20"/>
                <w:szCs w:val="20"/>
                <w:lang w:val="mn-MN"/>
              </w:rPr>
              <w:t>5 дугаар зүйл. Цэцийн гишүүний бүрэн эрхийн баталгаа</w:t>
            </w:r>
          </w:p>
          <w:p w:rsidR="00CA1703" w:rsidRPr="008E4E06" w:rsidRDefault="00CA1703" w:rsidP="00CA1703">
            <w:pPr>
              <w:jc w:val="both"/>
              <w:rPr>
                <w:color w:val="auto"/>
                <w:sz w:val="20"/>
                <w:szCs w:val="20"/>
                <w:lang w:val="mn-MN"/>
              </w:rPr>
            </w:pPr>
            <w:r w:rsidRPr="008E4E06">
              <w:rPr>
                <w:color w:val="auto"/>
                <w:sz w:val="20"/>
                <w:szCs w:val="20"/>
                <w:lang w:val="mn-MN"/>
              </w:rPr>
              <w:t>6. Цэцийн гишүүнээр ажиллаж байсан хүнийг насны тэтгэвэрт гарах үед нь Цэцийн гишүүний цалингийн 60 хувиар бодож тэтгэвэр тогтоож болно. Тэтгэврийг нийгмийн даатгалын сангаас олгоно.</w:t>
            </w:r>
          </w:p>
        </w:tc>
      </w:tr>
      <w:tr w:rsidR="001C163A" w:rsidRPr="008E4E06" w:rsidTr="001C163A">
        <w:tc>
          <w:tcPr>
            <w:tcW w:w="431" w:type="dxa"/>
          </w:tcPr>
          <w:p w:rsidR="001C163A" w:rsidRPr="008E4E06" w:rsidRDefault="001C163A" w:rsidP="001C163A">
            <w:pPr>
              <w:rPr>
                <w:color w:val="auto"/>
                <w:sz w:val="20"/>
                <w:szCs w:val="20"/>
                <w:lang w:val="mn-MN"/>
              </w:rPr>
            </w:pPr>
            <w:r w:rsidRPr="008E4E06">
              <w:rPr>
                <w:color w:val="auto"/>
                <w:sz w:val="20"/>
                <w:szCs w:val="20"/>
                <w:lang w:val="mn-MN"/>
              </w:rPr>
              <w:t>2.</w:t>
            </w:r>
          </w:p>
        </w:tc>
        <w:tc>
          <w:tcPr>
            <w:tcW w:w="2283" w:type="dxa"/>
          </w:tcPr>
          <w:p w:rsidR="001C163A" w:rsidRPr="008E4E06" w:rsidRDefault="001C163A" w:rsidP="001C163A">
            <w:pPr>
              <w:contextualSpacing/>
              <w:rPr>
                <w:sz w:val="20"/>
                <w:szCs w:val="20"/>
                <w:lang w:val="mn-MN"/>
              </w:rPr>
            </w:pPr>
            <w:r w:rsidRPr="008E4E06">
              <w:rPr>
                <w:sz w:val="20"/>
                <w:szCs w:val="20"/>
                <w:lang w:val="mn-MN"/>
              </w:rPr>
              <w:t xml:space="preserve">Монгол Улсын шүүхийн тухай хууль </w:t>
            </w:r>
          </w:p>
          <w:p w:rsidR="001C163A" w:rsidRPr="008E4E06" w:rsidRDefault="001C163A" w:rsidP="001C163A">
            <w:pPr>
              <w:contextualSpacing/>
              <w:rPr>
                <w:sz w:val="20"/>
                <w:szCs w:val="20"/>
                <w:lang w:val="mn-MN"/>
              </w:rPr>
            </w:pPr>
          </w:p>
          <w:p w:rsidR="001C163A" w:rsidRPr="008E4E06" w:rsidRDefault="001C163A" w:rsidP="001C163A">
            <w:pPr>
              <w:contextualSpacing/>
              <w:rPr>
                <w:sz w:val="20"/>
                <w:szCs w:val="20"/>
                <w:lang w:val="mn-MN"/>
              </w:rPr>
            </w:pPr>
            <w:r w:rsidRPr="008E4E06">
              <w:rPr>
                <w:sz w:val="20"/>
                <w:szCs w:val="20"/>
                <w:lang w:val="mn-MN"/>
              </w:rPr>
              <w:t>(2021.01.15)</w:t>
            </w:r>
          </w:p>
          <w:p w:rsidR="001C163A" w:rsidRPr="008E4E06" w:rsidRDefault="001C163A" w:rsidP="001C163A">
            <w:pPr>
              <w:contextualSpacing/>
              <w:rPr>
                <w:sz w:val="20"/>
                <w:szCs w:val="20"/>
                <w:lang w:val="mn-MN"/>
              </w:rPr>
            </w:pPr>
            <w:r w:rsidRPr="008E4E06">
              <w:rPr>
                <w:sz w:val="20"/>
                <w:szCs w:val="20"/>
                <w:lang w:val="mn-MN"/>
              </w:rPr>
              <w:tab/>
            </w:r>
            <w:r w:rsidRPr="008E4E06">
              <w:rPr>
                <w:sz w:val="20"/>
                <w:szCs w:val="20"/>
                <w:lang w:val="mn-MN"/>
              </w:rPr>
              <w:tab/>
            </w:r>
          </w:p>
        </w:tc>
        <w:tc>
          <w:tcPr>
            <w:tcW w:w="6565" w:type="dxa"/>
          </w:tcPr>
          <w:p w:rsidR="001C163A" w:rsidRPr="008E4E06" w:rsidRDefault="001C163A" w:rsidP="001C163A">
            <w:pPr>
              <w:pStyle w:val="NormalWeb"/>
              <w:contextualSpacing/>
              <w:jc w:val="both"/>
              <w:rPr>
                <w:rFonts w:ascii="Arial" w:eastAsia="Calibri" w:hAnsi="Arial" w:cs="Arial"/>
                <w:sz w:val="20"/>
                <w:szCs w:val="20"/>
                <w:lang w:val="mn-MN"/>
              </w:rPr>
            </w:pPr>
            <w:r w:rsidRPr="008E4E06">
              <w:rPr>
                <w:rFonts w:ascii="Arial" w:eastAsia="Calibri" w:hAnsi="Arial" w:cs="Arial"/>
                <w:sz w:val="20"/>
                <w:szCs w:val="20"/>
                <w:lang w:val="mn-MN"/>
              </w:rPr>
              <w:t>40 дүгээр зүйл.Шүүгчийн бүрэн эрх дуусгавар болох</w:t>
            </w:r>
          </w:p>
          <w:p w:rsidR="001C163A" w:rsidRPr="008E4E06" w:rsidRDefault="001C163A" w:rsidP="001C163A">
            <w:pPr>
              <w:pStyle w:val="NormalWeb"/>
              <w:contextualSpacing/>
              <w:jc w:val="both"/>
              <w:rPr>
                <w:rFonts w:ascii="Arial" w:eastAsia="Calibri" w:hAnsi="Arial" w:cs="Arial"/>
                <w:sz w:val="20"/>
                <w:szCs w:val="20"/>
                <w:lang w:val="mn-MN"/>
              </w:rPr>
            </w:pPr>
            <w:r w:rsidRPr="008E4E06">
              <w:rPr>
                <w:rFonts w:ascii="Arial" w:eastAsia="Calibri" w:hAnsi="Arial" w:cs="Arial"/>
                <w:sz w:val="20"/>
                <w:szCs w:val="20"/>
                <w:lang w:val="mn-MN"/>
              </w:rPr>
              <w:t>40.1.Шүүгч хуульд заасан өндөр насны тэтгэвэр тогтоолгох насанд хүрсэн, эсхүл шүүгчээр 25 жил ажилласан бол өөрийн хүсэлтээр өндөр насны тэтгэвэр тогтоолгож, чөлөөлөгдөж болно. 40.2.9.шүүгчийн өндөр насны тэтгэвэрт гарах насны дээд хязгаарт хүрсэн.</w:t>
            </w:r>
          </w:p>
        </w:tc>
      </w:tr>
      <w:tr w:rsidR="00BE2751" w:rsidRPr="008E4E06" w:rsidTr="001C163A">
        <w:tc>
          <w:tcPr>
            <w:tcW w:w="431" w:type="dxa"/>
          </w:tcPr>
          <w:p w:rsidR="00CA1703" w:rsidRPr="008E4E06" w:rsidRDefault="00CA1703" w:rsidP="00913105">
            <w:pPr>
              <w:rPr>
                <w:color w:val="auto"/>
                <w:sz w:val="20"/>
                <w:szCs w:val="20"/>
                <w:lang w:val="mn-MN"/>
              </w:rPr>
            </w:pPr>
            <w:r w:rsidRPr="008E4E06">
              <w:rPr>
                <w:color w:val="auto"/>
                <w:sz w:val="20"/>
                <w:szCs w:val="20"/>
                <w:lang w:val="mn-MN"/>
              </w:rPr>
              <w:t>3</w:t>
            </w:r>
            <w:r w:rsidR="006E632F" w:rsidRPr="008E4E06">
              <w:rPr>
                <w:color w:val="auto"/>
                <w:sz w:val="20"/>
                <w:szCs w:val="20"/>
                <w:lang w:val="mn-MN"/>
              </w:rPr>
              <w:t>.</w:t>
            </w:r>
          </w:p>
        </w:tc>
        <w:tc>
          <w:tcPr>
            <w:tcW w:w="2283" w:type="dxa"/>
          </w:tcPr>
          <w:p w:rsidR="00CA1703" w:rsidRPr="008E4E06" w:rsidRDefault="00CA1703" w:rsidP="00272123">
            <w:pPr>
              <w:spacing w:line="240" w:lineRule="auto"/>
              <w:contextualSpacing/>
              <w:rPr>
                <w:color w:val="auto"/>
                <w:sz w:val="20"/>
                <w:szCs w:val="20"/>
                <w:lang w:val="mn-MN"/>
              </w:rPr>
            </w:pPr>
            <w:r w:rsidRPr="008E4E06">
              <w:rPr>
                <w:color w:val="auto"/>
                <w:sz w:val="20"/>
                <w:szCs w:val="20"/>
                <w:lang w:val="mn-MN"/>
              </w:rPr>
              <w:t xml:space="preserve">Гаалийн тухай хууль (2008.05.20) </w:t>
            </w:r>
          </w:p>
        </w:tc>
        <w:tc>
          <w:tcPr>
            <w:tcW w:w="6565" w:type="dxa"/>
          </w:tcPr>
          <w:p w:rsidR="00CA1703" w:rsidRPr="008E4E06" w:rsidRDefault="00CA1703" w:rsidP="00272123">
            <w:pPr>
              <w:spacing w:line="240" w:lineRule="auto"/>
              <w:contextualSpacing/>
              <w:jc w:val="both"/>
              <w:rPr>
                <w:color w:val="auto"/>
                <w:sz w:val="20"/>
                <w:szCs w:val="20"/>
                <w:lang w:val="mn-MN"/>
              </w:rPr>
            </w:pPr>
            <w:r w:rsidRPr="008E4E06">
              <w:rPr>
                <w:rStyle w:val="Strong"/>
                <w:color w:val="auto"/>
                <w:sz w:val="20"/>
                <w:szCs w:val="20"/>
                <w:lang w:val="mn-MN"/>
              </w:rPr>
              <w:t>282 дугаар зүйл.Гаалийн улсын байцаагчийн эрхийн баталгаа</w:t>
            </w:r>
            <w:r w:rsidRPr="008E4E06">
              <w:rPr>
                <w:color w:val="auto"/>
                <w:sz w:val="20"/>
                <w:szCs w:val="20"/>
                <w:lang w:val="mn-MN"/>
              </w:rPr>
              <w:t xml:space="preserve"> </w:t>
            </w:r>
          </w:p>
          <w:p w:rsidR="00272123" w:rsidRPr="008E4E06" w:rsidRDefault="00272123" w:rsidP="00272123">
            <w:pPr>
              <w:spacing w:line="240" w:lineRule="auto"/>
              <w:contextualSpacing/>
              <w:jc w:val="both"/>
              <w:rPr>
                <w:color w:val="auto"/>
                <w:sz w:val="20"/>
                <w:szCs w:val="20"/>
                <w:lang w:val="mn-MN"/>
              </w:rPr>
            </w:pPr>
          </w:p>
          <w:p w:rsidR="00CA1703" w:rsidRPr="008E4E06" w:rsidRDefault="00CA1703" w:rsidP="00272123">
            <w:pPr>
              <w:spacing w:line="240" w:lineRule="auto"/>
              <w:contextualSpacing/>
              <w:jc w:val="both"/>
              <w:rPr>
                <w:color w:val="auto"/>
                <w:sz w:val="20"/>
                <w:szCs w:val="20"/>
                <w:lang w:val="mn-MN"/>
              </w:rPr>
            </w:pPr>
            <w:r w:rsidRPr="008E4E06">
              <w:rPr>
                <w:color w:val="auto"/>
                <w:sz w:val="20"/>
                <w:szCs w:val="20"/>
                <w:lang w:val="mn-MN"/>
              </w:rPr>
              <w:t xml:space="preserve">282.7.Хил дээр ажиллаж байгаа гаалийн улсын байцаагчийн гэр бүлийг тэргүүн </w:t>
            </w:r>
            <w:r w:rsidR="005968F9" w:rsidRPr="008E4E06">
              <w:rPr>
                <w:color w:val="auto"/>
                <w:sz w:val="20"/>
                <w:szCs w:val="20"/>
                <w:lang w:val="mn-MN"/>
              </w:rPr>
              <w:t>ээлжид</w:t>
            </w:r>
            <w:r w:rsidRPr="008E4E06">
              <w:rPr>
                <w:color w:val="auto"/>
                <w:sz w:val="20"/>
                <w:szCs w:val="20"/>
                <w:lang w:val="mn-MN"/>
              </w:rPr>
              <w:t xml:space="preserve"> ажлаар хангах бөгөөд тэднийг ажлаар хангаагүй нөхцөлд ажилгүй байсан хугацааны эрүүл мэндийн болон өндөр насны тэтгэврийн даатгалын шимтгэлийг тухайн үед мөрдөж байгаа хөдөлмөрийн хөлсний доод хэмжээнээс тооцож гаалийн байгууллага төлнө.</w:t>
            </w:r>
          </w:p>
        </w:tc>
      </w:tr>
      <w:tr w:rsidR="00BE2751" w:rsidRPr="008E4E06" w:rsidTr="001C163A">
        <w:tc>
          <w:tcPr>
            <w:tcW w:w="431" w:type="dxa"/>
          </w:tcPr>
          <w:p w:rsidR="00CA1703" w:rsidRPr="008E4E06" w:rsidRDefault="00F61E3B" w:rsidP="00913105">
            <w:pPr>
              <w:rPr>
                <w:color w:val="auto"/>
                <w:sz w:val="20"/>
                <w:szCs w:val="20"/>
                <w:lang w:val="mn-MN"/>
              </w:rPr>
            </w:pPr>
            <w:r w:rsidRPr="008E4E06">
              <w:rPr>
                <w:color w:val="auto"/>
                <w:sz w:val="20"/>
                <w:szCs w:val="20"/>
                <w:lang w:val="mn-MN"/>
              </w:rPr>
              <w:t>4</w:t>
            </w:r>
            <w:r w:rsidR="006E632F" w:rsidRPr="008E4E06">
              <w:rPr>
                <w:color w:val="auto"/>
                <w:sz w:val="20"/>
                <w:szCs w:val="20"/>
                <w:lang w:val="mn-MN"/>
              </w:rPr>
              <w:t>.</w:t>
            </w:r>
          </w:p>
        </w:tc>
        <w:tc>
          <w:tcPr>
            <w:tcW w:w="2283" w:type="dxa"/>
          </w:tcPr>
          <w:p w:rsidR="00CA1703" w:rsidRPr="008E4E06" w:rsidRDefault="00CA1703" w:rsidP="00272123">
            <w:pPr>
              <w:spacing w:line="240" w:lineRule="auto"/>
              <w:contextualSpacing/>
              <w:rPr>
                <w:color w:val="auto"/>
                <w:sz w:val="20"/>
                <w:szCs w:val="20"/>
                <w:lang w:val="mn-MN"/>
              </w:rPr>
            </w:pPr>
            <w:r w:rsidRPr="008E4E06">
              <w:rPr>
                <w:color w:val="auto"/>
                <w:sz w:val="20"/>
                <w:szCs w:val="20"/>
                <w:lang w:val="mn-MN"/>
              </w:rPr>
              <w:t xml:space="preserve">Монгол Улсын Хилийн тухай хууль </w:t>
            </w:r>
          </w:p>
          <w:p w:rsidR="00CA1703" w:rsidRPr="008E4E06" w:rsidRDefault="00CA1703" w:rsidP="00272123">
            <w:pPr>
              <w:spacing w:line="240" w:lineRule="auto"/>
              <w:contextualSpacing/>
              <w:rPr>
                <w:color w:val="auto"/>
                <w:sz w:val="20"/>
                <w:szCs w:val="20"/>
                <w:lang w:val="mn-MN"/>
              </w:rPr>
            </w:pPr>
            <w:r w:rsidRPr="008E4E06">
              <w:rPr>
                <w:color w:val="auto"/>
                <w:sz w:val="20"/>
                <w:szCs w:val="20"/>
                <w:lang w:val="mn-MN"/>
              </w:rPr>
              <w:t>(2016.12.28 )</w:t>
            </w:r>
          </w:p>
          <w:p w:rsidR="00CA1703" w:rsidRPr="008E4E06" w:rsidRDefault="00CA1703" w:rsidP="00272123">
            <w:pPr>
              <w:spacing w:line="240" w:lineRule="auto"/>
              <w:contextualSpacing/>
              <w:rPr>
                <w:color w:val="auto"/>
                <w:sz w:val="20"/>
                <w:szCs w:val="20"/>
                <w:lang w:val="mn-MN"/>
              </w:rPr>
            </w:pPr>
            <w:r w:rsidRPr="008E4E06">
              <w:rPr>
                <w:color w:val="auto"/>
                <w:sz w:val="20"/>
                <w:szCs w:val="20"/>
                <w:lang w:val="mn-MN"/>
              </w:rPr>
              <w:tab/>
            </w:r>
            <w:r w:rsidRPr="008E4E06">
              <w:rPr>
                <w:color w:val="auto"/>
                <w:sz w:val="20"/>
                <w:szCs w:val="20"/>
                <w:lang w:val="mn-MN"/>
              </w:rPr>
              <w:tab/>
            </w:r>
          </w:p>
        </w:tc>
        <w:tc>
          <w:tcPr>
            <w:tcW w:w="6565" w:type="dxa"/>
          </w:tcPr>
          <w:p w:rsidR="00CA1703" w:rsidRPr="008E4E06" w:rsidRDefault="00CA1703" w:rsidP="00272123">
            <w:pPr>
              <w:spacing w:line="240" w:lineRule="auto"/>
              <w:contextualSpacing/>
              <w:jc w:val="both"/>
              <w:rPr>
                <w:rStyle w:val="Strong"/>
                <w:color w:val="auto"/>
                <w:sz w:val="20"/>
                <w:szCs w:val="20"/>
                <w:lang w:val="mn-MN"/>
              </w:rPr>
            </w:pPr>
            <w:r w:rsidRPr="008E4E06">
              <w:rPr>
                <w:rStyle w:val="Strong"/>
                <w:color w:val="auto"/>
                <w:sz w:val="20"/>
                <w:szCs w:val="20"/>
                <w:lang w:val="mn-MN"/>
              </w:rPr>
              <w:t>39 дүгээр зүйл. Хилчин, улсын хилд албан үүрэг гүйцэтгэж байгаа иргэний эрх зүйн баталгаа</w:t>
            </w:r>
          </w:p>
          <w:p w:rsidR="00272123" w:rsidRPr="008E4E06" w:rsidRDefault="00272123" w:rsidP="00272123">
            <w:pPr>
              <w:spacing w:line="240" w:lineRule="auto"/>
              <w:contextualSpacing/>
              <w:jc w:val="both"/>
              <w:rPr>
                <w:color w:val="auto"/>
                <w:sz w:val="20"/>
                <w:szCs w:val="20"/>
                <w:lang w:val="mn-MN"/>
              </w:rPr>
            </w:pPr>
          </w:p>
          <w:p w:rsidR="00CA1703" w:rsidRPr="008E4E06" w:rsidRDefault="00CA1703" w:rsidP="00272123">
            <w:pPr>
              <w:spacing w:line="240" w:lineRule="auto"/>
              <w:contextualSpacing/>
              <w:jc w:val="both"/>
              <w:rPr>
                <w:color w:val="auto"/>
                <w:sz w:val="20"/>
                <w:szCs w:val="20"/>
                <w:lang w:val="mn-MN"/>
              </w:rPr>
            </w:pPr>
            <w:r w:rsidRPr="008E4E06">
              <w:rPr>
                <w:color w:val="auto"/>
                <w:sz w:val="20"/>
                <w:szCs w:val="20"/>
                <w:lang w:val="mn-MN"/>
              </w:rPr>
              <w:t>39.4.Улсын хил дээр алба хааж байгаа хилчний гэр бүлийг тэргүүн ээлжид ажлаар хангах бөгөөд тэднийг ажлаар хангаагүй нөхцөлд ажилгүй байсан хугацааны эрүүл мэндийн болон нийгмийн даатгалын шимтгэлийг тухайн үед мөрдөж байгаа хөдөлмөрийн хөлсний доод хэмжээгээр тооцож улсын төсвөөс олгоно.</w:t>
            </w:r>
          </w:p>
        </w:tc>
      </w:tr>
      <w:tr w:rsidR="00BE2751" w:rsidRPr="008E4E06" w:rsidTr="001C163A">
        <w:tc>
          <w:tcPr>
            <w:tcW w:w="431" w:type="dxa"/>
          </w:tcPr>
          <w:p w:rsidR="00CA1703" w:rsidRPr="008E4E06" w:rsidRDefault="00F61E3B" w:rsidP="00913105">
            <w:pPr>
              <w:rPr>
                <w:color w:val="auto"/>
                <w:sz w:val="20"/>
                <w:szCs w:val="20"/>
                <w:lang w:val="mn-MN"/>
              </w:rPr>
            </w:pPr>
            <w:r w:rsidRPr="008E4E06">
              <w:rPr>
                <w:color w:val="auto"/>
                <w:sz w:val="20"/>
                <w:szCs w:val="20"/>
                <w:lang w:val="mn-MN"/>
              </w:rPr>
              <w:t>5</w:t>
            </w:r>
            <w:r w:rsidR="006E632F" w:rsidRPr="008E4E06">
              <w:rPr>
                <w:color w:val="auto"/>
                <w:sz w:val="20"/>
                <w:szCs w:val="20"/>
                <w:lang w:val="mn-MN"/>
              </w:rPr>
              <w:t>.</w:t>
            </w:r>
          </w:p>
        </w:tc>
        <w:tc>
          <w:tcPr>
            <w:tcW w:w="2283" w:type="dxa"/>
          </w:tcPr>
          <w:p w:rsidR="00CA1703" w:rsidRPr="008E4E06" w:rsidRDefault="00CA1703" w:rsidP="00272123">
            <w:pPr>
              <w:spacing w:line="240" w:lineRule="auto"/>
              <w:contextualSpacing/>
              <w:rPr>
                <w:color w:val="auto"/>
                <w:sz w:val="20"/>
                <w:szCs w:val="20"/>
                <w:lang w:val="mn-MN"/>
              </w:rPr>
            </w:pPr>
            <w:r w:rsidRPr="008E4E06">
              <w:rPr>
                <w:color w:val="auto"/>
                <w:sz w:val="20"/>
                <w:szCs w:val="20"/>
                <w:lang w:val="mn-MN"/>
              </w:rPr>
              <w:t xml:space="preserve">Дипломат албаны тухай хууль </w:t>
            </w:r>
          </w:p>
          <w:p w:rsidR="00CA1703" w:rsidRPr="008E4E06" w:rsidRDefault="00CA1703" w:rsidP="00272123">
            <w:pPr>
              <w:spacing w:line="240" w:lineRule="auto"/>
              <w:contextualSpacing/>
              <w:rPr>
                <w:color w:val="auto"/>
                <w:sz w:val="20"/>
                <w:szCs w:val="20"/>
                <w:lang w:val="mn-MN"/>
              </w:rPr>
            </w:pPr>
            <w:r w:rsidRPr="008E4E06">
              <w:rPr>
                <w:color w:val="auto"/>
                <w:sz w:val="20"/>
                <w:szCs w:val="20"/>
                <w:lang w:val="mn-MN"/>
              </w:rPr>
              <w:t>(2000.10.05 )</w:t>
            </w:r>
          </w:p>
          <w:p w:rsidR="00CA1703" w:rsidRPr="008E4E06" w:rsidRDefault="00CA1703" w:rsidP="00272123">
            <w:pPr>
              <w:spacing w:line="240" w:lineRule="auto"/>
              <w:contextualSpacing/>
              <w:rPr>
                <w:color w:val="auto"/>
                <w:sz w:val="20"/>
                <w:szCs w:val="20"/>
                <w:lang w:val="mn-MN"/>
              </w:rPr>
            </w:pPr>
            <w:r w:rsidRPr="008E4E06">
              <w:rPr>
                <w:color w:val="auto"/>
                <w:sz w:val="20"/>
                <w:szCs w:val="20"/>
                <w:lang w:val="mn-MN"/>
              </w:rPr>
              <w:tab/>
            </w:r>
            <w:r w:rsidRPr="008E4E06">
              <w:rPr>
                <w:color w:val="auto"/>
                <w:sz w:val="20"/>
                <w:szCs w:val="20"/>
                <w:lang w:val="mn-MN"/>
              </w:rPr>
              <w:tab/>
            </w:r>
          </w:p>
        </w:tc>
        <w:tc>
          <w:tcPr>
            <w:tcW w:w="6565" w:type="dxa"/>
          </w:tcPr>
          <w:p w:rsidR="006A75E1" w:rsidRPr="008E4E06" w:rsidRDefault="00CA1703" w:rsidP="00272123">
            <w:pPr>
              <w:spacing w:line="240" w:lineRule="auto"/>
              <w:contextualSpacing/>
              <w:jc w:val="both"/>
              <w:rPr>
                <w:color w:val="auto"/>
                <w:sz w:val="20"/>
                <w:szCs w:val="20"/>
                <w:lang w:val="mn-MN"/>
              </w:rPr>
            </w:pPr>
            <w:r w:rsidRPr="008E4E06">
              <w:rPr>
                <w:rStyle w:val="Strong"/>
                <w:color w:val="auto"/>
                <w:sz w:val="20"/>
                <w:szCs w:val="20"/>
                <w:lang w:val="mn-MN"/>
              </w:rPr>
              <w:t>23 дугаар зүйл. Гэр бүлийн гишүүний хөдөлмөр эрхлэлт</w:t>
            </w:r>
            <w:r w:rsidRPr="008E4E06">
              <w:rPr>
                <w:color w:val="auto"/>
                <w:sz w:val="20"/>
                <w:szCs w:val="20"/>
                <w:lang w:val="mn-MN"/>
              </w:rPr>
              <w:t xml:space="preserve"> </w:t>
            </w:r>
          </w:p>
          <w:p w:rsidR="00272123" w:rsidRPr="008E4E06" w:rsidRDefault="00272123" w:rsidP="00272123">
            <w:pPr>
              <w:spacing w:line="240" w:lineRule="auto"/>
              <w:contextualSpacing/>
              <w:jc w:val="both"/>
              <w:rPr>
                <w:color w:val="auto"/>
                <w:sz w:val="20"/>
                <w:szCs w:val="20"/>
                <w:lang w:val="mn-MN"/>
              </w:rPr>
            </w:pPr>
          </w:p>
          <w:p w:rsidR="00CA1703" w:rsidRPr="008E4E06" w:rsidRDefault="00CA1703" w:rsidP="00272123">
            <w:pPr>
              <w:spacing w:line="240" w:lineRule="auto"/>
              <w:contextualSpacing/>
              <w:jc w:val="both"/>
              <w:rPr>
                <w:color w:val="auto"/>
                <w:sz w:val="20"/>
                <w:szCs w:val="20"/>
                <w:lang w:val="mn-MN"/>
              </w:rPr>
            </w:pPr>
            <w:r w:rsidRPr="008E4E06">
              <w:rPr>
                <w:color w:val="auto"/>
                <w:sz w:val="20"/>
                <w:szCs w:val="20"/>
                <w:lang w:val="mn-MN"/>
              </w:rPr>
              <w:t>23.2. Дипломат төлөөлөгчийн газарт ажиллагчдын эхнэр буюу нөхөр тодорхой ажил эрхлээгүй тохиолдолд нийгмийн даатгалын шимтгэлийг төрийн албан хаагчийн үндсэн цалингийн дундаж хэмжээгээр бодож төр хариуцна.</w:t>
            </w:r>
          </w:p>
        </w:tc>
      </w:tr>
      <w:tr w:rsidR="00BE2751" w:rsidRPr="008E4E06" w:rsidTr="001C163A">
        <w:tc>
          <w:tcPr>
            <w:tcW w:w="431" w:type="dxa"/>
          </w:tcPr>
          <w:p w:rsidR="00CA1703" w:rsidRPr="008E4E06" w:rsidRDefault="00F61E3B" w:rsidP="00913105">
            <w:pPr>
              <w:rPr>
                <w:color w:val="auto"/>
                <w:sz w:val="20"/>
                <w:szCs w:val="20"/>
                <w:lang w:val="mn-MN"/>
              </w:rPr>
            </w:pPr>
            <w:r w:rsidRPr="008E4E06">
              <w:rPr>
                <w:color w:val="auto"/>
                <w:sz w:val="20"/>
                <w:szCs w:val="20"/>
                <w:lang w:val="mn-MN"/>
              </w:rPr>
              <w:t>6</w:t>
            </w:r>
            <w:r w:rsidR="006E632F" w:rsidRPr="008E4E06">
              <w:rPr>
                <w:color w:val="auto"/>
                <w:sz w:val="20"/>
                <w:szCs w:val="20"/>
                <w:lang w:val="mn-MN"/>
              </w:rPr>
              <w:t>.</w:t>
            </w:r>
          </w:p>
        </w:tc>
        <w:tc>
          <w:tcPr>
            <w:tcW w:w="2283" w:type="dxa"/>
          </w:tcPr>
          <w:p w:rsidR="00CA1703" w:rsidRPr="008E4E06" w:rsidRDefault="00CA1703" w:rsidP="00272123">
            <w:pPr>
              <w:spacing w:line="240" w:lineRule="auto"/>
              <w:contextualSpacing/>
              <w:rPr>
                <w:color w:val="auto"/>
                <w:sz w:val="20"/>
                <w:szCs w:val="20"/>
                <w:lang w:val="mn-MN"/>
              </w:rPr>
            </w:pPr>
            <w:r w:rsidRPr="008E4E06">
              <w:rPr>
                <w:color w:val="auto"/>
                <w:sz w:val="20"/>
                <w:szCs w:val="20"/>
                <w:lang w:val="mn-MN"/>
              </w:rPr>
              <w:t xml:space="preserve">Төр, сүм хийдийн харилцааны тухай хууль </w:t>
            </w:r>
          </w:p>
        </w:tc>
        <w:tc>
          <w:tcPr>
            <w:tcW w:w="6565" w:type="dxa"/>
          </w:tcPr>
          <w:p w:rsidR="00CA1703" w:rsidRPr="008E4E06" w:rsidRDefault="00CA1703" w:rsidP="00272123">
            <w:pPr>
              <w:contextualSpacing/>
              <w:jc w:val="both"/>
              <w:rPr>
                <w:rStyle w:val="Strong"/>
                <w:color w:val="auto"/>
                <w:sz w:val="20"/>
                <w:szCs w:val="20"/>
                <w:lang w:val="mn-MN"/>
              </w:rPr>
            </w:pPr>
            <w:r w:rsidRPr="008E4E06">
              <w:rPr>
                <w:rStyle w:val="Strong"/>
                <w:color w:val="auto"/>
                <w:sz w:val="20"/>
                <w:szCs w:val="20"/>
                <w:lang w:val="mn-MN"/>
              </w:rPr>
              <w:t>7 дугаар зүйл.Сүм хийд, лам санваартны үйл ажиллагааны эрх зүйн үндэс</w:t>
            </w:r>
          </w:p>
          <w:p w:rsidR="00272123" w:rsidRPr="008E4E06" w:rsidRDefault="00272123" w:rsidP="00272123">
            <w:pPr>
              <w:contextualSpacing/>
              <w:jc w:val="both"/>
              <w:rPr>
                <w:color w:val="auto"/>
                <w:sz w:val="20"/>
                <w:szCs w:val="20"/>
                <w:lang w:val="mn-MN"/>
              </w:rPr>
            </w:pPr>
          </w:p>
          <w:p w:rsidR="00CA1703" w:rsidRPr="008E4E06" w:rsidRDefault="00CA1703" w:rsidP="00272123">
            <w:pPr>
              <w:contextualSpacing/>
              <w:jc w:val="both"/>
              <w:rPr>
                <w:rStyle w:val="Strong"/>
                <w:color w:val="auto"/>
                <w:sz w:val="20"/>
                <w:szCs w:val="20"/>
                <w:lang w:val="mn-MN"/>
              </w:rPr>
            </w:pPr>
            <w:r w:rsidRPr="008E4E06">
              <w:rPr>
                <w:color w:val="auto"/>
                <w:sz w:val="20"/>
                <w:szCs w:val="20"/>
                <w:lang w:val="mn-MN"/>
              </w:rPr>
              <w:t>8.Сүм хийд нийгмийн даатгалын шимтгэл төлж лам санваартнаа тэтгэвэр, тэтгэмжид хамруулж болно. Лам санваартан эрүүл мэндийн даатгалд сайн дурын үндсэн дээр хамрагдана.</w:t>
            </w:r>
          </w:p>
        </w:tc>
      </w:tr>
    </w:tbl>
    <w:p w:rsidR="00272123" w:rsidRPr="008E4E06" w:rsidRDefault="00627472" w:rsidP="00CA1703">
      <w:pPr>
        <w:pStyle w:val="Normal1"/>
        <w:widowControl/>
        <w:spacing w:after="0" w:line="276" w:lineRule="auto"/>
        <w:jc w:val="both"/>
        <w:rPr>
          <w:color w:val="auto"/>
          <w:lang w:val="mn-MN"/>
        </w:rPr>
      </w:pPr>
      <w:r w:rsidRPr="008E4E06">
        <w:rPr>
          <w:color w:val="auto"/>
          <w:lang w:val="mn-MN"/>
        </w:rPr>
        <w:t xml:space="preserve"> </w:t>
      </w:r>
      <w:r w:rsidRPr="008E4E06">
        <w:rPr>
          <w:color w:val="auto"/>
          <w:lang w:val="mn-MN"/>
        </w:rPr>
        <w:tab/>
      </w:r>
    </w:p>
    <w:p w:rsidR="00CA1703" w:rsidRPr="008E4E06" w:rsidRDefault="00627472" w:rsidP="00721D4C">
      <w:pPr>
        <w:pStyle w:val="Normal1"/>
        <w:widowControl/>
        <w:spacing w:after="0" w:line="276" w:lineRule="auto"/>
        <w:ind w:firstLine="720"/>
        <w:jc w:val="both"/>
        <w:rPr>
          <w:color w:val="auto"/>
          <w:lang w:val="mn-MN"/>
        </w:rPr>
      </w:pPr>
      <w:r w:rsidRPr="008E4E06">
        <w:rPr>
          <w:color w:val="auto"/>
          <w:lang w:val="mn-MN"/>
        </w:rPr>
        <w:t xml:space="preserve">Иймд эдгээр хуульд заасан нийгмийн даатгалын шимтгэл төлөх болон тэтгэвэр тогтоолгох болзлыг Нийгмийн даатгалын ерөнхий хууль болон тэтгэврийн </w:t>
      </w:r>
      <w:r w:rsidRPr="008E4E06">
        <w:rPr>
          <w:color w:val="auto"/>
          <w:lang w:val="mn-MN"/>
        </w:rPr>
        <w:lastRenderedPageBreak/>
        <w:t xml:space="preserve">харилцааг зохицуулсан хуульд тусгаж, зөвхөн Нийгмийн даатгалын ерөнхий хуульд заасны дагуу зохицуулах шаардлага </w:t>
      </w:r>
      <w:r w:rsidR="005968F9" w:rsidRPr="008E4E06">
        <w:rPr>
          <w:color w:val="auto"/>
          <w:lang w:val="mn-MN"/>
        </w:rPr>
        <w:t>үүсэж</w:t>
      </w:r>
      <w:r w:rsidRPr="008E4E06">
        <w:rPr>
          <w:color w:val="auto"/>
          <w:lang w:val="mn-MN"/>
        </w:rPr>
        <w:t xml:space="preserve"> байна. </w:t>
      </w:r>
    </w:p>
    <w:p w:rsidR="00B21292" w:rsidRPr="008E4E06" w:rsidRDefault="00B21292" w:rsidP="00CA1703">
      <w:pPr>
        <w:pStyle w:val="Normal1"/>
        <w:widowControl/>
        <w:spacing w:after="0" w:line="276" w:lineRule="auto"/>
        <w:jc w:val="both"/>
        <w:rPr>
          <w:color w:val="auto"/>
          <w:lang w:val="mn-MN"/>
        </w:rPr>
      </w:pPr>
    </w:p>
    <w:p w:rsidR="00276D7D" w:rsidRPr="008E4E06" w:rsidRDefault="005225E4" w:rsidP="00CA1703">
      <w:pPr>
        <w:pStyle w:val="Normal1"/>
        <w:widowControl/>
        <w:spacing w:after="0" w:line="276" w:lineRule="auto"/>
        <w:jc w:val="both"/>
        <w:rPr>
          <w:color w:val="auto"/>
          <w:lang w:val="mn-MN"/>
        </w:rPr>
      </w:pPr>
      <w:r w:rsidRPr="008E4E06">
        <w:rPr>
          <w:color w:val="auto"/>
          <w:lang w:val="mn-MN"/>
        </w:rPr>
        <w:t xml:space="preserve"> </w:t>
      </w:r>
      <w:r w:rsidRPr="008E4E06">
        <w:rPr>
          <w:color w:val="auto"/>
          <w:lang w:val="mn-MN"/>
        </w:rPr>
        <w:tab/>
        <w:t xml:space="preserve">2. </w:t>
      </w:r>
      <w:r w:rsidR="00276D7D" w:rsidRPr="008E4E06">
        <w:rPr>
          <w:color w:val="auto"/>
          <w:lang w:val="mn-MN"/>
        </w:rPr>
        <w:t>Одоо мөрдөж байгаа Нийгмийн даатгалын тухай хууль нь 6 бүлэг, 33 зүйл, 101 хэсэгтэй байна. Хууль мөрдөгдөж эхэлсэн 1995 оноос 20</w:t>
      </w:r>
      <w:r w:rsidR="00EC6E82" w:rsidRPr="008E4E06">
        <w:rPr>
          <w:color w:val="auto"/>
          <w:lang w:val="mn-MN"/>
        </w:rPr>
        <w:t>2</w:t>
      </w:r>
      <w:r w:rsidR="00930326" w:rsidRPr="008E4E06">
        <w:rPr>
          <w:color w:val="auto"/>
          <w:lang w:val="mn-MN"/>
        </w:rPr>
        <w:t>2</w:t>
      </w:r>
      <w:r w:rsidR="00276D7D" w:rsidRPr="008E4E06">
        <w:rPr>
          <w:color w:val="auto"/>
          <w:lang w:val="mn-MN"/>
        </w:rPr>
        <w:t xml:space="preserve"> он хүртэл хугацаанд уг хууль</w:t>
      </w:r>
      <w:r w:rsidR="00A3385B" w:rsidRPr="008E4E06">
        <w:rPr>
          <w:color w:val="auto"/>
          <w:lang w:val="mn-MN"/>
        </w:rPr>
        <w:t xml:space="preserve">д </w:t>
      </w:r>
      <w:r w:rsidR="00930326" w:rsidRPr="008E4E06">
        <w:rPr>
          <w:color w:val="auto"/>
          <w:lang w:val="mn-MN"/>
        </w:rPr>
        <w:t>31</w:t>
      </w:r>
      <w:r w:rsidR="00276D7D" w:rsidRPr="008E4E06">
        <w:rPr>
          <w:color w:val="auto"/>
          <w:lang w:val="mn-MN"/>
        </w:rPr>
        <w:t xml:space="preserve"> удаагийн нэмэлт өөрчлөлт орсныг дараах хүснэгтээр харуулав. </w:t>
      </w:r>
    </w:p>
    <w:p w:rsidR="00575A9F" w:rsidRPr="008E4E06" w:rsidRDefault="00575A9F" w:rsidP="00B941EC">
      <w:pPr>
        <w:pStyle w:val="Normal1"/>
        <w:widowControl/>
        <w:spacing w:after="0" w:line="276" w:lineRule="auto"/>
        <w:rPr>
          <w:color w:val="auto"/>
          <w:sz w:val="22"/>
          <w:szCs w:val="22"/>
          <w:lang w:val="mn-MN"/>
        </w:rPr>
      </w:pPr>
    </w:p>
    <w:p w:rsidR="00276D7D" w:rsidRPr="008E4E06" w:rsidRDefault="00276D7D" w:rsidP="00721D4C">
      <w:pPr>
        <w:pStyle w:val="Normal1"/>
        <w:widowControl/>
        <w:spacing w:after="0" w:line="276" w:lineRule="auto"/>
        <w:ind w:firstLine="720"/>
        <w:rPr>
          <w:color w:val="auto"/>
          <w:sz w:val="22"/>
          <w:szCs w:val="22"/>
          <w:lang w:val="mn-MN"/>
        </w:rPr>
      </w:pPr>
      <w:r w:rsidRPr="008E4E06">
        <w:rPr>
          <w:color w:val="auto"/>
          <w:sz w:val="22"/>
          <w:szCs w:val="22"/>
          <w:lang w:val="mn-MN"/>
        </w:rPr>
        <w:t>Хүснэгт №</w:t>
      </w:r>
      <w:r w:rsidR="00B941EC" w:rsidRPr="008E4E06">
        <w:rPr>
          <w:color w:val="auto"/>
          <w:sz w:val="22"/>
          <w:szCs w:val="22"/>
          <w:lang w:val="mn-MN"/>
        </w:rPr>
        <w:t xml:space="preserve"> </w:t>
      </w:r>
      <w:r w:rsidRPr="008E4E06">
        <w:rPr>
          <w:color w:val="auto"/>
          <w:sz w:val="22"/>
          <w:szCs w:val="22"/>
          <w:lang w:val="mn-MN"/>
        </w:rPr>
        <w:t>2</w:t>
      </w:r>
      <w:r w:rsidR="00B941EC" w:rsidRPr="008E4E06">
        <w:rPr>
          <w:color w:val="auto"/>
          <w:sz w:val="22"/>
          <w:szCs w:val="22"/>
          <w:lang w:val="mn-MN"/>
        </w:rPr>
        <w:t>.</w:t>
      </w:r>
      <w:r w:rsidR="00575A9F" w:rsidRPr="008E4E06">
        <w:rPr>
          <w:color w:val="auto"/>
          <w:sz w:val="22"/>
          <w:szCs w:val="22"/>
          <w:lang w:val="mn-MN"/>
        </w:rPr>
        <w:t>Нийгмийн даатгалын тухай хуульд нэмэлт, өөрчлөлт орсон хугацаа</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11"/>
        <w:gridCol w:w="4451"/>
        <w:gridCol w:w="1932"/>
      </w:tblGrid>
      <w:tr w:rsidR="00701049" w:rsidRPr="008E4E06" w:rsidTr="000E1EB7">
        <w:tc>
          <w:tcPr>
            <w:tcW w:w="567" w:type="dxa"/>
          </w:tcPr>
          <w:p w:rsidR="00701049" w:rsidRPr="008E4E06" w:rsidRDefault="00701049"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w:t>
            </w:r>
          </w:p>
        </w:tc>
        <w:tc>
          <w:tcPr>
            <w:tcW w:w="2211" w:type="dxa"/>
          </w:tcPr>
          <w:p w:rsidR="00701049" w:rsidRPr="008E4E06" w:rsidRDefault="00701049"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 xml:space="preserve">Нэмэлт өөрчлөлт орсон огноо </w:t>
            </w:r>
          </w:p>
        </w:tc>
        <w:tc>
          <w:tcPr>
            <w:tcW w:w="4451" w:type="dxa"/>
          </w:tcPr>
          <w:p w:rsidR="00701049" w:rsidRPr="008E4E06" w:rsidRDefault="00701049"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 xml:space="preserve">Агуулга </w:t>
            </w:r>
          </w:p>
        </w:tc>
        <w:tc>
          <w:tcPr>
            <w:tcW w:w="1932" w:type="dxa"/>
          </w:tcPr>
          <w:p w:rsidR="00701049" w:rsidRPr="008E4E06" w:rsidRDefault="00701049"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 xml:space="preserve">Өөрчлөлт орсо зүйл, хэсэг, заалтын тоо </w:t>
            </w:r>
          </w:p>
        </w:tc>
      </w:tr>
      <w:tr w:rsidR="00701049" w:rsidRPr="008E4E06" w:rsidTr="000E1EB7">
        <w:tc>
          <w:tcPr>
            <w:tcW w:w="567" w:type="dxa"/>
          </w:tcPr>
          <w:p w:rsidR="00701049" w:rsidRPr="008E4E06" w:rsidRDefault="00701049" w:rsidP="00F67E1B">
            <w:pPr>
              <w:pStyle w:val="Normal1"/>
              <w:widowControl/>
              <w:numPr>
                <w:ilvl w:val="0"/>
                <w:numId w:val="14"/>
              </w:numPr>
              <w:spacing w:after="0" w:line="276" w:lineRule="auto"/>
              <w:jc w:val="center"/>
              <w:rPr>
                <w:rFonts w:eastAsia="Calibri"/>
                <w:color w:val="auto"/>
                <w:sz w:val="20"/>
                <w:szCs w:val="20"/>
                <w:lang w:val="mn-MN"/>
              </w:rPr>
            </w:pPr>
          </w:p>
        </w:tc>
        <w:tc>
          <w:tcPr>
            <w:tcW w:w="2211" w:type="dxa"/>
          </w:tcPr>
          <w:p w:rsidR="00701049" w:rsidRPr="008E4E06" w:rsidRDefault="00701049"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1997.01.16</w:t>
            </w:r>
          </w:p>
        </w:tc>
        <w:tc>
          <w:tcPr>
            <w:tcW w:w="4451" w:type="dxa"/>
          </w:tcPr>
          <w:p w:rsidR="00701049" w:rsidRPr="008E4E06" w:rsidRDefault="00701049" w:rsidP="003A3F74">
            <w:pPr>
              <w:pStyle w:val="Normal1"/>
              <w:widowControl/>
              <w:spacing w:after="0" w:line="276" w:lineRule="auto"/>
              <w:jc w:val="both"/>
              <w:rPr>
                <w:rFonts w:eastAsia="Calibri"/>
                <w:color w:val="auto"/>
                <w:sz w:val="20"/>
                <w:szCs w:val="20"/>
                <w:lang w:val="mn-MN"/>
              </w:rPr>
            </w:pPr>
            <w:r w:rsidRPr="008E4E06">
              <w:rPr>
                <w:rFonts w:eastAsia="Calibri"/>
                <w:color w:val="auto"/>
                <w:sz w:val="20"/>
                <w:szCs w:val="20"/>
                <w:lang w:val="mn-MN"/>
              </w:rPr>
              <w:t>Нийгмийн даатгалын тухай хуульд нэмэлт, өөрчлөлт оруулах тухай</w:t>
            </w:r>
          </w:p>
        </w:tc>
        <w:tc>
          <w:tcPr>
            <w:tcW w:w="1932" w:type="dxa"/>
          </w:tcPr>
          <w:p w:rsidR="00701049" w:rsidRPr="008E4E06" w:rsidRDefault="00701049"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6 зүйл, 9 хэсэг, 2 заалт</w:t>
            </w:r>
          </w:p>
        </w:tc>
      </w:tr>
      <w:tr w:rsidR="00701049" w:rsidRPr="008E4E06" w:rsidTr="000E1EB7">
        <w:tc>
          <w:tcPr>
            <w:tcW w:w="567" w:type="dxa"/>
          </w:tcPr>
          <w:p w:rsidR="00701049" w:rsidRPr="008E4E06" w:rsidRDefault="00701049" w:rsidP="00F67E1B">
            <w:pPr>
              <w:pStyle w:val="Normal1"/>
              <w:widowControl/>
              <w:numPr>
                <w:ilvl w:val="0"/>
                <w:numId w:val="14"/>
              </w:numPr>
              <w:spacing w:after="0" w:line="276" w:lineRule="auto"/>
              <w:jc w:val="center"/>
              <w:rPr>
                <w:rFonts w:eastAsia="Calibri"/>
                <w:color w:val="auto"/>
                <w:sz w:val="20"/>
                <w:szCs w:val="20"/>
                <w:lang w:val="mn-MN"/>
              </w:rPr>
            </w:pPr>
          </w:p>
        </w:tc>
        <w:tc>
          <w:tcPr>
            <w:tcW w:w="2211" w:type="dxa"/>
          </w:tcPr>
          <w:p w:rsidR="00701049" w:rsidRPr="008E4E06" w:rsidRDefault="00701049"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1997.07.04</w:t>
            </w:r>
          </w:p>
        </w:tc>
        <w:tc>
          <w:tcPr>
            <w:tcW w:w="4451" w:type="dxa"/>
          </w:tcPr>
          <w:p w:rsidR="00701049" w:rsidRPr="008E4E06" w:rsidRDefault="00701049" w:rsidP="003A3F74">
            <w:pPr>
              <w:pStyle w:val="Normal1"/>
              <w:widowControl/>
              <w:spacing w:after="0" w:line="276" w:lineRule="auto"/>
              <w:jc w:val="both"/>
              <w:rPr>
                <w:rFonts w:eastAsia="Calibri"/>
                <w:color w:val="auto"/>
                <w:sz w:val="20"/>
                <w:szCs w:val="20"/>
                <w:lang w:val="mn-MN"/>
              </w:rPr>
            </w:pPr>
            <w:r w:rsidRPr="008E4E06">
              <w:rPr>
                <w:rFonts w:eastAsia="Calibri"/>
                <w:color w:val="auto"/>
                <w:sz w:val="20"/>
                <w:szCs w:val="20"/>
                <w:lang w:val="mn-MN"/>
              </w:rPr>
              <w:t>Нийгмийн даатгалын тухай хуульд өөрчлөлт оруулах тухай</w:t>
            </w:r>
          </w:p>
        </w:tc>
        <w:tc>
          <w:tcPr>
            <w:tcW w:w="1932" w:type="dxa"/>
          </w:tcPr>
          <w:p w:rsidR="00701049" w:rsidRPr="008E4E06" w:rsidRDefault="00701049"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2 хэсэг</w:t>
            </w:r>
          </w:p>
        </w:tc>
      </w:tr>
      <w:tr w:rsidR="00701049" w:rsidRPr="008E4E06" w:rsidTr="000E1EB7">
        <w:tc>
          <w:tcPr>
            <w:tcW w:w="567" w:type="dxa"/>
          </w:tcPr>
          <w:p w:rsidR="00701049" w:rsidRPr="008E4E06" w:rsidRDefault="00701049" w:rsidP="00F67E1B">
            <w:pPr>
              <w:pStyle w:val="Normal1"/>
              <w:widowControl/>
              <w:numPr>
                <w:ilvl w:val="0"/>
                <w:numId w:val="14"/>
              </w:numPr>
              <w:spacing w:after="0" w:line="276" w:lineRule="auto"/>
              <w:jc w:val="center"/>
              <w:rPr>
                <w:rFonts w:eastAsia="Calibri"/>
                <w:color w:val="auto"/>
                <w:sz w:val="20"/>
                <w:szCs w:val="20"/>
                <w:lang w:val="mn-MN"/>
              </w:rPr>
            </w:pPr>
          </w:p>
        </w:tc>
        <w:tc>
          <w:tcPr>
            <w:tcW w:w="2211" w:type="dxa"/>
          </w:tcPr>
          <w:p w:rsidR="00701049" w:rsidRPr="008E4E06" w:rsidRDefault="00701049"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1999.01.16</w:t>
            </w:r>
          </w:p>
        </w:tc>
        <w:tc>
          <w:tcPr>
            <w:tcW w:w="4451" w:type="dxa"/>
          </w:tcPr>
          <w:p w:rsidR="00701049" w:rsidRPr="008E4E06" w:rsidRDefault="00701049" w:rsidP="003A3F74">
            <w:pPr>
              <w:pStyle w:val="Normal1"/>
              <w:widowControl/>
              <w:spacing w:after="0" w:line="276" w:lineRule="auto"/>
              <w:jc w:val="both"/>
              <w:rPr>
                <w:rFonts w:eastAsia="Calibri"/>
                <w:color w:val="auto"/>
                <w:sz w:val="20"/>
                <w:szCs w:val="20"/>
                <w:lang w:val="mn-MN"/>
              </w:rPr>
            </w:pPr>
            <w:r w:rsidRPr="008E4E06">
              <w:rPr>
                <w:rFonts w:eastAsia="Calibri"/>
                <w:color w:val="auto"/>
                <w:sz w:val="20"/>
                <w:szCs w:val="20"/>
                <w:lang w:val="mn-MN"/>
              </w:rPr>
              <w:t>Нийгмийн даатгалын тухай хуульд нэмэлт  оруулах тухай</w:t>
            </w:r>
          </w:p>
        </w:tc>
        <w:tc>
          <w:tcPr>
            <w:tcW w:w="1932" w:type="dxa"/>
          </w:tcPr>
          <w:p w:rsidR="00701049" w:rsidRPr="008E4E06" w:rsidRDefault="00701049"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1 зүйл</w:t>
            </w:r>
          </w:p>
        </w:tc>
      </w:tr>
      <w:tr w:rsidR="00701049" w:rsidRPr="008E4E06" w:rsidTr="000E1EB7">
        <w:tc>
          <w:tcPr>
            <w:tcW w:w="567" w:type="dxa"/>
          </w:tcPr>
          <w:p w:rsidR="00701049" w:rsidRPr="008E4E06" w:rsidRDefault="00701049" w:rsidP="00F67E1B">
            <w:pPr>
              <w:pStyle w:val="Normal1"/>
              <w:widowControl/>
              <w:numPr>
                <w:ilvl w:val="0"/>
                <w:numId w:val="14"/>
              </w:numPr>
              <w:spacing w:after="0" w:line="276" w:lineRule="auto"/>
              <w:jc w:val="center"/>
              <w:rPr>
                <w:rFonts w:eastAsia="Calibri"/>
                <w:color w:val="auto"/>
                <w:sz w:val="20"/>
                <w:szCs w:val="20"/>
                <w:lang w:val="mn-MN"/>
              </w:rPr>
            </w:pPr>
          </w:p>
        </w:tc>
        <w:tc>
          <w:tcPr>
            <w:tcW w:w="2211" w:type="dxa"/>
          </w:tcPr>
          <w:p w:rsidR="00701049" w:rsidRPr="008E4E06" w:rsidRDefault="00701049"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1999.06.10</w:t>
            </w:r>
          </w:p>
        </w:tc>
        <w:tc>
          <w:tcPr>
            <w:tcW w:w="4451" w:type="dxa"/>
          </w:tcPr>
          <w:p w:rsidR="00701049" w:rsidRPr="008E4E06" w:rsidRDefault="00701049" w:rsidP="003A3F74">
            <w:pPr>
              <w:pStyle w:val="Normal1"/>
              <w:widowControl/>
              <w:spacing w:after="0" w:line="276" w:lineRule="auto"/>
              <w:jc w:val="both"/>
              <w:rPr>
                <w:rFonts w:eastAsia="Calibri"/>
                <w:color w:val="auto"/>
                <w:sz w:val="20"/>
                <w:szCs w:val="20"/>
                <w:lang w:val="mn-MN"/>
              </w:rPr>
            </w:pPr>
            <w:r w:rsidRPr="008E4E06">
              <w:rPr>
                <w:rFonts w:eastAsia="Calibri"/>
                <w:color w:val="auto"/>
                <w:sz w:val="20"/>
                <w:szCs w:val="20"/>
                <w:lang w:val="mn-MN"/>
              </w:rPr>
              <w:t>Нийгмийн даатгалын тухай хуульд нэмэлт, өөрчлөлт оруулах тухай</w:t>
            </w:r>
          </w:p>
        </w:tc>
        <w:tc>
          <w:tcPr>
            <w:tcW w:w="1932" w:type="dxa"/>
          </w:tcPr>
          <w:p w:rsidR="00701049" w:rsidRPr="008E4E06" w:rsidRDefault="00701049"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 xml:space="preserve">1 зүйл, 5 хэсэг </w:t>
            </w:r>
          </w:p>
        </w:tc>
      </w:tr>
      <w:tr w:rsidR="00701049" w:rsidRPr="008E4E06" w:rsidTr="000E1EB7">
        <w:tc>
          <w:tcPr>
            <w:tcW w:w="567" w:type="dxa"/>
          </w:tcPr>
          <w:p w:rsidR="00701049" w:rsidRPr="008E4E06" w:rsidRDefault="00701049" w:rsidP="00F67E1B">
            <w:pPr>
              <w:pStyle w:val="Normal1"/>
              <w:widowControl/>
              <w:numPr>
                <w:ilvl w:val="0"/>
                <w:numId w:val="14"/>
              </w:numPr>
              <w:spacing w:after="0" w:line="276" w:lineRule="auto"/>
              <w:jc w:val="center"/>
              <w:rPr>
                <w:rFonts w:eastAsia="Calibri"/>
                <w:color w:val="auto"/>
                <w:sz w:val="20"/>
                <w:szCs w:val="20"/>
                <w:lang w:val="mn-MN"/>
              </w:rPr>
            </w:pPr>
          </w:p>
        </w:tc>
        <w:tc>
          <w:tcPr>
            <w:tcW w:w="2211" w:type="dxa"/>
          </w:tcPr>
          <w:p w:rsidR="00701049" w:rsidRPr="008E4E06" w:rsidRDefault="00701049"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2003.01.02</w:t>
            </w:r>
          </w:p>
        </w:tc>
        <w:tc>
          <w:tcPr>
            <w:tcW w:w="4451" w:type="dxa"/>
          </w:tcPr>
          <w:p w:rsidR="00701049" w:rsidRPr="008E4E06" w:rsidRDefault="00701049" w:rsidP="003A3F74">
            <w:pPr>
              <w:pStyle w:val="Normal1"/>
              <w:widowControl/>
              <w:spacing w:after="0" w:line="276" w:lineRule="auto"/>
              <w:jc w:val="both"/>
              <w:rPr>
                <w:rFonts w:eastAsia="Calibri"/>
                <w:color w:val="auto"/>
                <w:sz w:val="20"/>
                <w:szCs w:val="20"/>
                <w:lang w:val="mn-MN"/>
              </w:rPr>
            </w:pPr>
            <w:r w:rsidRPr="008E4E06">
              <w:rPr>
                <w:rFonts w:eastAsia="Calibri"/>
                <w:color w:val="auto"/>
                <w:sz w:val="20"/>
                <w:szCs w:val="20"/>
                <w:lang w:val="mn-MN"/>
              </w:rPr>
              <w:t>Нийгмийн даатгалын тухай хуульд нэмэлт, өөрчлөлт оруулах тухай</w:t>
            </w:r>
          </w:p>
        </w:tc>
        <w:tc>
          <w:tcPr>
            <w:tcW w:w="1932" w:type="dxa"/>
          </w:tcPr>
          <w:p w:rsidR="00701049" w:rsidRPr="008E4E06" w:rsidRDefault="00701049"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 xml:space="preserve">2 хэсэг, 1 заалт </w:t>
            </w:r>
          </w:p>
        </w:tc>
      </w:tr>
      <w:tr w:rsidR="00701049" w:rsidRPr="008E4E06" w:rsidTr="000E1EB7">
        <w:tc>
          <w:tcPr>
            <w:tcW w:w="567" w:type="dxa"/>
          </w:tcPr>
          <w:p w:rsidR="00701049" w:rsidRPr="008E4E06" w:rsidRDefault="00701049" w:rsidP="00F67E1B">
            <w:pPr>
              <w:pStyle w:val="Normal1"/>
              <w:widowControl/>
              <w:numPr>
                <w:ilvl w:val="0"/>
                <w:numId w:val="14"/>
              </w:numPr>
              <w:spacing w:after="0" w:line="276" w:lineRule="auto"/>
              <w:jc w:val="center"/>
              <w:rPr>
                <w:rFonts w:eastAsia="Calibri"/>
                <w:color w:val="auto"/>
                <w:sz w:val="20"/>
                <w:szCs w:val="20"/>
                <w:lang w:val="mn-MN"/>
              </w:rPr>
            </w:pPr>
          </w:p>
        </w:tc>
        <w:tc>
          <w:tcPr>
            <w:tcW w:w="2211" w:type="dxa"/>
          </w:tcPr>
          <w:p w:rsidR="00701049" w:rsidRPr="008E4E06" w:rsidRDefault="00701049"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2004.05.13</w:t>
            </w:r>
          </w:p>
        </w:tc>
        <w:tc>
          <w:tcPr>
            <w:tcW w:w="4451" w:type="dxa"/>
          </w:tcPr>
          <w:p w:rsidR="00701049" w:rsidRPr="008E4E06" w:rsidRDefault="00701049" w:rsidP="003A3F74">
            <w:pPr>
              <w:pStyle w:val="Normal1"/>
              <w:widowControl/>
              <w:spacing w:after="0" w:line="276" w:lineRule="auto"/>
              <w:jc w:val="both"/>
              <w:rPr>
                <w:rFonts w:eastAsia="Calibri"/>
                <w:color w:val="auto"/>
                <w:sz w:val="20"/>
                <w:szCs w:val="20"/>
                <w:lang w:val="mn-MN"/>
              </w:rPr>
            </w:pPr>
            <w:r w:rsidRPr="008E4E06">
              <w:rPr>
                <w:rFonts w:eastAsia="Calibri"/>
                <w:color w:val="auto"/>
                <w:sz w:val="20"/>
                <w:szCs w:val="20"/>
                <w:lang w:val="mn-MN"/>
              </w:rPr>
              <w:t>Нийгмийн даатгалын тухай хуульд нэмэлт, өөрчлөлт оруулах тухай</w:t>
            </w:r>
          </w:p>
        </w:tc>
        <w:tc>
          <w:tcPr>
            <w:tcW w:w="1932" w:type="dxa"/>
          </w:tcPr>
          <w:p w:rsidR="00701049" w:rsidRPr="008E4E06" w:rsidRDefault="00701049"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 xml:space="preserve">3 зүйл, 16 хэсэг, 25 заалт </w:t>
            </w:r>
          </w:p>
        </w:tc>
      </w:tr>
      <w:tr w:rsidR="00701049" w:rsidRPr="008E4E06" w:rsidTr="000E1EB7">
        <w:tc>
          <w:tcPr>
            <w:tcW w:w="567" w:type="dxa"/>
          </w:tcPr>
          <w:p w:rsidR="00701049" w:rsidRPr="008E4E06" w:rsidRDefault="00701049" w:rsidP="00F67E1B">
            <w:pPr>
              <w:pStyle w:val="Normal1"/>
              <w:widowControl/>
              <w:numPr>
                <w:ilvl w:val="0"/>
                <w:numId w:val="14"/>
              </w:numPr>
              <w:spacing w:after="0" w:line="276" w:lineRule="auto"/>
              <w:jc w:val="center"/>
              <w:rPr>
                <w:rFonts w:eastAsia="Calibri"/>
                <w:color w:val="auto"/>
                <w:sz w:val="20"/>
                <w:szCs w:val="20"/>
                <w:lang w:val="mn-MN"/>
              </w:rPr>
            </w:pPr>
          </w:p>
        </w:tc>
        <w:tc>
          <w:tcPr>
            <w:tcW w:w="2211" w:type="dxa"/>
          </w:tcPr>
          <w:p w:rsidR="00701049" w:rsidRPr="008E4E06" w:rsidRDefault="00701049"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2006.12.22</w:t>
            </w:r>
          </w:p>
        </w:tc>
        <w:tc>
          <w:tcPr>
            <w:tcW w:w="4451" w:type="dxa"/>
          </w:tcPr>
          <w:p w:rsidR="00701049" w:rsidRPr="008E4E06" w:rsidRDefault="00701049" w:rsidP="003A3F74">
            <w:pPr>
              <w:pStyle w:val="Normal1"/>
              <w:widowControl/>
              <w:spacing w:after="0" w:line="276" w:lineRule="auto"/>
              <w:jc w:val="both"/>
              <w:rPr>
                <w:rFonts w:eastAsia="Calibri"/>
                <w:color w:val="auto"/>
                <w:sz w:val="20"/>
                <w:szCs w:val="20"/>
                <w:lang w:val="mn-MN"/>
              </w:rPr>
            </w:pPr>
            <w:r w:rsidRPr="008E4E06">
              <w:rPr>
                <w:rFonts w:eastAsia="Calibri"/>
                <w:color w:val="auto"/>
                <w:sz w:val="20"/>
                <w:szCs w:val="20"/>
                <w:lang w:val="mn-MN"/>
              </w:rPr>
              <w:t>Нийгмийн даатгалын тухай хуульд нэмэлт, өөрчлөлт оруулах тухай</w:t>
            </w:r>
          </w:p>
        </w:tc>
        <w:tc>
          <w:tcPr>
            <w:tcW w:w="1932" w:type="dxa"/>
          </w:tcPr>
          <w:p w:rsidR="00701049" w:rsidRPr="008E4E06" w:rsidRDefault="00701049"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 xml:space="preserve">2 хэсэг </w:t>
            </w:r>
          </w:p>
        </w:tc>
      </w:tr>
      <w:tr w:rsidR="00701049" w:rsidRPr="008E4E06" w:rsidTr="000E1EB7">
        <w:tc>
          <w:tcPr>
            <w:tcW w:w="567" w:type="dxa"/>
          </w:tcPr>
          <w:p w:rsidR="00701049" w:rsidRPr="008E4E06" w:rsidRDefault="00701049" w:rsidP="00F67E1B">
            <w:pPr>
              <w:pStyle w:val="Normal1"/>
              <w:widowControl/>
              <w:numPr>
                <w:ilvl w:val="0"/>
                <w:numId w:val="14"/>
              </w:numPr>
              <w:spacing w:after="0" w:line="276" w:lineRule="auto"/>
              <w:jc w:val="center"/>
              <w:rPr>
                <w:rFonts w:eastAsia="Calibri"/>
                <w:color w:val="auto"/>
                <w:sz w:val="20"/>
                <w:szCs w:val="20"/>
                <w:lang w:val="mn-MN"/>
              </w:rPr>
            </w:pPr>
          </w:p>
        </w:tc>
        <w:tc>
          <w:tcPr>
            <w:tcW w:w="2211" w:type="dxa"/>
          </w:tcPr>
          <w:p w:rsidR="00701049" w:rsidRPr="008E4E06" w:rsidRDefault="00701049"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2007.11.30</w:t>
            </w:r>
          </w:p>
        </w:tc>
        <w:tc>
          <w:tcPr>
            <w:tcW w:w="4451" w:type="dxa"/>
          </w:tcPr>
          <w:p w:rsidR="00701049" w:rsidRPr="008E4E06" w:rsidRDefault="00701049" w:rsidP="003A3F74">
            <w:pPr>
              <w:pStyle w:val="Normal1"/>
              <w:widowControl/>
              <w:spacing w:after="0" w:line="276" w:lineRule="auto"/>
              <w:jc w:val="both"/>
              <w:rPr>
                <w:rFonts w:eastAsia="Calibri"/>
                <w:color w:val="auto"/>
                <w:sz w:val="20"/>
                <w:szCs w:val="20"/>
                <w:lang w:val="mn-MN"/>
              </w:rPr>
            </w:pPr>
            <w:r w:rsidRPr="008E4E06">
              <w:rPr>
                <w:rFonts w:eastAsia="Calibri"/>
                <w:color w:val="auto"/>
                <w:sz w:val="20"/>
                <w:szCs w:val="20"/>
                <w:lang w:val="mn-MN"/>
              </w:rPr>
              <w:t>Нийгмийн даатгалын тухай хуульд өөрчлөлт оруулах тухай</w:t>
            </w:r>
          </w:p>
        </w:tc>
        <w:tc>
          <w:tcPr>
            <w:tcW w:w="1932" w:type="dxa"/>
          </w:tcPr>
          <w:p w:rsidR="00701049" w:rsidRPr="008E4E06" w:rsidRDefault="00701049"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 xml:space="preserve">3 хэсэг </w:t>
            </w:r>
          </w:p>
        </w:tc>
      </w:tr>
      <w:tr w:rsidR="00701049" w:rsidRPr="008E4E06" w:rsidTr="000E1EB7">
        <w:tc>
          <w:tcPr>
            <w:tcW w:w="567" w:type="dxa"/>
          </w:tcPr>
          <w:p w:rsidR="00701049" w:rsidRPr="008E4E06" w:rsidRDefault="00701049" w:rsidP="00F67E1B">
            <w:pPr>
              <w:pStyle w:val="Normal1"/>
              <w:widowControl/>
              <w:numPr>
                <w:ilvl w:val="0"/>
                <w:numId w:val="14"/>
              </w:numPr>
              <w:spacing w:after="0" w:line="276" w:lineRule="auto"/>
              <w:jc w:val="center"/>
              <w:rPr>
                <w:rFonts w:eastAsia="Calibri"/>
                <w:color w:val="auto"/>
                <w:sz w:val="20"/>
                <w:szCs w:val="20"/>
                <w:lang w:val="mn-MN"/>
              </w:rPr>
            </w:pPr>
          </w:p>
        </w:tc>
        <w:tc>
          <w:tcPr>
            <w:tcW w:w="2211" w:type="dxa"/>
          </w:tcPr>
          <w:p w:rsidR="00701049" w:rsidRPr="008E4E06" w:rsidRDefault="00701049"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2008.05.08</w:t>
            </w:r>
          </w:p>
        </w:tc>
        <w:tc>
          <w:tcPr>
            <w:tcW w:w="4451" w:type="dxa"/>
          </w:tcPr>
          <w:p w:rsidR="00701049" w:rsidRPr="008E4E06" w:rsidRDefault="00701049" w:rsidP="003A3F74">
            <w:pPr>
              <w:pStyle w:val="Normal1"/>
              <w:widowControl/>
              <w:spacing w:after="0" w:line="276" w:lineRule="auto"/>
              <w:jc w:val="both"/>
              <w:rPr>
                <w:rFonts w:eastAsia="Calibri"/>
                <w:color w:val="auto"/>
                <w:sz w:val="20"/>
                <w:szCs w:val="20"/>
                <w:lang w:val="mn-MN"/>
              </w:rPr>
            </w:pPr>
            <w:r w:rsidRPr="008E4E06">
              <w:rPr>
                <w:rFonts w:eastAsia="Calibri"/>
                <w:color w:val="auto"/>
                <w:sz w:val="20"/>
                <w:szCs w:val="20"/>
                <w:lang w:val="mn-MN"/>
              </w:rPr>
              <w:t>Нийгмийн даатгалын тухай хуульд нэмэлт, өөрчлөлт оруулах тухай</w:t>
            </w:r>
          </w:p>
        </w:tc>
        <w:tc>
          <w:tcPr>
            <w:tcW w:w="1932" w:type="dxa"/>
          </w:tcPr>
          <w:p w:rsidR="00701049" w:rsidRPr="008E4E06" w:rsidRDefault="00701049"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 xml:space="preserve">1 зүйл, 25 хэсэг, 18 заалт </w:t>
            </w:r>
          </w:p>
        </w:tc>
      </w:tr>
      <w:tr w:rsidR="00701049" w:rsidRPr="008E4E06" w:rsidTr="000E1EB7">
        <w:tc>
          <w:tcPr>
            <w:tcW w:w="567" w:type="dxa"/>
          </w:tcPr>
          <w:p w:rsidR="00701049" w:rsidRPr="008E4E06" w:rsidRDefault="00701049" w:rsidP="00F67E1B">
            <w:pPr>
              <w:pStyle w:val="Normal1"/>
              <w:widowControl/>
              <w:numPr>
                <w:ilvl w:val="0"/>
                <w:numId w:val="14"/>
              </w:numPr>
              <w:spacing w:after="0" w:line="276" w:lineRule="auto"/>
              <w:jc w:val="center"/>
              <w:rPr>
                <w:rFonts w:eastAsia="Calibri"/>
                <w:color w:val="auto"/>
                <w:sz w:val="20"/>
                <w:szCs w:val="20"/>
                <w:lang w:val="mn-MN"/>
              </w:rPr>
            </w:pPr>
          </w:p>
        </w:tc>
        <w:tc>
          <w:tcPr>
            <w:tcW w:w="2211" w:type="dxa"/>
          </w:tcPr>
          <w:p w:rsidR="00701049" w:rsidRPr="008E4E06" w:rsidRDefault="00701049"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2011.01.20</w:t>
            </w:r>
          </w:p>
        </w:tc>
        <w:tc>
          <w:tcPr>
            <w:tcW w:w="4451" w:type="dxa"/>
          </w:tcPr>
          <w:p w:rsidR="00701049" w:rsidRPr="008E4E06" w:rsidRDefault="00701049" w:rsidP="003A3F74">
            <w:pPr>
              <w:pStyle w:val="Normal1"/>
              <w:widowControl/>
              <w:spacing w:after="0" w:line="276" w:lineRule="auto"/>
              <w:jc w:val="both"/>
              <w:rPr>
                <w:rFonts w:eastAsia="Calibri"/>
                <w:color w:val="auto"/>
                <w:sz w:val="20"/>
                <w:szCs w:val="20"/>
                <w:lang w:val="mn-MN"/>
              </w:rPr>
            </w:pPr>
            <w:r w:rsidRPr="008E4E06">
              <w:rPr>
                <w:rFonts w:eastAsia="Calibri"/>
                <w:color w:val="auto"/>
                <w:sz w:val="20"/>
                <w:szCs w:val="20"/>
                <w:lang w:val="mn-MN"/>
              </w:rPr>
              <w:t>Нийгмийн даатгалын тухай хуулийн зарим хэсгийг хүчингүй болсонд тооцох тухай</w:t>
            </w:r>
          </w:p>
        </w:tc>
        <w:tc>
          <w:tcPr>
            <w:tcW w:w="1932" w:type="dxa"/>
          </w:tcPr>
          <w:p w:rsidR="00701049" w:rsidRPr="008E4E06" w:rsidRDefault="00701049"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 xml:space="preserve">1 хэсэг </w:t>
            </w:r>
          </w:p>
        </w:tc>
      </w:tr>
      <w:tr w:rsidR="00701049" w:rsidRPr="008E4E06" w:rsidTr="000E1EB7">
        <w:tc>
          <w:tcPr>
            <w:tcW w:w="567" w:type="dxa"/>
          </w:tcPr>
          <w:p w:rsidR="00701049" w:rsidRPr="008E4E06" w:rsidRDefault="00701049" w:rsidP="00F67E1B">
            <w:pPr>
              <w:pStyle w:val="Normal1"/>
              <w:widowControl/>
              <w:numPr>
                <w:ilvl w:val="0"/>
                <w:numId w:val="14"/>
              </w:numPr>
              <w:spacing w:after="0" w:line="276" w:lineRule="auto"/>
              <w:jc w:val="center"/>
              <w:rPr>
                <w:rFonts w:eastAsia="Calibri"/>
                <w:color w:val="auto"/>
                <w:sz w:val="20"/>
                <w:szCs w:val="20"/>
                <w:lang w:val="mn-MN"/>
              </w:rPr>
            </w:pPr>
          </w:p>
        </w:tc>
        <w:tc>
          <w:tcPr>
            <w:tcW w:w="2211" w:type="dxa"/>
          </w:tcPr>
          <w:p w:rsidR="00701049" w:rsidRPr="008E4E06" w:rsidRDefault="00701049"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2011.10.06</w:t>
            </w:r>
          </w:p>
        </w:tc>
        <w:tc>
          <w:tcPr>
            <w:tcW w:w="4451" w:type="dxa"/>
          </w:tcPr>
          <w:p w:rsidR="00701049" w:rsidRPr="008E4E06" w:rsidRDefault="00701049" w:rsidP="003A3F74">
            <w:pPr>
              <w:pStyle w:val="Normal1"/>
              <w:widowControl/>
              <w:spacing w:after="0" w:line="276" w:lineRule="auto"/>
              <w:jc w:val="both"/>
              <w:rPr>
                <w:rFonts w:eastAsia="Calibri"/>
                <w:color w:val="auto"/>
                <w:sz w:val="20"/>
                <w:szCs w:val="20"/>
                <w:lang w:val="mn-MN"/>
              </w:rPr>
            </w:pPr>
            <w:r w:rsidRPr="008E4E06">
              <w:rPr>
                <w:rFonts w:eastAsia="Calibri"/>
                <w:color w:val="auto"/>
                <w:sz w:val="20"/>
                <w:szCs w:val="20"/>
                <w:lang w:val="mn-MN"/>
              </w:rPr>
              <w:t>Нийгмийн даатгалын тухай хуульд өөрчлөлт оруулах тухай</w:t>
            </w:r>
          </w:p>
        </w:tc>
        <w:tc>
          <w:tcPr>
            <w:tcW w:w="1932" w:type="dxa"/>
          </w:tcPr>
          <w:p w:rsidR="00701049" w:rsidRPr="008E4E06" w:rsidRDefault="00701049"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 xml:space="preserve">3 хэсэг </w:t>
            </w:r>
          </w:p>
        </w:tc>
      </w:tr>
      <w:tr w:rsidR="00701049" w:rsidRPr="008E4E06" w:rsidTr="000E1EB7">
        <w:tc>
          <w:tcPr>
            <w:tcW w:w="567" w:type="dxa"/>
          </w:tcPr>
          <w:p w:rsidR="00701049" w:rsidRPr="008E4E06" w:rsidRDefault="00701049" w:rsidP="00F67E1B">
            <w:pPr>
              <w:pStyle w:val="Normal1"/>
              <w:widowControl/>
              <w:numPr>
                <w:ilvl w:val="0"/>
                <w:numId w:val="14"/>
              </w:numPr>
              <w:spacing w:after="0" w:line="276" w:lineRule="auto"/>
              <w:jc w:val="center"/>
              <w:rPr>
                <w:rFonts w:eastAsia="Calibri"/>
                <w:color w:val="auto"/>
                <w:sz w:val="20"/>
                <w:szCs w:val="20"/>
                <w:lang w:val="mn-MN"/>
              </w:rPr>
            </w:pPr>
          </w:p>
        </w:tc>
        <w:tc>
          <w:tcPr>
            <w:tcW w:w="2211" w:type="dxa"/>
          </w:tcPr>
          <w:p w:rsidR="00701049" w:rsidRPr="008E4E06" w:rsidRDefault="00701049"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2011.12.23</w:t>
            </w:r>
          </w:p>
        </w:tc>
        <w:tc>
          <w:tcPr>
            <w:tcW w:w="4451" w:type="dxa"/>
          </w:tcPr>
          <w:p w:rsidR="00701049" w:rsidRPr="008E4E06" w:rsidRDefault="00701049" w:rsidP="003A3F74">
            <w:pPr>
              <w:pStyle w:val="Normal1"/>
              <w:widowControl/>
              <w:spacing w:after="0" w:line="276" w:lineRule="auto"/>
              <w:jc w:val="both"/>
              <w:rPr>
                <w:rFonts w:eastAsia="Calibri"/>
                <w:color w:val="auto"/>
                <w:sz w:val="20"/>
                <w:szCs w:val="20"/>
                <w:lang w:val="mn-MN"/>
              </w:rPr>
            </w:pPr>
            <w:r w:rsidRPr="008E4E06">
              <w:rPr>
                <w:rFonts w:eastAsia="Calibri"/>
                <w:color w:val="auto"/>
                <w:sz w:val="20"/>
                <w:szCs w:val="20"/>
                <w:lang w:val="mn-MN"/>
              </w:rPr>
              <w:t>Нийгмийн даатгалын тухай хуульд өөрчлөлт оруулах тухай</w:t>
            </w:r>
          </w:p>
        </w:tc>
        <w:tc>
          <w:tcPr>
            <w:tcW w:w="1932" w:type="dxa"/>
          </w:tcPr>
          <w:p w:rsidR="00701049" w:rsidRPr="008E4E06" w:rsidRDefault="00701049"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 xml:space="preserve">1 хэсэг </w:t>
            </w:r>
          </w:p>
        </w:tc>
      </w:tr>
      <w:tr w:rsidR="00701049" w:rsidRPr="008E4E06" w:rsidTr="000E1EB7">
        <w:tc>
          <w:tcPr>
            <w:tcW w:w="567" w:type="dxa"/>
          </w:tcPr>
          <w:p w:rsidR="00701049" w:rsidRPr="008E4E06" w:rsidRDefault="00701049" w:rsidP="00F67E1B">
            <w:pPr>
              <w:pStyle w:val="Normal1"/>
              <w:widowControl/>
              <w:numPr>
                <w:ilvl w:val="0"/>
                <w:numId w:val="14"/>
              </w:numPr>
              <w:spacing w:after="0" w:line="276" w:lineRule="auto"/>
              <w:jc w:val="center"/>
              <w:rPr>
                <w:rFonts w:eastAsia="Calibri"/>
                <w:color w:val="auto"/>
                <w:sz w:val="20"/>
                <w:szCs w:val="20"/>
                <w:lang w:val="mn-MN"/>
              </w:rPr>
            </w:pPr>
          </w:p>
        </w:tc>
        <w:tc>
          <w:tcPr>
            <w:tcW w:w="2211" w:type="dxa"/>
          </w:tcPr>
          <w:p w:rsidR="00701049" w:rsidRPr="008E4E06" w:rsidRDefault="00701049"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2012.09.14</w:t>
            </w:r>
          </w:p>
        </w:tc>
        <w:tc>
          <w:tcPr>
            <w:tcW w:w="4451" w:type="dxa"/>
          </w:tcPr>
          <w:p w:rsidR="00701049" w:rsidRPr="008E4E06" w:rsidRDefault="00701049" w:rsidP="003A3F74">
            <w:pPr>
              <w:pStyle w:val="Normal1"/>
              <w:widowControl/>
              <w:spacing w:after="0" w:line="276" w:lineRule="auto"/>
              <w:jc w:val="both"/>
              <w:rPr>
                <w:rFonts w:eastAsia="Calibri"/>
                <w:color w:val="auto"/>
                <w:sz w:val="20"/>
                <w:szCs w:val="20"/>
                <w:lang w:val="mn-MN"/>
              </w:rPr>
            </w:pPr>
            <w:r w:rsidRPr="008E4E06">
              <w:rPr>
                <w:rFonts w:eastAsia="Calibri"/>
                <w:color w:val="auto"/>
                <w:sz w:val="20"/>
                <w:szCs w:val="20"/>
                <w:lang w:val="mn-MN"/>
              </w:rPr>
              <w:t>Нийгмийн даатгалын тухай хуульд өөрчлөлт оруулах тухай</w:t>
            </w:r>
          </w:p>
        </w:tc>
        <w:tc>
          <w:tcPr>
            <w:tcW w:w="1932" w:type="dxa"/>
          </w:tcPr>
          <w:p w:rsidR="00701049" w:rsidRPr="008E4E06" w:rsidRDefault="00701049"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1 хэсэг</w:t>
            </w:r>
          </w:p>
        </w:tc>
      </w:tr>
      <w:tr w:rsidR="00701049" w:rsidRPr="008E4E06" w:rsidTr="000E1EB7">
        <w:tc>
          <w:tcPr>
            <w:tcW w:w="567" w:type="dxa"/>
          </w:tcPr>
          <w:p w:rsidR="00701049" w:rsidRPr="008E4E06" w:rsidRDefault="00701049" w:rsidP="00F67E1B">
            <w:pPr>
              <w:pStyle w:val="Normal1"/>
              <w:widowControl/>
              <w:numPr>
                <w:ilvl w:val="0"/>
                <w:numId w:val="14"/>
              </w:numPr>
              <w:spacing w:after="0" w:line="276" w:lineRule="auto"/>
              <w:jc w:val="center"/>
              <w:rPr>
                <w:rFonts w:eastAsia="Calibri"/>
                <w:color w:val="auto"/>
                <w:sz w:val="20"/>
                <w:szCs w:val="20"/>
                <w:lang w:val="mn-MN"/>
              </w:rPr>
            </w:pPr>
          </w:p>
        </w:tc>
        <w:tc>
          <w:tcPr>
            <w:tcW w:w="2211" w:type="dxa"/>
          </w:tcPr>
          <w:p w:rsidR="00701049" w:rsidRPr="008E4E06" w:rsidRDefault="00701049"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2012.10.11</w:t>
            </w:r>
          </w:p>
        </w:tc>
        <w:tc>
          <w:tcPr>
            <w:tcW w:w="4451" w:type="dxa"/>
          </w:tcPr>
          <w:p w:rsidR="00701049" w:rsidRPr="008E4E06" w:rsidRDefault="00701049" w:rsidP="003A3F74">
            <w:pPr>
              <w:pStyle w:val="Normal1"/>
              <w:widowControl/>
              <w:spacing w:after="0" w:line="276" w:lineRule="auto"/>
              <w:jc w:val="both"/>
              <w:rPr>
                <w:rFonts w:eastAsia="Calibri"/>
                <w:color w:val="auto"/>
                <w:sz w:val="20"/>
                <w:szCs w:val="20"/>
                <w:lang w:val="mn-MN"/>
              </w:rPr>
            </w:pPr>
            <w:r w:rsidRPr="008E4E06">
              <w:rPr>
                <w:rFonts w:eastAsia="Calibri"/>
                <w:color w:val="auto"/>
                <w:sz w:val="20"/>
                <w:szCs w:val="20"/>
                <w:lang w:val="mn-MN"/>
              </w:rPr>
              <w:t>Нийгмийн даатгалын тухай хуульд өөрчлөлт оруулах тухай</w:t>
            </w:r>
          </w:p>
        </w:tc>
        <w:tc>
          <w:tcPr>
            <w:tcW w:w="1932" w:type="dxa"/>
          </w:tcPr>
          <w:p w:rsidR="00701049" w:rsidRPr="008E4E06" w:rsidRDefault="00701049"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1 заалт</w:t>
            </w:r>
          </w:p>
        </w:tc>
      </w:tr>
      <w:tr w:rsidR="00701049" w:rsidRPr="008E4E06" w:rsidTr="000E1EB7">
        <w:tc>
          <w:tcPr>
            <w:tcW w:w="567" w:type="dxa"/>
          </w:tcPr>
          <w:p w:rsidR="00701049" w:rsidRPr="008E4E06" w:rsidRDefault="00701049" w:rsidP="00F67E1B">
            <w:pPr>
              <w:pStyle w:val="Normal1"/>
              <w:widowControl/>
              <w:numPr>
                <w:ilvl w:val="0"/>
                <w:numId w:val="14"/>
              </w:numPr>
              <w:spacing w:after="0" w:line="276" w:lineRule="auto"/>
              <w:jc w:val="center"/>
              <w:rPr>
                <w:rFonts w:eastAsia="Calibri"/>
                <w:color w:val="auto"/>
                <w:sz w:val="20"/>
                <w:szCs w:val="20"/>
                <w:lang w:val="mn-MN"/>
              </w:rPr>
            </w:pPr>
          </w:p>
        </w:tc>
        <w:tc>
          <w:tcPr>
            <w:tcW w:w="2211" w:type="dxa"/>
          </w:tcPr>
          <w:p w:rsidR="00701049" w:rsidRPr="008E4E06" w:rsidRDefault="00701049"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2012.10.25</w:t>
            </w:r>
          </w:p>
        </w:tc>
        <w:tc>
          <w:tcPr>
            <w:tcW w:w="4451" w:type="dxa"/>
          </w:tcPr>
          <w:p w:rsidR="00701049" w:rsidRPr="008E4E06" w:rsidRDefault="00701049" w:rsidP="003A3F74">
            <w:pPr>
              <w:pStyle w:val="Normal1"/>
              <w:widowControl/>
              <w:spacing w:after="0" w:line="276" w:lineRule="auto"/>
              <w:jc w:val="both"/>
              <w:rPr>
                <w:rFonts w:eastAsia="Calibri"/>
                <w:color w:val="auto"/>
                <w:sz w:val="20"/>
                <w:szCs w:val="20"/>
                <w:lang w:val="mn-MN"/>
              </w:rPr>
            </w:pPr>
            <w:r w:rsidRPr="008E4E06">
              <w:rPr>
                <w:rFonts w:eastAsia="Calibri"/>
                <w:color w:val="auto"/>
                <w:sz w:val="20"/>
                <w:szCs w:val="20"/>
                <w:lang w:val="mn-MN"/>
              </w:rPr>
              <w:t>Нийгмийн даатгалын тухай хуульд өөрчлөлт оруулах тухай</w:t>
            </w:r>
          </w:p>
        </w:tc>
        <w:tc>
          <w:tcPr>
            <w:tcW w:w="1932" w:type="dxa"/>
          </w:tcPr>
          <w:p w:rsidR="00701049" w:rsidRPr="008E4E06" w:rsidRDefault="00701049"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1 хэсэг</w:t>
            </w:r>
          </w:p>
        </w:tc>
      </w:tr>
      <w:tr w:rsidR="00701049" w:rsidRPr="008E4E06" w:rsidTr="000E1EB7">
        <w:tc>
          <w:tcPr>
            <w:tcW w:w="567" w:type="dxa"/>
          </w:tcPr>
          <w:p w:rsidR="00701049" w:rsidRPr="008E4E06" w:rsidRDefault="00701049" w:rsidP="00F67E1B">
            <w:pPr>
              <w:pStyle w:val="Normal1"/>
              <w:widowControl/>
              <w:numPr>
                <w:ilvl w:val="0"/>
                <w:numId w:val="14"/>
              </w:numPr>
              <w:spacing w:after="0" w:line="276" w:lineRule="auto"/>
              <w:jc w:val="center"/>
              <w:rPr>
                <w:rFonts w:eastAsia="Calibri"/>
                <w:color w:val="auto"/>
                <w:sz w:val="20"/>
                <w:szCs w:val="20"/>
                <w:lang w:val="mn-MN"/>
              </w:rPr>
            </w:pPr>
          </w:p>
        </w:tc>
        <w:tc>
          <w:tcPr>
            <w:tcW w:w="2211" w:type="dxa"/>
          </w:tcPr>
          <w:p w:rsidR="00701049" w:rsidRPr="008E4E06" w:rsidRDefault="00701049"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2015.01.23</w:t>
            </w:r>
          </w:p>
        </w:tc>
        <w:tc>
          <w:tcPr>
            <w:tcW w:w="4451" w:type="dxa"/>
          </w:tcPr>
          <w:p w:rsidR="00701049" w:rsidRPr="008E4E06" w:rsidRDefault="00701049" w:rsidP="003A3F74">
            <w:pPr>
              <w:pStyle w:val="Normal1"/>
              <w:widowControl/>
              <w:spacing w:after="0" w:line="276" w:lineRule="auto"/>
              <w:jc w:val="both"/>
              <w:rPr>
                <w:rFonts w:eastAsia="Calibri"/>
                <w:color w:val="auto"/>
                <w:sz w:val="20"/>
                <w:szCs w:val="20"/>
                <w:lang w:val="mn-MN"/>
              </w:rPr>
            </w:pPr>
            <w:r w:rsidRPr="008E4E06">
              <w:rPr>
                <w:rFonts w:eastAsia="Calibri"/>
                <w:color w:val="auto"/>
                <w:sz w:val="20"/>
                <w:szCs w:val="20"/>
                <w:lang w:val="mn-MN"/>
              </w:rPr>
              <w:t>Нийгмийн даатгалын тухай хуулийн зарим хэсгийг хүчингүй болсонд тооцох тухай</w:t>
            </w:r>
          </w:p>
        </w:tc>
        <w:tc>
          <w:tcPr>
            <w:tcW w:w="1932" w:type="dxa"/>
          </w:tcPr>
          <w:p w:rsidR="00701049" w:rsidRPr="008E4E06" w:rsidRDefault="00701049"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1 хэсэг</w:t>
            </w:r>
          </w:p>
        </w:tc>
      </w:tr>
      <w:tr w:rsidR="00701049" w:rsidRPr="008E4E06" w:rsidTr="000E1EB7">
        <w:tc>
          <w:tcPr>
            <w:tcW w:w="567" w:type="dxa"/>
          </w:tcPr>
          <w:p w:rsidR="00701049" w:rsidRPr="008E4E06" w:rsidRDefault="00701049" w:rsidP="00F67E1B">
            <w:pPr>
              <w:pStyle w:val="Normal1"/>
              <w:widowControl/>
              <w:numPr>
                <w:ilvl w:val="0"/>
                <w:numId w:val="14"/>
              </w:numPr>
              <w:spacing w:after="0" w:line="276" w:lineRule="auto"/>
              <w:jc w:val="center"/>
              <w:rPr>
                <w:rFonts w:eastAsia="Calibri"/>
                <w:color w:val="auto"/>
                <w:sz w:val="20"/>
                <w:szCs w:val="20"/>
                <w:lang w:val="mn-MN"/>
              </w:rPr>
            </w:pPr>
          </w:p>
        </w:tc>
        <w:tc>
          <w:tcPr>
            <w:tcW w:w="2211" w:type="dxa"/>
          </w:tcPr>
          <w:p w:rsidR="00701049" w:rsidRPr="008E4E06" w:rsidRDefault="00701049"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2015.01.29</w:t>
            </w:r>
          </w:p>
        </w:tc>
        <w:tc>
          <w:tcPr>
            <w:tcW w:w="4451" w:type="dxa"/>
          </w:tcPr>
          <w:p w:rsidR="00701049" w:rsidRPr="008E4E06" w:rsidRDefault="00701049" w:rsidP="003A3F74">
            <w:pPr>
              <w:pStyle w:val="Normal1"/>
              <w:widowControl/>
              <w:spacing w:after="0" w:line="276" w:lineRule="auto"/>
              <w:jc w:val="both"/>
              <w:rPr>
                <w:rFonts w:eastAsia="Calibri"/>
                <w:color w:val="auto"/>
                <w:sz w:val="20"/>
                <w:szCs w:val="20"/>
                <w:lang w:val="mn-MN"/>
              </w:rPr>
            </w:pPr>
            <w:r w:rsidRPr="008E4E06">
              <w:rPr>
                <w:rFonts w:eastAsia="Calibri"/>
                <w:color w:val="auto"/>
                <w:sz w:val="20"/>
                <w:szCs w:val="20"/>
                <w:lang w:val="mn-MN"/>
              </w:rPr>
              <w:t>Нийгмийн даатгалын тухай хуульд өөрчлөлт оруулах тухай</w:t>
            </w:r>
          </w:p>
        </w:tc>
        <w:tc>
          <w:tcPr>
            <w:tcW w:w="1932" w:type="dxa"/>
          </w:tcPr>
          <w:p w:rsidR="00701049" w:rsidRPr="008E4E06" w:rsidRDefault="00701049"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1 хэсэг</w:t>
            </w:r>
          </w:p>
        </w:tc>
      </w:tr>
      <w:tr w:rsidR="00701049" w:rsidRPr="008E4E06" w:rsidTr="000E1EB7">
        <w:tc>
          <w:tcPr>
            <w:tcW w:w="567" w:type="dxa"/>
          </w:tcPr>
          <w:p w:rsidR="00701049" w:rsidRPr="008E4E06" w:rsidRDefault="00701049" w:rsidP="00F67E1B">
            <w:pPr>
              <w:pStyle w:val="Normal1"/>
              <w:widowControl/>
              <w:numPr>
                <w:ilvl w:val="0"/>
                <w:numId w:val="14"/>
              </w:numPr>
              <w:spacing w:after="0" w:line="276" w:lineRule="auto"/>
              <w:jc w:val="center"/>
              <w:rPr>
                <w:rFonts w:eastAsia="Calibri"/>
                <w:color w:val="auto"/>
                <w:sz w:val="20"/>
                <w:szCs w:val="20"/>
                <w:lang w:val="mn-MN"/>
              </w:rPr>
            </w:pPr>
          </w:p>
        </w:tc>
        <w:tc>
          <w:tcPr>
            <w:tcW w:w="2211" w:type="dxa"/>
          </w:tcPr>
          <w:p w:rsidR="00701049" w:rsidRPr="008E4E06" w:rsidRDefault="00701049"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2015.01.30</w:t>
            </w:r>
          </w:p>
        </w:tc>
        <w:tc>
          <w:tcPr>
            <w:tcW w:w="4451" w:type="dxa"/>
          </w:tcPr>
          <w:p w:rsidR="00701049" w:rsidRPr="008E4E06" w:rsidRDefault="00701049" w:rsidP="003A3F74">
            <w:pPr>
              <w:pStyle w:val="Normal1"/>
              <w:widowControl/>
              <w:spacing w:after="0" w:line="276" w:lineRule="auto"/>
              <w:jc w:val="both"/>
              <w:rPr>
                <w:rFonts w:eastAsia="Calibri"/>
                <w:color w:val="auto"/>
                <w:sz w:val="20"/>
                <w:szCs w:val="20"/>
                <w:lang w:val="mn-MN"/>
              </w:rPr>
            </w:pPr>
            <w:r w:rsidRPr="008E4E06">
              <w:rPr>
                <w:rFonts w:eastAsia="Calibri"/>
                <w:color w:val="auto"/>
                <w:sz w:val="20"/>
                <w:szCs w:val="20"/>
                <w:lang w:val="mn-MN"/>
              </w:rPr>
              <w:t>Нийгмийн даатгалын тухай хуульд нэмэлт, өөрчлөлт оруулах тухай</w:t>
            </w:r>
          </w:p>
        </w:tc>
        <w:tc>
          <w:tcPr>
            <w:tcW w:w="1932" w:type="dxa"/>
          </w:tcPr>
          <w:p w:rsidR="00701049" w:rsidRPr="008E4E06" w:rsidRDefault="00701049"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 xml:space="preserve">17 хэсэг, 2 заалт </w:t>
            </w:r>
          </w:p>
        </w:tc>
      </w:tr>
      <w:tr w:rsidR="00701049" w:rsidRPr="008E4E06" w:rsidTr="000E1EB7">
        <w:tc>
          <w:tcPr>
            <w:tcW w:w="567" w:type="dxa"/>
          </w:tcPr>
          <w:p w:rsidR="00701049" w:rsidRPr="008E4E06" w:rsidRDefault="00701049" w:rsidP="00F67E1B">
            <w:pPr>
              <w:pStyle w:val="Normal1"/>
              <w:widowControl/>
              <w:numPr>
                <w:ilvl w:val="0"/>
                <w:numId w:val="14"/>
              </w:numPr>
              <w:spacing w:after="0" w:line="276" w:lineRule="auto"/>
              <w:jc w:val="center"/>
              <w:rPr>
                <w:rFonts w:eastAsia="Calibri"/>
                <w:color w:val="auto"/>
                <w:sz w:val="20"/>
                <w:szCs w:val="20"/>
                <w:lang w:val="mn-MN"/>
              </w:rPr>
            </w:pPr>
          </w:p>
        </w:tc>
        <w:tc>
          <w:tcPr>
            <w:tcW w:w="2211" w:type="dxa"/>
          </w:tcPr>
          <w:p w:rsidR="00701049" w:rsidRPr="008E4E06" w:rsidRDefault="00701049"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2016.07.21</w:t>
            </w:r>
          </w:p>
        </w:tc>
        <w:tc>
          <w:tcPr>
            <w:tcW w:w="4451" w:type="dxa"/>
          </w:tcPr>
          <w:p w:rsidR="00701049" w:rsidRPr="008E4E06" w:rsidRDefault="00701049" w:rsidP="003A3F74">
            <w:pPr>
              <w:pStyle w:val="Normal1"/>
              <w:widowControl/>
              <w:spacing w:after="0" w:line="276" w:lineRule="auto"/>
              <w:jc w:val="both"/>
              <w:rPr>
                <w:rFonts w:eastAsia="Calibri"/>
                <w:color w:val="auto"/>
                <w:sz w:val="20"/>
                <w:szCs w:val="20"/>
                <w:lang w:val="mn-MN"/>
              </w:rPr>
            </w:pPr>
            <w:r w:rsidRPr="008E4E06">
              <w:rPr>
                <w:rFonts w:eastAsia="Calibri"/>
                <w:color w:val="auto"/>
                <w:sz w:val="20"/>
                <w:szCs w:val="20"/>
                <w:lang w:val="mn-MN"/>
              </w:rPr>
              <w:t>Нийгмийн даатгалын тухай хуульд өөрчлөлт оруулах тухай</w:t>
            </w:r>
          </w:p>
        </w:tc>
        <w:tc>
          <w:tcPr>
            <w:tcW w:w="1932" w:type="dxa"/>
          </w:tcPr>
          <w:p w:rsidR="00701049" w:rsidRPr="008E4E06" w:rsidRDefault="00701049"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1 хэсэг</w:t>
            </w:r>
          </w:p>
        </w:tc>
      </w:tr>
      <w:tr w:rsidR="00701049" w:rsidRPr="008E4E06" w:rsidTr="000E1EB7">
        <w:tc>
          <w:tcPr>
            <w:tcW w:w="567" w:type="dxa"/>
          </w:tcPr>
          <w:p w:rsidR="00701049" w:rsidRPr="008E4E06" w:rsidRDefault="00701049" w:rsidP="00F67E1B">
            <w:pPr>
              <w:pStyle w:val="Normal1"/>
              <w:widowControl/>
              <w:numPr>
                <w:ilvl w:val="0"/>
                <w:numId w:val="14"/>
              </w:numPr>
              <w:spacing w:after="0" w:line="276" w:lineRule="auto"/>
              <w:jc w:val="center"/>
              <w:rPr>
                <w:rFonts w:eastAsia="Calibri"/>
                <w:color w:val="auto"/>
                <w:sz w:val="20"/>
                <w:szCs w:val="20"/>
                <w:lang w:val="mn-MN"/>
              </w:rPr>
            </w:pPr>
          </w:p>
        </w:tc>
        <w:tc>
          <w:tcPr>
            <w:tcW w:w="2211" w:type="dxa"/>
          </w:tcPr>
          <w:p w:rsidR="00701049" w:rsidRPr="008E4E06" w:rsidRDefault="00701049"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2016.09.09</w:t>
            </w:r>
          </w:p>
        </w:tc>
        <w:tc>
          <w:tcPr>
            <w:tcW w:w="4451" w:type="dxa"/>
          </w:tcPr>
          <w:p w:rsidR="00701049" w:rsidRPr="008E4E06" w:rsidRDefault="00701049" w:rsidP="003A3F74">
            <w:pPr>
              <w:pStyle w:val="Normal1"/>
              <w:widowControl/>
              <w:spacing w:after="0" w:line="276" w:lineRule="auto"/>
              <w:jc w:val="both"/>
              <w:rPr>
                <w:rFonts w:eastAsia="Calibri"/>
                <w:color w:val="auto"/>
                <w:sz w:val="20"/>
                <w:szCs w:val="20"/>
                <w:lang w:val="mn-MN"/>
              </w:rPr>
            </w:pPr>
            <w:r w:rsidRPr="008E4E06">
              <w:rPr>
                <w:rFonts w:eastAsia="Calibri"/>
                <w:color w:val="auto"/>
                <w:sz w:val="20"/>
                <w:szCs w:val="20"/>
                <w:lang w:val="mn-MN"/>
              </w:rPr>
              <w:t>Нийгмийн даатгалын тухай хуульд өөрчлөлт оруулах тухай</w:t>
            </w:r>
          </w:p>
        </w:tc>
        <w:tc>
          <w:tcPr>
            <w:tcW w:w="1932" w:type="dxa"/>
          </w:tcPr>
          <w:p w:rsidR="00701049" w:rsidRPr="008E4E06" w:rsidRDefault="00701049"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2 хэсэг</w:t>
            </w:r>
          </w:p>
        </w:tc>
      </w:tr>
      <w:tr w:rsidR="00701049" w:rsidRPr="008E4E06" w:rsidTr="000E1EB7">
        <w:tc>
          <w:tcPr>
            <w:tcW w:w="567" w:type="dxa"/>
          </w:tcPr>
          <w:p w:rsidR="00701049" w:rsidRPr="008E4E06" w:rsidRDefault="00701049" w:rsidP="00F67E1B">
            <w:pPr>
              <w:pStyle w:val="Normal1"/>
              <w:widowControl/>
              <w:numPr>
                <w:ilvl w:val="0"/>
                <w:numId w:val="14"/>
              </w:numPr>
              <w:spacing w:after="0" w:line="276" w:lineRule="auto"/>
              <w:jc w:val="center"/>
              <w:rPr>
                <w:rFonts w:eastAsia="Calibri"/>
                <w:color w:val="auto"/>
                <w:sz w:val="20"/>
                <w:szCs w:val="20"/>
                <w:lang w:val="mn-MN"/>
              </w:rPr>
            </w:pPr>
          </w:p>
        </w:tc>
        <w:tc>
          <w:tcPr>
            <w:tcW w:w="2211" w:type="dxa"/>
          </w:tcPr>
          <w:p w:rsidR="00701049" w:rsidRPr="008E4E06" w:rsidRDefault="00701049"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2016.11.10</w:t>
            </w:r>
          </w:p>
        </w:tc>
        <w:tc>
          <w:tcPr>
            <w:tcW w:w="4451" w:type="dxa"/>
          </w:tcPr>
          <w:p w:rsidR="00701049" w:rsidRPr="008E4E06" w:rsidRDefault="00701049" w:rsidP="003A3F74">
            <w:pPr>
              <w:pStyle w:val="Normal1"/>
              <w:widowControl/>
              <w:spacing w:after="0" w:line="276" w:lineRule="auto"/>
              <w:jc w:val="both"/>
              <w:rPr>
                <w:rFonts w:eastAsia="Calibri"/>
                <w:color w:val="auto"/>
                <w:sz w:val="20"/>
                <w:szCs w:val="20"/>
                <w:lang w:val="mn-MN"/>
              </w:rPr>
            </w:pPr>
            <w:r w:rsidRPr="008E4E06">
              <w:rPr>
                <w:rFonts w:eastAsia="Calibri"/>
                <w:color w:val="auto"/>
                <w:sz w:val="20"/>
                <w:szCs w:val="20"/>
                <w:lang w:val="mn-MN"/>
              </w:rPr>
              <w:t>Нийгмийн даатгалын тухай хуульд өөрчлөлт оруулах тухай</w:t>
            </w:r>
          </w:p>
        </w:tc>
        <w:tc>
          <w:tcPr>
            <w:tcW w:w="1932" w:type="dxa"/>
          </w:tcPr>
          <w:p w:rsidR="00701049" w:rsidRPr="008E4E06" w:rsidRDefault="00701049"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1 хэсэг</w:t>
            </w:r>
          </w:p>
        </w:tc>
      </w:tr>
      <w:tr w:rsidR="00701049" w:rsidRPr="008E4E06" w:rsidTr="000E1EB7">
        <w:tc>
          <w:tcPr>
            <w:tcW w:w="567" w:type="dxa"/>
          </w:tcPr>
          <w:p w:rsidR="00701049" w:rsidRPr="008E4E06" w:rsidRDefault="00701049" w:rsidP="00F67E1B">
            <w:pPr>
              <w:pStyle w:val="Normal1"/>
              <w:widowControl/>
              <w:numPr>
                <w:ilvl w:val="0"/>
                <w:numId w:val="14"/>
              </w:numPr>
              <w:spacing w:after="0" w:line="276" w:lineRule="auto"/>
              <w:jc w:val="center"/>
              <w:rPr>
                <w:rFonts w:eastAsia="Calibri"/>
                <w:color w:val="auto"/>
                <w:sz w:val="20"/>
                <w:szCs w:val="20"/>
                <w:lang w:val="mn-MN"/>
              </w:rPr>
            </w:pPr>
          </w:p>
        </w:tc>
        <w:tc>
          <w:tcPr>
            <w:tcW w:w="2211" w:type="dxa"/>
          </w:tcPr>
          <w:p w:rsidR="00701049" w:rsidRPr="008E4E06" w:rsidRDefault="007F3EFB"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2017.04.14</w:t>
            </w:r>
          </w:p>
        </w:tc>
        <w:tc>
          <w:tcPr>
            <w:tcW w:w="4451" w:type="dxa"/>
          </w:tcPr>
          <w:p w:rsidR="00701049" w:rsidRPr="008E4E06" w:rsidRDefault="007F3EFB" w:rsidP="003A3F74">
            <w:pPr>
              <w:pStyle w:val="Normal1"/>
              <w:widowControl/>
              <w:spacing w:after="0" w:line="276" w:lineRule="auto"/>
              <w:jc w:val="both"/>
              <w:rPr>
                <w:rFonts w:eastAsia="Calibri"/>
                <w:color w:val="auto"/>
                <w:sz w:val="20"/>
                <w:szCs w:val="20"/>
                <w:lang w:val="mn-MN"/>
              </w:rPr>
            </w:pPr>
            <w:r w:rsidRPr="008E4E06">
              <w:rPr>
                <w:rFonts w:eastAsia="Calibri"/>
                <w:color w:val="auto"/>
                <w:sz w:val="20"/>
                <w:szCs w:val="20"/>
                <w:lang w:val="mn-MN"/>
              </w:rPr>
              <w:t>Нийгмийн даатгалын тухай хуульд өөрчлөлт оруулах тухай</w:t>
            </w:r>
          </w:p>
        </w:tc>
        <w:tc>
          <w:tcPr>
            <w:tcW w:w="1932" w:type="dxa"/>
          </w:tcPr>
          <w:p w:rsidR="00701049" w:rsidRPr="008E4E06" w:rsidRDefault="007F3EFB"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1 хэсэг</w:t>
            </w:r>
          </w:p>
        </w:tc>
      </w:tr>
      <w:tr w:rsidR="00701049" w:rsidRPr="008E4E06" w:rsidTr="000E1EB7">
        <w:tc>
          <w:tcPr>
            <w:tcW w:w="567" w:type="dxa"/>
          </w:tcPr>
          <w:p w:rsidR="00701049" w:rsidRPr="008E4E06" w:rsidRDefault="00701049" w:rsidP="00F67E1B">
            <w:pPr>
              <w:pStyle w:val="Normal1"/>
              <w:widowControl/>
              <w:numPr>
                <w:ilvl w:val="0"/>
                <w:numId w:val="14"/>
              </w:numPr>
              <w:spacing w:after="0" w:line="276" w:lineRule="auto"/>
              <w:jc w:val="center"/>
              <w:rPr>
                <w:rFonts w:eastAsia="Calibri"/>
                <w:color w:val="auto"/>
                <w:sz w:val="20"/>
                <w:szCs w:val="20"/>
                <w:lang w:val="mn-MN"/>
              </w:rPr>
            </w:pPr>
          </w:p>
        </w:tc>
        <w:tc>
          <w:tcPr>
            <w:tcW w:w="2211" w:type="dxa"/>
          </w:tcPr>
          <w:p w:rsidR="00701049" w:rsidRPr="008E4E06" w:rsidRDefault="007F3EFB"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2017.05.18</w:t>
            </w:r>
          </w:p>
        </w:tc>
        <w:tc>
          <w:tcPr>
            <w:tcW w:w="4451" w:type="dxa"/>
          </w:tcPr>
          <w:p w:rsidR="00701049" w:rsidRPr="008E4E06" w:rsidRDefault="007F3EFB" w:rsidP="007F3EFB">
            <w:pPr>
              <w:pStyle w:val="Normal1"/>
              <w:widowControl/>
              <w:spacing w:after="0" w:line="276" w:lineRule="auto"/>
              <w:jc w:val="both"/>
              <w:rPr>
                <w:rFonts w:eastAsia="Calibri"/>
                <w:color w:val="auto"/>
                <w:sz w:val="20"/>
                <w:szCs w:val="20"/>
                <w:lang w:val="mn-MN"/>
              </w:rPr>
            </w:pPr>
            <w:r w:rsidRPr="008E4E06">
              <w:rPr>
                <w:rFonts w:eastAsia="Calibri"/>
                <w:color w:val="auto"/>
                <w:sz w:val="20"/>
                <w:szCs w:val="20"/>
                <w:lang w:val="mn-MN"/>
              </w:rPr>
              <w:t>Нийгмийн даатгалын тухай хуульд нэмэлт, өөрчлөлт оруулах тухай</w:t>
            </w:r>
          </w:p>
        </w:tc>
        <w:tc>
          <w:tcPr>
            <w:tcW w:w="1932" w:type="dxa"/>
          </w:tcPr>
          <w:p w:rsidR="00701049" w:rsidRPr="008E4E06" w:rsidRDefault="007F3EFB"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2 заалт</w:t>
            </w:r>
          </w:p>
        </w:tc>
      </w:tr>
      <w:tr w:rsidR="00701049" w:rsidRPr="008E4E06" w:rsidTr="000E1EB7">
        <w:tc>
          <w:tcPr>
            <w:tcW w:w="567" w:type="dxa"/>
          </w:tcPr>
          <w:p w:rsidR="00701049" w:rsidRPr="008E4E06" w:rsidRDefault="00701049" w:rsidP="00F67E1B">
            <w:pPr>
              <w:pStyle w:val="Normal1"/>
              <w:widowControl/>
              <w:numPr>
                <w:ilvl w:val="0"/>
                <w:numId w:val="14"/>
              </w:numPr>
              <w:spacing w:after="0" w:line="276" w:lineRule="auto"/>
              <w:jc w:val="center"/>
              <w:rPr>
                <w:rFonts w:eastAsia="Calibri"/>
                <w:color w:val="auto"/>
                <w:sz w:val="20"/>
                <w:szCs w:val="20"/>
                <w:lang w:val="mn-MN"/>
              </w:rPr>
            </w:pPr>
          </w:p>
        </w:tc>
        <w:tc>
          <w:tcPr>
            <w:tcW w:w="2211" w:type="dxa"/>
          </w:tcPr>
          <w:p w:rsidR="00701049" w:rsidRPr="008E4E06" w:rsidRDefault="007F3EFB"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2017.12.07</w:t>
            </w:r>
          </w:p>
        </w:tc>
        <w:tc>
          <w:tcPr>
            <w:tcW w:w="4451" w:type="dxa"/>
          </w:tcPr>
          <w:p w:rsidR="00701049" w:rsidRPr="008E4E06" w:rsidRDefault="007F3EFB" w:rsidP="003A3F74">
            <w:pPr>
              <w:pStyle w:val="Normal1"/>
              <w:widowControl/>
              <w:spacing w:after="0" w:line="276" w:lineRule="auto"/>
              <w:jc w:val="both"/>
              <w:rPr>
                <w:rFonts w:eastAsia="Calibri"/>
                <w:color w:val="auto"/>
                <w:sz w:val="20"/>
                <w:szCs w:val="20"/>
                <w:lang w:val="mn-MN"/>
              </w:rPr>
            </w:pPr>
            <w:r w:rsidRPr="008E4E06">
              <w:rPr>
                <w:rFonts w:eastAsia="Calibri"/>
                <w:color w:val="auto"/>
                <w:sz w:val="20"/>
                <w:szCs w:val="20"/>
                <w:lang w:val="mn-MN"/>
              </w:rPr>
              <w:t>Нийгмийн даатгалын тухай хуульд өөрчлөлт оруулах тухай</w:t>
            </w:r>
          </w:p>
        </w:tc>
        <w:tc>
          <w:tcPr>
            <w:tcW w:w="1932" w:type="dxa"/>
          </w:tcPr>
          <w:p w:rsidR="00701049" w:rsidRPr="008E4E06" w:rsidRDefault="007F3EFB"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2 хэсэг</w:t>
            </w:r>
          </w:p>
        </w:tc>
      </w:tr>
      <w:tr w:rsidR="007F3EFB" w:rsidRPr="008E4E06" w:rsidTr="000E1EB7">
        <w:tc>
          <w:tcPr>
            <w:tcW w:w="567" w:type="dxa"/>
          </w:tcPr>
          <w:p w:rsidR="007F3EFB" w:rsidRPr="008E4E06" w:rsidRDefault="007F3EFB" w:rsidP="00F67E1B">
            <w:pPr>
              <w:pStyle w:val="Normal1"/>
              <w:widowControl/>
              <w:numPr>
                <w:ilvl w:val="0"/>
                <w:numId w:val="14"/>
              </w:numPr>
              <w:spacing w:after="0" w:line="276" w:lineRule="auto"/>
              <w:jc w:val="center"/>
              <w:rPr>
                <w:rFonts w:eastAsia="Calibri"/>
                <w:color w:val="auto"/>
                <w:sz w:val="20"/>
                <w:szCs w:val="20"/>
                <w:lang w:val="mn-MN"/>
              </w:rPr>
            </w:pPr>
          </w:p>
        </w:tc>
        <w:tc>
          <w:tcPr>
            <w:tcW w:w="2211" w:type="dxa"/>
          </w:tcPr>
          <w:p w:rsidR="007F3EFB" w:rsidRPr="008E4E06" w:rsidRDefault="007F3EFB"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2018.06.27</w:t>
            </w:r>
          </w:p>
        </w:tc>
        <w:tc>
          <w:tcPr>
            <w:tcW w:w="4451" w:type="dxa"/>
          </w:tcPr>
          <w:p w:rsidR="007F3EFB" w:rsidRPr="008E4E06" w:rsidRDefault="007F3EFB" w:rsidP="003A3F74">
            <w:pPr>
              <w:pStyle w:val="Normal1"/>
              <w:widowControl/>
              <w:spacing w:after="0" w:line="276" w:lineRule="auto"/>
              <w:jc w:val="both"/>
              <w:rPr>
                <w:rFonts w:eastAsia="Calibri"/>
                <w:color w:val="auto"/>
                <w:sz w:val="20"/>
                <w:szCs w:val="20"/>
                <w:lang w:val="mn-MN"/>
              </w:rPr>
            </w:pPr>
            <w:r w:rsidRPr="008E4E06">
              <w:rPr>
                <w:rFonts w:eastAsia="Calibri"/>
                <w:color w:val="auto"/>
                <w:sz w:val="20"/>
                <w:szCs w:val="20"/>
                <w:lang w:val="mn-MN"/>
              </w:rPr>
              <w:t>Нийгмийн даатгалын тухай хуульд өөрчлөлт оруулах тухай</w:t>
            </w:r>
          </w:p>
        </w:tc>
        <w:tc>
          <w:tcPr>
            <w:tcW w:w="1932" w:type="dxa"/>
          </w:tcPr>
          <w:p w:rsidR="007F3EFB" w:rsidRPr="008E4E06" w:rsidRDefault="007F3EFB"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1 хэсэг</w:t>
            </w:r>
          </w:p>
        </w:tc>
      </w:tr>
      <w:tr w:rsidR="007F3EFB" w:rsidRPr="008E4E06" w:rsidTr="000E1EB7">
        <w:tc>
          <w:tcPr>
            <w:tcW w:w="567" w:type="dxa"/>
          </w:tcPr>
          <w:p w:rsidR="007F3EFB" w:rsidRPr="008E4E06" w:rsidRDefault="007F3EFB" w:rsidP="00F67E1B">
            <w:pPr>
              <w:pStyle w:val="Normal1"/>
              <w:widowControl/>
              <w:numPr>
                <w:ilvl w:val="0"/>
                <w:numId w:val="14"/>
              </w:numPr>
              <w:spacing w:after="0" w:line="276" w:lineRule="auto"/>
              <w:jc w:val="center"/>
              <w:rPr>
                <w:rFonts w:eastAsia="Calibri"/>
                <w:color w:val="auto"/>
                <w:sz w:val="20"/>
                <w:szCs w:val="20"/>
                <w:lang w:val="mn-MN"/>
              </w:rPr>
            </w:pPr>
          </w:p>
        </w:tc>
        <w:tc>
          <w:tcPr>
            <w:tcW w:w="2211" w:type="dxa"/>
          </w:tcPr>
          <w:p w:rsidR="007F3EFB" w:rsidRPr="008E4E06" w:rsidRDefault="007F3EFB"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2020.01.10</w:t>
            </w:r>
          </w:p>
        </w:tc>
        <w:tc>
          <w:tcPr>
            <w:tcW w:w="4451" w:type="dxa"/>
          </w:tcPr>
          <w:p w:rsidR="007F3EFB" w:rsidRPr="008E4E06" w:rsidRDefault="007F3EFB" w:rsidP="003A3F74">
            <w:pPr>
              <w:pStyle w:val="Normal1"/>
              <w:widowControl/>
              <w:spacing w:after="0" w:line="276" w:lineRule="auto"/>
              <w:jc w:val="both"/>
              <w:rPr>
                <w:rFonts w:eastAsia="Calibri"/>
                <w:color w:val="auto"/>
                <w:sz w:val="20"/>
                <w:szCs w:val="20"/>
                <w:lang w:val="mn-MN"/>
              </w:rPr>
            </w:pPr>
            <w:r w:rsidRPr="008E4E06">
              <w:rPr>
                <w:rFonts w:eastAsia="Calibri"/>
                <w:color w:val="auto"/>
                <w:sz w:val="20"/>
                <w:szCs w:val="20"/>
                <w:lang w:val="mn-MN"/>
              </w:rPr>
              <w:t>Нийгмийн даатгалын тухай хуульд өөрчлөлт оруулах тухай</w:t>
            </w:r>
          </w:p>
        </w:tc>
        <w:tc>
          <w:tcPr>
            <w:tcW w:w="1932" w:type="dxa"/>
          </w:tcPr>
          <w:p w:rsidR="007F3EFB" w:rsidRPr="008E4E06" w:rsidRDefault="007F3EFB"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1 зүйл, 1 заалт</w:t>
            </w:r>
          </w:p>
        </w:tc>
      </w:tr>
      <w:tr w:rsidR="00701049" w:rsidRPr="008E4E06" w:rsidTr="000E1EB7">
        <w:tc>
          <w:tcPr>
            <w:tcW w:w="567" w:type="dxa"/>
          </w:tcPr>
          <w:p w:rsidR="00701049" w:rsidRPr="008E4E06" w:rsidRDefault="00701049" w:rsidP="00F67E1B">
            <w:pPr>
              <w:pStyle w:val="Normal1"/>
              <w:widowControl/>
              <w:numPr>
                <w:ilvl w:val="0"/>
                <w:numId w:val="14"/>
              </w:numPr>
              <w:spacing w:after="0" w:line="276" w:lineRule="auto"/>
              <w:jc w:val="center"/>
              <w:rPr>
                <w:rFonts w:eastAsia="Calibri"/>
                <w:color w:val="auto"/>
                <w:sz w:val="20"/>
                <w:szCs w:val="20"/>
                <w:lang w:val="mn-MN"/>
              </w:rPr>
            </w:pPr>
          </w:p>
        </w:tc>
        <w:tc>
          <w:tcPr>
            <w:tcW w:w="2211" w:type="dxa"/>
          </w:tcPr>
          <w:p w:rsidR="00701049" w:rsidRPr="008E4E06" w:rsidRDefault="00701049" w:rsidP="003A3F74">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 xml:space="preserve">Нийт </w:t>
            </w:r>
          </w:p>
        </w:tc>
        <w:tc>
          <w:tcPr>
            <w:tcW w:w="4451" w:type="dxa"/>
          </w:tcPr>
          <w:p w:rsidR="00701049" w:rsidRPr="008E4E06" w:rsidRDefault="00701049" w:rsidP="003A3F74">
            <w:pPr>
              <w:pStyle w:val="Normal1"/>
              <w:widowControl/>
              <w:spacing w:after="0" w:line="276" w:lineRule="auto"/>
              <w:jc w:val="both"/>
              <w:rPr>
                <w:rFonts w:eastAsia="Calibri"/>
                <w:color w:val="auto"/>
                <w:sz w:val="20"/>
                <w:szCs w:val="20"/>
                <w:lang w:val="mn-MN"/>
              </w:rPr>
            </w:pPr>
          </w:p>
        </w:tc>
        <w:tc>
          <w:tcPr>
            <w:tcW w:w="1932" w:type="dxa"/>
          </w:tcPr>
          <w:p w:rsidR="007F3EFB" w:rsidRPr="008E4E06" w:rsidRDefault="007F3EFB" w:rsidP="007F3EFB">
            <w:pPr>
              <w:pStyle w:val="Normal1"/>
              <w:widowControl/>
              <w:spacing w:after="0" w:line="276" w:lineRule="auto"/>
              <w:jc w:val="center"/>
              <w:rPr>
                <w:rFonts w:eastAsia="Calibri"/>
                <w:color w:val="auto"/>
                <w:sz w:val="20"/>
                <w:szCs w:val="20"/>
                <w:lang w:val="mn-MN"/>
              </w:rPr>
            </w:pPr>
            <w:r w:rsidRPr="008E4E06">
              <w:rPr>
                <w:rFonts w:eastAsia="Calibri"/>
                <w:color w:val="auto"/>
                <w:sz w:val="20"/>
                <w:szCs w:val="20"/>
                <w:lang w:val="mn-MN"/>
              </w:rPr>
              <w:t>13 зүйл, 98 хэсэг, 52 заалт</w:t>
            </w:r>
          </w:p>
        </w:tc>
      </w:tr>
    </w:tbl>
    <w:p w:rsidR="00276D7D" w:rsidRPr="008E4E06" w:rsidRDefault="00276D7D" w:rsidP="00CA1703">
      <w:pPr>
        <w:pStyle w:val="Normal1"/>
        <w:widowControl/>
        <w:spacing w:after="0" w:line="276" w:lineRule="auto"/>
        <w:jc w:val="both"/>
        <w:rPr>
          <w:color w:val="auto"/>
          <w:lang w:val="mn-MN"/>
        </w:rPr>
      </w:pPr>
      <w:r w:rsidRPr="008E4E06">
        <w:rPr>
          <w:color w:val="auto"/>
          <w:lang w:val="mn-MN"/>
        </w:rPr>
        <w:t xml:space="preserve"> </w:t>
      </w:r>
    </w:p>
    <w:p w:rsidR="00721D4C" w:rsidRPr="008E4E06" w:rsidRDefault="00E46C6F" w:rsidP="00CA1703">
      <w:pPr>
        <w:pStyle w:val="Normal1"/>
        <w:widowControl/>
        <w:spacing w:after="0" w:line="276" w:lineRule="auto"/>
        <w:jc w:val="both"/>
        <w:rPr>
          <w:color w:val="auto"/>
          <w:lang w:val="mn-MN"/>
        </w:rPr>
      </w:pPr>
      <w:r w:rsidRPr="008E4E06">
        <w:rPr>
          <w:color w:val="auto"/>
          <w:lang w:val="mn-MN"/>
        </w:rPr>
        <w:t xml:space="preserve"> </w:t>
      </w:r>
      <w:r w:rsidRPr="008E4E06">
        <w:rPr>
          <w:color w:val="auto"/>
          <w:lang w:val="mn-MN"/>
        </w:rPr>
        <w:tab/>
        <w:t xml:space="preserve">Дээрх судалгаанаас үзэхэд Нийгмийн даатгалын тухай хуулийн </w:t>
      </w:r>
      <w:r w:rsidR="00C06FF3" w:rsidRPr="008E4E06">
        <w:rPr>
          <w:color w:val="auto"/>
          <w:lang w:val="mn-MN"/>
        </w:rPr>
        <w:t>зүйлийн 54 хувь нь, хэсгийн 9</w:t>
      </w:r>
      <w:r w:rsidR="008B631D" w:rsidRPr="008E4E06">
        <w:rPr>
          <w:color w:val="auto"/>
          <w:lang w:val="mn-MN"/>
        </w:rPr>
        <w:t>7</w:t>
      </w:r>
      <w:r w:rsidR="00C06FF3" w:rsidRPr="008E4E06">
        <w:rPr>
          <w:color w:val="auto"/>
          <w:lang w:val="mn-MN"/>
        </w:rPr>
        <w:t xml:space="preserve"> хувьд нь өөрчлөлт орсон байгаа нь энэхүү хуулийг шинэчлэн найруулах шаардлагатай болсныг харуулж байна. </w:t>
      </w:r>
    </w:p>
    <w:p w:rsidR="00721D4C" w:rsidRPr="008E4E06" w:rsidRDefault="00721D4C" w:rsidP="00CA1703">
      <w:pPr>
        <w:pStyle w:val="Normal1"/>
        <w:widowControl/>
        <w:spacing w:after="0" w:line="276" w:lineRule="auto"/>
        <w:jc w:val="both"/>
        <w:rPr>
          <w:color w:val="auto"/>
          <w:lang w:val="mn-MN"/>
        </w:rPr>
      </w:pPr>
    </w:p>
    <w:p w:rsidR="00F10B1E" w:rsidRPr="008E4E06" w:rsidRDefault="006F5D70" w:rsidP="00721D4C">
      <w:pPr>
        <w:pStyle w:val="Normal1"/>
        <w:widowControl/>
        <w:spacing w:after="0" w:line="276" w:lineRule="auto"/>
        <w:ind w:firstLine="720"/>
        <w:jc w:val="both"/>
        <w:rPr>
          <w:color w:val="auto"/>
          <w:lang w:val="mn-MN"/>
        </w:rPr>
      </w:pPr>
      <w:r w:rsidRPr="008E4E06">
        <w:rPr>
          <w:color w:val="auto"/>
          <w:lang w:val="mn-MN"/>
        </w:rPr>
        <w:t xml:space="preserve">3. </w:t>
      </w:r>
      <w:r w:rsidR="00FC4F8B" w:rsidRPr="008E4E06">
        <w:rPr>
          <w:color w:val="auto"/>
          <w:lang w:val="mn-MN"/>
        </w:rPr>
        <w:t>Шинээр батлагдсан хууль тогтоомжийн</w:t>
      </w:r>
      <w:r w:rsidR="008B631D" w:rsidRPr="008E4E06">
        <w:rPr>
          <w:color w:val="auto"/>
          <w:lang w:val="mn-MN"/>
        </w:rPr>
        <w:t xml:space="preserve"> зарим зохицуулалт нь </w:t>
      </w:r>
      <w:r w:rsidR="00FC4F8B" w:rsidRPr="008E4E06">
        <w:rPr>
          <w:color w:val="auto"/>
          <w:lang w:val="mn-MN"/>
        </w:rPr>
        <w:t xml:space="preserve">нийгмийн даатгалын тухай хуульд тусгагдаагүй боловч </w:t>
      </w:r>
      <w:r w:rsidR="008B631D" w:rsidRPr="008E4E06">
        <w:rPr>
          <w:color w:val="auto"/>
          <w:lang w:val="mn-MN"/>
        </w:rPr>
        <w:t xml:space="preserve">тус хуулиар </w:t>
      </w:r>
      <w:r w:rsidR="00FC4F8B" w:rsidRPr="008E4E06">
        <w:rPr>
          <w:color w:val="auto"/>
          <w:lang w:val="mn-MN"/>
        </w:rPr>
        <w:t xml:space="preserve">хэрэгжүүлэх шаардлагатай харилцаа үүссэн. </w:t>
      </w:r>
    </w:p>
    <w:p w:rsidR="00B21292" w:rsidRPr="008E4E06" w:rsidRDefault="00F10B1E" w:rsidP="00CA1703">
      <w:pPr>
        <w:pStyle w:val="Normal1"/>
        <w:widowControl/>
        <w:spacing w:after="0" w:line="276" w:lineRule="auto"/>
        <w:jc w:val="both"/>
        <w:rPr>
          <w:color w:val="auto"/>
          <w:lang w:val="mn-MN"/>
        </w:rPr>
      </w:pPr>
      <w:r w:rsidRPr="008E4E06">
        <w:rPr>
          <w:color w:val="auto"/>
          <w:lang w:val="mn-MN"/>
        </w:rPr>
        <w:t xml:space="preserve"> </w:t>
      </w:r>
    </w:p>
    <w:p w:rsidR="00F638D4" w:rsidRPr="008E4E06" w:rsidRDefault="00F10B1E" w:rsidP="00CA1703">
      <w:pPr>
        <w:pStyle w:val="Normal1"/>
        <w:widowControl/>
        <w:spacing w:after="0" w:line="276" w:lineRule="auto"/>
        <w:jc w:val="both"/>
        <w:rPr>
          <w:color w:val="auto"/>
          <w:lang w:val="mn-MN"/>
        </w:rPr>
      </w:pPr>
      <w:r w:rsidRPr="008E4E06">
        <w:rPr>
          <w:color w:val="auto"/>
          <w:lang w:val="mn-MN"/>
        </w:rPr>
        <w:tab/>
      </w:r>
      <w:r w:rsidR="006F5D70" w:rsidRPr="008E4E06">
        <w:rPr>
          <w:color w:val="auto"/>
          <w:lang w:val="mn-MN"/>
        </w:rPr>
        <w:t>4</w:t>
      </w:r>
      <w:r w:rsidRPr="008E4E06">
        <w:rPr>
          <w:color w:val="auto"/>
          <w:lang w:val="mn-MN"/>
        </w:rPr>
        <w:t xml:space="preserve">. </w:t>
      </w:r>
      <w:r w:rsidR="00D66D42" w:rsidRPr="008E4E06">
        <w:rPr>
          <w:color w:val="auto"/>
          <w:lang w:val="mn-MN"/>
        </w:rPr>
        <w:t>Нийгмийн даатгалын үйлчилгээг ажил олгогч, даатгуулагч, иргэнд түргэн шуурхай хүргэх, тэдгээрийн цаг, зардал мөнгийг хэмнэх зорилгоор</w:t>
      </w:r>
      <w:r w:rsidR="00F638D4" w:rsidRPr="008E4E06">
        <w:rPr>
          <w:color w:val="auto"/>
          <w:lang w:val="mn-MN"/>
        </w:rPr>
        <w:t xml:space="preserve"> цахим үйлчилгээг зах зээлд нэвтрүүлэх зайлшгүй шаардлагатай </w:t>
      </w:r>
      <w:r w:rsidR="00516BD6" w:rsidRPr="008E4E06">
        <w:rPr>
          <w:color w:val="auto"/>
          <w:lang w:val="mn-MN"/>
        </w:rPr>
        <w:t>байгаа</w:t>
      </w:r>
      <w:r w:rsidR="00F638D4" w:rsidRPr="008E4E06">
        <w:rPr>
          <w:color w:val="auto"/>
          <w:lang w:val="mn-MN"/>
        </w:rPr>
        <w:t xml:space="preserve"> боловч мэдээллийн санг хэрхэн бүрдүүлэх, түүнд ямар мэдээлэл багтах, хэрхэн ашиглах талаар зохицуулалт одоогийн хуульд тусгагдаагүй байгааг өөрчлөх шаардлагатай. </w:t>
      </w:r>
    </w:p>
    <w:p w:rsidR="00B21292" w:rsidRPr="008E4E06" w:rsidRDefault="00B21292" w:rsidP="00CA1703">
      <w:pPr>
        <w:pStyle w:val="Normal1"/>
        <w:widowControl/>
        <w:spacing w:after="0" w:line="276" w:lineRule="auto"/>
        <w:jc w:val="both"/>
        <w:rPr>
          <w:color w:val="auto"/>
          <w:lang w:val="mn-MN"/>
        </w:rPr>
      </w:pPr>
    </w:p>
    <w:p w:rsidR="00CB6398" w:rsidRPr="008E4E06" w:rsidRDefault="006F5D70" w:rsidP="00CA1703">
      <w:pPr>
        <w:pStyle w:val="Normal1"/>
        <w:widowControl/>
        <w:spacing w:after="0" w:line="276" w:lineRule="auto"/>
        <w:jc w:val="both"/>
        <w:rPr>
          <w:color w:val="auto"/>
          <w:lang w:val="mn-MN"/>
        </w:rPr>
      </w:pPr>
      <w:r w:rsidRPr="008E4E06">
        <w:rPr>
          <w:color w:val="auto"/>
          <w:lang w:val="mn-MN"/>
        </w:rPr>
        <w:t xml:space="preserve"> </w:t>
      </w:r>
      <w:r w:rsidRPr="008E4E06">
        <w:rPr>
          <w:color w:val="auto"/>
          <w:lang w:val="mn-MN"/>
        </w:rPr>
        <w:tab/>
        <w:t>5</w:t>
      </w:r>
      <w:r w:rsidR="00CB6398" w:rsidRPr="008E4E06">
        <w:rPr>
          <w:color w:val="auto"/>
          <w:lang w:val="mn-MN"/>
        </w:rPr>
        <w:t>. Нийгмийн даатгалын тухай хуульд хэт ерөнхий зааснаас салаа утгатай ойлгогдох, хэрэгжүүлэхэд бэрхшээл гарч байгааг харгалзан Монгол Улсын Дээд шүүхийн 2008 оны 47 дугаар тогтоол</w:t>
      </w:r>
      <w:r w:rsidR="000C426E" w:rsidRPr="008E4E06">
        <w:rPr>
          <w:color w:val="auto"/>
          <w:lang w:val="mn-MN"/>
        </w:rPr>
        <w:t xml:space="preserve">ын 12 заалтаар Нийгмийн даатгалын тухай хуулийн 16 зүйл, хэсэг, заалтыг тайлбарласан байдаг бөгөөд эдгээрийг хуульд тусган хэрэгжүүлэх шаардлагатай байна. </w:t>
      </w:r>
      <w:r w:rsidR="00CB6398" w:rsidRPr="008E4E06">
        <w:rPr>
          <w:color w:val="auto"/>
          <w:lang w:val="mn-MN"/>
        </w:rPr>
        <w:t xml:space="preserve">  </w:t>
      </w:r>
    </w:p>
    <w:p w:rsidR="00B21292" w:rsidRPr="008E4E06" w:rsidRDefault="00627472" w:rsidP="00CA1703">
      <w:pPr>
        <w:pStyle w:val="Normal1"/>
        <w:widowControl/>
        <w:spacing w:after="0" w:line="276" w:lineRule="auto"/>
        <w:jc w:val="both"/>
        <w:rPr>
          <w:color w:val="auto"/>
          <w:lang w:val="mn-MN"/>
        </w:rPr>
      </w:pPr>
      <w:r w:rsidRPr="008E4E06">
        <w:rPr>
          <w:color w:val="auto"/>
          <w:lang w:val="mn-MN"/>
        </w:rPr>
        <w:t xml:space="preserve"> </w:t>
      </w:r>
    </w:p>
    <w:p w:rsidR="005545FA" w:rsidRPr="008E4E06" w:rsidRDefault="00627472" w:rsidP="00CA1703">
      <w:pPr>
        <w:pStyle w:val="Normal1"/>
        <w:widowControl/>
        <w:spacing w:after="0" w:line="276" w:lineRule="auto"/>
        <w:jc w:val="both"/>
        <w:rPr>
          <w:color w:val="auto"/>
          <w:lang w:val="mn-MN"/>
        </w:rPr>
      </w:pPr>
      <w:r w:rsidRPr="008E4E06">
        <w:rPr>
          <w:color w:val="auto"/>
          <w:lang w:val="mn-MN"/>
        </w:rPr>
        <w:tab/>
      </w:r>
      <w:r w:rsidR="006F5D70" w:rsidRPr="008E4E06">
        <w:rPr>
          <w:color w:val="auto"/>
          <w:lang w:val="mn-MN"/>
        </w:rPr>
        <w:t>6</w:t>
      </w:r>
      <w:r w:rsidRPr="008E4E06">
        <w:rPr>
          <w:color w:val="auto"/>
          <w:lang w:val="mn-MN"/>
        </w:rPr>
        <w:t xml:space="preserve">. </w:t>
      </w:r>
      <w:r w:rsidR="005545FA" w:rsidRPr="008E4E06">
        <w:rPr>
          <w:color w:val="auto"/>
          <w:lang w:val="mn-MN"/>
        </w:rPr>
        <w:t>Нийгмийн даатгалын хамралт 1995 оноос эхлэн жил бүр өссөн боловч хангалттай хэмжээнд хүрэхгүй байна. Нийгмийн даатгалд шимтгэл төлөгчөөр бүртгүүлсэн ажил олгогчийн тоог</w:t>
      </w:r>
      <w:r w:rsidR="00427208" w:rsidRPr="008E4E06">
        <w:rPr>
          <w:color w:val="auto"/>
          <w:lang w:val="mn-MN"/>
        </w:rPr>
        <w:t xml:space="preserve"> улсын бүртгэлд бүртгэлтэй ажил олгогчийн тоотой харьцуул</w:t>
      </w:r>
      <w:r w:rsidR="005545FA" w:rsidRPr="008E4E06">
        <w:rPr>
          <w:color w:val="auto"/>
          <w:lang w:val="mn-MN"/>
        </w:rPr>
        <w:t>бал дараах байдалтай байна.</w:t>
      </w:r>
      <w:r w:rsidR="003D5D45" w:rsidRPr="008E4E06">
        <w:rPr>
          <w:color w:val="auto"/>
          <w:lang w:val="mn-MN"/>
        </w:rPr>
        <w:t xml:space="preserve"> </w:t>
      </w:r>
      <w:r w:rsidR="005545FA" w:rsidRPr="008E4E06">
        <w:rPr>
          <w:color w:val="auto"/>
          <w:lang w:val="mn-MN"/>
        </w:rPr>
        <w:t xml:space="preserve"> </w:t>
      </w:r>
    </w:p>
    <w:p w:rsidR="00555C33" w:rsidRPr="008E4E06" w:rsidRDefault="00555C33" w:rsidP="00B941EC">
      <w:pPr>
        <w:pStyle w:val="Normal1"/>
        <w:widowControl/>
        <w:spacing w:after="0" w:line="276" w:lineRule="auto"/>
        <w:rPr>
          <w:color w:val="auto"/>
          <w:lang w:val="mn-MN"/>
        </w:rPr>
      </w:pPr>
    </w:p>
    <w:p w:rsidR="00711932" w:rsidRPr="008E4E06" w:rsidRDefault="00711932" w:rsidP="00B941EC">
      <w:pPr>
        <w:pStyle w:val="Normal1"/>
        <w:widowControl/>
        <w:spacing w:after="0" w:line="276" w:lineRule="auto"/>
        <w:rPr>
          <w:color w:val="auto"/>
          <w:sz w:val="22"/>
          <w:lang w:val="mn-MN"/>
        </w:rPr>
      </w:pPr>
      <w:r w:rsidRPr="008E4E06">
        <w:rPr>
          <w:color w:val="auto"/>
          <w:sz w:val="22"/>
          <w:lang w:val="mn-MN"/>
        </w:rPr>
        <w:t>Хүснэгт №</w:t>
      </w:r>
      <w:r w:rsidR="00B941EC" w:rsidRPr="008E4E06">
        <w:rPr>
          <w:color w:val="auto"/>
          <w:sz w:val="22"/>
          <w:lang w:val="mn-MN"/>
        </w:rPr>
        <w:t xml:space="preserve"> </w:t>
      </w:r>
      <w:r w:rsidR="006F5D70" w:rsidRPr="008E4E06">
        <w:rPr>
          <w:color w:val="auto"/>
          <w:sz w:val="22"/>
          <w:lang w:val="mn-MN"/>
        </w:rPr>
        <w:t>3</w:t>
      </w:r>
      <w:r w:rsidR="00B941EC" w:rsidRPr="008E4E06">
        <w:rPr>
          <w:color w:val="auto"/>
          <w:sz w:val="22"/>
          <w:lang w:val="mn-MN"/>
        </w:rPr>
        <w:t>.</w:t>
      </w:r>
      <w:r w:rsidR="00662192" w:rsidRPr="008E4E06">
        <w:rPr>
          <w:color w:val="auto"/>
          <w:sz w:val="22"/>
          <w:lang w:val="mn-MN"/>
        </w:rPr>
        <w:t>Нийгмийн даатгалд бүртгэлтэй аж ахуйн нэгж байгууллагын тоо</w:t>
      </w: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81"/>
        <w:gridCol w:w="1011"/>
        <w:gridCol w:w="1012"/>
        <w:gridCol w:w="1012"/>
        <w:gridCol w:w="1012"/>
        <w:gridCol w:w="1012"/>
      </w:tblGrid>
      <w:tr w:rsidR="00930326" w:rsidRPr="008E4E06" w:rsidTr="00930326">
        <w:trPr>
          <w:trHeight w:val="65"/>
        </w:trPr>
        <w:tc>
          <w:tcPr>
            <w:tcW w:w="4381" w:type="dxa"/>
            <w:shd w:val="clear" w:color="auto" w:fill="auto"/>
            <w:tcMar>
              <w:top w:w="15" w:type="dxa"/>
              <w:left w:w="15" w:type="dxa"/>
              <w:bottom w:w="0" w:type="dxa"/>
              <w:right w:w="15" w:type="dxa"/>
            </w:tcMar>
            <w:vAlign w:val="center"/>
            <w:hideMark/>
          </w:tcPr>
          <w:p w:rsidR="00930326" w:rsidRPr="008E4E06" w:rsidRDefault="00930326" w:rsidP="00930326">
            <w:pPr>
              <w:widowControl/>
              <w:spacing w:after="0" w:line="240" w:lineRule="auto"/>
              <w:jc w:val="center"/>
              <w:textAlignment w:val="bottom"/>
              <w:rPr>
                <w:rFonts w:eastAsia="Times New Roman"/>
                <w:color w:val="auto"/>
                <w:sz w:val="20"/>
                <w:szCs w:val="20"/>
                <w:lang w:val="mn-MN"/>
              </w:rPr>
            </w:pPr>
            <w:r w:rsidRPr="008E4E06">
              <w:rPr>
                <w:rFonts w:eastAsia="Times New Roman"/>
                <w:b/>
                <w:bCs/>
                <w:color w:val="auto"/>
                <w:kern w:val="24"/>
                <w:sz w:val="20"/>
                <w:szCs w:val="20"/>
                <w:lang w:val="mn-MN"/>
              </w:rPr>
              <w:t xml:space="preserve">Үзүүлэлт </w:t>
            </w:r>
          </w:p>
        </w:tc>
        <w:tc>
          <w:tcPr>
            <w:tcW w:w="1011" w:type="dxa"/>
            <w:shd w:val="clear" w:color="auto" w:fill="auto"/>
            <w:tcMar>
              <w:top w:w="15" w:type="dxa"/>
              <w:left w:w="15" w:type="dxa"/>
              <w:bottom w:w="0" w:type="dxa"/>
              <w:right w:w="15" w:type="dxa"/>
            </w:tcMar>
            <w:hideMark/>
          </w:tcPr>
          <w:p w:rsidR="00930326" w:rsidRPr="008E4E06" w:rsidRDefault="00930326" w:rsidP="00930326">
            <w:pPr>
              <w:widowControl/>
              <w:spacing w:after="0" w:line="240" w:lineRule="auto"/>
              <w:jc w:val="center"/>
              <w:textAlignment w:val="bottom"/>
              <w:rPr>
                <w:rFonts w:eastAsia="Times New Roman"/>
                <w:color w:val="auto"/>
                <w:sz w:val="20"/>
                <w:szCs w:val="20"/>
                <w:lang w:val="mn-MN"/>
              </w:rPr>
            </w:pPr>
            <w:r w:rsidRPr="008E4E06">
              <w:rPr>
                <w:rFonts w:eastAsia="Times New Roman"/>
                <w:b/>
                <w:bCs/>
                <w:color w:val="auto"/>
                <w:kern w:val="24"/>
                <w:sz w:val="20"/>
                <w:szCs w:val="20"/>
                <w:lang w:val="mn-MN"/>
              </w:rPr>
              <w:t>2017 он</w:t>
            </w:r>
          </w:p>
        </w:tc>
        <w:tc>
          <w:tcPr>
            <w:tcW w:w="1012" w:type="dxa"/>
            <w:shd w:val="clear" w:color="auto" w:fill="auto"/>
            <w:tcMar>
              <w:top w:w="15" w:type="dxa"/>
              <w:left w:w="15" w:type="dxa"/>
              <w:bottom w:w="0" w:type="dxa"/>
              <w:right w:w="15" w:type="dxa"/>
            </w:tcMar>
            <w:hideMark/>
          </w:tcPr>
          <w:p w:rsidR="00930326" w:rsidRPr="008E4E06" w:rsidRDefault="00930326" w:rsidP="00930326">
            <w:pPr>
              <w:widowControl/>
              <w:spacing w:after="0" w:line="240" w:lineRule="auto"/>
              <w:jc w:val="center"/>
              <w:textAlignment w:val="bottom"/>
              <w:rPr>
                <w:rFonts w:eastAsia="Times New Roman"/>
                <w:color w:val="auto"/>
                <w:sz w:val="20"/>
                <w:szCs w:val="20"/>
                <w:lang w:val="mn-MN"/>
              </w:rPr>
            </w:pPr>
            <w:r w:rsidRPr="008E4E06">
              <w:rPr>
                <w:rFonts w:eastAsia="Times New Roman"/>
                <w:b/>
                <w:bCs/>
                <w:color w:val="auto"/>
                <w:kern w:val="24"/>
                <w:sz w:val="20"/>
                <w:szCs w:val="20"/>
                <w:lang w:val="mn-MN"/>
              </w:rPr>
              <w:t>2018 он</w:t>
            </w:r>
          </w:p>
        </w:tc>
        <w:tc>
          <w:tcPr>
            <w:tcW w:w="1012" w:type="dxa"/>
            <w:shd w:val="clear" w:color="auto" w:fill="auto"/>
            <w:tcMar>
              <w:top w:w="15" w:type="dxa"/>
              <w:left w:w="15" w:type="dxa"/>
              <w:bottom w:w="0" w:type="dxa"/>
              <w:right w:w="15" w:type="dxa"/>
            </w:tcMar>
            <w:hideMark/>
          </w:tcPr>
          <w:p w:rsidR="00930326" w:rsidRPr="008E4E06" w:rsidRDefault="00930326" w:rsidP="00930326">
            <w:pPr>
              <w:widowControl/>
              <w:spacing w:after="0" w:line="240" w:lineRule="auto"/>
              <w:jc w:val="center"/>
              <w:textAlignment w:val="bottom"/>
              <w:rPr>
                <w:rFonts w:eastAsia="Times New Roman"/>
                <w:color w:val="auto"/>
                <w:sz w:val="20"/>
                <w:szCs w:val="20"/>
                <w:lang w:val="mn-MN"/>
              </w:rPr>
            </w:pPr>
            <w:r w:rsidRPr="008E4E06">
              <w:rPr>
                <w:rFonts w:eastAsia="Times New Roman"/>
                <w:b/>
                <w:bCs/>
                <w:color w:val="auto"/>
                <w:kern w:val="24"/>
                <w:sz w:val="20"/>
                <w:szCs w:val="20"/>
                <w:lang w:val="mn-MN"/>
              </w:rPr>
              <w:t>2019 он</w:t>
            </w:r>
          </w:p>
        </w:tc>
        <w:tc>
          <w:tcPr>
            <w:tcW w:w="1012" w:type="dxa"/>
            <w:vAlign w:val="bottom"/>
          </w:tcPr>
          <w:p w:rsidR="00930326" w:rsidRPr="008E4E06" w:rsidRDefault="00930326" w:rsidP="00930326">
            <w:pPr>
              <w:jc w:val="center"/>
              <w:rPr>
                <w:rFonts w:eastAsia="Times New Roman"/>
                <w:b/>
                <w:bCs/>
                <w:color w:val="auto"/>
                <w:kern w:val="24"/>
                <w:sz w:val="20"/>
                <w:szCs w:val="20"/>
                <w:lang w:val="mn-MN"/>
              </w:rPr>
            </w:pPr>
            <w:r w:rsidRPr="008E4E06">
              <w:rPr>
                <w:rFonts w:eastAsia="Times New Roman"/>
                <w:b/>
                <w:bCs/>
                <w:color w:val="auto"/>
                <w:kern w:val="24"/>
                <w:sz w:val="20"/>
                <w:szCs w:val="20"/>
                <w:lang w:val="mn-MN"/>
              </w:rPr>
              <w:t>2020 он</w:t>
            </w:r>
          </w:p>
        </w:tc>
        <w:tc>
          <w:tcPr>
            <w:tcW w:w="1012" w:type="dxa"/>
            <w:vAlign w:val="bottom"/>
          </w:tcPr>
          <w:p w:rsidR="00930326" w:rsidRPr="008E4E06" w:rsidRDefault="00930326" w:rsidP="00930326">
            <w:pPr>
              <w:jc w:val="center"/>
              <w:rPr>
                <w:rFonts w:eastAsia="Times New Roman"/>
                <w:b/>
                <w:bCs/>
                <w:color w:val="auto"/>
                <w:kern w:val="24"/>
                <w:sz w:val="20"/>
                <w:szCs w:val="20"/>
                <w:lang w:val="mn-MN"/>
              </w:rPr>
            </w:pPr>
            <w:r w:rsidRPr="008E4E06">
              <w:rPr>
                <w:rFonts w:eastAsia="Times New Roman"/>
                <w:b/>
                <w:bCs/>
                <w:color w:val="auto"/>
                <w:kern w:val="24"/>
                <w:sz w:val="20"/>
                <w:szCs w:val="20"/>
                <w:lang w:val="mn-MN"/>
              </w:rPr>
              <w:t>2021 он</w:t>
            </w:r>
          </w:p>
        </w:tc>
      </w:tr>
      <w:tr w:rsidR="00930326" w:rsidRPr="008E4E06" w:rsidTr="00930326">
        <w:trPr>
          <w:trHeight w:val="505"/>
        </w:trPr>
        <w:tc>
          <w:tcPr>
            <w:tcW w:w="4381" w:type="dxa"/>
            <w:shd w:val="clear" w:color="auto" w:fill="auto"/>
            <w:tcMar>
              <w:top w:w="15" w:type="dxa"/>
              <w:left w:w="15" w:type="dxa"/>
              <w:bottom w:w="0" w:type="dxa"/>
              <w:right w:w="15" w:type="dxa"/>
            </w:tcMar>
            <w:vAlign w:val="center"/>
            <w:hideMark/>
          </w:tcPr>
          <w:p w:rsidR="00930326" w:rsidRPr="008E4E06" w:rsidRDefault="00930326" w:rsidP="00773340">
            <w:pPr>
              <w:widowControl/>
              <w:spacing w:after="0" w:line="240" w:lineRule="auto"/>
              <w:textAlignment w:val="center"/>
              <w:rPr>
                <w:rFonts w:eastAsia="Times New Roman"/>
                <w:color w:val="auto"/>
                <w:sz w:val="20"/>
                <w:szCs w:val="20"/>
                <w:lang w:val="mn-MN"/>
              </w:rPr>
            </w:pPr>
            <w:r w:rsidRPr="008E4E06">
              <w:rPr>
                <w:rFonts w:eastAsia="Times New Roman"/>
                <w:color w:val="auto"/>
                <w:kern w:val="24"/>
                <w:sz w:val="20"/>
                <w:szCs w:val="20"/>
                <w:lang w:val="mn-MN"/>
              </w:rPr>
              <w:t>НД-д бүртгэлтэй ажил олгогчийн тоо /мян/*</w:t>
            </w:r>
          </w:p>
        </w:tc>
        <w:tc>
          <w:tcPr>
            <w:tcW w:w="1011" w:type="dxa"/>
            <w:shd w:val="clear" w:color="auto" w:fill="auto"/>
            <w:tcMar>
              <w:top w:w="15" w:type="dxa"/>
              <w:left w:w="15" w:type="dxa"/>
              <w:bottom w:w="0" w:type="dxa"/>
              <w:right w:w="15" w:type="dxa"/>
            </w:tcMar>
            <w:vAlign w:val="center"/>
            <w:hideMark/>
          </w:tcPr>
          <w:p w:rsidR="00930326" w:rsidRPr="008E4E06" w:rsidRDefault="00930326" w:rsidP="00930326">
            <w:pPr>
              <w:widowControl/>
              <w:spacing w:after="0" w:line="240" w:lineRule="auto"/>
              <w:jc w:val="center"/>
              <w:textAlignment w:val="bottom"/>
              <w:rPr>
                <w:rFonts w:eastAsia="Times New Roman"/>
                <w:color w:val="auto"/>
                <w:sz w:val="20"/>
                <w:szCs w:val="20"/>
                <w:lang w:val="mn-MN"/>
              </w:rPr>
            </w:pPr>
            <w:r w:rsidRPr="008E4E06">
              <w:rPr>
                <w:rFonts w:eastAsia="Times New Roman"/>
                <w:color w:val="auto"/>
                <w:kern w:val="24"/>
                <w:sz w:val="20"/>
                <w:szCs w:val="20"/>
                <w:lang w:val="mn-MN"/>
              </w:rPr>
              <w:t>44.6</w:t>
            </w:r>
          </w:p>
        </w:tc>
        <w:tc>
          <w:tcPr>
            <w:tcW w:w="1012" w:type="dxa"/>
            <w:shd w:val="clear" w:color="auto" w:fill="auto"/>
            <w:tcMar>
              <w:top w:w="15" w:type="dxa"/>
              <w:left w:w="15" w:type="dxa"/>
              <w:bottom w:w="0" w:type="dxa"/>
              <w:right w:w="15" w:type="dxa"/>
            </w:tcMar>
            <w:vAlign w:val="center"/>
            <w:hideMark/>
          </w:tcPr>
          <w:p w:rsidR="00930326" w:rsidRPr="008E4E06" w:rsidRDefault="00930326" w:rsidP="00930326">
            <w:pPr>
              <w:widowControl/>
              <w:spacing w:after="0" w:line="240" w:lineRule="auto"/>
              <w:jc w:val="center"/>
              <w:textAlignment w:val="bottom"/>
              <w:rPr>
                <w:rFonts w:eastAsia="Times New Roman"/>
                <w:color w:val="auto"/>
                <w:sz w:val="20"/>
                <w:szCs w:val="20"/>
                <w:lang w:val="mn-MN"/>
              </w:rPr>
            </w:pPr>
            <w:r w:rsidRPr="008E4E06">
              <w:rPr>
                <w:rFonts w:eastAsia="Times New Roman"/>
                <w:color w:val="auto"/>
                <w:kern w:val="24"/>
                <w:sz w:val="20"/>
                <w:szCs w:val="20"/>
                <w:lang w:val="mn-MN"/>
              </w:rPr>
              <w:t>45.9</w:t>
            </w:r>
          </w:p>
        </w:tc>
        <w:tc>
          <w:tcPr>
            <w:tcW w:w="1012" w:type="dxa"/>
            <w:shd w:val="clear" w:color="auto" w:fill="auto"/>
            <w:tcMar>
              <w:top w:w="15" w:type="dxa"/>
              <w:left w:w="15" w:type="dxa"/>
              <w:bottom w:w="0" w:type="dxa"/>
              <w:right w:w="15" w:type="dxa"/>
            </w:tcMar>
            <w:vAlign w:val="center"/>
            <w:hideMark/>
          </w:tcPr>
          <w:p w:rsidR="00930326" w:rsidRPr="008E4E06" w:rsidRDefault="00930326" w:rsidP="00930326">
            <w:pPr>
              <w:widowControl/>
              <w:spacing w:after="0" w:line="240" w:lineRule="auto"/>
              <w:jc w:val="center"/>
              <w:textAlignment w:val="bottom"/>
              <w:rPr>
                <w:rFonts w:eastAsia="Times New Roman"/>
                <w:color w:val="auto"/>
                <w:sz w:val="20"/>
                <w:szCs w:val="20"/>
                <w:lang w:val="mn-MN"/>
              </w:rPr>
            </w:pPr>
            <w:r w:rsidRPr="008E4E06">
              <w:rPr>
                <w:rFonts w:eastAsia="Times New Roman"/>
                <w:color w:val="auto"/>
                <w:kern w:val="24"/>
                <w:sz w:val="20"/>
                <w:szCs w:val="20"/>
                <w:lang w:val="mn-MN"/>
              </w:rPr>
              <w:t>48.2</w:t>
            </w:r>
          </w:p>
        </w:tc>
        <w:tc>
          <w:tcPr>
            <w:tcW w:w="1012" w:type="dxa"/>
            <w:vAlign w:val="center"/>
          </w:tcPr>
          <w:p w:rsidR="00930326" w:rsidRPr="008E4E06" w:rsidRDefault="00B77F00" w:rsidP="00930326">
            <w:pPr>
              <w:widowControl/>
              <w:spacing w:after="0" w:line="240" w:lineRule="auto"/>
              <w:jc w:val="center"/>
              <w:textAlignment w:val="bottom"/>
              <w:rPr>
                <w:rFonts w:eastAsia="Times New Roman"/>
                <w:color w:val="auto"/>
                <w:kern w:val="24"/>
                <w:sz w:val="20"/>
                <w:szCs w:val="20"/>
                <w:lang w:val="mn-MN"/>
              </w:rPr>
            </w:pPr>
            <w:r w:rsidRPr="008E4E06">
              <w:rPr>
                <w:rFonts w:eastAsia="Times New Roman"/>
                <w:color w:val="auto"/>
                <w:kern w:val="24"/>
                <w:sz w:val="20"/>
                <w:szCs w:val="20"/>
                <w:lang w:val="mn-MN"/>
              </w:rPr>
              <w:t>49.3</w:t>
            </w:r>
          </w:p>
        </w:tc>
        <w:tc>
          <w:tcPr>
            <w:tcW w:w="1012" w:type="dxa"/>
            <w:vAlign w:val="center"/>
          </w:tcPr>
          <w:p w:rsidR="00930326" w:rsidRPr="008E4E06" w:rsidRDefault="00B77F00" w:rsidP="00930326">
            <w:pPr>
              <w:widowControl/>
              <w:spacing w:after="0" w:line="240" w:lineRule="auto"/>
              <w:jc w:val="center"/>
              <w:textAlignment w:val="bottom"/>
              <w:rPr>
                <w:rFonts w:eastAsia="Times New Roman"/>
                <w:color w:val="auto"/>
                <w:kern w:val="24"/>
                <w:sz w:val="20"/>
                <w:szCs w:val="20"/>
                <w:lang w:val="mn-MN"/>
              </w:rPr>
            </w:pPr>
            <w:r w:rsidRPr="008E4E06">
              <w:rPr>
                <w:rFonts w:eastAsia="Times New Roman"/>
                <w:color w:val="auto"/>
                <w:kern w:val="24"/>
                <w:sz w:val="20"/>
                <w:szCs w:val="20"/>
                <w:lang w:val="mn-MN"/>
              </w:rPr>
              <w:t>52.4</w:t>
            </w:r>
          </w:p>
        </w:tc>
      </w:tr>
      <w:tr w:rsidR="00930326" w:rsidRPr="008E4E06" w:rsidTr="00930326">
        <w:trPr>
          <w:trHeight w:val="505"/>
        </w:trPr>
        <w:tc>
          <w:tcPr>
            <w:tcW w:w="4381" w:type="dxa"/>
            <w:shd w:val="clear" w:color="auto" w:fill="auto"/>
            <w:tcMar>
              <w:top w:w="15" w:type="dxa"/>
              <w:left w:w="15" w:type="dxa"/>
              <w:bottom w:w="0" w:type="dxa"/>
              <w:right w:w="15" w:type="dxa"/>
            </w:tcMar>
            <w:vAlign w:val="center"/>
            <w:hideMark/>
          </w:tcPr>
          <w:p w:rsidR="00930326" w:rsidRPr="008E4E06" w:rsidRDefault="00930326" w:rsidP="00773340">
            <w:pPr>
              <w:widowControl/>
              <w:spacing w:after="0" w:line="240" w:lineRule="auto"/>
              <w:textAlignment w:val="center"/>
              <w:rPr>
                <w:rFonts w:eastAsia="Times New Roman"/>
                <w:color w:val="auto"/>
                <w:sz w:val="20"/>
                <w:szCs w:val="20"/>
                <w:lang w:val="mn-MN"/>
              </w:rPr>
            </w:pPr>
            <w:r w:rsidRPr="008E4E06">
              <w:rPr>
                <w:color w:val="auto"/>
                <w:sz w:val="20"/>
                <w:szCs w:val="20"/>
                <w:lang w:val="mn-MN"/>
              </w:rPr>
              <w:t xml:space="preserve">Улсын бүртгэлд бүртгэлтэй нийт ажил олгогчийн тоо </w:t>
            </w:r>
            <w:r w:rsidRPr="008E4E06">
              <w:rPr>
                <w:rFonts w:eastAsia="Times New Roman"/>
                <w:color w:val="auto"/>
                <w:kern w:val="24"/>
                <w:sz w:val="20"/>
                <w:szCs w:val="20"/>
                <w:lang w:val="mn-MN"/>
              </w:rPr>
              <w:t>/мян/**</w:t>
            </w:r>
          </w:p>
        </w:tc>
        <w:tc>
          <w:tcPr>
            <w:tcW w:w="1011" w:type="dxa"/>
            <w:shd w:val="clear" w:color="auto" w:fill="auto"/>
            <w:tcMar>
              <w:top w:w="15" w:type="dxa"/>
              <w:left w:w="15" w:type="dxa"/>
              <w:bottom w:w="0" w:type="dxa"/>
              <w:right w:w="15" w:type="dxa"/>
            </w:tcMar>
            <w:vAlign w:val="center"/>
            <w:hideMark/>
          </w:tcPr>
          <w:p w:rsidR="00930326" w:rsidRPr="008E4E06" w:rsidRDefault="00930326" w:rsidP="00930326">
            <w:pPr>
              <w:widowControl/>
              <w:spacing w:after="0" w:line="240" w:lineRule="auto"/>
              <w:jc w:val="center"/>
              <w:textAlignment w:val="bottom"/>
              <w:rPr>
                <w:rFonts w:eastAsia="Times New Roman"/>
                <w:color w:val="auto"/>
                <w:sz w:val="20"/>
                <w:szCs w:val="20"/>
                <w:lang w:val="mn-MN"/>
              </w:rPr>
            </w:pPr>
            <w:r w:rsidRPr="008E4E06">
              <w:rPr>
                <w:rFonts w:eastAsia="Times New Roman"/>
                <w:color w:val="auto"/>
                <w:sz w:val="20"/>
                <w:szCs w:val="20"/>
                <w:lang w:val="mn-MN"/>
              </w:rPr>
              <w:t>155.1</w:t>
            </w:r>
          </w:p>
        </w:tc>
        <w:tc>
          <w:tcPr>
            <w:tcW w:w="1012" w:type="dxa"/>
            <w:shd w:val="clear" w:color="auto" w:fill="auto"/>
            <w:tcMar>
              <w:top w:w="15" w:type="dxa"/>
              <w:left w:w="15" w:type="dxa"/>
              <w:bottom w:w="0" w:type="dxa"/>
              <w:right w:w="15" w:type="dxa"/>
            </w:tcMar>
            <w:vAlign w:val="center"/>
            <w:hideMark/>
          </w:tcPr>
          <w:p w:rsidR="00930326" w:rsidRPr="008E4E06" w:rsidRDefault="00930326" w:rsidP="00930326">
            <w:pPr>
              <w:widowControl/>
              <w:spacing w:after="0" w:line="240" w:lineRule="auto"/>
              <w:jc w:val="center"/>
              <w:textAlignment w:val="bottom"/>
              <w:rPr>
                <w:rFonts w:eastAsia="Times New Roman"/>
                <w:color w:val="auto"/>
                <w:sz w:val="20"/>
                <w:szCs w:val="20"/>
                <w:lang w:val="mn-MN"/>
              </w:rPr>
            </w:pPr>
            <w:r w:rsidRPr="008E4E06">
              <w:rPr>
                <w:rFonts w:eastAsia="Times New Roman"/>
                <w:color w:val="auto"/>
                <w:sz w:val="20"/>
                <w:szCs w:val="20"/>
                <w:lang w:val="mn-MN"/>
              </w:rPr>
              <w:t>170.2</w:t>
            </w:r>
          </w:p>
        </w:tc>
        <w:tc>
          <w:tcPr>
            <w:tcW w:w="1012" w:type="dxa"/>
            <w:shd w:val="clear" w:color="auto" w:fill="auto"/>
            <w:tcMar>
              <w:top w:w="15" w:type="dxa"/>
              <w:left w:w="15" w:type="dxa"/>
              <w:bottom w:w="0" w:type="dxa"/>
              <w:right w:w="15" w:type="dxa"/>
            </w:tcMar>
            <w:vAlign w:val="center"/>
            <w:hideMark/>
          </w:tcPr>
          <w:p w:rsidR="00930326" w:rsidRPr="008E4E06" w:rsidRDefault="00930326" w:rsidP="00930326">
            <w:pPr>
              <w:widowControl/>
              <w:spacing w:after="0" w:line="240" w:lineRule="auto"/>
              <w:jc w:val="center"/>
              <w:textAlignment w:val="bottom"/>
              <w:rPr>
                <w:rFonts w:eastAsia="Times New Roman"/>
                <w:color w:val="auto"/>
                <w:sz w:val="20"/>
                <w:szCs w:val="20"/>
                <w:lang w:val="mn-MN"/>
              </w:rPr>
            </w:pPr>
            <w:r w:rsidRPr="008E4E06">
              <w:rPr>
                <w:rFonts w:eastAsia="Times New Roman"/>
                <w:color w:val="auto"/>
                <w:sz w:val="20"/>
                <w:szCs w:val="20"/>
                <w:lang w:val="mn-MN"/>
              </w:rPr>
              <w:t>187.8</w:t>
            </w:r>
          </w:p>
        </w:tc>
        <w:tc>
          <w:tcPr>
            <w:tcW w:w="1012" w:type="dxa"/>
            <w:vAlign w:val="center"/>
          </w:tcPr>
          <w:p w:rsidR="00930326" w:rsidRPr="008E4E06" w:rsidRDefault="00B77F00" w:rsidP="00B77F00">
            <w:pPr>
              <w:widowControl/>
              <w:spacing w:after="0" w:line="240" w:lineRule="auto"/>
              <w:jc w:val="center"/>
              <w:textAlignment w:val="bottom"/>
              <w:rPr>
                <w:rFonts w:eastAsia="Times New Roman"/>
                <w:color w:val="auto"/>
                <w:sz w:val="20"/>
                <w:szCs w:val="20"/>
                <w:lang w:val="mn-MN"/>
              </w:rPr>
            </w:pPr>
            <w:r w:rsidRPr="008E4E06">
              <w:rPr>
                <w:rFonts w:eastAsia="Times New Roman"/>
                <w:color w:val="auto"/>
                <w:sz w:val="20"/>
                <w:szCs w:val="20"/>
                <w:lang w:val="mn-MN"/>
              </w:rPr>
              <w:t>200.5</w:t>
            </w:r>
          </w:p>
        </w:tc>
        <w:tc>
          <w:tcPr>
            <w:tcW w:w="1012" w:type="dxa"/>
            <w:vAlign w:val="center"/>
          </w:tcPr>
          <w:p w:rsidR="00930326" w:rsidRPr="008E4E06" w:rsidRDefault="00B77F00" w:rsidP="00930326">
            <w:pPr>
              <w:widowControl/>
              <w:spacing w:after="0" w:line="240" w:lineRule="auto"/>
              <w:jc w:val="center"/>
              <w:textAlignment w:val="bottom"/>
              <w:rPr>
                <w:rFonts w:eastAsia="Times New Roman"/>
                <w:color w:val="auto"/>
                <w:sz w:val="20"/>
                <w:szCs w:val="20"/>
                <w:lang w:val="mn-MN"/>
              </w:rPr>
            </w:pPr>
            <w:r w:rsidRPr="008E4E06">
              <w:rPr>
                <w:rFonts w:eastAsia="Times New Roman"/>
                <w:color w:val="auto"/>
                <w:sz w:val="20"/>
                <w:szCs w:val="20"/>
                <w:lang w:val="mn-MN"/>
              </w:rPr>
              <w:t>228.4</w:t>
            </w:r>
          </w:p>
        </w:tc>
      </w:tr>
      <w:tr w:rsidR="00930326" w:rsidRPr="008E4E06" w:rsidTr="00930326">
        <w:trPr>
          <w:trHeight w:val="505"/>
        </w:trPr>
        <w:tc>
          <w:tcPr>
            <w:tcW w:w="4381" w:type="dxa"/>
            <w:shd w:val="clear" w:color="auto" w:fill="auto"/>
            <w:tcMar>
              <w:top w:w="15" w:type="dxa"/>
              <w:left w:w="15" w:type="dxa"/>
              <w:bottom w:w="0" w:type="dxa"/>
              <w:right w:w="15" w:type="dxa"/>
            </w:tcMar>
            <w:vAlign w:val="center"/>
            <w:hideMark/>
          </w:tcPr>
          <w:p w:rsidR="00930326" w:rsidRPr="008E4E06" w:rsidRDefault="00930326" w:rsidP="00491634">
            <w:pPr>
              <w:widowControl/>
              <w:spacing w:after="0" w:line="240" w:lineRule="auto"/>
              <w:textAlignment w:val="center"/>
              <w:rPr>
                <w:rFonts w:eastAsia="Times New Roman"/>
                <w:color w:val="auto"/>
                <w:sz w:val="20"/>
                <w:szCs w:val="20"/>
                <w:lang w:val="mn-MN"/>
              </w:rPr>
            </w:pPr>
            <w:r w:rsidRPr="008E4E06">
              <w:rPr>
                <w:color w:val="auto"/>
                <w:sz w:val="20"/>
                <w:szCs w:val="20"/>
                <w:lang w:val="mn-MN"/>
              </w:rPr>
              <w:t xml:space="preserve">Улсын бүртгэлд бүртгэлтэй идэвхтэй ажил олгогчийн тоо </w:t>
            </w:r>
            <w:r w:rsidRPr="008E4E06">
              <w:rPr>
                <w:rFonts w:eastAsia="Times New Roman"/>
                <w:color w:val="auto"/>
                <w:kern w:val="24"/>
                <w:sz w:val="20"/>
                <w:szCs w:val="20"/>
                <w:lang w:val="mn-MN"/>
              </w:rPr>
              <w:t>/мян/**</w:t>
            </w:r>
          </w:p>
        </w:tc>
        <w:tc>
          <w:tcPr>
            <w:tcW w:w="1011" w:type="dxa"/>
            <w:shd w:val="clear" w:color="auto" w:fill="auto"/>
            <w:tcMar>
              <w:top w:w="15" w:type="dxa"/>
              <w:left w:w="15" w:type="dxa"/>
              <w:bottom w:w="0" w:type="dxa"/>
              <w:right w:w="15" w:type="dxa"/>
            </w:tcMar>
            <w:vAlign w:val="center"/>
            <w:hideMark/>
          </w:tcPr>
          <w:p w:rsidR="00930326" w:rsidRPr="008E4E06" w:rsidRDefault="00930326" w:rsidP="00930326">
            <w:pPr>
              <w:widowControl/>
              <w:spacing w:after="0" w:line="240" w:lineRule="auto"/>
              <w:jc w:val="center"/>
              <w:textAlignment w:val="bottom"/>
              <w:rPr>
                <w:rFonts w:eastAsia="Times New Roman"/>
                <w:color w:val="auto"/>
                <w:sz w:val="20"/>
                <w:szCs w:val="20"/>
                <w:lang w:val="mn-MN"/>
              </w:rPr>
            </w:pPr>
            <w:r w:rsidRPr="008E4E06">
              <w:rPr>
                <w:rFonts w:eastAsia="Times New Roman"/>
                <w:color w:val="auto"/>
                <w:sz w:val="20"/>
                <w:szCs w:val="20"/>
                <w:lang w:val="mn-MN"/>
              </w:rPr>
              <w:t>78.6</w:t>
            </w:r>
          </w:p>
        </w:tc>
        <w:tc>
          <w:tcPr>
            <w:tcW w:w="1012" w:type="dxa"/>
            <w:shd w:val="clear" w:color="auto" w:fill="auto"/>
            <w:tcMar>
              <w:top w:w="15" w:type="dxa"/>
              <w:left w:w="15" w:type="dxa"/>
              <w:bottom w:w="0" w:type="dxa"/>
              <w:right w:w="15" w:type="dxa"/>
            </w:tcMar>
            <w:vAlign w:val="center"/>
            <w:hideMark/>
          </w:tcPr>
          <w:p w:rsidR="00930326" w:rsidRPr="008E4E06" w:rsidRDefault="00930326" w:rsidP="00930326">
            <w:pPr>
              <w:widowControl/>
              <w:spacing w:after="0" w:line="240" w:lineRule="auto"/>
              <w:jc w:val="center"/>
              <w:textAlignment w:val="bottom"/>
              <w:rPr>
                <w:rFonts w:eastAsia="Times New Roman"/>
                <w:color w:val="auto"/>
                <w:sz w:val="20"/>
                <w:szCs w:val="20"/>
                <w:lang w:val="mn-MN"/>
              </w:rPr>
            </w:pPr>
            <w:r w:rsidRPr="008E4E06">
              <w:rPr>
                <w:rFonts w:eastAsia="Times New Roman"/>
                <w:color w:val="auto"/>
                <w:sz w:val="20"/>
                <w:szCs w:val="20"/>
                <w:lang w:val="mn-MN"/>
              </w:rPr>
              <w:t>85.8</w:t>
            </w:r>
          </w:p>
        </w:tc>
        <w:tc>
          <w:tcPr>
            <w:tcW w:w="1012" w:type="dxa"/>
            <w:shd w:val="clear" w:color="auto" w:fill="auto"/>
            <w:tcMar>
              <w:top w:w="15" w:type="dxa"/>
              <w:left w:w="15" w:type="dxa"/>
              <w:bottom w:w="0" w:type="dxa"/>
              <w:right w:w="15" w:type="dxa"/>
            </w:tcMar>
            <w:vAlign w:val="center"/>
            <w:hideMark/>
          </w:tcPr>
          <w:p w:rsidR="00930326" w:rsidRPr="008E4E06" w:rsidRDefault="00930326" w:rsidP="00930326">
            <w:pPr>
              <w:widowControl/>
              <w:spacing w:after="0" w:line="240" w:lineRule="auto"/>
              <w:jc w:val="center"/>
              <w:textAlignment w:val="bottom"/>
              <w:rPr>
                <w:rFonts w:eastAsia="Times New Roman"/>
                <w:color w:val="auto"/>
                <w:sz w:val="20"/>
                <w:szCs w:val="20"/>
                <w:lang w:val="mn-MN"/>
              </w:rPr>
            </w:pPr>
            <w:r w:rsidRPr="008E4E06">
              <w:rPr>
                <w:rFonts w:eastAsia="Times New Roman"/>
                <w:color w:val="auto"/>
                <w:sz w:val="20"/>
                <w:szCs w:val="20"/>
                <w:lang w:val="mn-MN"/>
              </w:rPr>
              <w:t>94.4</w:t>
            </w:r>
          </w:p>
        </w:tc>
        <w:tc>
          <w:tcPr>
            <w:tcW w:w="1012" w:type="dxa"/>
            <w:vAlign w:val="center"/>
          </w:tcPr>
          <w:p w:rsidR="00930326" w:rsidRPr="008E4E06" w:rsidRDefault="00B77F00" w:rsidP="00930326">
            <w:pPr>
              <w:widowControl/>
              <w:spacing w:after="0" w:line="240" w:lineRule="auto"/>
              <w:jc w:val="center"/>
              <w:textAlignment w:val="bottom"/>
              <w:rPr>
                <w:rFonts w:eastAsia="Times New Roman"/>
                <w:color w:val="auto"/>
                <w:sz w:val="20"/>
                <w:szCs w:val="20"/>
                <w:lang w:val="mn-MN"/>
              </w:rPr>
            </w:pPr>
            <w:r w:rsidRPr="008E4E06">
              <w:rPr>
                <w:rFonts w:eastAsia="Times New Roman"/>
                <w:color w:val="auto"/>
                <w:sz w:val="20"/>
                <w:szCs w:val="20"/>
                <w:lang w:val="mn-MN"/>
              </w:rPr>
              <w:t>96.0</w:t>
            </w:r>
          </w:p>
        </w:tc>
        <w:tc>
          <w:tcPr>
            <w:tcW w:w="1012" w:type="dxa"/>
            <w:vAlign w:val="center"/>
          </w:tcPr>
          <w:p w:rsidR="00930326" w:rsidRPr="008E4E06" w:rsidRDefault="00B77F00" w:rsidP="00930326">
            <w:pPr>
              <w:widowControl/>
              <w:spacing w:after="0" w:line="240" w:lineRule="auto"/>
              <w:jc w:val="center"/>
              <w:textAlignment w:val="bottom"/>
              <w:rPr>
                <w:rFonts w:eastAsia="Times New Roman"/>
                <w:color w:val="auto"/>
                <w:sz w:val="20"/>
                <w:szCs w:val="20"/>
                <w:lang w:val="mn-MN"/>
              </w:rPr>
            </w:pPr>
            <w:r w:rsidRPr="008E4E06">
              <w:rPr>
                <w:rFonts w:eastAsia="Times New Roman"/>
                <w:color w:val="auto"/>
                <w:sz w:val="20"/>
                <w:szCs w:val="20"/>
                <w:lang w:val="mn-MN"/>
              </w:rPr>
              <w:t>96.3</w:t>
            </w:r>
          </w:p>
        </w:tc>
      </w:tr>
    </w:tbl>
    <w:p w:rsidR="00670AEE" w:rsidRPr="008E4E06" w:rsidRDefault="00670AEE" w:rsidP="00CA1703">
      <w:pPr>
        <w:pStyle w:val="Normal1"/>
        <w:widowControl/>
        <w:spacing w:after="0" w:line="276" w:lineRule="auto"/>
        <w:jc w:val="both"/>
        <w:rPr>
          <w:color w:val="auto"/>
          <w:sz w:val="16"/>
          <w:lang w:val="mn-MN"/>
        </w:rPr>
      </w:pPr>
      <w:r w:rsidRPr="008E4E06">
        <w:rPr>
          <w:color w:val="auto"/>
          <w:lang w:val="mn-MN"/>
        </w:rPr>
        <w:t xml:space="preserve"> </w:t>
      </w:r>
      <w:r w:rsidRPr="008E4E06">
        <w:rPr>
          <w:color w:val="auto"/>
          <w:lang w:val="mn-MN"/>
        </w:rPr>
        <w:tab/>
      </w:r>
      <w:r w:rsidRPr="008E4E06">
        <w:rPr>
          <w:color w:val="auto"/>
          <w:sz w:val="16"/>
          <w:lang w:val="mn-MN"/>
        </w:rPr>
        <w:t xml:space="preserve">Эх сурвалж: </w:t>
      </w:r>
      <w:r w:rsidRPr="008E4E06">
        <w:rPr>
          <w:color w:val="auto"/>
          <w:sz w:val="16"/>
          <w:lang w:val="mn-MN"/>
        </w:rPr>
        <w:tab/>
        <w:t xml:space="preserve">*Нийгмийн даатгалын мэдээллийн сангаас. </w:t>
      </w:r>
    </w:p>
    <w:p w:rsidR="005545FA" w:rsidRPr="008E4E06" w:rsidRDefault="00670AEE" w:rsidP="00CA1703">
      <w:pPr>
        <w:pStyle w:val="Normal1"/>
        <w:widowControl/>
        <w:spacing w:after="0" w:line="276" w:lineRule="auto"/>
        <w:jc w:val="both"/>
        <w:rPr>
          <w:color w:val="auto"/>
          <w:lang w:val="mn-MN"/>
        </w:rPr>
      </w:pPr>
      <w:r w:rsidRPr="008E4E06">
        <w:rPr>
          <w:color w:val="auto"/>
          <w:sz w:val="16"/>
          <w:lang w:val="mn-MN"/>
        </w:rPr>
        <w:t xml:space="preserve"> </w:t>
      </w:r>
      <w:r w:rsidRPr="008E4E06">
        <w:rPr>
          <w:color w:val="auto"/>
          <w:sz w:val="16"/>
          <w:lang w:val="mn-MN"/>
        </w:rPr>
        <w:tab/>
      </w:r>
      <w:r w:rsidRPr="008E4E06">
        <w:rPr>
          <w:color w:val="auto"/>
          <w:sz w:val="16"/>
          <w:lang w:val="mn-MN"/>
        </w:rPr>
        <w:tab/>
      </w:r>
      <w:r w:rsidRPr="008E4E06">
        <w:rPr>
          <w:color w:val="auto"/>
          <w:sz w:val="16"/>
          <w:lang w:val="mn-MN"/>
        </w:rPr>
        <w:tab/>
        <w:t>**</w:t>
      </w:r>
      <w:r w:rsidR="00A722EC" w:rsidRPr="008E4E06">
        <w:rPr>
          <w:color w:val="auto"/>
          <w:sz w:val="16"/>
          <w:lang w:val="mn-MN"/>
        </w:rPr>
        <w:t>http://1212.mn/statHtml/statHtml.do#</w:t>
      </w:r>
      <w:r w:rsidRPr="008E4E06">
        <w:rPr>
          <w:color w:val="auto"/>
          <w:sz w:val="16"/>
          <w:lang w:val="mn-MN"/>
        </w:rPr>
        <w:t xml:space="preserve"> цахим хуудаснаас.  </w:t>
      </w:r>
      <w:r w:rsidRPr="008E4E06">
        <w:rPr>
          <w:color w:val="auto"/>
          <w:sz w:val="20"/>
          <w:lang w:val="mn-MN"/>
        </w:rPr>
        <w:tab/>
      </w:r>
      <w:r w:rsidRPr="008E4E06">
        <w:rPr>
          <w:color w:val="auto"/>
          <w:lang w:val="mn-MN"/>
        </w:rPr>
        <w:t xml:space="preserve"> </w:t>
      </w:r>
    </w:p>
    <w:p w:rsidR="00462105" w:rsidRPr="008E4E06" w:rsidRDefault="00462105" w:rsidP="00CA1703">
      <w:pPr>
        <w:pStyle w:val="Normal1"/>
        <w:widowControl/>
        <w:spacing w:after="0" w:line="276" w:lineRule="auto"/>
        <w:jc w:val="both"/>
        <w:rPr>
          <w:color w:val="auto"/>
          <w:lang w:val="mn-MN"/>
        </w:rPr>
      </w:pPr>
    </w:p>
    <w:p w:rsidR="00650E73" w:rsidRPr="008E4E06" w:rsidRDefault="0070429B" w:rsidP="00CA1703">
      <w:pPr>
        <w:pStyle w:val="Normal1"/>
        <w:widowControl/>
        <w:spacing w:after="0" w:line="276" w:lineRule="auto"/>
        <w:jc w:val="both"/>
        <w:rPr>
          <w:color w:val="auto"/>
          <w:lang w:val="mn-MN"/>
        </w:rPr>
      </w:pPr>
      <w:r w:rsidRPr="008E4E06">
        <w:rPr>
          <w:color w:val="auto"/>
          <w:lang w:val="mn-MN"/>
        </w:rPr>
        <w:lastRenderedPageBreak/>
        <w:tab/>
      </w:r>
      <w:r w:rsidR="00535C6B" w:rsidRPr="008E4E06">
        <w:rPr>
          <w:color w:val="auto"/>
          <w:lang w:val="mn-MN"/>
        </w:rPr>
        <w:t>Судалгаанаас үзэхэд 2021</w:t>
      </w:r>
      <w:r w:rsidRPr="008E4E06">
        <w:rPr>
          <w:color w:val="auto"/>
          <w:lang w:val="mn-MN"/>
        </w:rPr>
        <w:t xml:space="preserve"> оны эцсийн байдлаар нийт бүртгэлтэй хуулийн этгээдийн </w:t>
      </w:r>
      <w:r w:rsidR="00535C6B" w:rsidRPr="008E4E06">
        <w:rPr>
          <w:color w:val="auto"/>
          <w:lang w:val="mn-MN"/>
        </w:rPr>
        <w:t>42</w:t>
      </w:r>
      <w:r w:rsidRPr="008E4E06">
        <w:rPr>
          <w:color w:val="auto"/>
          <w:lang w:val="mn-MN"/>
        </w:rPr>
        <w:t>.</w:t>
      </w:r>
      <w:r w:rsidR="00535C6B" w:rsidRPr="008E4E06">
        <w:rPr>
          <w:color w:val="auto"/>
          <w:lang w:val="mn-MN"/>
        </w:rPr>
        <w:t>3</w:t>
      </w:r>
      <w:r w:rsidRPr="008E4E06">
        <w:rPr>
          <w:color w:val="auto"/>
          <w:lang w:val="mn-MN"/>
        </w:rPr>
        <w:t>, үйл ажиллагаа ид</w:t>
      </w:r>
      <w:r w:rsidR="00711932" w:rsidRPr="008E4E06">
        <w:rPr>
          <w:color w:val="auto"/>
          <w:lang w:val="mn-MN"/>
        </w:rPr>
        <w:t>э</w:t>
      </w:r>
      <w:r w:rsidRPr="008E4E06">
        <w:rPr>
          <w:color w:val="auto"/>
          <w:lang w:val="mn-MN"/>
        </w:rPr>
        <w:t xml:space="preserve">вхтэй явуулж байгаа хуулийн этгээдийн </w:t>
      </w:r>
      <w:r w:rsidR="00E92969" w:rsidRPr="008E4E06">
        <w:rPr>
          <w:color w:val="auto"/>
          <w:lang w:val="mn-MN"/>
        </w:rPr>
        <w:t>5</w:t>
      </w:r>
      <w:r w:rsidR="00A032DF" w:rsidRPr="008E4E06">
        <w:rPr>
          <w:color w:val="auto"/>
          <w:lang w:val="mn-MN"/>
        </w:rPr>
        <w:t>4</w:t>
      </w:r>
      <w:r w:rsidR="00E92969" w:rsidRPr="008E4E06">
        <w:rPr>
          <w:color w:val="auto"/>
          <w:lang w:val="mn-MN"/>
        </w:rPr>
        <w:t>.</w:t>
      </w:r>
      <w:r w:rsidR="00A032DF" w:rsidRPr="008E4E06">
        <w:rPr>
          <w:color w:val="auto"/>
          <w:lang w:val="mn-MN"/>
        </w:rPr>
        <w:t>4</w:t>
      </w:r>
      <w:r w:rsidRPr="008E4E06">
        <w:rPr>
          <w:color w:val="auto"/>
          <w:lang w:val="mn-MN"/>
        </w:rPr>
        <w:t xml:space="preserve"> хувь нь нийгмийн даатгалд бүртгүүлсэн нь чамлалттай үзүүлэлт юм. </w:t>
      </w:r>
    </w:p>
    <w:p w:rsidR="00521047" w:rsidRPr="008E4E06" w:rsidRDefault="00650E73" w:rsidP="00521047">
      <w:pPr>
        <w:pStyle w:val="Normal1"/>
        <w:widowControl/>
        <w:spacing w:after="0" w:line="276" w:lineRule="auto"/>
        <w:jc w:val="both"/>
        <w:rPr>
          <w:color w:val="auto"/>
          <w:lang w:val="mn-MN"/>
        </w:rPr>
      </w:pPr>
      <w:r w:rsidRPr="008E4E06">
        <w:rPr>
          <w:color w:val="auto"/>
          <w:lang w:val="mn-MN"/>
        </w:rPr>
        <w:t xml:space="preserve"> </w:t>
      </w:r>
      <w:r w:rsidRPr="008E4E06">
        <w:rPr>
          <w:color w:val="auto"/>
          <w:lang w:val="mn-MN"/>
        </w:rPr>
        <w:tab/>
      </w:r>
    </w:p>
    <w:p w:rsidR="00521047" w:rsidRPr="008E4E06" w:rsidRDefault="00521047" w:rsidP="00521047">
      <w:pPr>
        <w:pStyle w:val="Normal1"/>
        <w:widowControl/>
        <w:spacing w:after="0" w:line="276" w:lineRule="auto"/>
        <w:ind w:firstLine="720"/>
        <w:jc w:val="both"/>
        <w:rPr>
          <w:color w:val="auto"/>
          <w:lang w:val="mn-MN"/>
        </w:rPr>
      </w:pPr>
      <w:r w:rsidRPr="008E4E06">
        <w:rPr>
          <w:color w:val="auto"/>
          <w:lang w:val="mn-MN"/>
        </w:rPr>
        <w:t xml:space="preserve">Шинээр байгуулагдан үйл ажиллагаа явуулж байгаа хуулийн этгээд ямар бичиг баримт бүрдүүлэн, хэдий хугацаанд нийгмийн даатгалын шимтгэл төлөгчөөр бүртгүүлэх зохицуулалт одоогийн хуульд байхгүй байгаа нь нэг шалтгаан болж байгаа тул энэ зохицуулалтыг хуулиар заавал зохицуулах хэрэгтэй байна. </w:t>
      </w:r>
    </w:p>
    <w:p w:rsidR="00521047" w:rsidRPr="008E4E06" w:rsidRDefault="00521047" w:rsidP="00521047">
      <w:pPr>
        <w:pStyle w:val="Normal1"/>
        <w:widowControl/>
        <w:spacing w:after="0" w:line="276" w:lineRule="auto"/>
        <w:jc w:val="both"/>
        <w:rPr>
          <w:color w:val="auto"/>
          <w:lang w:val="mn-MN"/>
        </w:rPr>
      </w:pPr>
      <w:r w:rsidRPr="008E4E06">
        <w:rPr>
          <w:color w:val="auto"/>
          <w:lang w:val="mn-MN"/>
        </w:rPr>
        <w:t xml:space="preserve"> </w:t>
      </w:r>
    </w:p>
    <w:p w:rsidR="00521047" w:rsidRPr="008E4E06" w:rsidRDefault="00521047" w:rsidP="00521047">
      <w:pPr>
        <w:pStyle w:val="Normal1"/>
        <w:widowControl/>
        <w:spacing w:after="0" w:line="276" w:lineRule="auto"/>
        <w:jc w:val="both"/>
        <w:rPr>
          <w:color w:val="auto"/>
          <w:lang w:val="mn-MN"/>
        </w:rPr>
      </w:pPr>
      <w:r w:rsidRPr="008E4E06">
        <w:rPr>
          <w:color w:val="auto"/>
          <w:lang w:val="mn-MN"/>
        </w:rPr>
        <w:tab/>
        <w:t>Ажил олгогчоос ажилтандаа олгож байгаа нийгмийн баталгааны олон хэлбэр болсон нь өнөөгийн шимтгэл ногдуулах орлогын бүрэлдэхүүнийг шинэчилж орлого ногдуулахгүй орлого гэдгийг хуульд тусгайлан зохицуулах шаардлага бий боллоо. Тухайлбал, ажилтны байр, хоол, унаа, хэрэглээний зардлыг ажил олгогч өөрийн үйл</w:t>
      </w:r>
      <w:r w:rsidR="008B2E42" w:rsidRPr="008E4E06">
        <w:rPr>
          <w:color w:val="auto"/>
          <w:lang w:val="mn-MN"/>
        </w:rPr>
        <w:t xml:space="preserve"> ажиллагааны зардалд тусган гуравдагч</w:t>
      </w:r>
      <w:r w:rsidRPr="008E4E06">
        <w:rPr>
          <w:color w:val="auto"/>
          <w:lang w:val="mn-MN"/>
        </w:rPr>
        <w:t xml:space="preserve"> талд шууд шилжүүлэх зэрэг харилцаа үүссэн байна.   </w:t>
      </w:r>
    </w:p>
    <w:p w:rsidR="00B21292" w:rsidRPr="008E4E06" w:rsidRDefault="00462105" w:rsidP="00CA1703">
      <w:pPr>
        <w:pStyle w:val="Normal1"/>
        <w:widowControl/>
        <w:spacing w:after="0" w:line="276" w:lineRule="auto"/>
        <w:jc w:val="both"/>
        <w:rPr>
          <w:color w:val="auto"/>
          <w:lang w:val="mn-MN"/>
        </w:rPr>
      </w:pPr>
      <w:r w:rsidRPr="008E4E06">
        <w:rPr>
          <w:color w:val="auto"/>
          <w:lang w:val="mn-MN"/>
        </w:rPr>
        <w:t xml:space="preserve"> </w:t>
      </w:r>
    </w:p>
    <w:p w:rsidR="0093047D" w:rsidRPr="008E4E06" w:rsidRDefault="006F5D70" w:rsidP="00CA1703">
      <w:pPr>
        <w:pStyle w:val="Normal1"/>
        <w:widowControl/>
        <w:spacing w:after="0" w:line="276" w:lineRule="auto"/>
        <w:jc w:val="both"/>
        <w:rPr>
          <w:color w:val="auto"/>
          <w:lang w:val="mn-MN"/>
        </w:rPr>
      </w:pPr>
      <w:r w:rsidRPr="008E4E06">
        <w:rPr>
          <w:color w:val="auto"/>
          <w:lang w:val="mn-MN"/>
        </w:rPr>
        <w:tab/>
        <w:t>7</w:t>
      </w:r>
      <w:r w:rsidR="00462105" w:rsidRPr="008E4E06">
        <w:rPr>
          <w:color w:val="auto"/>
          <w:lang w:val="mn-MN"/>
        </w:rPr>
        <w:t xml:space="preserve">.  </w:t>
      </w:r>
      <w:r w:rsidR="00711932" w:rsidRPr="008E4E06">
        <w:rPr>
          <w:color w:val="auto"/>
          <w:lang w:val="mn-MN"/>
        </w:rPr>
        <w:t>Нийгмийн даатга</w:t>
      </w:r>
      <w:r w:rsidR="00871A68" w:rsidRPr="008E4E06">
        <w:rPr>
          <w:color w:val="auto"/>
          <w:lang w:val="mn-MN"/>
        </w:rPr>
        <w:t>лд албан журмаар болон сайн дураар</w:t>
      </w:r>
      <w:r w:rsidR="00711932" w:rsidRPr="008E4E06">
        <w:rPr>
          <w:color w:val="auto"/>
          <w:lang w:val="mn-MN"/>
        </w:rPr>
        <w:t xml:space="preserve"> даатгуулсан даатгуулагчийн тоо дараах байдалтай байна. </w:t>
      </w:r>
    </w:p>
    <w:p w:rsidR="00B941EC" w:rsidRPr="008E4E06" w:rsidRDefault="00B941EC" w:rsidP="00B941EC">
      <w:pPr>
        <w:pStyle w:val="Normal1"/>
        <w:widowControl/>
        <w:spacing w:after="0" w:line="276" w:lineRule="auto"/>
        <w:rPr>
          <w:color w:val="auto"/>
          <w:lang w:val="mn-MN"/>
        </w:rPr>
      </w:pPr>
      <w:r w:rsidRPr="008E4E06">
        <w:rPr>
          <w:color w:val="auto"/>
          <w:lang w:val="mn-MN"/>
        </w:rPr>
        <w:t xml:space="preserve"> </w:t>
      </w:r>
    </w:p>
    <w:p w:rsidR="00711932" w:rsidRPr="008E4E06" w:rsidRDefault="00711932" w:rsidP="00555C33">
      <w:pPr>
        <w:pStyle w:val="Normal1"/>
        <w:widowControl/>
        <w:spacing w:after="0" w:line="276" w:lineRule="auto"/>
        <w:ind w:firstLine="720"/>
        <w:rPr>
          <w:color w:val="auto"/>
          <w:sz w:val="22"/>
          <w:lang w:val="mn-MN"/>
        </w:rPr>
      </w:pPr>
      <w:r w:rsidRPr="008E4E06">
        <w:rPr>
          <w:color w:val="auto"/>
          <w:sz w:val="22"/>
          <w:lang w:val="mn-MN"/>
        </w:rPr>
        <w:t>Хүснэгт №</w:t>
      </w:r>
      <w:r w:rsidR="00B941EC" w:rsidRPr="008E4E06">
        <w:rPr>
          <w:color w:val="auto"/>
          <w:sz w:val="22"/>
          <w:lang w:val="mn-MN"/>
        </w:rPr>
        <w:t xml:space="preserve"> </w:t>
      </w:r>
      <w:r w:rsidR="006F5D70" w:rsidRPr="008E4E06">
        <w:rPr>
          <w:color w:val="auto"/>
          <w:sz w:val="22"/>
          <w:lang w:val="mn-MN"/>
        </w:rPr>
        <w:t>4</w:t>
      </w:r>
      <w:r w:rsidR="00B941EC" w:rsidRPr="008E4E06">
        <w:rPr>
          <w:color w:val="auto"/>
          <w:sz w:val="22"/>
          <w:lang w:val="mn-MN"/>
        </w:rPr>
        <w:t>.</w:t>
      </w:r>
      <w:r w:rsidR="00555C33" w:rsidRPr="008E4E06">
        <w:rPr>
          <w:color w:val="auto"/>
          <w:sz w:val="22"/>
          <w:lang w:val="mn-MN"/>
        </w:rPr>
        <w:t xml:space="preserve"> Нийгмийн даатгалд даатгуулагчдын тоо</w:t>
      </w:r>
    </w:p>
    <w:tbl>
      <w:tblPr>
        <w:tblStyle w:val="TableGrid"/>
        <w:tblW w:w="0" w:type="auto"/>
        <w:tblLook w:val="04A0" w:firstRow="1" w:lastRow="0" w:firstColumn="1" w:lastColumn="0" w:noHBand="0" w:noVBand="1"/>
      </w:tblPr>
      <w:tblGrid>
        <w:gridCol w:w="1477"/>
        <w:gridCol w:w="1551"/>
        <w:gridCol w:w="1715"/>
        <w:gridCol w:w="1510"/>
        <w:gridCol w:w="1491"/>
        <w:gridCol w:w="1696"/>
      </w:tblGrid>
      <w:tr w:rsidR="00962EED" w:rsidRPr="008E4E06" w:rsidTr="00394843">
        <w:tc>
          <w:tcPr>
            <w:tcW w:w="1546" w:type="dxa"/>
            <w:vMerge w:val="restart"/>
            <w:vAlign w:val="center"/>
          </w:tcPr>
          <w:p w:rsidR="00962EED" w:rsidRPr="008E4E06" w:rsidRDefault="00962EED" w:rsidP="00394843">
            <w:pPr>
              <w:contextualSpacing/>
              <w:jc w:val="center"/>
              <w:rPr>
                <w:rFonts w:ascii="Arial" w:hAnsi="Arial" w:cs="Arial"/>
                <w:b/>
                <w:sz w:val="20"/>
                <w:szCs w:val="20"/>
                <w:lang w:val="mn-MN"/>
              </w:rPr>
            </w:pPr>
            <w:r w:rsidRPr="008E4E06">
              <w:rPr>
                <w:rFonts w:ascii="Arial" w:hAnsi="Arial" w:cs="Arial"/>
                <w:b/>
                <w:sz w:val="20"/>
                <w:szCs w:val="20"/>
                <w:lang w:val="mn-MN"/>
              </w:rPr>
              <w:t>Он</w:t>
            </w:r>
          </w:p>
        </w:tc>
        <w:tc>
          <w:tcPr>
            <w:tcW w:w="1570" w:type="dxa"/>
            <w:vMerge w:val="restart"/>
            <w:vAlign w:val="center"/>
          </w:tcPr>
          <w:p w:rsidR="00962EED" w:rsidRPr="008E4E06" w:rsidRDefault="00962EED" w:rsidP="00394843">
            <w:pPr>
              <w:contextualSpacing/>
              <w:jc w:val="center"/>
              <w:rPr>
                <w:rFonts w:ascii="Arial" w:hAnsi="Arial" w:cs="Arial"/>
                <w:sz w:val="20"/>
                <w:szCs w:val="20"/>
                <w:lang w:val="mn-MN"/>
              </w:rPr>
            </w:pPr>
            <w:r w:rsidRPr="008E4E06">
              <w:rPr>
                <w:rFonts w:ascii="Arial" w:hAnsi="Arial" w:cs="Arial"/>
                <w:sz w:val="20"/>
                <w:szCs w:val="20"/>
                <w:lang w:val="mn-MN"/>
              </w:rPr>
              <w:t>Эдийн засгийн идэвхтэй хүн ам/ажиллах хүчний тоо /мян.хүн/</w:t>
            </w:r>
          </w:p>
        </w:tc>
        <w:tc>
          <w:tcPr>
            <w:tcW w:w="1642" w:type="dxa"/>
            <w:vMerge w:val="restart"/>
            <w:vAlign w:val="center"/>
          </w:tcPr>
          <w:p w:rsidR="00962EED" w:rsidRPr="008E4E06" w:rsidRDefault="00962EED" w:rsidP="00394843">
            <w:pPr>
              <w:contextualSpacing/>
              <w:jc w:val="center"/>
              <w:rPr>
                <w:rFonts w:ascii="Arial" w:hAnsi="Arial" w:cs="Arial"/>
                <w:sz w:val="20"/>
                <w:szCs w:val="20"/>
                <w:lang w:val="mn-MN"/>
              </w:rPr>
            </w:pPr>
            <w:r w:rsidRPr="008E4E06">
              <w:rPr>
                <w:rFonts w:ascii="Arial" w:hAnsi="Arial" w:cs="Arial"/>
                <w:sz w:val="20"/>
                <w:szCs w:val="20"/>
                <w:lang w:val="mn-MN"/>
              </w:rPr>
              <w:t>Даатгуулагчдын тоо /мян.хүн/*</w:t>
            </w:r>
          </w:p>
        </w:tc>
        <w:tc>
          <w:tcPr>
            <w:tcW w:w="3094" w:type="dxa"/>
            <w:gridSpan w:val="2"/>
            <w:vAlign w:val="center"/>
          </w:tcPr>
          <w:p w:rsidR="00962EED" w:rsidRPr="008E4E06" w:rsidRDefault="00962EED" w:rsidP="00394843">
            <w:pPr>
              <w:contextualSpacing/>
              <w:jc w:val="center"/>
              <w:rPr>
                <w:rFonts w:ascii="Arial" w:hAnsi="Arial" w:cs="Arial"/>
                <w:sz w:val="20"/>
                <w:szCs w:val="20"/>
                <w:lang w:val="mn-MN"/>
              </w:rPr>
            </w:pPr>
            <w:r w:rsidRPr="008E4E06">
              <w:rPr>
                <w:rFonts w:ascii="Arial" w:hAnsi="Arial" w:cs="Arial"/>
                <w:sz w:val="20"/>
                <w:szCs w:val="20"/>
                <w:lang w:val="mn-MN"/>
              </w:rPr>
              <w:t>Үүнээс:</w:t>
            </w:r>
          </w:p>
        </w:tc>
        <w:tc>
          <w:tcPr>
            <w:tcW w:w="1696" w:type="dxa"/>
            <w:vMerge w:val="restart"/>
            <w:vAlign w:val="center"/>
          </w:tcPr>
          <w:p w:rsidR="00962EED" w:rsidRPr="008E4E06" w:rsidRDefault="00962EED" w:rsidP="00394843">
            <w:pPr>
              <w:pStyle w:val="Normal1"/>
              <w:spacing w:after="100" w:line="240" w:lineRule="auto"/>
              <w:contextualSpacing/>
              <w:jc w:val="center"/>
              <w:rPr>
                <w:rFonts w:ascii="Arial" w:hAnsi="Arial" w:cs="Arial"/>
                <w:color w:val="auto"/>
                <w:sz w:val="20"/>
                <w:szCs w:val="20"/>
                <w:lang w:val="mn-MN"/>
              </w:rPr>
            </w:pPr>
            <w:r w:rsidRPr="008E4E06">
              <w:rPr>
                <w:rFonts w:ascii="Arial" w:hAnsi="Arial" w:cs="Arial"/>
                <w:color w:val="auto"/>
                <w:sz w:val="20"/>
                <w:szCs w:val="20"/>
                <w:lang w:val="mn-MN"/>
              </w:rPr>
              <w:t>Эдийн засгийн идэвхтэй хүн амд</w:t>
            </w:r>
            <w:r w:rsidRPr="008E4E06">
              <w:rPr>
                <w:rFonts w:ascii="Arial" w:hAnsi="Arial" w:cs="Arial"/>
                <w:sz w:val="20"/>
                <w:szCs w:val="20"/>
                <w:lang w:val="mn-MN"/>
              </w:rPr>
              <w:t>/ажиллах хүчний тоонд</w:t>
            </w:r>
            <w:r w:rsidRPr="008E4E06">
              <w:rPr>
                <w:rFonts w:ascii="Arial" w:hAnsi="Arial" w:cs="Arial"/>
                <w:color w:val="auto"/>
                <w:sz w:val="20"/>
                <w:szCs w:val="20"/>
                <w:lang w:val="mn-MN"/>
              </w:rPr>
              <w:t xml:space="preserve"> даатгуулагчдын эзлэх хувь</w:t>
            </w:r>
          </w:p>
        </w:tc>
      </w:tr>
      <w:tr w:rsidR="00962EED" w:rsidRPr="008E4E06" w:rsidTr="00394843">
        <w:tc>
          <w:tcPr>
            <w:tcW w:w="1546" w:type="dxa"/>
            <w:vMerge/>
          </w:tcPr>
          <w:p w:rsidR="00962EED" w:rsidRPr="008E4E06" w:rsidRDefault="00962EED" w:rsidP="00394843">
            <w:pPr>
              <w:contextualSpacing/>
              <w:jc w:val="both"/>
              <w:rPr>
                <w:rFonts w:ascii="Arial" w:hAnsi="Arial" w:cs="Arial"/>
                <w:b/>
                <w:sz w:val="20"/>
                <w:szCs w:val="20"/>
                <w:lang w:val="mn-MN"/>
              </w:rPr>
            </w:pPr>
          </w:p>
        </w:tc>
        <w:tc>
          <w:tcPr>
            <w:tcW w:w="1570" w:type="dxa"/>
            <w:vMerge/>
          </w:tcPr>
          <w:p w:rsidR="00962EED" w:rsidRPr="008E4E06" w:rsidRDefault="00962EED" w:rsidP="00394843">
            <w:pPr>
              <w:contextualSpacing/>
              <w:jc w:val="both"/>
              <w:rPr>
                <w:rFonts w:ascii="Arial" w:hAnsi="Arial" w:cs="Arial"/>
                <w:b/>
                <w:sz w:val="20"/>
                <w:szCs w:val="20"/>
                <w:lang w:val="mn-MN"/>
              </w:rPr>
            </w:pPr>
          </w:p>
        </w:tc>
        <w:tc>
          <w:tcPr>
            <w:tcW w:w="1642" w:type="dxa"/>
            <w:vMerge/>
          </w:tcPr>
          <w:p w:rsidR="00962EED" w:rsidRPr="008E4E06" w:rsidRDefault="00962EED" w:rsidP="00394843">
            <w:pPr>
              <w:contextualSpacing/>
              <w:jc w:val="both"/>
              <w:rPr>
                <w:rFonts w:ascii="Arial" w:hAnsi="Arial" w:cs="Arial"/>
                <w:b/>
                <w:sz w:val="20"/>
                <w:szCs w:val="20"/>
                <w:lang w:val="mn-MN"/>
              </w:rPr>
            </w:pPr>
          </w:p>
        </w:tc>
        <w:tc>
          <w:tcPr>
            <w:tcW w:w="1550" w:type="dxa"/>
            <w:vAlign w:val="center"/>
          </w:tcPr>
          <w:p w:rsidR="00962EED" w:rsidRPr="008E4E06" w:rsidRDefault="00962EED" w:rsidP="00394843">
            <w:pPr>
              <w:contextualSpacing/>
              <w:jc w:val="center"/>
              <w:rPr>
                <w:rFonts w:ascii="Arial" w:hAnsi="Arial" w:cs="Arial"/>
                <w:b/>
                <w:sz w:val="20"/>
                <w:szCs w:val="20"/>
                <w:lang w:val="mn-MN"/>
              </w:rPr>
            </w:pPr>
            <w:r w:rsidRPr="008E4E06">
              <w:rPr>
                <w:rFonts w:ascii="Arial" w:hAnsi="Arial" w:cs="Arial"/>
                <w:b/>
                <w:sz w:val="20"/>
                <w:szCs w:val="20"/>
                <w:lang w:val="mn-MN"/>
              </w:rPr>
              <w:t>Албан журмын</w:t>
            </w:r>
          </w:p>
        </w:tc>
        <w:tc>
          <w:tcPr>
            <w:tcW w:w="1544" w:type="dxa"/>
            <w:vAlign w:val="center"/>
          </w:tcPr>
          <w:p w:rsidR="00962EED" w:rsidRPr="008E4E06" w:rsidRDefault="00962EED" w:rsidP="00394843">
            <w:pPr>
              <w:contextualSpacing/>
              <w:jc w:val="center"/>
              <w:rPr>
                <w:rFonts w:ascii="Arial" w:hAnsi="Arial" w:cs="Arial"/>
                <w:b/>
                <w:sz w:val="20"/>
                <w:szCs w:val="20"/>
                <w:lang w:val="mn-MN"/>
              </w:rPr>
            </w:pPr>
            <w:r w:rsidRPr="008E4E06">
              <w:rPr>
                <w:rFonts w:ascii="Arial" w:hAnsi="Arial" w:cs="Arial"/>
                <w:b/>
                <w:sz w:val="20"/>
                <w:szCs w:val="20"/>
                <w:lang w:val="mn-MN"/>
              </w:rPr>
              <w:t>Сайн дурын</w:t>
            </w:r>
          </w:p>
        </w:tc>
        <w:tc>
          <w:tcPr>
            <w:tcW w:w="1696" w:type="dxa"/>
            <w:vMerge/>
          </w:tcPr>
          <w:p w:rsidR="00962EED" w:rsidRPr="008E4E06" w:rsidRDefault="00962EED" w:rsidP="00394843">
            <w:pPr>
              <w:contextualSpacing/>
              <w:jc w:val="both"/>
              <w:rPr>
                <w:rFonts w:ascii="Arial" w:hAnsi="Arial" w:cs="Arial"/>
                <w:b/>
                <w:sz w:val="20"/>
                <w:szCs w:val="20"/>
                <w:lang w:val="mn-MN"/>
              </w:rPr>
            </w:pPr>
          </w:p>
        </w:tc>
      </w:tr>
      <w:tr w:rsidR="00962EED" w:rsidRPr="008E4E06" w:rsidTr="00394843">
        <w:tc>
          <w:tcPr>
            <w:tcW w:w="1546" w:type="dxa"/>
          </w:tcPr>
          <w:p w:rsidR="00962EED" w:rsidRPr="008E4E06" w:rsidRDefault="00962EED" w:rsidP="00394843">
            <w:pPr>
              <w:contextualSpacing/>
              <w:jc w:val="center"/>
              <w:rPr>
                <w:rFonts w:ascii="Arial" w:hAnsi="Arial" w:cs="Arial"/>
                <w:sz w:val="20"/>
                <w:szCs w:val="20"/>
                <w:lang w:val="mn-MN"/>
              </w:rPr>
            </w:pPr>
            <w:r w:rsidRPr="008E4E06">
              <w:rPr>
                <w:rFonts w:ascii="Arial" w:hAnsi="Arial" w:cs="Arial"/>
                <w:sz w:val="20"/>
                <w:szCs w:val="20"/>
                <w:lang w:val="mn-MN"/>
              </w:rPr>
              <w:t>2015</w:t>
            </w:r>
          </w:p>
        </w:tc>
        <w:tc>
          <w:tcPr>
            <w:tcW w:w="1570" w:type="dxa"/>
            <w:vAlign w:val="center"/>
          </w:tcPr>
          <w:p w:rsidR="00962EED" w:rsidRPr="008E4E06" w:rsidRDefault="00962EED" w:rsidP="00394843">
            <w:pPr>
              <w:pStyle w:val="Normal1"/>
              <w:spacing w:after="100" w:line="240" w:lineRule="auto"/>
              <w:contextualSpacing/>
              <w:jc w:val="right"/>
              <w:rPr>
                <w:rFonts w:ascii="Arial" w:hAnsi="Arial" w:cs="Arial"/>
                <w:color w:val="auto"/>
                <w:sz w:val="20"/>
                <w:szCs w:val="20"/>
                <w:lang w:val="mn-MN"/>
              </w:rPr>
            </w:pPr>
            <w:r w:rsidRPr="008E4E06">
              <w:rPr>
                <w:rFonts w:ascii="Arial" w:hAnsi="Arial" w:cs="Arial"/>
                <w:iCs/>
                <w:color w:val="auto"/>
                <w:sz w:val="20"/>
                <w:szCs w:val="20"/>
                <w:lang w:val="mn-MN"/>
              </w:rPr>
              <w:t>1,243.9</w:t>
            </w:r>
          </w:p>
        </w:tc>
        <w:tc>
          <w:tcPr>
            <w:tcW w:w="1642" w:type="dxa"/>
            <w:vAlign w:val="center"/>
          </w:tcPr>
          <w:p w:rsidR="00962EED" w:rsidRPr="008E4E06" w:rsidRDefault="00962EED" w:rsidP="00394843">
            <w:pPr>
              <w:pStyle w:val="Normal1"/>
              <w:spacing w:after="100" w:line="240" w:lineRule="auto"/>
              <w:contextualSpacing/>
              <w:jc w:val="right"/>
              <w:rPr>
                <w:rFonts w:ascii="Arial" w:hAnsi="Arial" w:cs="Arial"/>
                <w:color w:val="auto"/>
                <w:sz w:val="20"/>
                <w:szCs w:val="20"/>
                <w:lang w:val="mn-MN"/>
              </w:rPr>
            </w:pPr>
            <w:r w:rsidRPr="008E4E06">
              <w:rPr>
                <w:rFonts w:ascii="Arial" w:hAnsi="Arial" w:cs="Arial"/>
                <w:iCs/>
                <w:color w:val="auto"/>
                <w:sz w:val="20"/>
                <w:szCs w:val="20"/>
                <w:lang w:val="mn-MN"/>
              </w:rPr>
              <w:t>989.0</w:t>
            </w:r>
          </w:p>
        </w:tc>
        <w:tc>
          <w:tcPr>
            <w:tcW w:w="1550" w:type="dxa"/>
            <w:vAlign w:val="center"/>
          </w:tcPr>
          <w:p w:rsidR="00962EED" w:rsidRPr="008E4E06" w:rsidRDefault="00962EED" w:rsidP="00394843">
            <w:pPr>
              <w:pStyle w:val="Normal1"/>
              <w:spacing w:after="100" w:line="240" w:lineRule="auto"/>
              <w:contextualSpacing/>
              <w:jc w:val="right"/>
              <w:rPr>
                <w:rFonts w:ascii="Arial" w:hAnsi="Arial" w:cs="Arial"/>
                <w:color w:val="auto"/>
                <w:sz w:val="20"/>
                <w:szCs w:val="20"/>
                <w:lang w:val="mn-MN"/>
              </w:rPr>
            </w:pPr>
            <w:r w:rsidRPr="008E4E06">
              <w:rPr>
                <w:rFonts w:ascii="Arial" w:hAnsi="Arial" w:cs="Arial"/>
                <w:iCs/>
                <w:color w:val="auto"/>
                <w:sz w:val="20"/>
                <w:szCs w:val="20"/>
                <w:lang w:val="mn-MN"/>
              </w:rPr>
              <w:t>799.8</w:t>
            </w:r>
          </w:p>
        </w:tc>
        <w:tc>
          <w:tcPr>
            <w:tcW w:w="1544" w:type="dxa"/>
            <w:vAlign w:val="center"/>
          </w:tcPr>
          <w:p w:rsidR="00962EED" w:rsidRPr="008E4E06" w:rsidRDefault="00962EED" w:rsidP="00394843">
            <w:pPr>
              <w:pStyle w:val="Normal1"/>
              <w:spacing w:after="100" w:line="240" w:lineRule="auto"/>
              <w:contextualSpacing/>
              <w:jc w:val="right"/>
              <w:rPr>
                <w:rFonts w:ascii="Arial" w:hAnsi="Arial" w:cs="Arial"/>
                <w:color w:val="auto"/>
                <w:sz w:val="20"/>
                <w:szCs w:val="20"/>
                <w:lang w:val="mn-MN"/>
              </w:rPr>
            </w:pPr>
            <w:r w:rsidRPr="008E4E06">
              <w:rPr>
                <w:rFonts w:ascii="Arial" w:hAnsi="Arial" w:cs="Arial"/>
                <w:iCs/>
                <w:color w:val="auto"/>
                <w:sz w:val="20"/>
                <w:szCs w:val="20"/>
                <w:lang w:val="mn-MN"/>
              </w:rPr>
              <w:t>189.2</w:t>
            </w:r>
          </w:p>
        </w:tc>
        <w:tc>
          <w:tcPr>
            <w:tcW w:w="1696" w:type="dxa"/>
            <w:vAlign w:val="center"/>
          </w:tcPr>
          <w:p w:rsidR="00962EED" w:rsidRPr="008E4E06" w:rsidRDefault="00962EED" w:rsidP="00394843">
            <w:pPr>
              <w:pStyle w:val="Normal1"/>
              <w:spacing w:after="100" w:line="240" w:lineRule="auto"/>
              <w:contextualSpacing/>
              <w:jc w:val="right"/>
              <w:rPr>
                <w:rFonts w:ascii="Arial" w:hAnsi="Arial" w:cs="Arial"/>
                <w:color w:val="auto"/>
                <w:sz w:val="20"/>
                <w:szCs w:val="20"/>
                <w:lang w:val="mn-MN"/>
              </w:rPr>
            </w:pPr>
            <w:r w:rsidRPr="008E4E06">
              <w:rPr>
                <w:rFonts w:ascii="Arial" w:hAnsi="Arial" w:cs="Arial"/>
                <w:iCs/>
                <w:color w:val="auto"/>
                <w:sz w:val="20"/>
                <w:szCs w:val="20"/>
                <w:lang w:val="mn-MN"/>
              </w:rPr>
              <w:t>79.5</w:t>
            </w:r>
          </w:p>
        </w:tc>
      </w:tr>
      <w:tr w:rsidR="00962EED" w:rsidRPr="008E4E06" w:rsidTr="00394843">
        <w:tc>
          <w:tcPr>
            <w:tcW w:w="1546" w:type="dxa"/>
          </w:tcPr>
          <w:p w:rsidR="00962EED" w:rsidRPr="008E4E06" w:rsidRDefault="00962EED" w:rsidP="00394843">
            <w:pPr>
              <w:contextualSpacing/>
              <w:jc w:val="center"/>
              <w:rPr>
                <w:rFonts w:ascii="Arial" w:hAnsi="Arial" w:cs="Arial"/>
                <w:sz w:val="20"/>
                <w:szCs w:val="20"/>
                <w:lang w:val="mn-MN"/>
              </w:rPr>
            </w:pPr>
            <w:r w:rsidRPr="008E4E06">
              <w:rPr>
                <w:rFonts w:ascii="Arial" w:hAnsi="Arial" w:cs="Arial"/>
                <w:sz w:val="20"/>
                <w:szCs w:val="20"/>
                <w:lang w:val="mn-MN"/>
              </w:rPr>
              <w:t>2016</w:t>
            </w:r>
          </w:p>
        </w:tc>
        <w:tc>
          <w:tcPr>
            <w:tcW w:w="1570" w:type="dxa"/>
            <w:vAlign w:val="center"/>
          </w:tcPr>
          <w:p w:rsidR="00962EED" w:rsidRPr="008E4E06" w:rsidRDefault="00962EED" w:rsidP="00394843">
            <w:pPr>
              <w:contextualSpacing/>
              <w:jc w:val="right"/>
              <w:rPr>
                <w:rFonts w:ascii="Arial" w:hAnsi="Arial" w:cs="Arial"/>
                <w:sz w:val="20"/>
                <w:szCs w:val="20"/>
                <w:lang w:val="mn-MN"/>
              </w:rPr>
            </w:pPr>
            <w:r w:rsidRPr="008E4E06">
              <w:rPr>
                <w:rFonts w:ascii="Arial" w:hAnsi="Arial" w:cs="Arial"/>
                <w:sz w:val="20"/>
                <w:szCs w:val="20"/>
                <w:lang w:val="mn-MN"/>
              </w:rPr>
              <w:t>1275.7</w:t>
            </w:r>
          </w:p>
        </w:tc>
        <w:tc>
          <w:tcPr>
            <w:tcW w:w="1642" w:type="dxa"/>
            <w:vAlign w:val="center"/>
          </w:tcPr>
          <w:p w:rsidR="00962EED" w:rsidRPr="008E4E06" w:rsidRDefault="00962EED" w:rsidP="00394843">
            <w:pPr>
              <w:contextualSpacing/>
              <w:jc w:val="right"/>
              <w:rPr>
                <w:rFonts w:ascii="Arial" w:hAnsi="Arial" w:cs="Arial"/>
                <w:sz w:val="20"/>
                <w:szCs w:val="20"/>
                <w:lang w:val="mn-MN"/>
              </w:rPr>
            </w:pPr>
            <w:r w:rsidRPr="008E4E06">
              <w:rPr>
                <w:rFonts w:ascii="Arial" w:hAnsi="Arial" w:cs="Arial"/>
                <w:sz w:val="20"/>
                <w:szCs w:val="20"/>
                <w:lang w:val="mn-MN"/>
              </w:rPr>
              <w:t>1028.1</w:t>
            </w:r>
          </w:p>
        </w:tc>
        <w:tc>
          <w:tcPr>
            <w:tcW w:w="1550" w:type="dxa"/>
            <w:vAlign w:val="center"/>
          </w:tcPr>
          <w:p w:rsidR="00962EED" w:rsidRPr="008E4E06" w:rsidRDefault="00962EED" w:rsidP="00394843">
            <w:pPr>
              <w:contextualSpacing/>
              <w:jc w:val="right"/>
              <w:rPr>
                <w:rFonts w:ascii="Arial" w:hAnsi="Arial" w:cs="Arial"/>
                <w:sz w:val="20"/>
                <w:szCs w:val="20"/>
                <w:lang w:val="mn-MN"/>
              </w:rPr>
            </w:pPr>
            <w:r w:rsidRPr="008E4E06">
              <w:rPr>
                <w:rFonts w:ascii="Arial" w:hAnsi="Arial" w:cs="Arial"/>
                <w:sz w:val="20"/>
                <w:szCs w:val="20"/>
                <w:lang w:val="mn-MN"/>
              </w:rPr>
              <w:t>799.6</w:t>
            </w:r>
          </w:p>
        </w:tc>
        <w:tc>
          <w:tcPr>
            <w:tcW w:w="1544" w:type="dxa"/>
            <w:vAlign w:val="center"/>
          </w:tcPr>
          <w:p w:rsidR="00962EED" w:rsidRPr="008E4E06" w:rsidRDefault="00962EED" w:rsidP="00394843">
            <w:pPr>
              <w:contextualSpacing/>
              <w:jc w:val="right"/>
              <w:rPr>
                <w:rFonts w:ascii="Arial" w:hAnsi="Arial" w:cs="Arial"/>
                <w:sz w:val="20"/>
                <w:szCs w:val="20"/>
                <w:lang w:val="mn-MN"/>
              </w:rPr>
            </w:pPr>
            <w:r w:rsidRPr="008E4E06">
              <w:rPr>
                <w:rFonts w:ascii="Arial" w:hAnsi="Arial" w:cs="Arial"/>
                <w:sz w:val="20"/>
                <w:szCs w:val="20"/>
                <w:lang w:val="mn-MN"/>
              </w:rPr>
              <w:t>228.5</w:t>
            </w:r>
          </w:p>
        </w:tc>
        <w:tc>
          <w:tcPr>
            <w:tcW w:w="1696" w:type="dxa"/>
            <w:vAlign w:val="center"/>
          </w:tcPr>
          <w:p w:rsidR="00962EED" w:rsidRPr="008E4E06" w:rsidRDefault="00962EED" w:rsidP="00394843">
            <w:pPr>
              <w:contextualSpacing/>
              <w:jc w:val="right"/>
              <w:rPr>
                <w:rFonts w:ascii="Arial" w:hAnsi="Arial" w:cs="Arial"/>
                <w:sz w:val="20"/>
                <w:szCs w:val="20"/>
                <w:lang w:val="mn-MN"/>
              </w:rPr>
            </w:pPr>
            <w:r w:rsidRPr="008E4E06">
              <w:rPr>
                <w:rFonts w:ascii="Arial" w:hAnsi="Arial" w:cs="Arial"/>
                <w:sz w:val="20"/>
                <w:szCs w:val="20"/>
                <w:lang w:val="mn-MN"/>
              </w:rPr>
              <w:t>80.6</w:t>
            </w:r>
          </w:p>
        </w:tc>
      </w:tr>
      <w:tr w:rsidR="00962EED" w:rsidRPr="008E4E06" w:rsidTr="00394843">
        <w:tc>
          <w:tcPr>
            <w:tcW w:w="1546" w:type="dxa"/>
          </w:tcPr>
          <w:p w:rsidR="00962EED" w:rsidRPr="008E4E06" w:rsidRDefault="00962EED" w:rsidP="00394843">
            <w:pPr>
              <w:contextualSpacing/>
              <w:jc w:val="center"/>
              <w:rPr>
                <w:rFonts w:ascii="Arial" w:hAnsi="Arial" w:cs="Arial"/>
                <w:sz w:val="20"/>
                <w:szCs w:val="20"/>
                <w:lang w:val="mn-MN"/>
              </w:rPr>
            </w:pPr>
            <w:r w:rsidRPr="008E4E06">
              <w:rPr>
                <w:rFonts w:ascii="Arial" w:hAnsi="Arial" w:cs="Arial"/>
                <w:sz w:val="20"/>
                <w:szCs w:val="20"/>
                <w:lang w:val="mn-MN"/>
              </w:rPr>
              <w:t>2017</w:t>
            </w:r>
          </w:p>
        </w:tc>
        <w:tc>
          <w:tcPr>
            <w:tcW w:w="1570" w:type="dxa"/>
            <w:vAlign w:val="center"/>
          </w:tcPr>
          <w:p w:rsidR="00962EED" w:rsidRPr="008E4E06" w:rsidRDefault="00962EED" w:rsidP="00394843">
            <w:pPr>
              <w:contextualSpacing/>
              <w:jc w:val="right"/>
              <w:rPr>
                <w:rFonts w:ascii="Arial" w:hAnsi="Arial" w:cs="Arial"/>
                <w:sz w:val="20"/>
                <w:szCs w:val="20"/>
                <w:lang w:val="mn-MN"/>
              </w:rPr>
            </w:pPr>
            <w:r w:rsidRPr="008E4E06">
              <w:rPr>
                <w:rFonts w:ascii="Arial" w:hAnsi="Arial" w:cs="Arial"/>
                <w:sz w:val="20"/>
                <w:szCs w:val="20"/>
                <w:lang w:val="mn-MN"/>
              </w:rPr>
              <w:t>1357.4</w:t>
            </w:r>
          </w:p>
        </w:tc>
        <w:tc>
          <w:tcPr>
            <w:tcW w:w="1642" w:type="dxa"/>
            <w:vAlign w:val="center"/>
          </w:tcPr>
          <w:p w:rsidR="00962EED" w:rsidRPr="008E4E06" w:rsidRDefault="00962EED" w:rsidP="00394843">
            <w:pPr>
              <w:contextualSpacing/>
              <w:jc w:val="right"/>
              <w:rPr>
                <w:rFonts w:ascii="Arial" w:hAnsi="Arial" w:cs="Arial"/>
                <w:sz w:val="20"/>
                <w:szCs w:val="20"/>
                <w:lang w:val="mn-MN"/>
              </w:rPr>
            </w:pPr>
            <w:r w:rsidRPr="008E4E06">
              <w:rPr>
                <w:rFonts w:ascii="Arial" w:hAnsi="Arial" w:cs="Arial"/>
                <w:sz w:val="20"/>
                <w:szCs w:val="20"/>
                <w:lang w:val="mn-MN"/>
              </w:rPr>
              <w:t>1035.6</w:t>
            </w:r>
          </w:p>
        </w:tc>
        <w:tc>
          <w:tcPr>
            <w:tcW w:w="1550" w:type="dxa"/>
            <w:vAlign w:val="center"/>
          </w:tcPr>
          <w:p w:rsidR="00962EED" w:rsidRPr="008E4E06" w:rsidRDefault="00962EED" w:rsidP="00394843">
            <w:pPr>
              <w:contextualSpacing/>
              <w:jc w:val="right"/>
              <w:rPr>
                <w:rFonts w:ascii="Arial" w:hAnsi="Arial" w:cs="Arial"/>
                <w:sz w:val="20"/>
                <w:szCs w:val="20"/>
                <w:lang w:val="mn-MN"/>
              </w:rPr>
            </w:pPr>
            <w:r w:rsidRPr="008E4E06">
              <w:rPr>
                <w:rFonts w:ascii="Arial" w:hAnsi="Arial" w:cs="Arial"/>
                <w:sz w:val="20"/>
                <w:szCs w:val="20"/>
                <w:lang w:val="mn-MN"/>
              </w:rPr>
              <w:t>836.5</w:t>
            </w:r>
          </w:p>
        </w:tc>
        <w:tc>
          <w:tcPr>
            <w:tcW w:w="1544" w:type="dxa"/>
            <w:vAlign w:val="center"/>
          </w:tcPr>
          <w:p w:rsidR="00962EED" w:rsidRPr="008E4E06" w:rsidRDefault="00962EED" w:rsidP="00394843">
            <w:pPr>
              <w:contextualSpacing/>
              <w:jc w:val="right"/>
              <w:rPr>
                <w:rFonts w:ascii="Arial" w:hAnsi="Arial" w:cs="Arial"/>
                <w:sz w:val="20"/>
                <w:szCs w:val="20"/>
                <w:lang w:val="mn-MN"/>
              </w:rPr>
            </w:pPr>
            <w:r w:rsidRPr="008E4E06">
              <w:rPr>
                <w:rFonts w:ascii="Arial" w:hAnsi="Arial" w:cs="Arial"/>
                <w:sz w:val="20"/>
                <w:szCs w:val="20"/>
                <w:lang w:val="mn-MN"/>
              </w:rPr>
              <w:t>199.1</w:t>
            </w:r>
          </w:p>
        </w:tc>
        <w:tc>
          <w:tcPr>
            <w:tcW w:w="1696" w:type="dxa"/>
            <w:vAlign w:val="center"/>
          </w:tcPr>
          <w:p w:rsidR="00962EED" w:rsidRPr="008E4E06" w:rsidRDefault="00962EED" w:rsidP="00394843">
            <w:pPr>
              <w:contextualSpacing/>
              <w:jc w:val="right"/>
              <w:rPr>
                <w:rFonts w:ascii="Arial" w:hAnsi="Arial" w:cs="Arial"/>
                <w:sz w:val="20"/>
                <w:szCs w:val="20"/>
                <w:lang w:val="mn-MN"/>
              </w:rPr>
            </w:pPr>
            <w:r w:rsidRPr="008E4E06">
              <w:rPr>
                <w:rFonts w:ascii="Arial" w:hAnsi="Arial" w:cs="Arial"/>
                <w:sz w:val="20"/>
                <w:szCs w:val="20"/>
                <w:lang w:val="mn-MN"/>
              </w:rPr>
              <w:t>76.3</w:t>
            </w:r>
          </w:p>
        </w:tc>
      </w:tr>
      <w:tr w:rsidR="00962EED" w:rsidRPr="008E4E06" w:rsidTr="00394843">
        <w:tc>
          <w:tcPr>
            <w:tcW w:w="1546" w:type="dxa"/>
          </w:tcPr>
          <w:p w:rsidR="00962EED" w:rsidRPr="008E4E06" w:rsidRDefault="00962EED" w:rsidP="00394843">
            <w:pPr>
              <w:contextualSpacing/>
              <w:jc w:val="center"/>
              <w:rPr>
                <w:rFonts w:ascii="Arial" w:hAnsi="Arial" w:cs="Arial"/>
                <w:sz w:val="20"/>
                <w:szCs w:val="20"/>
                <w:lang w:val="mn-MN"/>
              </w:rPr>
            </w:pPr>
            <w:r w:rsidRPr="008E4E06">
              <w:rPr>
                <w:rFonts w:ascii="Arial" w:hAnsi="Arial" w:cs="Arial"/>
                <w:sz w:val="20"/>
                <w:szCs w:val="20"/>
                <w:lang w:val="mn-MN"/>
              </w:rPr>
              <w:t>2018</w:t>
            </w:r>
          </w:p>
        </w:tc>
        <w:tc>
          <w:tcPr>
            <w:tcW w:w="1570" w:type="dxa"/>
            <w:vAlign w:val="center"/>
          </w:tcPr>
          <w:p w:rsidR="00962EED" w:rsidRPr="008E4E06" w:rsidRDefault="00962EED" w:rsidP="00394843">
            <w:pPr>
              <w:contextualSpacing/>
              <w:jc w:val="right"/>
              <w:rPr>
                <w:rFonts w:ascii="Arial" w:hAnsi="Arial" w:cs="Arial"/>
                <w:sz w:val="20"/>
                <w:szCs w:val="20"/>
                <w:lang w:val="mn-MN"/>
              </w:rPr>
            </w:pPr>
            <w:r w:rsidRPr="008E4E06">
              <w:rPr>
                <w:rFonts w:ascii="Arial" w:hAnsi="Arial" w:cs="Arial"/>
                <w:sz w:val="20"/>
                <w:szCs w:val="20"/>
                <w:lang w:val="mn-MN"/>
              </w:rPr>
              <w:t>1358,6</w:t>
            </w:r>
          </w:p>
        </w:tc>
        <w:tc>
          <w:tcPr>
            <w:tcW w:w="1642" w:type="dxa"/>
            <w:vAlign w:val="center"/>
          </w:tcPr>
          <w:p w:rsidR="00962EED" w:rsidRPr="008E4E06" w:rsidRDefault="00962EED" w:rsidP="00394843">
            <w:pPr>
              <w:contextualSpacing/>
              <w:jc w:val="right"/>
              <w:rPr>
                <w:rFonts w:ascii="Arial" w:hAnsi="Arial" w:cs="Arial"/>
                <w:sz w:val="20"/>
                <w:szCs w:val="20"/>
                <w:lang w:val="mn-MN"/>
              </w:rPr>
            </w:pPr>
            <w:r w:rsidRPr="008E4E06">
              <w:rPr>
                <w:rFonts w:ascii="Arial" w:hAnsi="Arial" w:cs="Arial"/>
                <w:sz w:val="20"/>
                <w:szCs w:val="20"/>
                <w:lang w:val="mn-MN"/>
              </w:rPr>
              <w:t>1104.7</w:t>
            </w:r>
          </w:p>
        </w:tc>
        <w:tc>
          <w:tcPr>
            <w:tcW w:w="1550" w:type="dxa"/>
            <w:vAlign w:val="center"/>
          </w:tcPr>
          <w:p w:rsidR="00962EED" w:rsidRPr="008E4E06" w:rsidRDefault="00962EED" w:rsidP="00394843">
            <w:pPr>
              <w:contextualSpacing/>
              <w:jc w:val="right"/>
              <w:rPr>
                <w:rFonts w:ascii="Arial" w:hAnsi="Arial" w:cs="Arial"/>
                <w:sz w:val="20"/>
                <w:szCs w:val="20"/>
                <w:lang w:val="mn-MN"/>
              </w:rPr>
            </w:pPr>
            <w:r w:rsidRPr="008E4E06">
              <w:rPr>
                <w:rFonts w:ascii="Arial" w:hAnsi="Arial" w:cs="Arial"/>
                <w:sz w:val="20"/>
                <w:szCs w:val="20"/>
                <w:lang w:val="mn-MN"/>
              </w:rPr>
              <w:t>907.7</w:t>
            </w:r>
          </w:p>
        </w:tc>
        <w:tc>
          <w:tcPr>
            <w:tcW w:w="1544" w:type="dxa"/>
            <w:vAlign w:val="center"/>
          </w:tcPr>
          <w:p w:rsidR="00962EED" w:rsidRPr="008E4E06" w:rsidRDefault="00962EED" w:rsidP="00394843">
            <w:pPr>
              <w:contextualSpacing/>
              <w:jc w:val="right"/>
              <w:rPr>
                <w:rFonts w:ascii="Arial" w:hAnsi="Arial" w:cs="Arial"/>
                <w:sz w:val="20"/>
                <w:szCs w:val="20"/>
                <w:lang w:val="mn-MN"/>
              </w:rPr>
            </w:pPr>
            <w:r w:rsidRPr="008E4E06">
              <w:rPr>
                <w:rFonts w:ascii="Arial" w:hAnsi="Arial" w:cs="Arial"/>
                <w:sz w:val="20"/>
                <w:szCs w:val="20"/>
                <w:lang w:val="mn-MN"/>
              </w:rPr>
              <w:t>197.0</w:t>
            </w:r>
          </w:p>
        </w:tc>
        <w:tc>
          <w:tcPr>
            <w:tcW w:w="1696" w:type="dxa"/>
            <w:vAlign w:val="center"/>
          </w:tcPr>
          <w:p w:rsidR="00962EED" w:rsidRPr="008E4E06" w:rsidRDefault="00962EED" w:rsidP="00394843">
            <w:pPr>
              <w:contextualSpacing/>
              <w:jc w:val="right"/>
              <w:rPr>
                <w:rFonts w:ascii="Arial" w:hAnsi="Arial" w:cs="Arial"/>
                <w:sz w:val="20"/>
                <w:szCs w:val="20"/>
                <w:lang w:val="mn-MN"/>
              </w:rPr>
            </w:pPr>
            <w:r w:rsidRPr="008E4E06">
              <w:rPr>
                <w:rFonts w:ascii="Arial" w:hAnsi="Arial" w:cs="Arial"/>
                <w:sz w:val="20"/>
                <w:szCs w:val="20"/>
                <w:lang w:val="mn-MN"/>
              </w:rPr>
              <w:t>81.3</w:t>
            </w:r>
          </w:p>
        </w:tc>
      </w:tr>
      <w:tr w:rsidR="00962EED" w:rsidRPr="008E4E06" w:rsidTr="00394843">
        <w:tc>
          <w:tcPr>
            <w:tcW w:w="1546" w:type="dxa"/>
          </w:tcPr>
          <w:p w:rsidR="00962EED" w:rsidRPr="008E4E06" w:rsidRDefault="00962EED" w:rsidP="00394843">
            <w:pPr>
              <w:contextualSpacing/>
              <w:jc w:val="center"/>
              <w:rPr>
                <w:rFonts w:ascii="Arial" w:hAnsi="Arial" w:cs="Arial"/>
                <w:sz w:val="20"/>
                <w:szCs w:val="20"/>
                <w:lang w:val="mn-MN"/>
              </w:rPr>
            </w:pPr>
            <w:r w:rsidRPr="008E4E06">
              <w:rPr>
                <w:rFonts w:ascii="Arial" w:hAnsi="Arial" w:cs="Arial"/>
                <w:sz w:val="20"/>
                <w:szCs w:val="20"/>
                <w:lang w:val="mn-MN"/>
              </w:rPr>
              <w:t>2019</w:t>
            </w:r>
          </w:p>
        </w:tc>
        <w:tc>
          <w:tcPr>
            <w:tcW w:w="1570" w:type="dxa"/>
            <w:vAlign w:val="center"/>
          </w:tcPr>
          <w:p w:rsidR="00962EED" w:rsidRPr="008E4E06" w:rsidRDefault="00962EED" w:rsidP="00394843">
            <w:pPr>
              <w:contextualSpacing/>
              <w:jc w:val="right"/>
              <w:rPr>
                <w:rFonts w:ascii="Arial" w:hAnsi="Arial" w:cs="Arial"/>
                <w:sz w:val="20"/>
                <w:szCs w:val="20"/>
                <w:lang w:val="mn-MN"/>
              </w:rPr>
            </w:pPr>
            <w:r w:rsidRPr="008E4E06">
              <w:rPr>
                <w:rFonts w:ascii="Arial" w:hAnsi="Arial" w:cs="Arial"/>
                <w:sz w:val="20"/>
                <w:szCs w:val="20"/>
                <w:lang w:val="mn-MN"/>
              </w:rPr>
              <w:t>1273,9</w:t>
            </w:r>
          </w:p>
        </w:tc>
        <w:tc>
          <w:tcPr>
            <w:tcW w:w="1642" w:type="dxa"/>
            <w:vAlign w:val="center"/>
          </w:tcPr>
          <w:p w:rsidR="00962EED" w:rsidRPr="008E4E06" w:rsidRDefault="00962EED" w:rsidP="00394843">
            <w:pPr>
              <w:contextualSpacing/>
              <w:jc w:val="right"/>
              <w:rPr>
                <w:rFonts w:ascii="Arial" w:hAnsi="Arial" w:cs="Arial"/>
                <w:sz w:val="20"/>
                <w:szCs w:val="20"/>
                <w:lang w:val="mn-MN"/>
              </w:rPr>
            </w:pPr>
            <w:r w:rsidRPr="008E4E06">
              <w:rPr>
                <w:rFonts w:ascii="Arial" w:hAnsi="Arial" w:cs="Arial"/>
                <w:sz w:val="20"/>
                <w:szCs w:val="20"/>
                <w:lang w:val="mn-MN"/>
              </w:rPr>
              <w:t>1157.2</w:t>
            </w:r>
          </w:p>
        </w:tc>
        <w:tc>
          <w:tcPr>
            <w:tcW w:w="1550" w:type="dxa"/>
            <w:vAlign w:val="center"/>
          </w:tcPr>
          <w:p w:rsidR="00962EED" w:rsidRPr="008E4E06" w:rsidRDefault="00962EED" w:rsidP="00394843">
            <w:pPr>
              <w:contextualSpacing/>
              <w:jc w:val="right"/>
              <w:rPr>
                <w:rFonts w:ascii="Arial" w:hAnsi="Arial" w:cs="Arial"/>
                <w:sz w:val="20"/>
                <w:szCs w:val="20"/>
                <w:lang w:val="mn-MN"/>
              </w:rPr>
            </w:pPr>
            <w:r w:rsidRPr="008E4E06">
              <w:rPr>
                <w:rFonts w:ascii="Arial" w:hAnsi="Arial" w:cs="Arial"/>
                <w:sz w:val="20"/>
                <w:szCs w:val="20"/>
                <w:lang w:val="mn-MN"/>
              </w:rPr>
              <w:t>969.5</w:t>
            </w:r>
          </w:p>
        </w:tc>
        <w:tc>
          <w:tcPr>
            <w:tcW w:w="1544" w:type="dxa"/>
            <w:vAlign w:val="center"/>
          </w:tcPr>
          <w:p w:rsidR="00962EED" w:rsidRPr="008E4E06" w:rsidRDefault="00962EED" w:rsidP="00394843">
            <w:pPr>
              <w:contextualSpacing/>
              <w:jc w:val="right"/>
              <w:rPr>
                <w:rFonts w:ascii="Arial" w:hAnsi="Arial" w:cs="Arial"/>
                <w:sz w:val="20"/>
                <w:szCs w:val="20"/>
                <w:lang w:val="mn-MN"/>
              </w:rPr>
            </w:pPr>
            <w:r w:rsidRPr="008E4E06">
              <w:rPr>
                <w:rFonts w:ascii="Arial" w:hAnsi="Arial" w:cs="Arial"/>
                <w:sz w:val="20"/>
                <w:szCs w:val="20"/>
                <w:lang w:val="mn-MN"/>
              </w:rPr>
              <w:t>187.7</w:t>
            </w:r>
          </w:p>
        </w:tc>
        <w:tc>
          <w:tcPr>
            <w:tcW w:w="1696" w:type="dxa"/>
            <w:vAlign w:val="center"/>
          </w:tcPr>
          <w:p w:rsidR="00962EED" w:rsidRPr="008E4E06" w:rsidRDefault="00962EED" w:rsidP="00394843">
            <w:pPr>
              <w:contextualSpacing/>
              <w:jc w:val="right"/>
              <w:rPr>
                <w:rFonts w:ascii="Arial" w:hAnsi="Arial" w:cs="Arial"/>
                <w:sz w:val="20"/>
                <w:szCs w:val="20"/>
                <w:lang w:val="mn-MN"/>
              </w:rPr>
            </w:pPr>
            <w:r w:rsidRPr="008E4E06">
              <w:rPr>
                <w:rFonts w:ascii="Arial" w:hAnsi="Arial" w:cs="Arial"/>
                <w:sz w:val="20"/>
                <w:szCs w:val="20"/>
                <w:lang w:val="mn-MN"/>
              </w:rPr>
              <w:t>90.8</w:t>
            </w:r>
          </w:p>
        </w:tc>
      </w:tr>
      <w:tr w:rsidR="00962EED" w:rsidRPr="008E4E06" w:rsidTr="00394843">
        <w:tc>
          <w:tcPr>
            <w:tcW w:w="1546" w:type="dxa"/>
          </w:tcPr>
          <w:p w:rsidR="00962EED" w:rsidRPr="008E4E06" w:rsidRDefault="00962EED" w:rsidP="00394843">
            <w:pPr>
              <w:contextualSpacing/>
              <w:jc w:val="center"/>
              <w:rPr>
                <w:rFonts w:ascii="Arial" w:hAnsi="Arial" w:cs="Arial"/>
                <w:sz w:val="20"/>
                <w:szCs w:val="20"/>
                <w:lang w:val="mn-MN"/>
              </w:rPr>
            </w:pPr>
            <w:r w:rsidRPr="008E4E06">
              <w:rPr>
                <w:rFonts w:ascii="Arial" w:hAnsi="Arial" w:cs="Arial"/>
                <w:sz w:val="20"/>
                <w:szCs w:val="20"/>
                <w:lang w:val="mn-MN"/>
              </w:rPr>
              <w:t>2020</w:t>
            </w:r>
          </w:p>
        </w:tc>
        <w:tc>
          <w:tcPr>
            <w:tcW w:w="1570" w:type="dxa"/>
            <w:vAlign w:val="center"/>
          </w:tcPr>
          <w:p w:rsidR="00962EED" w:rsidRPr="008E4E06" w:rsidRDefault="00962EED" w:rsidP="00394843">
            <w:pPr>
              <w:contextualSpacing/>
              <w:jc w:val="right"/>
              <w:rPr>
                <w:rFonts w:ascii="Arial" w:hAnsi="Arial" w:cs="Arial"/>
                <w:sz w:val="20"/>
                <w:szCs w:val="20"/>
                <w:lang w:val="mn-MN"/>
              </w:rPr>
            </w:pPr>
            <w:r w:rsidRPr="008E4E06">
              <w:rPr>
                <w:rFonts w:ascii="Arial" w:hAnsi="Arial" w:cs="Arial"/>
                <w:sz w:val="20"/>
                <w:szCs w:val="20"/>
                <w:lang w:val="mn-MN"/>
              </w:rPr>
              <w:t>1250.6</w:t>
            </w:r>
          </w:p>
        </w:tc>
        <w:tc>
          <w:tcPr>
            <w:tcW w:w="1642" w:type="dxa"/>
            <w:vAlign w:val="center"/>
          </w:tcPr>
          <w:p w:rsidR="00962EED" w:rsidRPr="008E4E06" w:rsidRDefault="00962EED" w:rsidP="00394843">
            <w:pPr>
              <w:contextualSpacing/>
              <w:jc w:val="right"/>
              <w:rPr>
                <w:rFonts w:ascii="Arial" w:hAnsi="Arial" w:cs="Arial"/>
                <w:sz w:val="20"/>
                <w:szCs w:val="20"/>
                <w:lang w:val="mn-MN"/>
              </w:rPr>
            </w:pPr>
            <w:r w:rsidRPr="008E4E06">
              <w:rPr>
                <w:rFonts w:ascii="Arial" w:hAnsi="Arial" w:cs="Arial"/>
                <w:sz w:val="20"/>
                <w:szCs w:val="20"/>
                <w:lang w:val="mn-MN"/>
              </w:rPr>
              <w:t>1146.5</w:t>
            </w:r>
          </w:p>
        </w:tc>
        <w:tc>
          <w:tcPr>
            <w:tcW w:w="1550" w:type="dxa"/>
            <w:vAlign w:val="center"/>
          </w:tcPr>
          <w:p w:rsidR="00962EED" w:rsidRPr="008E4E06" w:rsidRDefault="00962EED" w:rsidP="00394843">
            <w:pPr>
              <w:contextualSpacing/>
              <w:jc w:val="right"/>
              <w:rPr>
                <w:rFonts w:ascii="Arial" w:hAnsi="Arial" w:cs="Arial"/>
                <w:sz w:val="20"/>
                <w:szCs w:val="20"/>
                <w:lang w:val="mn-MN"/>
              </w:rPr>
            </w:pPr>
            <w:r w:rsidRPr="008E4E06">
              <w:rPr>
                <w:rFonts w:ascii="Arial" w:hAnsi="Arial" w:cs="Arial"/>
                <w:sz w:val="20"/>
                <w:szCs w:val="20"/>
                <w:lang w:val="mn-MN"/>
              </w:rPr>
              <w:t>953.4</w:t>
            </w:r>
          </w:p>
        </w:tc>
        <w:tc>
          <w:tcPr>
            <w:tcW w:w="1544" w:type="dxa"/>
            <w:vAlign w:val="center"/>
          </w:tcPr>
          <w:p w:rsidR="00962EED" w:rsidRPr="008E4E06" w:rsidRDefault="00962EED" w:rsidP="00394843">
            <w:pPr>
              <w:contextualSpacing/>
              <w:jc w:val="right"/>
              <w:rPr>
                <w:rFonts w:ascii="Arial" w:hAnsi="Arial" w:cs="Arial"/>
                <w:sz w:val="20"/>
                <w:szCs w:val="20"/>
                <w:lang w:val="mn-MN"/>
              </w:rPr>
            </w:pPr>
            <w:r w:rsidRPr="008E4E06">
              <w:rPr>
                <w:rFonts w:ascii="Arial" w:hAnsi="Arial" w:cs="Arial"/>
                <w:sz w:val="20"/>
                <w:szCs w:val="20"/>
                <w:lang w:val="mn-MN"/>
              </w:rPr>
              <w:t>193.1</w:t>
            </w:r>
          </w:p>
        </w:tc>
        <w:tc>
          <w:tcPr>
            <w:tcW w:w="1696" w:type="dxa"/>
            <w:vAlign w:val="center"/>
          </w:tcPr>
          <w:p w:rsidR="00962EED" w:rsidRPr="008E4E06" w:rsidRDefault="00962EED" w:rsidP="00394843">
            <w:pPr>
              <w:contextualSpacing/>
              <w:jc w:val="right"/>
              <w:rPr>
                <w:rFonts w:ascii="Arial" w:hAnsi="Arial" w:cs="Arial"/>
                <w:sz w:val="20"/>
                <w:szCs w:val="20"/>
                <w:lang w:val="mn-MN"/>
              </w:rPr>
            </w:pPr>
            <w:r w:rsidRPr="008E4E06">
              <w:rPr>
                <w:rFonts w:ascii="Arial" w:hAnsi="Arial" w:cs="Arial"/>
                <w:sz w:val="20"/>
                <w:szCs w:val="20"/>
                <w:lang w:val="mn-MN"/>
              </w:rPr>
              <w:t>91.7</w:t>
            </w:r>
          </w:p>
        </w:tc>
      </w:tr>
      <w:tr w:rsidR="00962EED" w:rsidRPr="008E4E06" w:rsidTr="00394843">
        <w:tc>
          <w:tcPr>
            <w:tcW w:w="1546" w:type="dxa"/>
          </w:tcPr>
          <w:p w:rsidR="00962EED" w:rsidRPr="008E4E06" w:rsidRDefault="00962EED" w:rsidP="00394843">
            <w:pPr>
              <w:contextualSpacing/>
              <w:jc w:val="center"/>
              <w:rPr>
                <w:rFonts w:ascii="Arial" w:hAnsi="Arial" w:cs="Arial"/>
                <w:sz w:val="20"/>
                <w:szCs w:val="20"/>
                <w:lang w:val="mn-MN"/>
              </w:rPr>
            </w:pPr>
            <w:r w:rsidRPr="008E4E06">
              <w:rPr>
                <w:rFonts w:ascii="Arial" w:hAnsi="Arial" w:cs="Arial"/>
                <w:sz w:val="20"/>
                <w:szCs w:val="20"/>
                <w:lang w:val="mn-MN"/>
              </w:rPr>
              <w:t>2021</w:t>
            </w:r>
          </w:p>
        </w:tc>
        <w:tc>
          <w:tcPr>
            <w:tcW w:w="1570" w:type="dxa"/>
            <w:vAlign w:val="center"/>
          </w:tcPr>
          <w:p w:rsidR="00962EED" w:rsidRPr="008E4E06" w:rsidRDefault="00962EED" w:rsidP="00394843">
            <w:pPr>
              <w:contextualSpacing/>
              <w:jc w:val="right"/>
              <w:rPr>
                <w:rFonts w:ascii="Arial" w:hAnsi="Arial" w:cs="Arial"/>
                <w:sz w:val="20"/>
                <w:szCs w:val="20"/>
                <w:lang w:val="mn-MN"/>
              </w:rPr>
            </w:pPr>
            <w:r w:rsidRPr="008E4E06">
              <w:rPr>
                <w:rFonts w:ascii="Arial" w:hAnsi="Arial" w:cs="Arial"/>
                <w:sz w:val="20"/>
                <w:szCs w:val="20"/>
                <w:lang w:val="mn-MN"/>
              </w:rPr>
              <w:t>1226.5</w:t>
            </w:r>
          </w:p>
        </w:tc>
        <w:tc>
          <w:tcPr>
            <w:tcW w:w="1642" w:type="dxa"/>
            <w:vAlign w:val="center"/>
          </w:tcPr>
          <w:p w:rsidR="00962EED" w:rsidRPr="008E4E06" w:rsidRDefault="00962EED" w:rsidP="00394843">
            <w:pPr>
              <w:contextualSpacing/>
              <w:jc w:val="right"/>
              <w:rPr>
                <w:rFonts w:ascii="Arial" w:hAnsi="Arial" w:cs="Arial"/>
                <w:sz w:val="20"/>
                <w:szCs w:val="20"/>
                <w:lang w:val="mn-MN"/>
              </w:rPr>
            </w:pPr>
            <w:r w:rsidRPr="008E4E06">
              <w:rPr>
                <w:rFonts w:ascii="Arial" w:hAnsi="Arial" w:cs="Arial"/>
                <w:sz w:val="20"/>
                <w:szCs w:val="20"/>
                <w:lang w:val="mn-MN"/>
              </w:rPr>
              <w:t>1181.3</w:t>
            </w:r>
          </w:p>
        </w:tc>
        <w:tc>
          <w:tcPr>
            <w:tcW w:w="1550" w:type="dxa"/>
            <w:vAlign w:val="center"/>
          </w:tcPr>
          <w:p w:rsidR="00962EED" w:rsidRPr="008E4E06" w:rsidRDefault="00962EED" w:rsidP="00394843">
            <w:pPr>
              <w:contextualSpacing/>
              <w:jc w:val="right"/>
              <w:rPr>
                <w:rFonts w:ascii="Arial" w:hAnsi="Arial" w:cs="Arial"/>
                <w:sz w:val="20"/>
                <w:szCs w:val="20"/>
                <w:lang w:val="mn-MN"/>
              </w:rPr>
            </w:pPr>
            <w:r w:rsidRPr="008E4E06">
              <w:rPr>
                <w:rFonts w:ascii="Arial" w:hAnsi="Arial" w:cs="Arial"/>
                <w:sz w:val="20"/>
                <w:szCs w:val="20"/>
                <w:lang w:val="mn-MN"/>
              </w:rPr>
              <w:t>1020.2</w:t>
            </w:r>
          </w:p>
        </w:tc>
        <w:tc>
          <w:tcPr>
            <w:tcW w:w="1544" w:type="dxa"/>
            <w:vAlign w:val="center"/>
          </w:tcPr>
          <w:p w:rsidR="00962EED" w:rsidRPr="008E4E06" w:rsidRDefault="00962EED" w:rsidP="00394843">
            <w:pPr>
              <w:contextualSpacing/>
              <w:jc w:val="right"/>
              <w:rPr>
                <w:rFonts w:ascii="Arial" w:hAnsi="Arial" w:cs="Arial"/>
                <w:sz w:val="20"/>
                <w:szCs w:val="20"/>
                <w:lang w:val="mn-MN"/>
              </w:rPr>
            </w:pPr>
            <w:r w:rsidRPr="008E4E06">
              <w:rPr>
                <w:rFonts w:ascii="Arial" w:hAnsi="Arial" w:cs="Arial"/>
                <w:sz w:val="20"/>
                <w:szCs w:val="20"/>
                <w:lang w:val="mn-MN"/>
              </w:rPr>
              <w:t>161.1</w:t>
            </w:r>
          </w:p>
        </w:tc>
        <w:tc>
          <w:tcPr>
            <w:tcW w:w="1696" w:type="dxa"/>
            <w:vAlign w:val="center"/>
          </w:tcPr>
          <w:p w:rsidR="00962EED" w:rsidRPr="008E4E06" w:rsidRDefault="00962EED" w:rsidP="00394843">
            <w:pPr>
              <w:contextualSpacing/>
              <w:jc w:val="right"/>
              <w:rPr>
                <w:rFonts w:ascii="Arial" w:hAnsi="Arial" w:cs="Arial"/>
                <w:sz w:val="20"/>
                <w:szCs w:val="20"/>
                <w:lang w:val="mn-MN"/>
              </w:rPr>
            </w:pPr>
            <w:r w:rsidRPr="008E4E06">
              <w:rPr>
                <w:rFonts w:ascii="Arial" w:hAnsi="Arial" w:cs="Arial"/>
                <w:sz w:val="20"/>
                <w:szCs w:val="20"/>
                <w:lang w:val="mn-MN"/>
              </w:rPr>
              <w:t>96.3</w:t>
            </w:r>
          </w:p>
        </w:tc>
      </w:tr>
    </w:tbl>
    <w:p w:rsidR="00962EED" w:rsidRPr="008E4E06" w:rsidRDefault="00962EED" w:rsidP="00555C33">
      <w:pPr>
        <w:pStyle w:val="Normal1"/>
        <w:widowControl/>
        <w:spacing w:after="0" w:line="276" w:lineRule="auto"/>
        <w:ind w:firstLine="720"/>
        <w:rPr>
          <w:color w:val="auto"/>
          <w:sz w:val="22"/>
          <w:lang w:val="mn-MN"/>
        </w:rPr>
      </w:pPr>
    </w:p>
    <w:p w:rsidR="006A75E1" w:rsidRPr="008E4E06" w:rsidRDefault="006A75E1" w:rsidP="006A75E1">
      <w:pPr>
        <w:pStyle w:val="Normal1"/>
        <w:widowControl/>
        <w:spacing w:after="0" w:line="276" w:lineRule="auto"/>
        <w:jc w:val="both"/>
        <w:rPr>
          <w:color w:val="auto"/>
          <w:sz w:val="16"/>
          <w:lang w:val="mn-MN"/>
        </w:rPr>
      </w:pPr>
      <w:r w:rsidRPr="008E4E06">
        <w:rPr>
          <w:color w:val="auto"/>
          <w:sz w:val="22"/>
          <w:lang w:val="mn-MN"/>
        </w:rPr>
        <w:t xml:space="preserve"> </w:t>
      </w:r>
      <w:r w:rsidRPr="008E4E06">
        <w:rPr>
          <w:color w:val="auto"/>
          <w:sz w:val="22"/>
          <w:lang w:val="mn-MN"/>
        </w:rPr>
        <w:tab/>
      </w:r>
      <w:r w:rsidRPr="008E4E06">
        <w:rPr>
          <w:color w:val="auto"/>
          <w:sz w:val="16"/>
          <w:lang w:val="mn-MN"/>
        </w:rPr>
        <w:t xml:space="preserve">Эх сурвалж: </w:t>
      </w:r>
      <w:r w:rsidRPr="008E4E06">
        <w:rPr>
          <w:color w:val="auto"/>
          <w:sz w:val="16"/>
          <w:lang w:val="mn-MN"/>
        </w:rPr>
        <w:tab/>
        <w:t xml:space="preserve">*Нийгмийн даатгалын мэдээллийн сангаас. </w:t>
      </w:r>
    </w:p>
    <w:p w:rsidR="00711932" w:rsidRPr="008E4E06" w:rsidRDefault="006A75E1" w:rsidP="006A75E1">
      <w:pPr>
        <w:pStyle w:val="Normal1"/>
        <w:widowControl/>
        <w:spacing w:after="0" w:line="276" w:lineRule="auto"/>
        <w:jc w:val="both"/>
        <w:rPr>
          <w:color w:val="auto"/>
          <w:lang w:val="mn-MN"/>
        </w:rPr>
      </w:pPr>
      <w:r w:rsidRPr="008E4E06">
        <w:rPr>
          <w:color w:val="auto"/>
          <w:sz w:val="16"/>
          <w:lang w:val="mn-MN"/>
        </w:rPr>
        <w:t xml:space="preserve"> </w:t>
      </w:r>
      <w:r w:rsidRPr="008E4E06">
        <w:rPr>
          <w:color w:val="auto"/>
          <w:sz w:val="16"/>
          <w:lang w:val="mn-MN"/>
        </w:rPr>
        <w:tab/>
      </w:r>
      <w:r w:rsidRPr="008E4E06">
        <w:rPr>
          <w:color w:val="auto"/>
          <w:sz w:val="16"/>
          <w:lang w:val="mn-MN"/>
        </w:rPr>
        <w:tab/>
      </w:r>
      <w:r w:rsidRPr="008E4E06">
        <w:rPr>
          <w:color w:val="auto"/>
          <w:sz w:val="16"/>
          <w:lang w:val="mn-MN"/>
        </w:rPr>
        <w:tab/>
        <w:t xml:space="preserve">**http://1212.mn/statHtml/statHtml.do# цахим хуудаснаас.  </w:t>
      </w:r>
      <w:r w:rsidRPr="008E4E06">
        <w:rPr>
          <w:color w:val="auto"/>
          <w:lang w:val="mn-MN"/>
        </w:rPr>
        <w:tab/>
      </w:r>
    </w:p>
    <w:p w:rsidR="00241605" w:rsidRPr="008E4E06" w:rsidRDefault="00241605" w:rsidP="00CA1703">
      <w:pPr>
        <w:pStyle w:val="Normal1"/>
        <w:widowControl/>
        <w:spacing w:after="0" w:line="276" w:lineRule="auto"/>
        <w:jc w:val="both"/>
        <w:rPr>
          <w:color w:val="auto"/>
          <w:lang w:val="mn-MN"/>
        </w:rPr>
      </w:pPr>
      <w:r w:rsidRPr="008E4E06">
        <w:rPr>
          <w:color w:val="auto"/>
          <w:lang w:val="mn-MN"/>
        </w:rPr>
        <w:t xml:space="preserve"> </w:t>
      </w:r>
      <w:r w:rsidRPr="008E4E06">
        <w:rPr>
          <w:color w:val="auto"/>
          <w:lang w:val="mn-MN"/>
        </w:rPr>
        <w:tab/>
      </w:r>
    </w:p>
    <w:p w:rsidR="00650E73" w:rsidRPr="008E4E06" w:rsidRDefault="008D0AA3" w:rsidP="002B3F59">
      <w:pPr>
        <w:pStyle w:val="Normal1"/>
        <w:widowControl/>
        <w:spacing w:after="0" w:line="276" w:lineRule="auto"/>
        <w:jc w:val="both"/>
        <w:rPr>
          <w:color w:val="auto"/>
          <w:lang w:val="mn-MN"/>
        </w:rPr>
      </w:pPr>
      <w:r w:rsidRPr="008E4E06">
        <w:rPr>
          <w:color w:val="auto"/>
          <w:lang w:val="mn-MN"/>
        </w:rPr>
        <w:t xml:space="preserve"> </w:t>
      </w:r>
      <w:r w:rsidRPr="008E4E06">
        <w:rPr>
          <w:color w:val="auto"/>
          <w:lang w:val="mn-MN"/>
        </w:rPr>
        <w:tab/>
      </w:r>
      <w:r w:rsidR="00C10E52" w:rsidRPr="008E4E06">
        <w:rPr>
          <w:color w:val="auto"/>
          <w:lang w:val="mn-MN"/>
        </w:rPr>
        <w:t xml:space="preserve">Албан журмын даатгуулагчид хуулийн дагуу нийгмийн даатгалд хамрагдаж байгаа хэдий ч сайн дурын даатгалд хамрагдах хамгийн гол субьект болон малчин болон хувиараа хөдөлмөр эрхлэгчдийн хамралт бага хэвээр байна. </w:t>
      </w:r>
      <w:r w:rsidR="000D591B" w:rsidRPr="008E4E06">
        <w:rPr>
          <w:color w:val="auto"/>
          <w:lang w:val="mn-MN"/>
        </w:rPr>
        <w:t xml:space="preserve">Тухайлбал, </w:t>
      </w:r>
      <w:r w:rsidR="002B3F59" w:rsidRPr="008E4E06">
        <w:rPr>
          <w:color w:val="auto"/>
          <w:lang w:val="mn-MN"/>
        </w:rPr>
        <w:t>Н</w:t>
      </w:r>
      <w:r w:rsidR="000D591B" w:rsidRPr="008E4E06">
        <w:rPr>
          <w:color w:val="auto"/>
          <w:lang w:val="mn-MN"/>
        </w:rPr>
        <w:t xml:space="preserve">ийгмийн даатгалын ерөнхий газраас </w:t>
      </w:r>
      <w:r w:rsidR="00E96986" w:rsidRPr="008E4E06">
        <w:rPr>
          <w:color w:val="auto"/>
          <w:lang w:val="mn-MN"/>
        </w:rPr>
        <w:t xml:space="preserve">гаргасан судалгаагаар </w:t>
      </w:r>
      <w:r w:rsidR="000D591B" w:rsidRPr="008E4E06">
        <w:rPr>
          <w:color w:val="auto"/>
          <w:lang w:val="mn-MN"/>
        </w:rPr>
        <w:t>20</w:t>
      </w:r>
      <w:r w:rsidR="009254F0" w:rsidRPr="008E4E06">
        <w:rPr>
          <w:color w:val="auto"/>
          <w:lang w:val="mn-MN"/>
        </w:rPr>
        <w:t>21</w:t>
      </w:r>
      <w:r w:rsidR="000D591B" w:rsidRPr="008E4E06">
        <w:rPr>
          <w:color w:val="auto"/>
          <w:lang w:val="mn-MN"/>
        </w:rPr>
        <w:t xml:space="preserve"> оны байдлаар</w:t>
      </w:r>
      <w:r w:rsidR="009254F0" w:rsidRPr="008E4E06">
        <w:rPr>
          <w:color w:val="auto"/>
          <w:lang w:val="mn-MN"/>
        </w:rPr>
        <w:t xml:space="preserve"> 26</w:t>
      </w:r>
      <w:r w:rsidR="00E96986" w:rsidRPr="008E4E06">
        <w:rPr>
          <w:color w:val="auto"/>
          <w:lang w:val="mn-MN"/>
        </w:rPr>
        <w:t>.</w:t>
      </w:r>
      <w:r w:rsidR="00476453" w:rsidRPr="008E4E06">
        <w:rPr>
          <w:color w:val="auto"/>
          <w:lang w:val="mn-MN"/>
        </w:rPr>
        <w:t>5</w:t>
      </w:r>
      <w:r w:rsidR="00E96986" w:rsidRPr="008E4E06">
        <w:rPr>
          <w:color w:val="auto"/>
          <w:lang w:val="mn-MN"/>
        </w:rPr>
        <w:t xml:space="preserve"> мянган малчин сайн дурын даатгалд хамрагдсан нь нийт</w:t>
      </w:r>
      <w:r w:rsidR="00040D1F" w:rsidRPr="008E4E06">
        <w:rPr>
          <w:color w:val="auto"/>
          <w:lang w:val="mn-MN"/>
        </w:rPr>
        <w:t xml:space="preserve"> даатгалд хамрагдвал зохих </w:t>
      </w:r>
      <w:r w:rsidR="00E96986" w:rsidRPr="008E4E06">
        <w:rPr>
          <w:color w:val="auto"/>
          <w:lang w:val="mn-MN"/>
        </w:rPr>
        <w:t>малчдын</w:t>
      </w:r>
      <w:r w:rsidR="00650E73" w:rsidRPr="008E4E06">
        <w:rPr>
          <w:color w:val="auto"/>
          <w:lang w:val="mn-MN"/>
        </w:rPr>
        <w:t xml:space="preserve"> </w:t>
      </w:r>
      <w:r w:rsidR="009254F0" w:rsidRPr="008E4E06">
        <w:rPr>
          <w:color w:val="auto"/>
          <w:lang w:val="mn-MN"/>
        </w:rPr>
        <w:t>11</w:t>
      </w:r>
      <w:r w:rsidR="00650E73" w:rsidRPr="008E4E06">
        <w:rPr>
          <w:color w:val="auto"/>
          <w:lang w:val="mn-MN"/>
        </w:rPr>
        <w:t>.</w:t>
      </w:r>
      <w:r w:rsidR="009254F0" w:rsidRPr="008E4E06">
        <w:rPr>
          <w:color w:val="auto"/>
          <w:lang w:val="mn-MN"/>
        </w:rPr>
        <w:t>0</w:t>
      </w:r>
      <w:r w:rsidR="00650E73" w:rsidRPr="008E4E06">
        <w:rPr>
          <w:color w:val="auto"/>
          <w:lang w:val="mn-MN"/>
        </w:rPr>
        <w:t xml:space="preserve"> хувийг эзэлж байна. </w:t>
      </w:r>
      <w:r w:rsidR="00C10E52" w:rsidRPr="008E4E06">
        <w:rPr>
          <w:color w:val="auto"/>
          <w:lang w:val="mn-MN"/>
        </w:rPr>
        <w:t>Иймд о</w:t>
      </w:r>
      <w:r w:rsidR="00C678C8" w:rsidRPr="008E4E06">
        <w:rPr>
          <w:color w:val="auto"/>
          <w:lang w:val="mn-MN"/>
        </w:rPr>
        <w:t xml:space="preserve">доогийн </w:t>
      </w:r>
      <w:r w:rsidR="00C10E52" w:rsidRPr="008E4E06">
        <w:rPr>
          <w:color w:val="auto"/>
          <w:lang w:val="mn-MN"/>
        </w:rPr>
        <w:t xml:space="preserve">нийгмийн даатгалын </w:t>
      </w:r>
      <w:r w:rsidR="00C678C8" w:rsidRPr="008E4E06">
        <w:rPr>
          <w:color w:val="auto"/>
          <w:lang w:val="mn-MN"/>
        </w:rPr>
        <w:t>тогтолцооны хамрах хүрээнээс гадуур байгаа мал аж ахуй, хөдөө аж ахуй болон албан бус салбарын ажиллагсд</w:t>
      </w:r>
      <w:r w:rsidR="00C10E52" w:rsidRPr="008E4E06">
        <w:rPr>
          <w:color w:val="auto"/>
          <w:lang w:val="mn-MN"/>
        </w:rPr>
        <w:t xml:space="preserve">ыг нийгмийн даатгалд хамруулах тусгайлсан зохицуулалтыг нийгмийн даатгалын тухай хуульд болон бусад хуулиар зохицуулах шаардлагатай байна. </w:t>
      </w:r>
    </w:p>
    <w:p w:rsidR="00F46723" w:rsidRPr="008E4E06" w:rsidRDefault="00650E73" w:rsidP="00C10E52">
      <w:pPr>
        <w:pStyle w:val="Normal1"/>
        <w:widowControl/>
        <w:spacing w:after="0" w:line="276" w:lineRule="auto"/>
        <w:jc w:val="both"/>
        <w:rPr>
          <w:color w:val="auto"/>
          <w:lang w:val="mn-MN"/>
        </w:rPr>
      </w:pPr>
      <w:r w:rsidRPr="008E4E06">
        <w:rPr>
          <w:color w:val="auto"/>
          <w:lang w:val="mn-MN"/>
        </w:rPr>
        <w:t xml:space="preserve"> </w:t>
      </w:r>
      <w:r w:rsidRPr="008E4E06">
        <w:rPr>
          <w:color w:val="auto"/>
          <w:lang w:val="mn-MN"/>
        </w:rPr>
        <w:tab/>
      </w:r>
      <w:r w:rsidR="00C678C8" w:rsidRPr="008E4E06">
        <w:rPr>
          <w:color w:val="auto"/>
          <w:lang w:val="mn-MN"/>
        </w:rPr>
        <w:t xml:space="preserve">Сүүлийн </w:t>
      </w:r>
      <w:r w:rsidR="00F51051" w:rsidRPr="008E4E06">
        <w:rPr>
          <w:color w:val="auto"/>
          <w:lang w:val="mn-MN"/>
        </w:rPr>
        <w:t>4 /2016-2019/</w:t>
      </w:r>
      <w:r w:rsidR="00040D1F" w:rsidRPr="008E4E06">
        <w:rPr>
          <w:color w:val="auto"/>
          <w:lang w:val="mn-MN"/>
        </w:rPr>
        <w:t xml:space="preserve"> </w:t>
      </w:r>
      <w:r w:rsidR="00C678C8" w:rsidRPr="008E4E06">
        <w:rPr>
          <w:color w:val="auto"/>
          <w:lang w:val="mn-MN"/>
        </w:rPr>
        <w:t xml:space="preserve">жилийн хугацаанд малчдын тоо нийт </w:t>
      </w:r>
      <w:r w:rsidR="00F51051" w:rsidRPr="008E4E06">
        <w:rPr>
          <w:color w:val="auto"/>
          <w:lang w:val="mn-MN"/>
        </w:rPr>
        <w:t>ажиллагчдын 28</w:t>
      </w:r>
      <w:r w:rsidR="00C678C8" w:rsidRPr="008E4E06">
        <w:rPr>
          <w:color w:val="auto"/>
          <w:lang w:val="mn-MN"/>
        </w:rPr>
        <w:t xml:space="preserve"> хувиас 2</w:t>
      </w:r>
      <w:r w:rsidR="00F51051" w:rsidRPr="008E4E06">
        <w:rPr>
          <w:color w:val="auto"/>
          <w:lang w:val="mn-MN"/>
        </w:rPr>
        <w:t>4</w:t>
      </w:r>
      <w:r w:rsidR="00C678C8" w:rsidRPr="008E4E06">
        <w:rPr>
          <w:color w:val="auto"/>
          <w:lang w:val="mn-MN"/>
        </w:rPr>
        <w:t xml:space="preserve"> хувь болтол буурсан </w:t>
      </w:r>
      <w:r w:rsidR="00F51051" w:rsidRPr="008E4E06">
        <w:rPr>
          <w:color w:val="auto"/>
          <w:lang w:val="mn-MN"/>
        </w:rPr>
        <w:t xml:space="preserve">бол </w:t>
      </w:r>
      <w:r w:rsidR="00C678C8" w:rsidRPr="008E4E06">
        <w:rPr>
          <w:color w:val="auto"/>
          <w:lang w:val="mn-MN"/>
        </w:rPr>
        <w:t xml:space="preserve">хувиараа хөдөлмөр эрхлэгсдийн тоо </w:t>
      </w:r>
      <w:r w:rsidR="00F51051" w:rsidRPr="008E4E06">
        <w:rPr>
          <w:color w:val="auto"/>
          <w:lang w:val="mn-MN"/>
        </w:rPr>
        <w:t>16</w:t>
      </w:r>
      <w:r w:rsidR="00C678C8" w:rsidRPr="008E4E06">
        <w:rPr>
          <w:color w:val="auto"/>
          <w:lang w:val="mn-MN"/>
        </w:rPr>
        <w:t xml:space="preserve"> хув</w:t>
      </w:r>
      <w:r w:rsidR="00F51051" w:rsidRPr="008E4E06">
        <w:rPr>
          <w:color w:val="auto"/>
          <w:lang w:val="mn-MN"/>
        </w:rPr>
        <w:t xml:space="preserve">иас </w:t>
      </w:r>
      <w:r w:rsidR="00F51051" w:rsidRPr="008E4E06">
        <w:rPr>
          <w:color w:val="auto"/>
          <w:lang w:val="mn-MN"/>
        </w:rPr>
        <w:lastRenderedPageBreak/>
        <w:t xml:space="preserve">20 хувь </w:t>
      </w:r>
      <w:r w:rsidR="00C678C8" w:rsidRPr="008E4E06">
        <w:rPr>
          <w:color w:val="auto"/>
          <w:lang w:val="mn-MN"/>
        </w:rPr>
        <w:t>болж өссөн байна.</w:t>
      </w:r>
      <w:r w:rsidR="00F51051" w:rsidRPr="008E4E06">
        <w:rPr>
          <w:rStyle w:val="FootnoteReference"/>
          <w:color w:val="auto"/>
          <w:lang w:val="mn-MN"/>
        </w:rPr>
        <w:footnoteReference w:id="1"/>
      </w:r>
      <w:r w:rsidR="00C678C8" w:rsidRPr="008E4E06">
        <w:rPr>
          <w:color w:val="auto"/>
          <w:lang w:val="mn-MN"/>
        </w:rPr>
        <w:t xml:space="preserve"> Цалин хөлсний тодорхой хувь хэмжээг шимтгэл хэлбэрээр хураадаг зарчимтай нийгмийн даатгалын тогтолцоогоор дамжуулан эдгээр нийгмийн бүлэгт хүрэх бэрхшээлтэй бай</w:t>
      </w:r>
      <w:r w:rsidR="00821675" w:rsidRPr="008E4E06">
        <w:rPr>
          <w:color w:val="auto"/>
          <w:lang w:val="mn-MN"/>
        </w:rPr>
        <w:t xml:space="preserve">на. </w:t>
      </w:r>
      <w:r w:rsidR="00C678C8" w:rsidRPr="008E4E06">
        <w:rPr>
          <w:color w:val="auto"/>
          <w:lang w:val="mn-MN"/>
        </w:rPr>
        <w:t xml:space="preserve">Нийгмийн даатгалын тухай </w:t>
      </w:r>
      <w:r w:rsidR="005968F9" w:rsidRPr="008E4E06">
        <w:rPr>
          <w:color w:val="auto"/>
          <w:lang w:val="mn-MN"/>
        </w:rPr>
        <w:t>хуульд</w:t>
      </w:r>
      <w:r w:rsidR="00C678C8" w:rsidRPr="008E4E06">
        <w:rPr>
          <w:color w:val="auto"/>
          <w:lang w:val="mn-MN"/>
        </w:rPr>
        <w:t xml:space="preserve"> эдгээр бүлэгт сарын орлогоо өөрөө мэдүүлэх, нэг дор шимтгэлээ бөөн төлөх замаар нийгмийн даатгалд хамрагдах боломж олгодог ч хамрах хүрээ салбарын </w:t>
      </w:r>
      <w:r w:rsidR="00900C19" w:rsidRPr="008E4E06">
        <w:rPr>
          <w:color w:val="auto"/>
          <w:lang w:val="mn-MN"/>
        </w:rPr>
        <w:t xml:space="preserve">ажиллагчдын </w:t>
      </w:r>
      <w:r w:rsidR="00C678C8" w:rsidRPr="008E4E06">
        <w:rPr>
          <w:color w:val="auto"/>
          <w:lang w:val="mn-MN"/>
        </w:rPr>
        <w:t>тоотой харьцуулахад маш бага хэвээр байна.</w:t>
      </w:r>
    </w:p>
    <w:p w:rsidR="00B21292" w:rsidRPr="008E4E06" w:rsidRDefault="00B21292" w:rsidP="00420126">
      <w:pPr>
        <w:pStyle w:val="Normal1"/>
        <w:spacing w:after="0" w:line="276" w:lineRule="auto"/>
        <w:ind w:firstLine="720"/>
        <w:jc w:val="both"/>
        <w:rPr>
          <w:color w:val="auto"/>
          <w:lang w:val="mn-MN"/>
        </w:rPr>
      </w:pPr>
    </w:p>
    <w:p w:rsidR="00A63377" w:rsidRPr="008E4E06" w:rsidRDefault="006F5D70" w:rsidP="00420126">
      <w:pPr>
        <w:pStyle w:val="Normal1"/>
        <w:spacing w:after="0" w:line="276" w:lineRule="auto"/>
        <w:ind w:firstLine="720"/>
        <w:jc w:val="both"/>
        <w:rPr>
          <w:color w:val="auto"/>
          <w:lang w:val="mn-MN"/>
        </w:rPr>
      </w:pPr>
      <w:r w:rsidRPr="008E4E06">
        <w:rPr>
          <w:color w:val="auto"/>
          <w:lang w:val="mn-MN"/>
        </w:rPr>
        <w:t>8</w:t>
      </w:r>
      <w:r w:rsidR="005F4BC3" w:rsidRPr="008E4E06">
        <w:rPr>
          <w:color w:val="auto"/>
          <w:lang w:val="mn-MN"/>
        </w:rPr>
        <w:t xml:space="preserve">. </w:t>
      </w:r>
      <w:r w:rsidR="00C678C8" w:rsidRPr="008E4E06">
        <w:rPr>
          <w:color w:val="auto"/>
          <w:lang w:val="mn-MN"/>
        </w:rPr>
        <w:t>Хэдийгээр нийгмийн даатга</w:t>
      </w:r>
      <w:r w:rsidR="00525691" w:rsidRPr="008E4E06">
        <w:rPr>
          <w:color w:val="auto"/>
          <w:lang w:val="mn-MN"/>
        </w:rPr>
        <w:t>лын хамралт жил тутамд өсөж, 2021</w:t>
      </w:r>
      <w:r w:rsidR="00C678C8" w:rsidRPr="008E4E06">
        <w:rPr>
          <w:color w:val="auto"/>
          <w:lang w:val="mn-MN"/>
        </w:rPr>
        <w:t xml:space="preserve"> оны эцсийн байдлаар 1.</w:t>
      </w:r>
      <w:r w:rsidR="00F81100" w:rsidRPr="008E4E06">
        <w:rPr>
          <w:color w:val="auto"/>
          <w:lang w:val="mn-MN"/>
        </w:rPr>
        <w:t>2</w:t>
      </w:r>
      <w:r w:rsidR="00C678C8" w:rsidRPr="008E4E06">
        <w:rPr>
          <w:color w:val="auto"/>
          <w:lang w:val="mn-MN"/>
        </w:rPr>
        <w:t xml:space="preserve"> сая орчим даатгуулагч нийгмийн даатгалд хамрагдаж, тэтгэврийн даатгалын сангийн орлого жил бүр нэмэгдэж байгаа боловч хүн амын насжилт, нийт хүн амд ахмад настны эзлэх хувийн жингийн өсөлттэй холбоотойгоор нийгмийн даатгалын сангийн зардал хурдацтайгаар нэмэгдэж байна. Статистик судалгаанаас үзэхэд хүн амын тоо сүүлийн 10 жилд 1</w:t>
      </w:r>
      <w:r w:rsidR="002704DE" w:rsidRPr="008E4E06">
        <w:rPr>
          <w:color w:val="auto"/>
          <w:lang w:val="mn-MN"/>
        </w:rPr>
        <w:t>9</w:t>
      </w:r>
      <w:r w:rsidR="00C678C8" w:rsidRPr="008E4E06">
        <w:rPr>
          <w:color w:val="auto"/>
          <w:lang w:val="mn-MN"/>
        </w:rPr>
        <w:t>.</w:t>
      </w:r>
      <w:r w:rsidR="002704DE" w:rsidRPr="008E4E06">
        <w:rPr>
          <w:color w:val="auto"/>
          <w:lang w:val="mn-MN"/>
        </w:rPr>
        <w:t>4</w:t>
      </w:r>
      <w:r w:rsidR="00C678C8" w:rsidRPr="008E4E06">
        <w:rPr>
          <w:color w:val="auto"/>
          <w:lang w:val="mn-MN"/>
        </w:rPr>
        <w:t xml:space="preserve"> хувиар өссөн бол мөн хугацаанд ахмад настны </w:t>
      </w:r>
      <w:r w:rsidR="002704DE" w:rsidRPr="008E4E06">
        <w:rPr>
          <w:color w:val="auto"/>
          <w:lang w:val="mn-MN"/>
        </w:rPr>
        <w:t xml:space="preserve"> /55</w:t>
      </w:r>
      <w:r w:rsidR="00222667" w:rsidRPr="008E4E06">
        <w:rPr>
          <w:color w:val="auto"/>
          <w:lang w:val="mn-MN"/>
        </w:rPr>
        <w:t xml:space="preserve"> ба </w:t>
      </w:r>
      <w:r w:rsidR="002704DE" w:rsidRPr="008E4E06">
        <w:rPr>
          <w:color w:val="auto"/>
          <w:lang w:val="mn-MN"/>
        </w:rPr>
        <w:t xml:space="preserve">дээш/ эзлэх хувь </w:t>
      </w:r>
      <w:r w:rsidR="00C678C8" w:rsidRPr="008E4E06">
        <w:rPr>
          <w:color w:val="auto"/>
          <w:lang w:val="mn-MN"/>
        </w:rPr>
        <w:t xml:space="preserve"> </w:t>
      </w:r>
      <w:r w:rsidR="00F84435" w:rsidRPr="008E4E06">
        <w:rPr>
          <w:color w:val="auto"/>
          <w:lang w:val="mn-MN"/>
        </w:rPr>
        <w:t>8.6 хувиас 11.</w:t>
      </w:r>
      <w:r w:rsidR="002704DE" w:rsidRPr="008E4E06">
        <w:rPr>
          <w:color w:val="auto"/>
          <w:lang w:val="mn-MN"/>
        </w:rPr>
        <w:t>4</w:t>
      </w:r>
      <w:r w:rsidR="00C678C8" w:rsidRPr="008E4E06">
        <w:rPr>
          <w:color w:val="auto"/>
          <w:lang w:val="mn-MN"/>
        </w:rPr>
        <w:t xml:space="preserve"> хув</w:t>
      </w:r>
      <w:r w:rsidR="002704DE" w:rsidRPr="008E4E06">
        <w:rPr>
          <w:color w:val="auto"/>
          <w:lang w:val="mn-MN"/>
        </w:rPr>
        <w:t xml:space="preserve">ь болж </w:t>
      </w:r>
      <w:r w:rsidR="004B6D14" w:rsidRPr="008E4E06">
        <w:rPr>
          <w:color w:val="auto"/>
          <w:lang w:val="mn-MN"/>
        </w:rPr>
        <w:t xml:space="preserve">бусад насны эзлэх хувиас </w:t>
      </w:r>
      <w:r w:rsidR="00C678C8" w:rsidRPr="008E4E06">
        <w:rPr>
          <w:color w:val="auto"/>
          <w:lang w:val="mn-MN"/>
        </w:rPr>
        <w:t xml:space="preserve"> илүү хурдацтай өссөн байна. </w:t>
      </w:r>
    </w:p>
    <w:p w:rsidR="00A63377" w:rsidRPr="008E4E06" w:rsidRDefault="00A63377" w:rsidP="00420126">
      <w:pPr>
        <w:pStyle w:val="Normal1"/>
        <w:spacing w:after="0" w:line="276" w:lineRule="auto"/>
        <w:ind w:firstLine="720"/>
        <w:jc w:val="both"/>
        <w:rPr>
          <w:color w:val="auto"/>
          <w:lang w:val="mn-MN"/>
        </w:rPr>
      </w:pPr>
    </w:p>
    <w:p w:rsidR="00A768A2" w:rsidRPr="008E4E06" w:rsidRDefault="00A768A2" w:rsidP="00A768A2">
      <w:pPr>
        <w:autoSpaceDE w:val="0"/>
        <w:autoSpaceDN w:val="0"/>
        <w:adjustRightInd w:val="0"/>
        <w:spacing w:after="0" w:line="240" w:lineRule="auto"/>
        <w:ind w:firstLine="720"/>
        <w:contextualSpacing/>
        <w:jc w:val="both"/>
        <w:rPr>
          <w:rFonts w:eastAsia="Courier New"/>
          <w:shd w:val="clear" w:color="auto" w:fill="FFFFFF"/>
          <w:lang w:val="mn-MN" w:eastAsia="mn-MN" w:bidi="mn-MN"/>
        </w:rPr>
      </w:pPr>
      <w:r w:rsidRPr="008E4E06">
        <w:rPr>
          <w:rFonts w:eastAsia="Courier New"/>
          <w:shd w:val="clear" w:color="auto" w:fill="FFFFFF"/>
          <w:lang w:val="mn-MN" w:eastAsia="mn-MN" w:bidi="mn-MN"/>
        </w:rPr>
        <w:t xml:space="preserve">Монгол Улсын тэтгэврийн даатгалын сангаас 2022 онд 474.0 мянга гаруй тэтгэвэр авагчдад 3.1 их наяд төгрөг зарцуулах бөгөөд өндөр насны тэтгэвэр авагчдын тоо нийт тэтгэвэр авагчдын 78.7 хувь буюу 373.3 мянгад хүрсэн. Түүнчлэн 10 даатгуулагчид ногдох тэтгэвэр авагчийн тооны харьцаа 2021 онд 4 байгаа бөгөөд 2025 оноос эхлэн хүн ам зүйн цонх үе хаагдаж, дундаж наслалт нэмэгдсэнээр нийт хүн амд эзлэх тэтгэвэр авагчдын тоо өсөж 2030 онд 7, цаашид 2050 оноос 9 тэтгэвэр авагч болохоор байна. </w:t>
      </w:r>
    </w:p>
    <w:p w:rsidR="00A768A2" w:rsidRPr="008E4E06" w:rsidRDefault="00A768A2" w:rsidP="00A768A2">
      <w:pPr>
        <w:autoSpaceDE w:val="0"/>
        <w:autoSpaceDN w:val="0"/>
        <w:adjustRightInd w:val="0"/>
        <w:spacing w:after="0" w:line="240" w:lineRule="auto"/>
        <w:ind w:firstLine="720"/>
        <w:contextualSpacing/>
        <w:jc w:val="both"/>
        <w:rPr>
          <w:rFonts w:eastAsia="Courier New"/>
          <w:shd w:val="clear" w:color="auto" w:fill="FFFFFF"/>
          <w:lang w:val="mn-MN" w:eastAsia="mn-MN" w:bidi="mn-MN"/>
        </w:rPr>
      </w:pPr>
    </w:p>
    <w:p w:rsidR="00A768A2" w:rsidRPr="008E4E06" w:rsidRDefault="00A768A2" w:rsidP="00A768A2">
      <w:pPr>
        <w:autoSpaceDE w:val="0"/>
        <w:autoSpaceDN w:val="0"/>
        <w:adjustRightInd w:val="0"/>
        <w:spacing w:after="0" w:line="240" w:lineRule="auto"/>
        <w:ind w:firstLine="720"/>
        <w:contextualSpacing/>
        <w:jc w:val="both"/>
        <w:rPr>
          <w:rFonts w:eastAsia="Courier New"/>
          <w:strike/>
          <w:lang w:val="mn-MN" w:eastAsia="mn-MN" w:bidi="mn-MN"/>
        </w:rPr>
      </w:pPr>
      <w:r w:rsidRPr="008E4E06">
        <w:rPr>
          <w:rFonts w:eastAsia="Courier New"/>
          <w:lang w:val="mn-MN" w:eastAsia="mn-MN" w:bidi="mn-MN"/>
        </w:rPr>
        <w:t xml:space="preserve"> Хүн амын дундаж наслалт 2021 онд 71.01</w:t>
      </w:r>
      <w:r w:rsidRPr="008E4E06">
        <w:rPr>
          <w:rStyle w:val="FootnoteReference"/>
          <w:rFonts w:eastAsia="Courier New"/>
          <w:lang w:val="mn-MN" w:eastAsia="mn-MN" w:bidi="mn-MN"/>
        </w:rPr>
        <w:footnoteReference w:id="2"/>
      </w:r>
      <w:r w:rsidRPr="008E4E06">
        <w:rPr>
          <w:rFonts w:eastAsia="Courier New"/>
          <w:lang w:val="mn-MN" w:eastAsia="mn-MN" w:bidi="mn-MN"/>
        </w:rPr>
        <w:t xml:space="preserve"> жил болж, 26 жилийн өмнөх дундаж наслалтын түвшинтэй харьцуулахад 7.23 жилээр өссөн. Тухайлбал, эрэгтэйчүүдийн дундаж наслалт 67.05 болж 4.95 жилээр, эмэгтэйчүүдийнх 76.47 болж 11.04 жилээр тус тус өссөн байна. </w:t>
      </w:r>
      <w:r w:rsidRPr="008E4E06">
        <w:rPr>
          <w:rFonts w:eastAsia="Courier New"/>
          <w:shd w:val="clear" w:color="auto" w:fill="FFFFFF"/>
          <w:lang w:val="mn-MN" w:eastAsia="mn-MN" w:bidi="mn-MN"/>
        </w:rPr>
        <w:t>Тэтгэврийн насны хүн ам 2020 онд хүн амын 9.85 хувийг эзэлж байсан бол 2030 онд 13.37, 2050 онд 19.42 хувь болохоор байна</w:t>
      </w:r>
      <w:r w:rsidRPr="008E4E06">
        <w:rPr>
          <w:rStyle w:val="FootnoteReference"/>
          <w:rFonts w:eastAsia="Courier New"/>
          <w:shd w:val="clear" w:color="auto" w:fill="FFFFFF"/>
          <w:lang w:val="mn-MN" w:eastAsia="mn-MN" w:bidi="mn-MN"/>
        </w:rPr>
        <w:footnoteReference w:id="3"/>
      </w:r>
      <w:r w:rsidRPr="008E4E06">
        <w:rPr>
          <w:rFonts w:eastAsia="Courier New"/>
          <w:shd w:val="clear" w:color="auto" w:fill="FFFFFF"/>
          <w:lang w:val="mn-MN" w:eastAsia="mn-MN" w:bidi="mn-MN"/>
        </w:rPr>
        <w:t>.</w:t>
      </w:r>
    </w:p>
    <w:p w:rsidR="00B21292" w:rsidRPr="008E4E06" w:rsidRDefault="00B21292" w:rsidP="000A4376">
      <w:pPr>
        <w:pStyle w:val="Normal1"/>
        <w:spacing w:after="0" w:line="276" w:lineRule="auto"/>
        <w:jc w:val="both"/>
        <w:rPr>
          <w:color w:val="auto"/>
          <w:lang w:val="mn-MN"/>
        </w:rPr>
      </w:pPr>
    </w:p>
    <w:p w:rsidR="00650E73" w:rsidRPr="008E4E06" w:rsidRDefault="000A4376" w:rsidP="000A4376">
      <w:pPr>
        <w:pStyle w:val="Normal1"/>
        <w:spacing w:after="0" w:line="276" w:lineRule="auto"/>
        <w:jc w:val="both"/>
        <w:rPr>
          <w:color w:val="auto"/>
          <w:lang w:val="mn-MN"/>
        </w:rPr>
      </w:pPr>
      <w:r w:rsidRPr="008E4E06">
        <w:rPr>
          <w:color w:val="auto"/>
          <w:lang w:val="mn-MN"/>
        </w:rPr>
        <w:t xml:space="preserve"> </w:t>
      </w:r>
      <w:r w:rsidRPr="008E4E06">
        <w:rPr>
          <w:color w:val="auto"/>
          <w:lang w:val="mn-MN"/>
        </w:rPr>
        <w:tab/>
      </w:r>
      <w:r w:rsidR="006F5D70" w:rsidRPr="008E4E06">
        <w:rPr>
          <w:color w:val="auto"/>
          <w:lang w:val="mn-MN"/>
        </w:rPr>
        <w:t>9</w:t>
      </w:r>
      <w:r w:rsidRPr="008E4E06">
        <w:rPr>
          <w:color w:val="auto"/>
          <w:lang w:val="mn-MN"/>
        </w:rPr>
        <w:t xml:space="preserve">. </w:t>
      </w:r>
      <w:r w:rsidR="009C6A26" w:rsidRPr="008E4E06">
        <w:rPr>
          <w:color w:val="auto"/>
          <w:lang w:val="mn-MN"/>
        </w:rPr>
        <w:t>Нийгмийн даатгалын 1995 оноос хэрэгжиж эхэлсэн хууль тогтоомжийг Нийгмийн даатгалын байгууллага өнөөг хүртэл хэрэгжүүлж ирсэн бөгөөд энэхүү хугацаанд</w:t>
      </w:r>
      <w:r w:rsidR="003270BD" w:rsidRPr="008E4E06">
        <w:rPr>
          <w:color w:val="auto"/>
          <w:lang w:val="mn-MN"/>
        </w:rPr>
        <w:t xml:space="preserve"> төрийн үйлчилгээний албан тушаалын ангилалд 2008 он хүртэл ажиллаж байгаад Төрийн албаны тухай хуулийг 2008 оноос эхлэн мөрдөж төрийн захиргааны ангилалд ажиллаж ирлээ. </w:t>
      </w:r>
    </w:p>
    <w:p w:rsidR="00A768A2" w:rsidRPr="008E4E06" w:rsidRDefault="00A768A2" w:rsidP="000A4376">
      <w:pPr>
        <w:pStyle w:val="Normal1"/>
        <w:spacing w:after="0" w:line="276" w:lineRule="auto"/>
        <w:jc w:val="both"/>
        <w:rPr>
          <w:color w:val="auto"/>
          <w:lang w:val="mn-MN"/>
        </w:rPr>
      </w:pPr>
    </w:p>
    <w:p w:rsidR="003270BD" w:rsidRPr="008E4E06" w:rsidRDefault="00650E73" w:rsidP="000A4376">
      <w:pPr>
        <w:pStyle w:val="Normal1"/>
        <w:spacing w:after="0" w:line="276" w:lineRule="auto"/>
        <w:jc w:val="both"/>
        <w:rPr>
          <w:color w:val="auto"/>
          <w:lang w:val="mn-MN"/>
        </w:rPr>
      </w:pPr>
      <w:r w:rsidRPr="008E4E06">
        <w:rPr>
          <w:color w:val="auto"/>
          <w:lang w:val="mn-MN"/>
        </w:rPr>
        <w:t xml:space="preserve"> </w:t>
      </w:r>
      <w:r w:rsidRPr="008E4E06">
        <w:rPr>
          <w:color w:val="auto"/>
          <w:lang w:val="mn-MN"/>
        </w:rPr>
        <w:tab/>
      </w:r>
      <w:r w:rsidR="003270BD" w:rsidRPr="008E4E06">
        <w:rPr>
          <w:color w:val="auto"/>
          <w:lang w:val="mn-MN"/>
        </w:rPr>
        <w:t xml:space="preserve">Нийгмийн даатгалын шимтгэл нь даатгуулагч (ажил олгогч, зарим тохиолдолд төрөөс хамтран)-ийн өөрийн өмч бөгөөд үүнийг улсын төсвийн нэг бүрэлдэхүүн болгон баталж байгаа нь хэр зохистой эсэх, үйл ажиллагаа, хөрөнгө зарцуулалт хэр нээлттэй байгаа талаар, хөрөнгө оруулалт, засаглалын систем хэр оновчтой байгаа тухай санал олон нийтээс ихээхэн гардаг. Иймд эдгээр зохицуулалтыг нийгмийн даатгалын тухай хуулийн шинэчилсэн найруулгад зайлшгүй тусгах шаардлагатай болно.   </w:t>
      </w:r>
    </w:p>
    <w:p w:rsidR="00512FCA" w:rsidRPr="008E4E06" w:rsidRDefault="00512FCA" w:rsidP="00512FCA">
      <w:pPr>
        <w:pStyle w:val="Normal1"/>
        <w:spacing w:after="0" w:line="276" w:lineRule="auto"/>
        <w:jc w:val="both"/>
        <w:rPr>
          <w:color w:val="auto"/>
          <w:lang w:val="mn-MN"/>
        </w:rPr>
      </w:pPr>
    </w:p>
    <w:p w:rsidR="006F1755" w:rsidRPr="008E4E06" w:rsidRDefault="00512FCA" w:rsidP="006F1755">
      <w:pPr>
        <w:pStyle w:val="Normal1"/>
        <w:spacing w:after="0" w:line="276" w:lineRule="auto"/>
        <w:jc w:val="both"/>
        <w:rPr>
          <w:b/>
          <w:color w:val="auto"/>
          <w:lang w:val="mn-MN"/>
        </w:rPr>
      </w:pPr>
      <w:r w:rsidRPr="008E4E06">
        <w:rPr>
          <w:color w:val="auto"/>
          <w:lang w:val="mn-MN"/>
        </w:rPr>
        <w:lastRenderedPageBreak/>
        <w:t xml:space="preserve"> </w:t>
      </w:r>
      <w:r w:rsidRPr="008E4E06">
        <w:rPr>
          <w:color w:val="auto"/>
          <w:lang w:val="mn-MN"/>
        </w:rPr>
        <w:tab/>
      </w:r>
      <w:r w:rsidR="00C678C8" w:rsidRPr="008E4E06">
        <w:rPr>
          <w:b/>
          <w:color w:val="auto"/>
          <w:lang w:val="mn-MN"/>
        </w:rPr>
        <w:t xml:space="preserve">1.2. </w:t>
      </w:r>
      <w:r w:rsidR="00A54355" w:rsidRPr="008E4E06">
        <w:rPr>
          <w:b/>
          <w:color w:val="auto"/>
          <w:lang w:val="mn-MN"/>
        </w:rPr>
        <w:t>Тухайн асуудлаар эрх, хууль ёсны ашиг сонирхол нь хөндөгдөж байгаа нийгмийн бүлэг, иргэд, аж ахуйн нэгж, байгууллага, бусад этгээд</w:t>
      </w:r>
      <w:r w:rsidR="00997B0E" w:rsidRPr="008E4E06">
        <w:rPr>
          <w:b/>
          <w:color w:val="auto"/>
          <w:lang w:val="mn-MN"/>
        </w:rPr>
        <w:t xml:space="preserve">: </w:t>
      </w:r>
    </w:p>
    <w:p w:rsidR="00A54355" w:rsidRPr="008E4E06" w:rsidRDefault="00A54355" w:rsidP="006F1755">
      <w:pPr>
        <w:pStyle w:val="Normal1"/>
        <w:spacing w:after="0" w:line="276" w:lineRule="auto"/>
        <w:jc w:val="both"/>
        <w:rPr>
          <w:color w:val="auto"/>
          <w:lang w:val="mn-MN"/>
        </w:rPr>
      </w:pPr>
    </w:p>
    <w:p w:rsidR="00573070" w:rsidRPr="008E4E06" w:rsidRDefault="006F1755" w:rsidP="006F1755">
      <w:pPr>
        <w:pStyle w:val="Normal1"/>
        <w:spacing w:after="0" w:line="276" w:lineRule="auto"/>
        <w:jc w:val="both"/>
        <w:rPr>
          <w:color w:val="auto"/>
          <w:lang w:val="mn-MN"/>
        </w:rPr>
      </w:pPr>
      <w:r w:rsidRPr="008E4E06">
        <w:rPr>
          <w:color w:val="auto"/>
          <w:lang w:val="mn-MN"/>
        </w:rPr>
        <w:t xml:space="preserve"> </w:t>
      </w:r>
      <w:r w:rsidRPr="008E4E06">
        <w:rPr>
          <w:color w:val="auto"/>
          <w:lang w:val="mn-MN"/>
        </w:rPr>
        <w:tab/>
      </w:r>
      <w:r w:rsidR="00573070" w:rsidRPr="008E4E06">
        <w:rPr>
          <w:color w:val="auto"/>
          <w:lang w:val="mn-MN"/>
        </w:rPr>
        <w:t xml:space="preserve">Нийгмийн даатгалын харилцаа нь тухайн хүнийг хөдөлмөрийн зах зээлд гарснаас эхлүүлээд нас барах хүртэл урт хугацааны харилцаа тул нийгмийн </w:t>
      </w:r>
      <w:r w:rsidR="00821675" w:rsidRPr="008E4E06">
        <w:rPr>
          <w:color w:val="auto"/>
          <w:lang w:val="mn-MN"/>
        </w:rPr>
        <w:t>олон</w:t>
      </w:r>
      <w:r w:rsidR="00573070" w:rsidRPr="008E4E06">
        <w:rPr>
          <w:color w:val="auto"/>
          <w:lang w:val="mn-MN"/>
        </w:rPr>
        <w:t xml:space="preserve"> бүлгийг хамарсан томоохон харилцаа юм. Эдгээрийг үндэслэн эрх, хууль ёсны ашиг сонирхол нь хөндөгдөж байгаа нийгмийн бүлэг, иргэд, аж ахуйн нэгж, байгууллага, бусад этгээдийг дараах байдлаар тодорхойлж байна. </w:t>
      </w:r>
      <w:r w:rsidR="0070563A" w:rsidRPr="008E4E06">
        <w:rPr>
          <w:color w:val="auto"/>
          <w:lang w:val="mn-MN"/>
        </w:rPr>
        <w:t xml:space="preserve"> </w:t>
      </w:r>
    </w:p>
    <w:p w:rsidR="0039355C" w:rsidRPr="008E4E06" w:rsidRDefault="0039355C" w:rsidP="00B941EC">
      <w:pPr>
        <w:pStyle w:val="Normal1"/>
        <w:widowControl/>
        <w:spacing w:after="0" w:line="276" w:lineRule="auto"/>
        <w:rPr>
          <w:color w:val="auto"/>
          <w:sz w:val="22"/>
          <w:szCs w:val="22"/>
          <w:lang w:val="mn-MN"/>
        </w:rPr>
      </w:pPr>
    </w:p>
    <w:p w:rsidR="00573070" w:rsidRPr="008E4E06" w:rsidRDefault="00573070" w:rsidP="00B941EC">
      <w:pPr>
        <w:pStyle w:val="Normal1"/>
        <w:widowControl/>
        <w:spacing w:after="0" w:line="276" w:lineRule="auto"/>
        <w:rPr>
          <w:color w:val="auto"/>
          <w:sz w:val="22"/>
          <w:szCs w:val="22"/>
          <w:lang w:val="mn-MN"/>
        </w:rPr>
      </w:pPr>
      <w:r w:rsidRPr="008E4E06">
        <w:rPr>
          <w:color w:val="auto"/>
          <w:sz w:val="22"/>
          <w:szCs w:val="22"/>
          <w:lang w:val="mn-MN"/>
        </w:rPr>
        <w:t>Хүснэгт №</w:t>
      </w:r>
      <w:r w:rsidR="00B941EC" w:rsidRPr="008E4E06">
        <w:rPr>
          <w:color w:val="auto"/>
          <w:sz w:val="22"/>
          <w:szCs w:val="22"/>
          <w:lang w:val="mn-MN"/>
        </w:rPr>
        <w:t xml:space="preserve"> </w:t>
      </w:r>
      <w:r w:rsidR="006F5D70" w:rsidRPr="008E4E06">
        <w:rPr>
          <w:color w:val="auto"/>
          <w:sz w:val="22"/>
          <w:szCs w:val="22"/>
          <w:lang w:val="mn-MN"/>
        </w:rPr>
        <w:t>5</w:t>
      </w:r>
      <w:r w:rsidR="00B941EC" w:rsidRPr="008E4E06">
        <w:rPr>
          <w:color w:val="auto"/>
          <w:sz w:val="22"/>
          <w:szCs w:val="22"/>
          <w:lang w:val="mn-MN"/>
        </w:rPr>
        <w:t>.</w:t>
      </w:r>
      <w:r w:rsidR="0039355C" w:rsidRPr="008E4E06">
        <w:rPr>
          <w:color w:val="auto"/>
          <w:sz w:val="22"/>
          <w:szCs w:val="22"/>
          <w:lang w:val="mn-MN"/>
        </w:rPr>
        <w:t xml:space="preserve">   Хууль ёсны  ашиг сонирхол нь хөндөгдөж байгаа нийгмийн бүлэг хүмүүс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1981"/>
        <w:gridCol w:w="2240"/>
        <w:gridCol w:w="2713"/>
        <w:gridCol w:w="2054"/>
      </w:tblGrid>
      <w:tr w:rsidR="00BE2751" w:rsidRPr="008E4E06" w:rsidTr="0039355C">
        <w:tc>
          <w:tcPr>
            <w:tcW w:w="452" w:type="dxa"/>
          </w:tcPr>
          <w:p w:rsidR="00236E07" w:rsidRPr="008E4E06" w:rsidRDefault="00236E07" w:rsidP="00845DA3">
            <w:pPr>
              <w:pStyle w:val="Normal1"/>
              <w:spacing w:after="0" w:line="276" w:lineRule="auto"/>
              <w:jc w:val="both"/>
              <w:rPr>
                <w:rFonts w:eastAsia="Calibri"/>
                <w:color w:val="auto"/>
                <w:sz w:val="20"/>
                <w:szCs w:val="22"/>
                <w:lang w:val="mn-MN"/>
              </w:rPr>
            </w:pPr>
            <w:r w:rsidRPr="008E4E06">
              <w:rPr>
                <w:rFonts w:eastAsia="Calibri"/>
                <w:color w:val="auto"/>
                <w:sz w:val="20"/>
                <w:szCs w:val="22"/>
                <w:lang w:val="mn-MN"/>
              </w:rPr>
              <w:t>№</w:t>
            </w:r>
          </w:p>
        </w:tc>
        <w:tc>
          <w:tcPr>
            <w:tcW w:w="1981" w:type="dxa"/>
          </w:tcPr>
          <w:p w:rsidR="00236E07" w:rsidRPr="008E4E06" w:rsidRDefault="006F0340" w:rsidP="006F0340">
            <w:pPr>
              <w:pStyle w:val="Normal1"/>
              <w:spacing w:after="0" w:line="276" w:lineRule="auto"/>
              <w:jc w:val="center"/>
              <w:rPr>
                <w:rFonts w:eastAsia="Calibri"/>
                <w:color w:val="auto"/>
                <w:sz w:val="20"/>
                <w:szCs w:val="22"/>
                <w:lang w:val="mn-MN"/>
              </w:rPr>
            </w:pPr>
            <w:r w:rsidRPr="008E4E06">
              <w:rPr>
                <w:color w:val="auto"/>
                <w:sz w:val="20"/>
                <w:szCs w:val="22"/>
                <w:lang w:val="mn-MN"/>
              </w:rPr>
              <w:t>Эрх, хууль ёсны ашиг сонирхол нь хөндөгдөж байгаа нийгмийн бүлэг</w:t>
            </w:r>
            <w:r w:rsidRPr="008E4E06">
              <w:rPr>
                <w:rFonts w:eastAsia="Calibri"/>
                <w:color w:val="auto"/>
                <w:sz w:val="20"/>
                <w:szCs w:val="22"/>
                <w:lang w:val="mn-MN"/>
              </w:rPr>
              <w:t xml:space="preserve"> </w:t>
            </w:r>
          </w:p>
        </w:tc>
        <w:tc>
          <w:tcPr>
            <w:tcW w:w="2240" w:type="dxa"/>
          </w:tcPr>
          <w:p w:rsidR="00236E07" w:rsidRPr="008E4E06" w:rsidRDefault="00236E07" w:rsidP="00236E07">
            <w:pPr>
              <w:pStyle w:val="Normal1"/>
              <w:spacing w:after="0" w:line="276" w:lineRule="auto"/>
              <w:jc w:val="center"/>
              <w:rPr>
                <w:rFonts w:eastAsia="Calibri"/>
                <w:color w:val="auto"/>
                <w:sz w:val="20"/>
                <w:szCs w:val="22"/>
                <w:lang w:val="mn-MN"/>
              </w:rPr>
            </w:pPr>
            <w:r w:rsidRPr="008E4E06">
              <w:rPr>
                <w:rFonts w:eastAsia="Calibri"/>
                <w:color w:val="auto"/>
                <w:sz w:val="20"/>
                <w:szCs w:val="22"/>
                <w:lang w:val="mn-MN"/>
              </w:rPr>
              <w:t>Иргэн</w:t>
            </w:r>
          </w:p>
        </w:tc>
        <w:tc>
          <w:tcPr>
            <w:tcW w:w="2713" w:type="dxa"/>
          </w:tcPr>
          <w:p w:rsidR="00236E07" w:rsidRPr="008E4E06" w:rsidRDefault="00236E07" w:rsidP="00236E07">
            <w:pPr>
              <w:pStyle w:val="Normal1"/>
              <w:spacing w:after="0" w:line="276" w:lineRule="auto"/>
              <w:jc w:val="center"/>
              <w:rPr>
                <w:rFonts w:eastAsia="Calibri"/>
                <w:color w:val="auto"/>
                <w:sz w:val="20"/>
                <w:szCs w:val="22"/>
                <w:lang w:val="mn-MN"/>
              </w:rPr>
            </w:pPr>
            <w:r w:rsidRPr="008E4E06">
              <w:rPr>
                <w:color w:val="auto"/>
                <w:sz w:val="20"/>
                <w:szCs w:val="22"/>
                <w:lang w:val="mn-MN"/>
              </w:rPr>
              <w:t>Аж ахуйн нэгж, байгууллага,</w:t>
            </w:r>
          </w:p>
        </w:tc>
        <w:tc>
          <w:tcPr>
            <w:tcW w:w="2054" w:type="dxa"/>
          </w:tcPr>
          <w:p w:rsidR="00236E07" w:rsidRPr="008E4E06" w:rsidRDefault="00236E07" w:rsidP="00236E07">
            <w:pPr>
              <w:pStyle w:val="Normal1"/>
              <w:spacing w:after="0" w:line="276" w:lineRule="auto"/>
              <w:jc w:val="center"/>
              <w:rPr>
                <w:rFonts w:eastAsia="Calibri"/>
                <w:color w:val="auto"/>
                <w:sz w:val="20"/>
                <w:szCs w:val="22"/>
                <w:lang w:val="mn-MN"/>
              </w:rPr>
            </w:pPr>
            <w:r w:rsidRPr="008E4E06">
              <w:rPr>
                <w:color w:val="auto"/>
                <w:sz w:val="20"/>
                <w:szCs w:val="22"/>
                <w:lang w:val="mn-MN"/>
              </w:rPr>
              <w:t>Бусад этгээд</w:t>
            </w:r>
          </w:p>
        </w:tc>
      </w:tr>
      <w:tr w:rsidR="00BE2751" w:rsidRPr="008E4E06" w:rsidTr="0039355C">
        <w:tc>
          <w:tcPr>
            <w:tcW w:w="452" w:type="dxa"/>
            <w:vMerge w:val="restart"/>
          </w:tcPr>
          <w:p w:rsidR="00136188" w:rsidRPr="008E4E06" w:rsidRDefault="00136188" w:rsidP="00845DA3">
            <w:pPr>
              <w:pStyle w:val="Normal1"/>
              <w:spacing w:after="0" w:line="276" w:lineRule="auto"/>
              <w:jc w:val="both"/>
              <w:rPr>
                <w:rFonts w:eastAsia="Calibri"/>
                <w:color w:val="auto"/>
                <w:sz w:val="20"/>
                <w:szCs w:val="22"/>
                <w:lang w:val="mn-MN"/>
              </w:rPr>
            </w:pPr>
          </w:p>
          <w:p w:rsidR="00136188" w:rsidRPr="008E4E06" w:rsidRDefault="00136188" w:rsidP="00845DA3">
            <w:pPr>
              <w:pStyle w:val="Normal1"/>
              <w:spacing w:after="0" w:line="276" w:lineRule="auto"/>
              <w:jc w:val="both"/>
              <w:rPr>
                <w:rFonts w:eastAsia="Calibri"/>
                <w:color w:val="auto"/>
                <w:sz w:val="20"/>
                <w:szCs w:val="22"/>
                <w:lang w:val="mn-MN"/>
              </w:rPr>
            </w:pPr>
            <w:r w:rsidRPr="008E4E06">
              <w:rPr>
                <w:rFonts w:eastAsia="Calibri"/>
                <w:color w:val="auto"/>
                <w:sz w:val="20"/>
                <w:szCs w:val="22"/>
                <w:lang w:val="mn-MN"/>
              </w:rPr>
              <w:t>1</w:t>
            </w:r>
          </w:p>
        </w:tc>
        <w:tc>
          <w:tcPr>
            <w:tcW w:w="1981" w:type="dxa"/>
            <w:vMerge w:val="restart"/>
          </w:tcPr>
          <w:p w:rsidR="00136188" w:rsidRPr="008E4E06" w:rsidRDefault="00136188" w:rsidP="00AF6444">
            <w:pPr>
              <w:pStyle w:val="Normal1"/>
              <w:spacing w:after="0" w:line="276" w:lineRule="auto"/>
              <w:jc w:val="both"/>
              <w:rPr>
                <w:rFonts w:eastAsia="Calibri"/>
                <w:color w:val="auto"/>
                <w:sz w:val="20"/>
                <w:szCs w:val="22"/>
                <w:lang w:val="mn-MN"/>
              </w:rPr>
            </w:pPr>
            <w:r w:rsidRPr="008E4E06">
              <w:rPr>
                <w:color w:val="auto"/>
                <w:sz w:val="20"/>
                <w:szCs w:val="22"/>
                <w:lang w:val="mn-MN"/>
              </w:rPr>
              <w:t>Албан журм</w:t>
            </w:r>
            <w:r w:rsidR="00AF6444" w:rsidRPr="008E4E06">
              <w:rPr>
                <w:color w:val="auto"/>
                <w:sz w:val="20"/>
                <w:szCs w:val="22"/>
                <w:lang w:val="mn-MN"/>
              </w:rPr>
              <w:t>аар</w:t>
            </w:r>
            <w:r w:rsidRPr="008E4E06">
              <w:rPr>
                <w:color w:val="auto"/>
                <w:sz w:val="20"/>
                <w:szCs w:val="22"/>
                <w:lang w:val="mn-MN"/>
              </w:rPr>
              <w:t xml:space="preserve"> даатгуулагчийн хувьд </w:t>
            </w:r>
          </w:p>
        </w:tc>
        <w:tc>
          <w:tcPr>
            <w:tcW w:w="2240" w:type="dxa"/>
          </w:tcPr>
          <w:p w:rsidR="00136188" w:rsidRPr="008E4E06" w:rsidRDefault="00136188" w:rsidP="0006170E">
            <w:pPr>
              <w:pStyle w:val="Normal1"/>
              <w:spacing w:after="0" w:line="276" w:lineRule="auto"/>
              <w:rPr>
                <w:color w:val="auto"/>
                <w:sz w:val="20"/>
                <w:szCs w:val="22"/>
                <w:lang w:val="mn-MN"/>
              </w:rPr>
            </w:pPr>
            <w:r w:rsidRPr="008E4E06">
              <w:rPr>
                <w:color w:val="auto"/>
                <w:sz w:val="20"/>
                <w:szCs w:val="22"/>
                <w:lang w:val="mn-MN"/>
              </w:rPr>
              <w:t>-хөдөлмөрийн гэрээ болон Иргэний хуулийн 343, 359 дүгээр зүйлд заасан гэрээний дагуу ажиллаж байгаа Монгол Улсын иргэн, гадаадын иргэн,</w:t>
            </w:r>
          </w:p>
          <w:p w:rsidR="00136188" w:rsidRPr="008E4E06" w:rsidRDefault="00136188" w:rsidP="0006170E">
            <w:pPr>
              <w:pStyle w:val="NormalWeb"/>
              <w:spacing w:before="0" w:beforeAutospacing="0" w:after="0" w:afterAutospacing="0"/>
              <w:rPr>
                <w:rFonts w:ascii="Arial" w:hAnsi="Arial" w:cs="Arial"/>
                <w:sz w:val="20"/>
                <w:szCs w:val="22"/>
                <w:lang w:val="mn-MN"/>
              </w:rPr>
            </w:pPr>
            <w:r w:rsidRPr="008E4E06">
              <w:rPr>
                <w:rFonts w:ascii="Arial" w:hAnsi="Arial" w:cs="Arial"/>
                <w:sz w:val="20"/>
                <w:szCs w:val="22"/>
                <w:lang w:val="mn-MN"/>
              </w:rPr>
              <w:t>-төрийн албан хаагч;</w:t>
            </w:r>
          </w:p>
          <w:p w:rsidR="00136188" w:rsidRPr="008E4E06" w:rsidRDefault="00136188" w:rsidP="0006170E">
            <w:pPr>
              <w:pStyle w:val="NormalWeb"/>
              <w:spacing w:before="0" w:beforeAutospacing="0" w:after="0" w:afterAutospacing="0"/>
              <w:rPr>
                <w:rFonts w:ascii="Arial" w:hAnsi="Arial" w:cs="Arial"/>
                <w:sz w:val="20"/>
                <w:szCs w:val="22"/>
                <w:lang w:val="mn-MN"/>
              </w:rPr>
            </w:pPr>
            <w:r w:rsidRPr="008E4E06">
              <w:rPr>
                <w:rFonts w:ascii="Arial" w:hAnsi="Arial" w:cs="Arial"/>
                <w:sz w:val="20"/>
                <w:szCs w:val="22"/>
                <w:lang w:val="mn-MN"/>
              </w:rPr>
              <w:t> </w:t>
            </w:r>
          </w:p>
          <w:p w:rsidR="00136188" w:rsidRPr="008E4E06" w:rsidRDefault="00136188" w:rsidP="0006170E">
            <w:pPr>
              <w:pStyle w:val="Normal1"/>
              <w:spacing w:after="0" w:line="276" w:lineRule="auto"/>
              <w:rPr>
                <w:rFonts w:eastAsia="Calibri"/>
                <w:color w:val="auto"/>
                <w:sz w:val="20"/>
                <w:szCs w:val="22"/>
                <w:lang w:val="mn-MN"/>
              </w:rPr>
            </w:pPr>
            <w:r w:rsidRPr="008E4E06">
              <w:rPr>
                <w:color w:val="auto"/>
                <w:sz w:val="20"/>
                <w:szCs w:val="22"/>
                <w:lang w:val="mn-MN"/>
              </w:rPr>
              <w:t xml:space="preserve">-хөдөлмөрийн гэрээгээр гадаад улсад ажиллаж байгаа Монгол Улсын иргэн. </w:t>
            </w:r>
          </w:p>
        </w:tc>
        <w:tc>
          <w:tcPr>
            <w:tcW w:w="2713" w:type="dxa"/>
          </w:tcPr>
          <w:p w:rsidR="00136188" w:rsidRPr="008E4E06" w:rsidRDefault="00136188" w:rsidP="0006170E">
            <w:pPr>
              <w:pStyle w:val="Normal1"/>
              <w:spacing w:after="0" w:line="276" w:lineRule="auto"/>
              <w:rPr>
                <w:color w:val="auto"/>
                <w:sz w:val="20"/>
                <w:szCs w:val="22"/>
                <w:lang w:val="mn-MN"/>
              </w:rPr>
            </w:pPr>
            <w:r w:rsidRPr="008E4E06">
              <w:rPr>
                <w:color w:val="auto"/>
                <w:sz w:val="20"/>
                <w:szCs w:val="22"/>
                <w:lang w:val="mn-MN"/>
              </w:rPr>
              <w:t xml:space="preserve">-төрийн байгууллага: </w:t>
            </w:r>
          </w:p>
          <w:p w:rsidR="00136188" w:rsidRPr="008E4E06" w:rsidRDefault="00136188" w:rsidP="0006170E">
            <w:pPr>
              <w:pStyle w:val="Normal1"/>
              <w:spacing w:after="0" w:line="276" w:lineRule="auto"/>
              <w:rPr>
                <w:color w:val="auto"/>
                <w:sz w:val="20"/>
                <w:szCs w:val="22"/>
                <w:lang w:val="mn-MN"/>
              </w:rPr>
            </w:pPr>
            <w:r w:rsidRPr="008E4E06">
              <w:rPr>
                <w:color w:val="auto"/>
                <w:sz w:val="20"/>
                <w:szCs w:val="22"/>
                <w:lang w:val="mn-MN"/>
              </w:rPr>
              <w:t xml:space="preserve">-өмчийн бүх хэвшлийн аж ахуйн нэгж, байгууллага, </w:t>
            </w:r>
          </w:p>
          <w:p w:rsidR="00136188" w:rsidRPr="008E4E06" w:rsidRDefault="00136188" w:rsidP="0006170E">
            <w:pPr>
              <w:pStyle w:val="Normal1"/>
              <w:spacing w:after="0" w:line="276" w:lineRule="auto"/>
              <w:rPr>
                <w:color w:val="auto"/>
                <w:sz w:val="20"/>
                <w:szCs w:val="22"/>
                <w:lang w:val="mn-MN"/>
              </w:rPr>
            </w:pPr>
            <w:r w:rsidRPr="008E4E06">
              <w:rPr>
                <w:color w:val="auto"/>
                <w:sz w:val="20"/>
                <w:szCs w:val="22"/>
                <w:lang w:val="mn-MN"/>
              </w:rPr>
              <w:t>-төрийн бус, шашны болон бусад байгууллага</w:t>
            </w:r>
          </w:p>
          <w:p w:rsidR="00136188" w:rsidRPr="008E4E06" w:rsidRDefault="00136188" w:rsidP="0006170E">
            <w:pPr>
              <w:pStyle w:val="Normal1"/>
              <w:spacing w:after="0" w:line="276" w:lineRule="auto"/>
              <w:rPr>
                <w:rFonts w:eastAsia="Calibri"/>
                <w:color w:val="auto"/>
                <w:sz w:val="20"/>
                <w:szCs w:val="22"/>
                <w:lang w:val="mn-MN"/>
              </w:rPr>
            </w:pPr>
            <w:r w:rsidRPr="008E4E06">
              <w:rPr>
                <w:rFonts w:eastAsia="Times New Roman"/>
                <w:color w:val="auto"/>
                <w:sz w:val="20"/>
                <w:szCs w:val="22"/>
                <w:lang w:val="mn-MN"/>
              </w:rPr>
              <w:t>Монгол Улсын нутаг дэвсгэрт  үйл ажиллагаа явуулж байгаа болон Монгол Улсаас эх үүсвэртэй орлогоос санхүүждэг гадаадын болон гадаадын хөрөнгө оруулалттай аж ахуйн нэгж, байгууллага, тэдгээрийн салбар, төлөөлөгчийн газар, төлөөний газар</w:t>
            </w:r>
          </w:p>
        </w:tc>
        <w:tc>
          <w:tcPr>
            <w:tcW w:w="2054" w:type="dxa"/>
          </w:tcPr>
          <w:p w:rsidR="00136188" w:rsidRPr="008E4E06" w:rsidRDefault="00136188" w:rsidP="0006170E">
            <w:pPr>
              <w:pStyle w:val="Normal1"/>
              <w:spacing w:after="0" w:line="276" w:lineRule="auto"/>
              <w:rPr>
                <w:color w:val="auto"/>
                <w:sz w:val="20"/>
                <w:szCs w:val="22"/>
                <w:lang w:val="mn-MN"/>
              </w:rPr>
            </w:pPr>
            <w:r w:rsidRPr="008E4E06">
              <w:rPr>
                <w:color w:val="auto"/>
                <w:sz w:val="20"/>
                <w:szCs w:val="22"/>
                <w:lang w:val="mn-MN"/>
              </w:rPr>
              <w:t>-харьяалалгүй хүн;</w:t>
            </w:r>
          </w:p>
          <w:p w:rsidR="00136188" w:rsidRPr="008E4E06" w:rsidRDefault="00136188" w:rsidP="0006170E">
            <w:pPr>
              <w:pStyle w:val="Normal1"/>
              <w:spacing w:after="0" w:line="276" w:lineRule="auto"/>
              <w:rPr>
                <w:rFonts w:eastAsia="Calibri"/>
                <w:color w:val="auto"/>
                <w:sz w:val="20"/>
                <w:szCs w:val="22"/>
                <w:lang w:val="mn-MN"/>
              </w:rPr>
            </w:pPr>
            <w:r w:rsidRPr="008E4E06">
              <w:rPr>
                <w:color w:val="auto"/>
                <w:sz w:val="20"/>
                <w:szCs w:val="22"/>
                <w:lang w:val="mn-MN"/>
              </w:rPr>
              <w:t>-</w:t>
            </w:r>
            <w:r w:rsidRPr="008E4E06">
              <w:rPr>
                <w:rFonts w:eastAsia="Times New Roman"/>
                <w:color w:val="auto"/>
                <w:sz w:val="20"/>
                <w:szCs w:val="22"/>
                <w:lang w:val="mn-MN"/>
              </w:rPr>
              <w:t>гадаад орноос Монгол Улсад суугаа дипломат төлөөлөгчийн газар, олон улсын байгууллага, гадаадын зээл тусламжаар хэрэгжиж байгаа төсөл, хөтөлбөрийн нэгж, салбар, төлөөлөгчийн газар, төлөөний газар</w:t>
            </w:r>
          </w:p>
        </w:tc>
      </w:tr>
      <w:tr w:rsidR="00BE2751" w:rsidRPr="008E4E06" w:rsidTr="0039355C">
        <w:tc>
          <w:tcPr>
            <w:tcW w:w="452" w:type="dxa"/>
            <w:vMerge/>
          </w:tcPr>
          <w:p w:rsidR="00136188" w:rsidRPr="008E4E06" w:rsidRDefault="00136188" w:rsidP="00845DA3">
            <w:pPr>
              <w:pStyle w:val="Normal1"/>
              <w:spacing w:after="0" w:line="276" w:lineRule="auto"/>
              <w:jc w:val="both"/>
              <w:rPr>
                <w:rFonts w:eastAsia="Calibri"/>
                <w:color w:val="auto"/>
                <w:sz w:val="20"/>
                <w:szCs w:val="22"/>
                <w:lang w:val="mn-MN"/>
              </w:rPr>
            </w:pPr>
          </w:p>
        </w:tc>
        <w:tc>
          <w:tcPr>
            <w:tcW w:w="1981" w:type="dxa"/>
            <w:vMerge/>
          </w:tcPr>
          <w:p w:rsidR="00136188" w:rsidRPr="008E4E06" w:rsidRDefault="00136188" w:rsidP="00236E07">
            <w:pPr>
              <w:pStyle w:val="Normal1"/>
              <w:spacing w:after="0" w:line="276" w:lineRule="auto"/>
              <w:jc w:val="both"/>
              <w:rPr>
                <w:color w:val="auto"/>
                <w:sz w:val="20"/>
                <w:szCs w:val="22"/>
                <w:lang w:val="mn-MN"/>
              </w:rPr>
            </w:pPr>
          </w:p>
        </w:tc>
        <w:tc>
          <w:tcPr>
            <w:tcW w:w="4953" w:type="dxa"/>
            <w:gridSpan w:val="2"/>
          </w:tcPr>
          <w:p w:rsidR="00136188" w:rsidRPr="008E4E06" w:rsidRDefault="00136188" w:rsidP="00136188">
            <w:pPr>
              <w:jc w:val="both"/>
              <w:rPr>
                <w:rFonts w:eastAsia="Times New Roman"/>
                <w:color w:val="auto"/>
                <w:sz w:val="20"/>
                <w:szCs w:val="22"/>
                <w:lang w:val="mn-MN"/>
              </w:rPr>
            </w:pPr>
            <w:r w:rsidRPr="008E4E06">
              <w:rPr>
                <w:rFonts w:eastAsia="Times New Roman"/>
                <w:color w:val="auto"/>
                <w:sz w:val="20"/>
                <w:szCs w:val="22"/>
                <w:lang w:val="mn-MN"/>
              </w:rPr>
              <w:t>-нэг ба түүнээс дээш сарын хугацаагаар хөдөлмөрийн чадвар түр алдсан Монгол Улсын иргэн, гадаадын иргэн;</w:t>
            </w:r>
          </w:p>
          <w:p w:rsidR="00136188" w:rsidRPr="008E4E06" w:rsidRDefault="00136188" w:rsidP="00136188">
            <w:pPr>
              <w:jc w:val="both"/>
              <w:rPr>
                <w:rFonts w:eastAsia="Times New Roman"/>
                <w:color w:val="auto"/>
                <w:sz w:val="20"/>
                <w:szCs w:val="22"/>
                <w:lang w:val="mn-MN"/>
              </w:rPr>
            </w:pPr>
            <w:r w:rsidRPr="008E4E06">
              <w:rPr>
                <w:rFonts w:eastAsia="Times New Roman"/>
                <w:color w:val="auto"/>
                <w:sz w:val="20"/>
                <w:szCs w:val="22"/>
                <w:lang w:val="mn-MN"/>
              </w:rPr>
              <w:t>-хилс хэргээр хорих ял эдэлсэн, хууль бусаар ажлаас халагдсан Монгол Улсын иргэн, гадаадын иргэн;</w:t>
            </w:r>
          </w:p>
          <w:p w:rsidR="00136188" w:rsidRPr="008E4E06" w:rsidRDefault="00136188" w:rsidP="00136188">
            <w:pPr>
              <w:jc w:val="both"/>
              <w:rPr>
                <w:rFonts w:eastAsia="Times New Roman"/>
                <w:color w:val="auto"/>
                <w:sz w:val="20"/>
                <w:szCs w:val="22"/>
                <w:lang w:val="mn-MN"/>
              </w:rPr>
            </w:pPr>
            <w:r w:rsidRPr="008E4E06">
              <w:rPr>
                <w:rFonts w:eastAsia="Times New Roman"/>
                <w:color w:val="auto"/>
                <w:sz w:val="20"/>
                <w:szCs w:val="22"/>
                <w:lang w:val="mn-MN"/>
              </w:rPr>
              <w:t>-гамшгаас хамгаалах болон бусад дайчилгаагаар ажилласан Монгол Улсын иргэн, гадаадын иргэн;</w:t>
            </w:r>
          </w:p>
          <w:p w:rsidR="00136188" w:rsidRPr="008E4E06" w:rsidRDefault="00136188" w:rsidP="00136188">
            <w:pPr>
              <w:tabs>
                <w:tab w:val="left" w:pos="720"/>
              </w:tabs>
              <w:autoSpaceDE w:val="0"/>
              <w:autoSpaceDN w:val="0"/>
              <w:jc w:val="both"/>
              <w:rPr>
                <w:rFonts w:eastAsia="MS Mincho"/>
                <w:color w:val="auto"/>
                <w:sz w:val="20"/>
                <w:szCs w:val="22"/>
                <w:lang w:val="mn-MN"/>
              </w:rPr>
            </w:pPr>
            <w:r w:rsidRPr="008E4E06">
              <w:rPr>
                <w:rFonts w:eastAsia="MS Mincho"/>
                <w:color w:val="auto"/>
                <w:sz w:val="20"/>
                <w:szCs w:val="22"/>
                <w:lang w:val="mn-MN"/>
              </w:rPr>
              <w:t>-аж ахуйн нэгжийн эзэн, бүх шатны сонгуулийн хэсэг, хороонд ажиллахаар томилогдсон иргэн, иргэдийн Төлөөлөгчдийн Хурлын төлөөлөгч, төлөөлөн удирдах зөвлөлийн гишүүн зэрэг сонгуульт болон томилсон албан тушаалд ажиллаж байгаа Монгол улсын иргэн;</w:t>
            </w:r>
          </w:p>
          <w:p w:rsidR="00136188" w:rsidRPr="008E4E06" w:rsidRDefault="00136188" w:rsidP="00136188">
            <w:pPr>
              <w:tabs>
                <w:tab w:val="left" w:pos="709"/>
              </w:tabs>
              <w:autoSpaceDE w:val="0"/>
              <w:autoSpaceDN w:val="0"/>
              <w:jc w:val="both"/>
              <w:rPr>
                <w:rFonts w:eastAsia="MS Mincho"/>
                <w:color w:val="auto"/>
                <w:sz w:val="20"/>
                <w:szCs w:val="22"/>
                <w:lang w:val="mn-MN"/>
              </w:rPr>
            </w:pPr>
            <w:r w:rsidRPr="008E4E06">
              <w:rPr>
                <w:rFonts w:eastAsia="MS Mincho"/>
                <w:color w:val="auto"/>
                <w:sz w:val="20"/>
                <w:szCs w:val="22"/>
                <w:lang w:val="mn-MN"/>
              </w:rPr>
              <w:t xml:space="preserve">-аж ахуйн нэгж, байгууллагын захиалгаар ажлаас чөлөөлөгдөж, суралцсан хөдөлмөрийн гэрээгээр ажиллагч Монгол Улсын иргэн болон төрийн албан хаагч; </w:t>
            </w:r>
          </w:p>
          <w:p w:rsidR="00136188" w:rsidRPr="008E4E06" w:rsidRDefault="00136188" w:rsidP="00136188">
            <w:pPr>
              <w:tabs>
                <w:tab w:val="left" w:pos="709"/>
              </w:tabs>
              <w:autoSpaceDE w:val="0"/>
              <w:autoSpaceDN w:val="0"/>
              <w:jc w:val="both"/>
              <w:rPr>
                <w:rFonts w:eastAsia="MS Mincho"/>
                <w:color w:val="auto"/>
                <w:sz w:val="20"/>
                <w:szCs w:val="22"/>
                <w:lang w:val="mn-MN"/>
              </w:rPr>
            </w:pPr>
            <w:r w:rsidRPr="008E4E06">
              <w:rPr>
                <w:rFonts w:eastAsia="MS Mincho"/>
                <w:color w:val="auto"/>
                <w:sz w:val="20"/>
                <w:szCs w:val="22"/>
                <w:lang w:val="mn-MN"/>
              </w:rPr>
              <w:t>-гурав хүртэлх насны хүүхдээ асарч байгаа эх (эцэг);</w:t>
            </w:r>
          </w:p>
          <w:p w:rsidR="00136188" w:rsidRPr="008E4E06" w:rsidRDefault="00136188" w:rsidP="00136188">
            <w:pPr>
              <w:tabs>
                <w:tab w:val="left" w:pos="709"/>
              </w:tabs>
              <w:autoSpaceDE w:val="0"/>
              <w:autoSpaceDN w:val="0"/>
              <w:jc w:val="both"/>
              <w:rPr>
                <w:rFonts w:eastAsia="MS Mincho"/>
                <w:color w:val="auto"/>
                <w:sz w:val="20"/>
                <w:szCs w:val="22"/>
                <w:lang w:val="mn-MN"/>
              </w:rPr>
            </w:pPr>
            <w:r w:rsidRPr="008E4E06">
              <w:rPr>
                <w:rFonts w:eastAsia="MS Mincho"/>
                <w:color w:val="auto"/>
                <w:sz w:val="20"/>
                <w:szCs w:val="22"/>
                <w:lang w:val="mn-MN"/>
              </w:rPr>
              <w:lastRenderedPageBreak/>
              <w:t xml:space="preserve">-улсын хил дээр алба хааж, ажиллаж байгаа хилчний болон гаалийн улсын байцаагчийн ажил эрхлээгүй гэр бүл (эхнэр, нөхөр); </w:t>
            </w:r>
          </w:p>
          <w:p w:rsidR="00136188" w:rsidRPr="008E4E06" w:rsidRDefault="00136188" w:rsidP="00136188">
            <w:pPr>
              <w:jc w:val="both"/>
              <w:rPr>
                <w:rFonts w:eastAsia="Times New Roman"/>
                <w:color w:val="auto"/>
                <w:sz w:val="20"/>
                <w:szCs w:val="22"/>
                <w:lang w:val="mn-MN"/>
              </w:rPr>
            </w:pPr>
            <w:r w:rsidRPr="008E4E06">
              <w:rPr>
                <w:rFonts w:eastAsia="Times New Roman"/>
                <w:color w:val="auto"/>
                <w:sz w:val="20"/>
                <w:szCs w:val="22"/>
                <w:lang w:val="mn-MN"/>
              </w:rPr>
              <w:t>-дипломат төлөөлөгчийн газарт ажиллагчдын ажил эрхлээгүй эхнэр (нөхөр);</w:t>
            </w:r>
          </w:p>
          <w:p w:rsidR="00B44B76" w:rsidRPr="008E4E06" w:rsidRDefault="00B44B76" w:rsidP="00B44B76">
            <w:pPr>
              <w:jc w:val="both"/>
              <w:rPr>
                <w:rFonts w:eastAsia="Times New Roman"/>
                <w:color w:val="auto"/>
                <w:sz w:val="20"/>
                <w:szCs w:val="22"/>
                <w:lang w:val="mn-MN"/>
              </w:rPr>
            </w:pPr>
            <w:r w:rsidRPr="008E4E06">
              <w:rPr>
                <w:rFonts w:eastAsia="Times New Roman"/>
                <w:color w:val="auto"/>
                <w:sz w:val="20"/>
                <w:szCs w:val="22"/>
                <w:lang w:val="mn-MN"/>
              </w:rPr>
              <w:t xml:space="preserve">-иргэн, ажил олгогчтой хөдөлмөрийн гэрээ болон Иргэний хуулийн 343, 359 дүгээр зүйлд заасан гэрээ, тэдгээртэй  адилтгах бусад гэрээний дагуу ажиллаж байгаа нийгмийн даатгалын сангаас өндөр насны тэтгэвэр авагч; </w:t>
            </w:r>
          </w:p>
          <w:p w:rsidR="00B44B76" w:rsidRPr="008E4E06" w:rsidRDefault="00B44B76" w:rsidP="00B44B76">
            <w:pPr>
              <w:jc w:val="both"/>
              <w:rPr>
                <w:rFonts w:eastAsia="MS Mincho"/>
                <w:color w:val="auto"/>
                <w:sz w:val="20"/>
                <w:szCs w:val="22"/>
                <w:lang w:val="mn-MN"/>
              </w:rPr>
            </w:pPr>
            <w:r w:rsidRPr="008E4E06">
              <w:rPr>
                <w:rFonts w:eastAsia="MS Mincho"/>
                <w:color w:val="auto"/>
                <w:sz w:val="20"/>
                <w:szCs w:val="22"/>
                <w:lang w:val="mn-MN"/>
              </w:rPr>
              <w:t xml:space="preserve">-үндсэн ажлын гадуур хөдөлмөрийн гэрээ болон Иргэний хуулийн 343, 359 дүгээр зүйлд заасан гэрээ, тэдгээртэй адилтгах бусад гэрээний дагуу давхар ажил эрхэлж байгаа Монгол Улсын иргэн, гадаадын иргэн; </w:t>
            </w:r>
          </w:p>
          <w:p w:rsidR="00B44B76" w:rsidRPr="008E4E06" w:rsidRDefault="00B44B76" w:rsidP="00B44B76">
            <w:pPr>
              <w:jc w:val="both"/>
              <w:rPr>
                <w:color w:val="auto"/>
                <w:sz w:val="20"/>
                <w:szCs w:val="22"/>
                <w:lang w:val="mn-MN"/>
              </w:rPr>
            </w:pPr>
            <w:r w:rsidRPr="008E4E06">
              <w:rPr>
                <w:rFonts w:eastAsia="Times New Roman"/>
                <w:color w:val="auto"/>
                <w:sz w:val="20"/>
                <w:szCs w:val="22"/>
                <w:lang w:val="mn-MN"/>
              </w:rPr>
              <w:t>-цаа буга маллан тайгад амьдарч байгаа цаатан иргэн;</w:t>
            </w:r>
          </w:p>
        </w:tc>
        <w:tc>
          <w:tcPr>
            <w:tcW w:w="2054" w:type="dxa"/>
          </w:tcPr>
          <w:p w:rsidR="00136188" w:rsidRPr="008E4E06" w:rsidRDefault="00136188" w:rsidP="00136188">
            <w:pPr>
              <w:pStyle w:val="Normal1"/>
              <w:spacing w:after="0" w:line="276" w:lineRule="auto"/>
              <w:jc w:val="both"/>
              <w:rPr>
                <w:color w:val="auto"/>
                <w:sz w:val="20"/>
                <w:szCs w:val="22"/>
                <w:lang w:val="mn-MN"/>
              </w:rPr>
            </w:pPr>
            <w:r w:rsidRPr="008E4E06">
              <w:rPr>
                <w:color w:val="auto"/>
                <w:sz w:val="20"/>
                <w:szCs w:val="22"/>
                <w:lang w:val="mn-MN"/>
              </w:rPr>
              <w:lastRenderedPageBreak/>
              <w:t>-харьяалалгүй хүн;</w:t>
            </w:r>
          </w:p>
          <w:p w:rsidR="00136188" w:rsidRPr="008E4E06" w:rsidRDefault="00136188" w:rsidP="001616B9">
            <w:pPr>
              <w:pStyle w:val="Normal1"/>
              <w:spacing w:after="0" w:line="276" w:lineRule="auto"/>
              <w:jc w:val="both"/>
              <w:rPr>
                <w:color w:val="auto"/>
                <w:sz w:val="20"/>
                <w:szCs w:val="22"/>
                <w:lang w:val="mn-MN"/>
              </w:rPr>
            </w:pPr>
          </w:p>
        </w:tc>
      </w:tr>
      <w:tr w:rsidR="00BE2751" w:rsidRPr="008E4E06" w:rsidTr="0039355C">
        <w:tc>
          <w:tcPr>
            <w:tcW w:w="452" w:type="dxa"/>
          </w:tcPr>
          <w:p w:rsidR="00BE1CCE" w:rsidRPr="008E4E06" w:rsidRDefault="00BE1CCE" w:rsidP="00845DA3">
            <w:pPr>
              <w:pStyle w:val="Normal1"/>
              <w:spacing w:after="0" w:line="276" w:lineRule="auto"/>
              <w:jc w:val="both"/>
              <w:rPr>
                <w:rFonts w:eastAsia="Calibri"/>
                <w:color w:val="auto"/>
                <w:sz w:val="20"/>
                <w:szCs w:val="22"/>
                <w:lang w:val="mn-MN"/>
              </w:rPr>
            </w:pPr>
            <w:r w:rsidRPr="008E4E06">
              <w:rPr>
                <w:rFonts w:eastAsia="Calibri"/>
                <w:color w:val="auto"/>
                <w:sz w:val="20"/>
                <w:szCs w:val="22"/>
                <w:lang w:val="mn-MN"/>
              </w:rPr>
              <w:lastRenderedPageBreak/>
              <w:t>2</w:t>
            </w:r>
          </w:p>
        </w:tc>
        <w:tc>
          <w:tcPr>
            <w:tcW w:w="1981" w:type="dxa"/>
          </w:tcPr>
          <w:p w:rsidR="00BE1CCE" w:rsidRPr="008E4E06" w:rsidRDefault="00BE1CCE" w:rsidP="001616B9">
            <w:pPr>
              <w:pStyle w:val="Normal1"/>
              <w:spacing w:after="0" w:line="276" w:lineRule="auto"/>
              <w:jc w:val="both"/>
              <w:rPr>
                <w:rFonts w:eastAsia="Calibri"/>
                <w:color w:val="auto"/>
                <w:sz w:val="20"/>
                <w:szCs w:val="22"/>
                <w:lang w:val="mn-MN"/>
              </w:rPr>
            </w:pPr>
            <w:r w:rsidRPr="008E4E06">
              <w:rPr>
                <w:color w:val="auto"/>
                <w:sz w:val="20"/>
                <w:szCs w:val="22"/>
                <w:lang w:val="mn-MN"/>
              </w:rPr>
              <w:t>Сайн дурын даатгуулагчийн хувьд</w:t>
            </w:r>
          </w:p>
        </w:tc>
        <w:tc>
          <w:tcPr>
            <w:tcW w:w="4953" w:type="dxa"/>
            <w:gridSpan w:val="2"/>
          </w:tcPr>
          <w:p w:rsidR="00136188" w:rsidRPr="008E4E06" w:rsidRDefault="00BE1CCE" w:rsidP="00136188">
            <w:pPr>
              <w:jc w:val="both"/>
              <w:rPr>
                <w:rFonts w:eastAsia="MS Mincho"/>
                <w:color w:val="auto"/>
                <w:sz w:val="20"/>
                <w:szCs w:val="22"/>
                <w:lang w:val="mn-MN"/>
              </w:rPr>
            </w:pPr>
            <w:r w:rsidRPr="008E4E06">
              <w:rPr>
                <w:rFonts w:eastAsia="Times New Roman"/>
                <w:color w:val="auto"/>
                <w:sz w:val="20"/>
                <w:szCs w:val="22"/>
                <w:lang w:val="mn-MN"/>
              </w:rPr>
              <w:t>-</w:t>
            </w:r>
            <w:r w:rsidR="00136188" w:rsidRPr="008E4E06">
              <w:rPr>
                <w:rFonts w:eastAsia="Times New Roman"/>
                <w:color w:val="auto"/>
                <w:sz w:val="20"/>
                <w:szCs w:val="22"/>
                <w:lang w:val="mn-MN"/>
              </w:rPr>
              <w:t>х</w:t>
            </w:r>
            <w:r w:rsidRPr="008E4E06">
              <w:rPr>
                <w:rFonts w:eastAsia="Times New Roman"/>
                <w:color w:val="auto"/>
                <w:sz w:val="20"/>
                <w:szCs w:val="22"/>
                <w:lang w:val="mn-MN"/>
              </w:rPr>
              <w:t>увиараа хөдөлмөр эрхэлж байгаа, нийгмийн даатгалын болон нийгмийн халамжийн сангаас өндөр нас (цэргийн алба хаасны тэтгэвэр)-ны тэтгэвэр авдаггүй, Нийгмийн халамжийн тухай хуулийн 3 дугаар зүйлийн 3.1.6-д хамаарахгүй иргэн</w:t>
            </w:r>
            <w:r w:rsidRPr="008E4E06">
              <w:rPr>
                <w:rFonts w:eastAsia="MS Mincho"/>
                <w:color w:val="auto"/>
                <w:sz w:val="20"/>
                <w:szCs w:val="22"/>
                <w:lang w:val="mn-MN"/>
              </w:rPr>
              <w:t xml:space="preserve">; </w:t>
            </w:r>
          </w:p>
          <w:p w:rsidR="00136188" w:rsidRPr="008E4E06" w:rsidRDefault="00BE1CCE" w:rsidP="00136188">
            <w:pPr>
              <w:jc w:val="both"/>
              <w:rPr>
                <w:rFonts w:eastAsia="MS Mincho"/>
                <w:color w:val="auto"/>
                <w:sz w:val="20"/>
                <w:szCs w:val="22"/>
                <w:lang w:val="mn-MN"/>
              </w:rPr>
            </w:pPr>
            <w:r w:rsidRPr="008E4E06">
              <w:rPr>
                <w:rFonts w:eastAsia="MS Mincho"/>
                <w:color w:val="auto"/>
                <w:sz w:val="20"/>
                <w:szCs w:val="22"/>
                <w:lang w:val="mn-MN"/>
              </w:rPr>
              <w:t>-</w:t>
            </w:r>
            <w:r w:rsidR="00136188" w:rsidRPr="008E4E06">
              <w:rPr>
                <w:rFonts w:eastAsia="MS Mincho"/>
                <w:color w:val="auto"/>
                <w:sz w:val="20"/>
                <w:szCs w:val="22"/>
                <w:lang w:val="mn-MN"/>
              </w:rPr>
              <w:t>х</w:t>
            </w:r>
            <w:r w:rsidRPr="008E4E06">
              <w:rPr>
                <w:rFonts w:eastAsia="MS Mincho"/>
                <w:color w:val="auto"/>
                <w:sz w:val="20"/>
                <w:szCs w:val="22"/>
                <w:lang w:val="mn-MN"/>
              </w:rPr>
              <w:t>өдөлмөрийн гэрээгээ</w:t>
            </w:r>
            <w:r w:rsidR="00491634" w:rsidRPr="008E4E06">
              <w:rPr>
                <w:rFonts w:eastAsia="MS Mincho"/>
                <w:color w:val="auto"/>
                <w:sz w:val="20"/>
                <w:szCs w:val="22"/>
                <w:lang w:val="mn-MN"/>
              </w:rPr>
              <w:t>р</w:t>
            </w:r>
            <w:r w:rsidRPr="008E4E06">
              <w:rPr>
                <w:rFonts w:eastAsia="MS Mincho"/>
                <w:color w:val="auto"/>
                <w:sz w:val="20"/>
                <w:szCs w:val="22"/>
                <w:lang w:val="mn-MN"/>
              </w:rPr>
              <w:t xml:space="preserve"> бусад хэлбэрээр гадаад улсад ажиллаж, амьдарч байгаа Монгол Улсын иргэн; </w:t>
            </w:r>
          </w:p>
          <w:p w:rsidR="00BE1CCE" w:rsidRPr="008E4E06" w:rsidRDefault="00BE1CCE" w:rsidP="00136188">
            <w:pPr>
              <w:jc w:val="both"/>
              <w:rPr>
                <w:rFonts w:eastAsia="MS Mincho"/>
                <w:color w:val="auto"/>
                <w:sz w:val="20"/>
                <w:szCs w:val="22"/>
                <w:lang w:val="mn-MN"/>
              </w:rPr>
            </w:pPr>
            <w:r w:rsidRPr="008E4E06">
              <w:rPr>
                <w:rFonts w:eastAsia="MS Mincho"/>
                <w:color w:val="auto"/>
                <w:sz w:val="20"/>
                <w:szCs w:val="22"/>
                <w:lang w:val="mn-MN"/>
              </w:rPr>
              <w:t xml:space="preserve">-Хөдөлмөрийн болон Төрийн албаны тухай хуульд заасны дагуу нэгээс дээш сарын  хугацаатай цалингүй чөлөө авсан ажилтан </w:t>
            </w:r>
          </w:p>
        </w:tc>
        <w:tc>
          <w:tcPr>
            <w:tcW w:w="2054" w:type="dxa"/>
          </w:tcPr>
          <w:p w:rsidR="00BE1CCE" w:rsidRPr="008E4E06" w:rsidRDefault="00BE1CCE" w:rsidP="00BE1CCE">
            <w:pPr>
              <w:pStyle w:val="Normal1"/>
              <w:spacing w:after="0" w:line="276" w:lineRule="auto"/>
              <w:jc w:val="both"/>
              <w:rPr>
                <w:color w:val="auto"/>
                <w:sz w:val="20"/>
                <w:szCs w:val="22"/>
                <w:lang w:val="mn-MN"/>
              </w:rPr>
            </w:pPr>
            <w:r w:rsidRPr="008E4E06">
              <w:rPr>
                <w:color w:val="auto"/>
                <w:sz w:val="20"/>
                <w:szCs w:val="22"/>
                <w:lang w:val="mn-MN"/>
              </w:rPr>
              <w:t>-харьяалалгүй хүн;</w:t>
            </w:r>
          </w:p>
          <w:p w:rsidR="00BE1CCE" w:rsidRPr="008E4E06" w:rsidRDefault="00BE1CCE" w:rsidP="00845DA3">
            <w:pPr>
              <w:pStyle w:val="Normal1"/>
              <w:spacing w:after="0" w:line="276" w:lineRule="auto"/>
              <w:jc w:val="both"/>
              <w:rPr>
                <w:rFonts w:eastAsia="Calibri"/>
                <w:color w:val="auto"/>
                <w:sz w:val="20"/>
                <w:szCs w:val="22"/>
                <w:lang w:val="mn-MN"/>
              </w:rPr>
            </w:pPr>
          </w:p>
        </w:tc>
      </w:tr>
    </w:tbl>
    <w:p w:rsidR="00573070" w:rsidRPr="008E4E06" w:rsidRDefault="00573070" w:rsidP="006F1755">
      <w:pPr>
        <w:pStyle w:val="Normal1"/>
        <w:spacing w:after="0" w:line="276" w:lineRule="auto"/>
        <w:jc w:val="both"/>
        <w:rPr>
          <w:color w:val="auto"/>
          <w:lang w:val="mn-MN"/>
        </w:rPr>
      </w:pPr>
    </w:p>
    <w:p w:rsidR="00187F9C" w:rsidRPr="008E4E06" w:rsidRDefault="00187F9C" w:rsidP="00187F9C">
      <w:pPr>
        <w:pStyle w:val="Normal1"/>
        <w:spacing w:after="0" w:line="276" w:lineRule="auto"/>
        <w:jc w:val="both"/>
        <w:rPr>
          <w:color w:val="auto"/>
          <w:lang w:val="mn-MN"/>
        </w:rPr>
      </w:pPr>
      <w:r w:rsidRPr="008E4E06">
        <w:rPr>
          <w:color w:val="auto"/>
          <w:lang w:val="mn-MN"/>
        </w:rPr>
        <w:t xml:space="preserve"> </w:t>
      </w:r>
      <w:r w:rsidRPr="008E4E06">
        <w:rPr>
          <w:color w:val="auto"/>
          <w:lang w:val="mn-MN"/>
        </w:rPr>
        <w:tab/>
        <w:t xml:space="preserve">Нийгмийн даатгалын харилцаанд дээрх иргэд, төрийн болон төрийн бус байгууллага, аж ахуйн нэгж, байгууллага, гадаадын байгууллага, гадаадын иргэн, харьяалалгүй хүний эрх, хууль ёсны ашиг сонирхол нь хөндөгдөж байгаа болно. </w:t>
      </w:r>
      <w:r w:rsidR="0039355C" w:rsidRPr="008E4E06">
        <w:rPr>
          <w:color w:val="auto"/>
          <w:lang w:val="mn-MN"/>
        </w:rPr>
        <w:t>Үүнд:</w:t>
      </w:r>
    </w:p>
    <w:p w:rsidR="000A48D0" w:rsidRPr="008E4E06" w:rsidRDefault="00187F9C" w:rsidP="0039355C">
      <w:pPr>
        <w:pStyle w:val="Normal1"/>
        <w:numPr>
          <w:ilvl w:val="0"/>
          <w:numId w:val="15"/>
        </w:numPr>
        <w:spacing w:line="276" w:lineRule="auto"/>
        <w:contextualSpacing/>
        <w:jc w:val="both"/>
        <w:rPr>
          <w:color w:val="auto"/>
          <w:lang w:val="mn-MN"/>
        </w:rPr>
      </w:pPr>
      <w:r w:rsidRPr="008E4E06">
        <w:rPr>
          <w:color w:val="auto"/>
          <w:lang w:val="mn-MN"/>
        </w:rPr>
        <w:t>Нийгмийн д</w:t>
      </w:r>
      <w:r w:rsidR="00C678C8" w:rsidRPr="008E4E06">
        <w:rPr>
          <w:color w:val="auto"/>
          <w:lang w:val="mn-MN"/>
        </w:rPr>
        <w:t xml:space="preserve">аатгалын шимтгэл төлөх, тухайн шимтгэлийг </w:t>
      </w:r>
      <w:r w:rsidRPr="008E4E06">
        <w:rPr>
          <w:color w:val="auto"/>
          <w:lang w:val="mn-MN"/>
        </w:rPr>
        <w:t xml:space="preserve">нийгмийн даатгалын </w:t>
      </w:r>
      <w:r w:rsidR="00C678C8" w:rsidRPr="008E4E06">
        <w:rPr>
          <w:color w:val="auto"/>
          <w:lang w:val="mn-MN"/>
        </w:rPr>
        <w:t xml:space="preserve">санд </w:t>
      </w:r>
      <w:r w:rsidR="005968F9" w:rsidRPr="008E4E06">
        <w:rPr>
          <w:color w:val="auto"/>
          <w:lang w:val="mn-MN"/>
        </w:rPr>
        <w:t>хуримтлуулах</w:t>
      </w:r>
      <w:r w:rsidR="00C678C8" w:rsidRPr="008E4E06">
        <w:rPr>
          <w:color w:val="auto"/>
          <w:lang w:val="mn-MN"/>
        </w:rPr>
        <w:t xml:space="preserve"> харилцааны хүрээнд нийт даатгагч болон даатгуулагч, ажил олгогч</w:t>
      </w:r>
      <w:r w:rsidRPr="008E4E06">
        <w:rPr>
          <w:color w:val="auto"/>
          <w:lang w:val="mn-MN"/>
        </w:rPr>
        <w:t>,</w:t>
      </w:r>
      <w:r w:rsidR="00C678C8" w:rsidRPr="008E4E06">
        <w:rPr>
          <w:color w:val="auto"/>
          <w:lang w:val="mn-MN"/>
        </w:rPr>
        <w:t xml:space="preserve"> аж ахуйн </w:t>
      </w:r>
      <w:r w:rsidRPr="008E4E06">
        <w:rPr>
          <w:color w:val="auto"/>
          <w:lang w:val="mn-MN"/>
        </w:rPr>
        <w:t xml:space="preserve">байгууллага, төрийн байгууллагын </w:t>
      </w:r>
      <w:r w:rsidR="00C678C8" w:rsidRPr="008E4E06">
        <w:rPr>
          <w:color w:val="auto"/>
          <w:lang w:val="mn-MN"/>
        </w:rPr>
        <w:t>эрх, ашиг сонирхол</w:t>
      </w:r>
      <w:r w:rsidR="00677693" w:rsidRPr="008E4E06">
        <w:rPr>
          <w:color w:val="auto"/>
          <w:lang w:val="mn-MN"/>
        </w:rPr>
        <w:t xml:space="preserve"> хөндөгдөнө. </w:t>
      </w:r>
    </w:p>
    <w:p w:rsidR="00B21292" w:rsidRPr="008E4E06" w:rsidRDefault="00C678C8" w:rsidP="0039355C">
      <w:pPr>
        <w:pStyle w:val="Normal1"/>
        <w:numPr>
          <w:ilvl w:val="0"/>
          <w:numId w:val="15"/>
        </w:numPr>
        <w:spacing w:line="276" w:lineRule="auto"/>
        <w:contextualSpacing/>
        <w:jc w:val="both"/>
        <w:rPr>
          <w:color w:val="auto"/>
          <w:lang w:val="mn-MN"/>
        </w:rPr>
      </w:pPr>
      <w:r w:rsidRPr="008E4E06">
        <w:rPr>
          <w:color w:val="auto"/>
          <w:lang w:val="mn-MN"/>
        </w:rPr>
        <w:t xml:space="preserve">Санд хуримтлагдсан хөрөнгийг </w:t>
      </w:r>
      <w:r w:rsidR="00187F9C" w:rsidRPr="008E4E06">
        <w:rPr>
          <w:color w:val="auto"/>
          <w:lang w:val="mn-MN"/>
        </w:rPr>
        <w:t>хуулийн дагуу зарцуулах, удирдах</w:t>
      </w:r>
      <w:r w:rsidRPr="008E4E06">
        <w:rPr>
          <w:color w:val="auto"/>
          <w:lang w:val="mn-MN"/>
        </w:rPr>
        <w:t>, сангийн хөрөнгөөр үйл ажиллагаа</w:t>
      </w:r>
      <w:r w:rsidR="00187F9C" w:rsidRPr="008E4E06">
        <w:rPr>
          <w:color w:val="auto"/>
          <w:lang w:val="mn-MN"/>
        </w:rPr>
        <w:t xml:space="preserve">ны зардлыг санхүүжүүлэх, </w:t>
      </w:r>
      <w:r w:rsidRPr="008E4E06">
        <w:rPr>
          <w:color w:val="auto"/>
          <w:lang w:val="mn-MN"/>
        </w:rPr>
        <w:t xml:space="preserve">сангийн хөрөнгийг хадгалах, бүртгэх, </w:t>
      </w:r>
      <w:r w:rsidR="00187F9C" w:rsidRPr="008E4E06">
        <w:rPr>
          <w:color w:val="auto"/>
          <w:lang w:val="mn-MN"/>
        </w:rPr>
        <w:t xml:space="preserve">ажил олгогч, даатгуулагчийг </w:t>
      </w:r>
      <w:r w:rsidRPr="008E4E06">
        <w:rPr>
          <w:color w:val="auto"/>
          <w:lang w:val="mn-MN"/>
        </w:rPr>
        <w:t>мэдээллээр хангах</w:t>
      </w:r>
      <w:r w:rsidR="00677693" w:rsidRPr="008E4E06">
        <w:rPr>
          <w:color w:val="auto"/>
          <w:lang w:val="mn-MN"/>
        </w:rPr>
        <w:t xml:space="preserve">ад нийгмийн даатгалын асуудал эрхэлсэн төрийн захиргааны төв байгууллага, төсөв санхүүгийн асуудал эрхэлсэн төрийн захиргааны төв байгууллага, </w:t>
      </w:r>
      <w:r w:rsidR="000A48D0" w:rsidRPr="008E4E06">
        <w:rPr>
          <w:color w:val="auto"/>
          <w:lang w:val="mn-MN"/>
        </w:rPr>
        <w:t>Н</w:t>
      </w:r>
      <w:r w:rsidR="00821675" w:rsidRPr="008E4E06">
        <w:rPr>
          <w:color w:val="auto"/>
          <w:lang w:val="mn-MN"/>
        </w:rPr>
        <w:t>ийгмийн даатгалын ерөнхий газр</w:t>
      </w:r>
      <w:r w:rsidR="00814DF8" w:rsidRPr="008E4E06">
        <w:rPr>
          <w:color w:val="auto"/>
          <w:lang w:val="mn-MN"/>
        </w:rPr>
        <w:t>ы</w:t>
      </w:r>
      <w:r w:rsidR="00677693" w:rsidRPr="008E4E06">
        <w:rPr>
          <w:color w:val="auto"/>
          <w:lang w:val="mn-MN"/>
        </w:rPr>
        <w:t xml:space="preserve">н эрх, ашиг, сонирхол хөндөгдөнө. </w:t>
      </w:r>
    </w:p>
    <w:p w:rsidR="00F46723" w:rsidRPr="008E4E06" w:rsidRDefault="00677693" w:rsidP="0039355C">
      <w:pPr>
        <w:pStyle w:val="Normal1"/>
        <w:numPr>
          <w:ilvl w:val="0"/>
          <w:numId w:val="15"/>
        </w:numPr>
        <w:spacing w:line="276" w:lineRule="auto"/>
        <w:contextualSpacing/>
        <w:jc w:val="both"/>
        <w:rPr>
          <w:color w:val="auto"/>
          <w:lang w:val="mn-MN"/>
        </w:rPr>
      </w:pPr>
      <w:r w:rsidRPr="008E4E06">
        <w:rPr>
          <w:color w:val="auto"/>
          <w:lang w:val="mn-MN"/>
        </w:rPr>
        <w:t>Нийгмийн даатгалын с</w:t>
      </w:r>
      <w:r w:rsidR="00C678C8" w:rsidRPr="008E4E06">
        <w:rPr>
          <w:color w:val="auto"/>
          <w:lang w:val="mn-MN"/>
        </w:rPr>
        <w:t>ангийн үйл ажиллагаанд тавих хяналтын хүрээнд</w:t>
      </w:r>
      <w:r w:rsidRPr="008E4E06">
        <w:rPr>
          <w:color w:val="auto"/>
          <w:lang w:val="mn-MN"/>
        </w:rPr>
        <w:t xml:space="preserve"> төрийн болон төрийн бус байгууллага, ажил</w:t>
      </w:r>
      <w:r w:rsidR="00814DF8" w:rsidRPr="008E4E06">
        <w:rPr>
          <w:color w:val="auto"/>
          <w:lang w:val="mn-MN"/>
        </w:rPr>
        <w:t xml:space="preserve"> </w:t>
      </w:r>
      <w:r w:rsidRPr="008E4E06">
        <w:rPr>
          <w:color w:val="auto"/>
          <w:lang w:val="mn-MN"/>
        </w:rPr>
        <w:t xml:space="preserve">олгогч, даатгуулагчийн </w:t>
      </w:r>
      <w:r w:rsidR="00C678C8" w:rsidRPr="008E4E06">
        <w:rPr>
          <w:color w:val="auto"/>
          <w:lang w:val="mn-MN"/>
        </w:rPr>
        <w:t xml:space="preserve">эрх, ашиг сонирхол хөндөгдөнө. </w:t>
      </w:r>
    </w:p>
    <w:p w:rsidR="00997B0E" w:rsidRPr="008E4E06" w:rsidRDefault="00997B0E" w:rsidP="00997B0E">
      <w:pPr>
        <w:pStyle w:val="Normal1"/>
        <w:spacing w:line="276" w:lineRule="auto"/>
        <w:contextualSpacing/>
        <w:jc w:val="both"/>
        <w:rPr>
          <w:color w:val="auto"/>
          <w:lang w:val="mn-MN"/>
        </w:rPr>
      </w:pPr>
    </w:p>
    <w:p w:rsidR="00F46723" w:rsidRPr="008E4E06" w:rsidRDefault="00C678C8">
      <w:pPr>
        <w:pStyle w:val="Normal1"/>
        <w:spacing w:line="276" w:lineRule="auto"/>
        <w:ind w:firstLine="720"/>
        <w:jc w:val="both"/>
        <w:rPr>
          <w:b/>
          <w:color w:val="auto"/>
          <w:lang w:val="mn-MN"/>
        </w:rPr>
      </w:pPr>
      <w:r w:rsidRPr="008E4E06">
        <w:rPr>
          <w:b/>
          <w:color w:val="auto"/>
          <w:lang w:val="mn-MN"/>
        </w:rPr>
        <w:t xml:space="preserve">1.3. </w:t>
      </w:r>
      <w:r w:rsidR="00A54355" w:rsidRPr="008E4E06">
        <w:rPr>
          <w:b/>
          <w:color w:val="auto"/>
          <w:lang w:val="mn-MN"/>
        </w:rPr>
        <w:t>Тухайн асуудал үүссэн шалтгаан, нөхцөл</w:t>
      </w:r>
      <w:r w:rsidR="00997B0E" w:rsidRPr="008E4E06">
        <w:rPr>
          <w:b/>
          <w:color w:val="auto"/>
          <w:lang w:val="mn-MN"/>
        </w:rPr>
        <w:t>:</w:t>
      </w:r>
    </w:p>
    <w:p w:rsidR="007F1CE6" w:rsidRPr="008E4E06" w:rsidRDefault="007F1CE6" w:rsidP="007F1CE6">
      <w:pPr>
        <w:spacing w:before="100" w:beforeAutospacing="1" w:after="100" w:afterAutospacing="1"/>
        <w:ind w:firstLine="720"/>
        <w:jc w:val="both"/>
        <w:rPr>
          <w:rFonts w:eastAsia="Times New Roman"/>
          <w:lang w:val="mn-MN"/>
        </w:rPr>
      </w:pPr>
      <w:r w:rsidRPr="008E4E06">
        <w:rPr>
          <w:rFonts w:eastAsia="Times New Roman"/>
          <w:lang w:val="mn-MN"/>
        </w:rPr>
        <w:lastRenderedPageBreak/>
        <w:t xml:space="preserve">1. Нийгмийн даатгалын харилцааг нэг голлох хуулиар бус олон салбарын хуульд тусгасан /6 хуульд нийгмийн даатгалын шимтгэл болон тэтгэврийн асуудлыг зохицуулсан/; </w:t>
      </w:r>
    </w:p>
    <w:p w:rsidR="007F1CE6" w:rsidRPr="008E4E06" w:rsidRDefault="007F1CE6" w:rsidP="007F1CE6">
      <w:pPr>
        <w:spacing w:before="100" w:beforeAutospacing="1" w:after="100" w:afterAutospacing="1" w:line="240" w:lineRule="auto"/>
        <w:ind w:firstLine="720"/>
        <w:jc w:val="both"/>
        <w:rPr>
          <w:rFonts w:eastAsia="Times New Roman"/>
          <w:lang w:val="mn-MN"/>
        </w:rPr>
      </w:pPr>
      <w:r w:rsidRPr="008E4E06">
        <w:rPr>
          <w:rFonts w:eastAsia="Times New Roman"/>
          <w:lang w:val="mn-MN"/>
        </w:rPr>
        <w:t xml:space="preserve">Тухайлбал,  Монгол Улсын Үндсэн хуулийн цэцийн тухай хуулийн  </w:t>
      </w:r>
      <w:r w:rsidRPr="008E4E06">
        <w:rPr>
          <w:rFonts w:eastAsia="Times New Roman"/>
          <w:bCs/>
          <w:lang w:val="mn-MN"/>
        </w:rPr>
        <w:t>5 дугаар зүйлийн 6-д</w:t>
      </w:r>
      <w:r w:rsidRPr="008E4E06">
        <w:rPr>
          <w:rFonts w:eastAsia="Times New Roman"/>
          <w:b/>
          <w:bCs/>
          <w:lang w:val="mn-MN"/>
        </w:rPr>
        <w:t xml:space="preserve"> “</w:t>
      </w:r>
      <w:r w:rsidRPr="008E4E06">
        <w:rPr>
          <w:rFonts w:eastAsia="Times New Roman"/>
          <w:lang w:val="mn-MN"/>
        </w:rPr>
        <w:t xml:space="preserve">Цэцийн гишүүнээр ажиллаж байсан хүнийг насны тэтгэвэрт гарах үед нь Цэцийн гишүүний цалингийн 60 хувиар бодож тэтгэвэр тогтоож болно. Тэтгэврийг нийгмийн даатгалын сангаас олгоно” гэж заасан нь “Нийгмийн даатгалын сангаас олгох тэтгэвэр, тэтгэмжийн тухай” хуульд “Өндөр насны тэтгэврийг даатгуулагчийн нийгмийн даатгалын шимтгэл төлсөн, сарын дундаж хөдөлмөрийн хөлс, түүнтэй адилтгах орлого /цаашид "хөдөлмөрийн хөлс" гэх/-ын 45 хувиар тогтооно” гэж заасантай зөрчилдөж байна. </w:t>
      </w:r>
    </w:p>
    <w:p w:rsidR="007F1CE6" w:rsidRPr="008E4E06" w:rsidRDefault="007F1CE6" w:rsidP="007F1CE6">
      <w:pPr>
        <w:spacing w:before="100" w:beforeAutospacing="1" w:after="100" w:afterAutospacing="1" w:line="240" w:lineRule="auto"/>
        <w:jc w:val="both"/>
        <w:rPr>
          <w:rFonts w:eastAsia="Times New Roman"/>
          <w:lang w:val="mn-MN"/>
        </w:rPr>
      </w:pPr>
      <w:r w:rsidRPr="008E4E06">
        <w:rPr>
          <w:rFonts w:eastAsia="Times New Roman"/>
          <w:lang w:val="mn-MN"/>
        </w:rPr>
        <w:t xml:space="preserve"> </w:t>
      </w:r>
      <w:r w:rsidRPr="008E4E06">
        <w:rPr>
          <w:rFonts w:eastAsia="Times New Roman"/>
          <w:lang w:val="mn-MN"/>
        </w:rPr>
        <w:tab/>
        <w:t xml:space="preserve">УИХ-ын 2015 оны 53 дугаар тогтоолоор баталсан “Төрөөс тэтгэврийн шинэчлэлийн талаар баримтлах бодлого /2015-2030/”-д даатгуулагч шимтгэл төлж ажилласан жилтэй хамааралтай өндөр насны тэтгэвэр тогтоолгох тухай заасан. Гэтэл ижил хугацаанд шимтгэл төлсөн даатгуулагчийн нэг нь 60 хувиар, нөгөө нь 45 хувиар тэтгэвэр тогтоолгох нь шударга бус юм.  </w:t>
      </w:r>
    </w:p>
    <w:p w:rsidR="007F1CE6" w:rsidRPr="008E4E06" w:rsidRDefault="007F1CE6" w:rsidP="007F1CE6">
      <w:pPr>
        <w:spacing w:before="100" w:beforeAutospacing="1" w:after="100" w:afterAutospacing="1" w:line="240" w:lineRule="auto"/>
        <w:jc w:val="both"/>
        <w:rPr>
          <w:rFonts w:eastAsia="Times New Roman"/>
          <w:lang w:val="mn-MN"/>
        </w:rPr>
      </w:pPr>
      <w:r w:rsidRPr="008E4E06">
        <w:rPr>
          <w:rFonts w:eastAsia="Times New Roman"/>
          <w:lang w:val="mn-MN"/>
        </w:rPr>
        <w:t xml:space="preserve"> </w:t>
      </w:r>
      <w:r w:rsidRPr="008E4E06">
        <w:rPr>
          <w:rFonts w:eastAsia="Times New Roman"/>
          <w:lang w:val="mn-MN"/>
        </w:rPr>
        <w:tab/>
        <w:t xml:space="preserve">Тэтгэврийн харилцааг зохицуулсан хуулиас бусад хуульд шимтгэл төлөх болон тэтгэвэр тогтоолгох харилцааг тусгасан нь хуулийг хэрэгжүүлэхэд хүндрэл үүсгэж, нийгмийн даатгалын харилцааг тэгш бус байдалтай болгож байна. </w:t>
      </w:r>
      <w:r w:rsidRPr="008E4E06">
        <w:rPr>
          <w:rFonts w:eastAsia="Times New Roman"/>
          <w:noProof/>
          <w:lang w:val="mn-MN"/>
        </w:rPr>
        <w:t xml:space="preserve"> </w:t>
      </w:r>
    </w:p>
    <w:p w:rsidR="007F1CE6" w:rsidRPr="008E4E06" w:rsidRDefault="007F1CE6" w:rsidP="00040569">
      <w:pPr>
        <w:spacing w:before="100" w:beforeAutospacing="1" w:after="100" w:afterAutospacing="1" w:line="240" w:lineRule="auto"/>
        <w:jc w:val="both"/>
        <w:rPr>
          <w:rFonts w:eastAsia="Times New Roman"/>
          <w:lang w:val="mn-MN"/>
        </w:rPr>
      </w:pPr>
      <w:r w:rsidRPr="008E4E06">
        <w:rPr>
          <w:rFonts w:eastAsia="Times New Roman"/>
          <w:noProof/>
          <w:lang w:val="mn-MN"/>
        </w:rPr>
        <w:t xml:space="preserve"> </w:t>
      </w:r>
      <w:r w:rsidRPr="008E4E06">
        <w:rPr>
          <w:rFonts w:eastAsia="Times New Roman"/>
          <w:noProof/>
          <w:lang w:val="mn-MN"/>
        </w:rPr>
        <w:tab/>
        <w:t xml:space="preserve">Гаалийн тухай хууль, </w:t>
      </w:r>
      <w:r w:rsidR="00040569" w:rsidRPr="008E4E06">
        <w:rPr>
          <w:rFonts w:eastAsia="Times New Roman"/>
          <w:noProof/>
          <w:lang w:val="mn-MN"/>
        </w:rPr>
        <w:t>Монгол Улсын х</w:t>
      </w:r>
      <w:r w:rsidRPr="008E4E06">
        <w:rPr>
          <w:rFonts w:eastAsia="Times New Roman"/>
          <w:noProof/>
          <w:lang w:val="mn-MN"/>
        </w:rPr>
        <w:t xml:space="preserve">илийн тухай хууль, Дипломат албаны тухай зэрэг  хуульд гаалийн, хилийн, дипломат ажилтны гэр бүлийн гишүүдийн нийгмийн болон эрүүл мэндийн даатгалын шимтгэлийг төлөхөөр тусгасныг нийгмийн даатгалын ерөнхий хуульд нэгтгэн тусгах нь зүйтэй байна. </w:t>
      </w:r>
    </w:p>
    <w:p w:rsidR="007F1CE6" w:rsidRPr="008E4E06" w:rsidRDefault="007F1CE6" w:rsidP="007F1CE6">
      <w:pPr>
        <w:spacing w:before="100" w:beforeAutospacing="1" w:after="100" w:afterAutospacing="1"/>
        <w:ind w:firstLine="720"/>
        <w:contextualSpacing/>
        <w:jc w:val="both"/>
        <w:rPr>
          <w:rFonts w:eastAsia="Times New Roman"/>
          <w:lang w:val="mn-MN"/>
        </w:rPr>
      </w:pPr>
      <w:r w:rsidRPr="008E4E06">
        <w:rPr>
          <w:rFonts w:eastAsia="Times New Roman"/>
          <w:lang w:val="mn-MN"/>
        </w:rPr>
        <w:t>2. Хуульд зарим харилцааг огт тусгаагүй /ажил олгогчийг хэрхэн бүртгэх гэх мэт/;</w:t>
      </w:r>
    </w:p>
    <w:p w:rsidR="007F1CE6" w:rsidRPr="008E4E06" w:rsidRDefault="007F1CE6" w:rsidP="007F1CE6">
      <w:pPr>
        <w:spacing w:before="100" w:beforeAutospacing="1" w:after="0" w:line="240" w:lineRule="auto"/>
        <w:contextualSpacing/>
        <w:jc w:val="both"/>
        <w:rPr>
          <w:rFonts w:eastAsia="Times New Roman"/>
          <w:lang w:val="mn-MN"/>
        </w:rPr>
      </w:pPr>
      <w:r w:rsidRPr="008E4E06">
        <w:rPr>
          <w:rFonts w:eastAsia="Times New Roman"/>
          <w:lang w:val="mn-MN"/>
        </w:rPr>
        <w:t xml:space="preserve"> </w:t>
      </w:r>
      <w:r w:rsidRPr="008E4E06">
        <w:rPr>
          <w:rFonts w:eastAsia="Times New Roman"/>
          <w:lang w:val="mn-MN"/>
        </w:rPr>
        <w:tab/>
        <w:t>Нийгмийн даатгалын шимтгэл төлөгч ажил олгогчийг мэдээллийн нэгдсэн санд бүртгэх, дугаар олгох үйл ажиллагааг Н</w:t>
      </w:r>
      <w:r w:rsidR="00A84CB6" w:rsidRPr="008E4E06">
        <w:rPr>
          <w:rFonts w:eastAsia="Times New Roman"/>
          <w:lang w:val="mn-MN"/>
        </w:rPr>
        <w:t xml:space="preserve">ийгмийн даатгалын ерөнхий газрын даргын </w:t>
      </w:r>
      <w:r w:rsidRPr="008E4E06">
        <w:rPr>
          <w:rFonts w:eastAsia="Times New Roman"/>
          <w:lang w:val="mn-MN"/>
        </w:rPr>
        <w:t xml:space="preserve">2011 оны  83 дугаар тушаалаар зохицуулж байсан хэдий ч ажил олгогчийн  холбогдох мэдээллийг  шинэчлэх, баяжуулах  талаар зохицуулалт байхгүй. Улсын бүртгэлийн хуулийн этгээдийн бүртгэлд бүртгүүлсэн ажил олгогч ямар хугацаанд, ямар материал бүрдүүлж нийгмийн даатгалын байгууллагад бүртгүүлэх зохицуулалтыг хуульд шинээр тусгах шаардлагатай болсон. </w:t>
      </w:r>
    </w:p>
    <w:p w:rsidR="007F1CE6" w:rsidRPr="008E4E06" w:rsidRDefault="007F1CE6" w:rsidP="007F1CE6">
      <w:pPr>
        <w:spacing w:before="100" w:beforeAutospacing="1" w:after="0" w:line="240" w:lineRule="auto"/>
        <w:contextualSpacing/>
        <w:jc w:val="both"/>
        <w:rPr>
          <w:rFonts w:eastAsia="Times New Roman"/>
          <w:lang w:val="mn-MN"/>
        </w:rPr>
      </w:pPr>
    </w:p>
    <w:p w:rsidR="007F1CE6" w:rsidRPr="008E4E06" w:rsidRDefault="007F1CE6" w:rsidP="007F1CE6">
      <w:pPr>
        <w:spacing w:before="100" w:beforeAutospacing="1" w:after="0" w:line="240" w:lineRule="auto"/>
        <w:ind w:firstLine="720"/>
        <w:contextualSpacing/>
        <w:jc w:val="both"/>
        <w:rPr>
          <w:rFonts w:eastAsia="Times New Roman"/>
          <w:lang w:val="mn-MN"/>
        </w:rPr>
      </w:pPr>
      <w:r w:rsidRPr="008E4E06">
        <w:rPr>
          <w:rFonts w:eastAsia="Times New Roman"/>
          <w:lang w:val="mn-MN"/>
        </w:rPr>
        <w:t xml:space="preserve">3. Шинэчлэн батлагдсан зарим хуулийн харилцаа одоогийн мөрдөж байгаа Нийгмийн даатгалын тухай хуультай нийцээгүй /тоон гарын үсэг хэрхэн ашиглах зохицуулалт байхгүй гэх мэт/; </w:t>
      </w:r>
    </w:p>
    <w:p w:rsidR="007F1CE6" w:rsidRPr="008E4E06" w:rsidRDefault="007F1CE6" w:rsidP="007F1CE6">
      <w:pPr>
        <w:spacing w:before="100" w:beforeAutospacing="1" w:after="100" w:afterAutospacing="1"/>
        <w:jc w:val="both"/>
        <w:rPr>
          <w:rFonts w:eastAsia="Times New Roman"/>
          <w:lang w:val="mn-MN"/>
        </w:rPr>
      </w:pPr>
      <w:r w:rsidRPr="008E4E06">
        <w:rPr>
          <w:rFonts w:eastAsia="Times New Roman"/>
          <w:lang w:val="mn-MN"/>
        </w:rPr>
        <w:tab/>
        <w:t xml:space="preserve">Мөн сайн дурын даатгалын гэрээг цахимаар байгуулах, нийгмийн даатгалын шимтгэл төлөлтийн лавлагааг цахимаар олгох, нийгмийн даатгалын шимтгэлийг цахимаар төлөх зэрэг нийгмийн даатгалын үйлчилгээг түргэн шуурхай, хүнд сурталгүй болгох ажлыг зохион байгуулахад шаардлагатай мэдээллийн сангийн зохицуулалтыг хуульд огт тусгаагүй байна. </w:t>
      </w:r>
    </w:p>
    <w:p w:rsidR="007F1CE6" w:rsidRPr="008E4E06" w:rsidRDefault="007F1CE6" w:rsidP="007F1CE6">
      <w:pPr>
        <w:spacing w:before="100" w:beforeAutospacing="1" w:after="100" w:afterAutospacing="1"/>
        <w:ind w:firstLine="720"/>
        <w:jc w:val="both"/>
        <w:rPr>
          <w:rFonts w:eastAsia="Times New Roman"/>
          <w:lang w:val="mn-MN"/>
        </w:rPr>
      </w:pPr>
      <w:r w:rsidRPr="008E4E06">
        <w:rPr>
          <w:rFonts w:eastAsia="Times New Roman"/>
          <w:lang w:val="mn-MN"/>
        </w:rPr>
        <w:t xml:space="preserve">4. Нийгмийн даатгалын харилцааг хуулиас гадна Монгол Улсын Дээд шүүхийн тогтоолоор баталсан тайлбарыг давхар мөрдөж байгаа; </w:t>
      </w:r>
    </w:p>
    <w:p w:rsidR="007F1CE6" w:rsidRPr="008E4E06" w:rsidRDefault="007F1CE6" w:rsidP="007F1CE6">
      <w:pPr>
        <w:spacing w:before="100" w:beforeAutospacing="1" w:after="100" w:afterAutospacing="1" w:line="240" w:lineRule="auto"/>
        <w:jc w:val="both"/>
        <w:rPr>
          <w:rFonts w:eastAsia="Times New Roman"/>
          <w:lang w:val="mn-MN"/>
        </w:rPr>
      </w:pPr>
      <w:r w:rsidRPr="008E4E06">
        <w:rPr>
          <w:rFonts w:eastAsia="Times New Roman"/>
          <w:lang w:val="mn-MN"/>
        </w:rPr>
        <w:t xml:space="preserve"> </w:t>
      </w:r>
      <w:r w:rsidRPr="008E4E06">
        <w:rPr>
          <w:rFonts w:eastAsia="Times New Roman"/>
          <w:lang w:val="mn-MN"/>
        </w:rPr>
        <w:tab/>
        <w:t xml:space="preserve">Нийгмийн даатгалын харилцааг зохицуулсан хуулиудын зарим зүйл, заалтыг </w:t>
      </w:r>
      <w:r w:rsidRPr="008E4E06">
        <w:rPr>
          <w:rFonts w:eastAsia="Times New Roman"/>
          <w:lang w:val="mn-MN"/>
        </w:rPr>
        <w:lastRenderedPageBreak/>
        <w:t>нэг мөр ойлгож, зөв хэрэглэх явдлыг хангах зорилгоор  Дээд шүүхийн тогтоолоор зарим ойлголт тайлбаруудыг  мөрдөн ажиллаж байна. Жишээлбэл, “</w:t>
      </w:r>
      <w:r w:rsidRPr="008E4E06">
        <w:rPr>
          <w:rFonts w:eastAsia="Times New Roman"/>
          <w:bCs/>
          <w:lang w:val="mn-MN"/>
        </w:rPr>
        <w:t>тодорхой хөдөлмөр эрхлээгүй”, “ажил олгогчийн буруугаас нийгмийн даатгалын шимтгэл төлөгдөөгүй”, “даатгуулагчид учирсан хохирол”,“нэг төрлийн сан”</w:t>
      </w:r>
      <w:r w:rsidRPr="008E4E06">
        <w:rPr>
          <w:rFonts w:eastAsia="Times New Roman"/>
          <w:lang w:val="mn-MN"/>
        </w:rPr>
        <w:t xml:space="preserve"> </w:t>
      </w:r>
      <w:r w:rsidRPr="008E4E06">
        <w:rPr>
          <w:rFonts w:eastAsia="Times New Roman"/>
          <w:bCs/>
          <w:lang w:val="mn-MN"/>
        </w:rPr>
        <w:t>“даатгуулагч илүү таатай нөхцөлтэй тэтгэвэр буюу тэтгэмжийг сонгон авах эрхтэй</w:t>
      </w:r>
      <w:r w:rsidRPr="008E4E06">
        <w:rPr>
          <w:rFonts w:eastAsia="Times New Roman"/>
          <w:b/>
          <w:bCs/>
          <w:lang w:val="mn-MN"/>
        </w:rPr>
        <w:t>”</w:t>
      </w:r>
      <w:r w:rsidRPr="008E4E06">
        <w:rPr>
          <w:rFonts w:eastAsia="Times New Roman"/>
          <w:lang w:val="mn-MN"/>
        </w:rPr>
        <w:t xml:space="preserve"> зэрэг заалтуудыг тайлбарласан байна.</w:t>
      </w:r>
    </w:p>
    <w:p w:rsidR="007F1CE6" w:rsidRPr="008E4E06" w:rsidRDefault="007F1CE6" w:rsidP="007F1CE6">
      <w:pPr>
        <w:spacing w:before="100" w:beforeAutospacing="1" w:after="100" w:afterAutospacing="1" w:line="240" w:lineRule="auto"/>
        <w:jc w:val="both"/>
        <w:rPr>
          <w:rFonts w:eastAsia="Times New Roman"/>
          <w:lang w:val="mn-MN"/>
        </w:rPr>
      </w:pPr>
      <w:r w:rsidRPr="008E4E06">
        <w:rPr>
          <w:rFonts w:eastAsia="Times New Roman"/>
          <w:lang w:val="mn-MN"/>
        </w:rPr>
        <w:t xml:space="preserve"> </w:t>
      </w:r>
      <w:r w:rsidRPr="008E4E06">
        <w:rPr>
          <w:rFonts w:eastAsia="Times New Roman"/>
          <w:lang w:val="mn-MN"/>
        </w:rPr>
        <w:tab/>
        <w:t xml:space="preserve">Тухайлбал, Нийгмийн даатгалын тухай хуулиар “Даатгуулагчид нийгмийн даатгалын нэг төрлийн сангаас тэтгэвэр буюу тэтгэмжийг давхардуулж олгохгүй. Хэрэв давхардахаар байвал даатгуулагч илүү таатай нөхцөлтэй тэтгэвэр буюу тэтгэмжийг зөвхөн нэг удаа сонгон авах эрхтэй” гэж заасан байдаг бол  Дээд шүүхийн тайлбараар “... </w:t>
      </w:r>
      <w:r w:rsidRPr="008E4E06">
        <w:rPr>
          <w:rFonts w:eastAsia="Times New Roman"/>
          <w:bCs/>
          <w:lang w:val="mn-MN"/>
        </w:rPr>
        <w:t>нэг төрлийн сангаас тэтгэвэр буюу тэтгэмжийг давхардуулан олгохгүй</w:t>
      </w:r>
      <w:r w:rsidRPr="008E4E06">
        <w:rPr>
          <w:rFonts w:eastAsia="Times New Roman"/>
          <w:lang w:val="mn-MN"/>
        </w:rPr>
        <w:t xml:space="preserve"> гэдгийг даатгуулагчид ... нэг төрлийн санд хамаарагдах хэд хэдэн тэтгэвэр, тэтгэмжийг авах эрх үүссэн хэдий ч түүнд тэтгэврийн даатгалын сангаас хоёр ба түүнээс дээш тэтгэврийг, тэтгэмжийн даатгалын сангаас цаг хугацааны хувьд нэг дор хоёр ба түүнээс дээш тэтгэмжийг, үйлдвэрлэлийн осол, мэргэжлээс шалтгаалсан өвчний даатгалын сангаас тэтгэвэр, тэтгэмжийг нэг зэрэг, хоёр ба түүнээс дээш тэтгэврийг, эсхүл хоёр ба түүнээс дээш тэтгэмжийг цаг хугацааны хувьд нэг дор олгож болохгүй гэж ойлгоно. </w:t>
      </w:r>
    </w:p>
    <w:p w:rsidR="007F1CE6" w:rsidRPr="008E4E06" w:rsidRDefault="00A84CB6" w:rsidP="00C4179F">
      <w:pPr>
        <w:spacing w:before="100" w:beforeAutospacing="1" w:after="100" w:afterAutospacing="1" w:line="240" w:lineRule="auto"/>
        <w:ind w:firstLine="720"/>
        <w:jc w:val="both"/>
        <w:rPr>
          <w:rFonts w:eastAsia="Times New Roman"/>
          <w:lang w:val="mn-MN"/>
        </w:rPr>
      </w:pPr>
      <w:r w:rsidRPr="008E4E06">
        <w:rPr>
          <w:rFonts w:eastAsia="Times New Roman"/>
          <w:bCs/>
          <w:lang w:val="mn-MN"/>
        </w:rPr>
        <w:t xml:space="preserve">Мөн </w:t>
      </w:r>
      <w:r w:rsidR="007F1CE6" w:rsidRPr="008E4E06">
        <w:rPr>
          <w:rFonts w:eastAsia="Times New Roman"/>
          <w:bCs/>
          <w:lang w:val="mn-MN"/>
        </w:rPr>
        <w:t>“даатгуулагч илүү таатай нөхцөлтэй тэтгэвэр буюу тэтгэмжийг сонгон авах эрхтэй”</w:t>
      </w:r>
      <w:r w:rsidR="007F1CE6" w:rsidRPr="008E4E06">
        <w:rPr>
          <w:rFonts w:eastAsia="Times New Roman"/>
          <w:lang w:val="mn-MN"/>
        </w:rPr>
        <w:t xml:space="preserve"> гэдэгт даатгуулагч нэг төрлийн сангаас хэд хэдэн тэтгэвэр, эсхүл тэтгэмж авах үндэслэл үүсвэл хэмжээ, нөхцөл, эрх зүйн үр дагавар зэрэг нөхцөлөөр өөрт ашигтай гэж үзсэн тэтгэвэр, тэтгэмжийн төрлийг сонгохыг хэлнэ.</w:t>
      </w:r>
    </w:p>
    <w:p w:rsidR="007F1CE6" w:rsidRPr="008E4E06" w:rsidRDefault="007F1CE6" w:rsidP="00C4179F">
      <w:pPr>
        <w:spacing w:before="100" w:beforeAutospacing="1" w:after="100" w:afterAutospacing="1" w:line="240" w:lineRule="auto"/>
        <w:ind w:firstLine="720"/>
        <w:jc w:val="both"/>
        <w:rPr>
          <w:rFonts w:eastAsia="Times New Roman"/>
          <w:lang w:val="mn-MN"/>
        </w:rPr>
      </w:pPr>
      <w:r w:rsidRPr="008E4E06">
        <w:rPr>
          <w:rFonts w:eastAsia="Times New Roman"/>
          <w:lang w:val="mn-MN"/>
        </w:rPr>
        <w:t xml:space="preserve">Уг сонголтыг </w:t>
      </w:r>
      <w:r w:rsidRPr="008E4E06">
        <w:rPr>
          <w:rFonts w:eastAsia="Times New Roman"/>
          <w:b/>
          <w:bCs/>
          <w:lang w:val="mn-MN"/>
        </w:rPr>
        <w:t>“</w:t>
      </w:r>
      <w:r w:rsidRPr="008E4E06">
        <w:rPr>
          <w:rFonts w:eastAsia="Times New Roman"/>
          <w:bCs/>
          <w:lang w:val="mn-MN"/>
        </w:rPr>
        <w:t>зөвхөн нэг удаа</w:t>
      </w:r>
      <w:r w:rsidRPr="008E4E06">
        <w:rPr>
          <w:rFonts w:eastAsia="Times New Roman"/>
          <w:b/>
          <w:bCs/>
          <w:lang w:val="mn-MN"/>
        </w:rPr>
        <w:t>”</w:t>
      </w:r>
      <w:r w:rsidRPr="008E4E06">
        <w:rPr>
          <w:rFonts w:eastAsia="Times New Roman"/>
          <w:lang w:val="mn-MN"/>
        </w:rPr>
        <w:t xml:space="preserve"> хийнэ гэдэг нь тухайн тэтгэвэр, тэтгэмжийн хэмжээ, нөхцөл, эрх зүйн үр дагавар өөрчлөгдөөгүй байхад өөрийн хүсэлтээр урьд хийсэн сонголтоо даатгуулагч өөрчлөх эрхгүй байхыг хэлэх бөгөөд энэ нь тодорхой цаг хугацааны дараа даатгуулагчаас шалтгаалахгүй үндэслэлээр нөхцөл байдал өөрчлөгдсөн тохиолдолд сонголт хийх даатгуулагчийн эрхийг хязгаарлахгүй.” гэж тайлбарласан байна. Иймд эдгээр тайлбаруудыг хуульд тухайлан тусгаж өгөх шаардлагатай болно. </w:t>
      </w:r>
    </w:p>
    <w:p w:rsidR="007F1CE6" w:rsidRPr="008E4E06" w:rsidRDefault="007F1CE6" w:rsidP="007F1CE6">
      <w:pPr>
        <w:spacing w:before="100" w:beforeAutospacing="1" w:after="100" w:afterAutospacing="1"/>
        <w:ind w:firstLine="720"/>
        <w:contextualSpacing/>
        <w:jc w:val="both"/>
        <w:rPr>
          <w:rFonts w:eastAsia="Times New Roman"/>
          <w:lang w:val="mn-MN"/>
        </w:rPr>
      </w:pPr>
      <w:r w:rsidRPr="008E4E06">
        <w:rPr>
          <w:rFonts w:eastAsia="Times New Roman"/>
          <w:lang w:val="mn-MN"/>
        </w:rPr>
        <w:t xml:space="preserve">5. Одоогийн мөрдөж байгаа хуулиар нийгмийн даатгалын үйлчилгээг цахимжуулах, ажил олгогч, иргэдэд нийгмийн даатгалын үйлчилгээг түргэн шуурхай хүргэх зохицуулалт </w:t>
      </w:r>
      <w:r w:rsidR="00A84CB6" w:rsidRPr="008E4E06">
        <w:rPr>
          <w:rFonts w:eastAsia="Times New Roman"/>
          <w:lang w:val="mn-MN"/>
        </w:rPr>
        <w:t xml:space="preserve">/мэдээллийн сан, түүнийг ашиглах гэх мэт/ </w:t>
      </w:r>
      <w:r w:rsidRPr="008E4E06">
        <w:rPr>
          <w:rFonts w:eastAsia="Times New Roman"/>
          <w:lang w:val="mn-MN"/>
        </w:rPr>
        <w:t>байхгүй</w:t>
      </w:r>
      <w:r w:rsidR="00A84CB6" w:rsidRPr="008E4E06">
        <w:rPr>
          <w:rFonts w:eastAsia="Times New Roman"/>
          <w:lang w:val="mn-MN"/>
        </w:rPr>
        <w:t>.</w:t>
      </w:r>
      <w:r w:rsidRPr="008E4E06">
        <w:rPr>
          <w:rFonts w:eastAsia="Times New Roman"/>
          <w:lang w:val="mn-MN"/>
        </w:rPr>
        <w:t xml:space="preserve"> </w:t>
      </w:r>
    </w:p>
    <w:p w:rsidR="00C4179F" w:rsidRPr="008E4E06" w:rsidRDefault="00C4179F" w:rsidP="00612995">
      <w:pPr>
        <w:spacing w:before="100" w:beforeAutospacing="1" w:after="100" w:afterAutospacing="1"/>
        <w:contextualSpacing/>
        <w:jc w:val="both"/>
        <w:rPr>
          <w:rFonts w:eastAsia="Times New Roman"/>
          <w:lang w:val="mn-MN"/>
        </w:rPr>
      </w:pPr>
    </w:p>
    <w:p w:rsidR="007F1CE6" w:rsidRPr="008E4E06" w:rsidRDefault="007F1CE6" w:rsidP="007F1CE6">
      <w:pPr>
        <w:spacing w:before="100" w:beforeAutospacing="1" w:after="100" w:afterAutospacing="1"/>
        <w:jc w:val="both"/>
        <w:rPr>
          <w:rFonts w:eastAsia="Times New Roman"/>
          <w:lang w:val="mn-MN"/>
        </w:rPr>
      </w:pPr>
      <w:r w:rsidRPr="008E4E06">
        <w:rPr>
          <w:rFonts w:eastAsia="Times New Roman"/>
          <w:lang w:val="mn-MN"/>
        </w:rPr>
        <w:t xml:space="preserve">  </w:t>
      </w:r>
      <w:r w:rsidRPr="008E4E06">
        <w:rPr>
          <w:rFonts w:eastAsia="Times New Roman"/>
          <w:lang w:val="mn-MN"/>
        </w:rPr>
        <w:tab/>
        <w:t xml:space="preserve">Нийгмийн даатгалын үйлчилгээг ажил олгогч, даатгуулагч, иргэнд түргэн шуурхай хүргэх, тэдгээрийн цаг, зардал мөнгийг хэмнэх зорилгоор цахим үйлчилгээг зах зээлд нэвтрүүлэх, ажил олгогч нийгмийн даатгалын шимтгэлийн тайланг цахимаар тайлагнах, иргэн сайн дурын даатгалын гэрээг цахимаар байгуулах зайлшгүй шаардлагатай байгаа боловч мэдээллийн санг хэрхэн бүрдүүлэх, түүнд ямар мэдээлэл багтах, хэрхэн ашиглах талаар зохицуулалт одоогийн хуульд тусгагдаагүй байгааг өөрчлөх шаардлагатай. </w:t>
      </w:r>
    </w:p>
    <w:p w:rsidR="007F1CE6" w:rsidRPr="008E4E06" w:rsidRDefault="007F1CE6" w:rsidP="007F1CE6">
      <w:pPr>
        <w:spacing w:before="100" w:beforeAutospacing="1" w:after="100" w:afterAutospacing="1"/>
        <w:ind w:firstLine="720"/>
        <w:jc w:val="both"/>
        <w:rPr>
          <w:rFonts w:eastAsia="Times New Roman"/>
          <w:lang w:val="mn-MN"/>
        </w:rPr>
      </w:pPr>
      <w:r w:rsidRPr="008E4E06">
        <w:rPr>
          <w:rFonts w:eastAsia="Times New Roman"/>
          <w:lang w:val="mn-MN"/>
        </w:rPr>
        <w:t xml:space="preserve">6. Нийгмийн даатгалын сангийн тогтвортой байдлыг хангах зорилгоор шимтгэлийг хэрхэн тогтоох талаар заалт байхгүй; </w:t>
      </w:r>
    </w:p>
    <w:p w:rsidR="00903D12" w:rsidRPr="008E4E06" w:rsidRDefault="007F1CE6" w:rsidP="00903D12">
      <w:pPr>
        <w:spacing w:after="0" w:line="276" w:lineRule="auto"/>
        <w:ind w:firstLine="450"/>
        <w:contextualSpacing/>
        <w:jc w:val="both"/>
        <w:rPr>
          <w:rFonts w:eastAsia="Calibri"/>
          <w:lang w:val="mn-MN"/>
        </w:rPr>
      </w:pPr>
      <w:r w:rsidRPr="008E4E06">
        <w:rPr>
          <w:rFonts w:eastAsia="Times New Roman"/>
          <w:lang w:val="mn-MN"/>
        </w:rPr>
        <w:t xml:space="preserve"> Нийгмийн даатгалын сангийн тогтвортой байдлыг хангах эхний үзүүлэлт нь зохистой хэмжээгээр тогтоосон шимтгэлийн хувь хэмжээ юм. Тэтгэврийн даатгалын шимтгэлийн хувь 19 байсныг 2008 онд 5 пунктээр бууруулж өнөөг хүртэл мөрдсөнөөр даатгуулагчийн тэтгэвэр багаар тогтоогдох, тэтгэврийн даатгалын сан урт хугацаанд </w:t>
      </w:r>
      <w:r w:rsidRPr="008E4E06">
        <w:rPr>
          <w:rFonts w:eastAsia="Times New Roman"/>
          <w:lang w:val="mn-MN"/>
        </w:rPr>
        <w:lastRenderedPageBreak/>
        <w:t xml:space="preserve">тогтвортой </w:t>
      </w:r>
      <w:r w:rsidR="00612995" w:rsidRPr="008E4E06">
        <w:rPr>
          <w:rFonts w:eastAsia="Times New Roman"/>
          <w:lang w:val="mn-MN"/>
        </w:rPr>
        <w:t xml:space="preserve">ажиллах боломж бүрдэхгүй байна. </w:t>
      </w:r>
      <w:r w:rsidR="00903D12" w:rsidRPr="008E4E06">
        <w:rPr>
          <w:rFonts w:eastAsia="Calibri"/>
          <w:lang w:val="mn-MN"/>
        </w:rPr>
        <w:t xml:space="preserve">Тэтгэврийн даатгалын санд улсын төсвөөс олгох дэмжлэгийн хэмжээ 2018 он хүртэл жил бүр </w:t>
      </w:r>
      <w:r w:rsidR="005968F9" w:rsidRPr="008E4E06">
        <w:rPr>
          <w:rFonts w:eastAsia="Calibri"/>
          <w:lang w:val="mn-MN"/>
        </w:rPr>
        <w:t>өсөж</w:t>
      </w:r>
      <w:r w:rsidR="00903D12" w:rsidRPr="008E4E06">
        <w:rPr>
          <w:rFonts w:eastAsia="Calibri"/>
          <w:lang w:val="mn-MN"/>
        </w:rPr>
        <w:t>, харин тэтгэврийн даатгалын шимтгэлийн хувь хэмжээг нэмэгдүүлсэнтэй уялдан 2019 онд өмнөх оноос 0.8 пунктээр буюу 4.4 тэрбум төгрөгөөр буурч 605,5 тэрбум төгрөг, Нийгмийн даатгалын сангийн 2020 оны төсвийн тухай хуульд 399.4 тэрбум төгрөг, 2021 онд 593.9 тэрбум төгрөг, 2022 онд 769.5 тэрбум төгрөгөөр тусгасан нь 2010 оныхоос 4.5 дахин нэмэгдсэн үзүүлэлт юм.</w:t>
      </w:r>
    </w:p>
    <w:p w:rsidR="00903D12" w:rsidRPr="008E4E06" w:rsidRDefault="00903D12" w:rsidP="00903D12">
      <w:pPr>
        <w:spacing w:after="0" w:line="276" w:lineRule="auto"/>
        <w:ind w:firstLine="450"/>
        <w:contextualSpacing/>
        <w:jc w:val="both"/>
        <w:rPr>
          <w:rFonts w:eastAsia="Calibri"/>
          <w:lang w:val="mn-MN"/>
        </w:rPr>
      </w:pPr>
    </w:p>
    <w:p w:rsidR="007F1CE6" w:rsidRPr="008E4E06" w:rsidRDefault="007F1CE6" w:rsidP="00903D12">
      <w:pPr>
        <w:spacing w:after="0" w:line="240" w:lineRule="auto"/>
        <w:ind w:firstLine="720"/>
        <w:contextualSpacing/>
        <w:jc w:val="both"/>
        <w:rPr>
          <w:rFonts w:eastAsia="Times New Roman"/>
          <w:lang w:val="mn-MN"/>
        </w:rPr>
      </w:pPr>
      <w:r w:rsidRPr="008E4E06">
        <w:rPr>
          <w:rFonts w:eastAsia="Times New Roman"/>
          <w:lang w:val="mn-MN"/>
        </w:rPr>
        <w:t>7. Нийгмийн даатгалын хамралтыг нэмэгдүүлэх зорилгоор албан журмын болон сайн дурын даатгалд хэн хэрхэн хамрагдах нарийвчилсан зохицуулалтгүй;</w:t>
      </w:r>
    </w:p>
    <w:p w:rsidR="007F1CE6" w:rsidRPr="008E4E06" w:rsidRDefault="007F1CE6" w:rsidP="007F1CE6">
      <w:pPr>
        <w:spacing w:before="100" w:beforeAutospacing="1" w:after="100" w:afterAutospacing="1"/>
        <w:ind w:firstLine="720"/>
        <w:jc w:val="both"/>
        <w:rPr>
          <w:rFonts w:eastAsia="Times New Roman"/>
          <w:lang w:val="mn-MN"/>
        </w:rPr>
      </w:pPr>
      <w:r w:rsidRPr="008E4E06">
        <w:rPr>
          <w:rFonts w:eastAsia="Times New Roman"/>
          <w:lang w:val="mn-MN"/>
        </w:rPr>
        <w:t xml:space="preserve">Даатгуулагч тодорхой шалтгааны улмаас ажиллаагүй байх хугацааны шимтгэл төлөлтийн харилцааг одоо “Нийгмийн даатгалын сангаас олгох тэтгэвэр, тэтгэмжийн  тухай” хуульд заасны дагуу хэрэгжүүлж байгааг өөрчилж Нийгмийн даатгалын ерөнхий хуульд тусгах шаардлагатай. Тэтгэвэр, тэтгэмжийн харилцааг зохицуулсан хуульд шимтгэлийн харилцааг оруулсан нь зохимжгүй, ойлгомжгүй  байгаа юм. Тухайлбал, хүүхдээ 3 нас хүртэл асарч байгаа даатгуулагч эх, гэрээ байгуулан суралцаж байгаа ажилтан, үндэслэлгүйгээр ажлаас халагдсан ажилтны нийгмийн даатгалын шимтгэлийг хэрхэн төлөх тухай зохицуулалтыг Нийгмийн даатгалын ерөнхий хуулийн төсөлд тусгах шаардлагатай. Мөн 1 сараас дээш хугацаагаар цалингүй чөлөө авсан ажилтан сайн дурын даатгалд хамрагдах боломжтой зэргийг тусгах шаардлагатай болно.     </w:t>
      </w:r>
    </w:p>
    <w:p w:rsidR="007F1CE6" w:rsidRPr="008E4E06" w:rsidRDefault="007F1CE6" w:rsidP="007F1CE6">
      <w:pPr>
        <w:spacing w:before="100" w:beforeAutospacing="1" w:after="100" w:afterAutospacing="1"/>
        <w:ind w:firstLine="720"/>
        <w:jc w:val="both"/>
        <w:rPr>
          <w:rFonts w:eastAsia="Times New Roman"/>
          <w:lang w:val="mn-MN"/>
        </w:rPr>
      </w:pPr>
      <w:r w:rsidRPr="008E4E06">
        <w:rPr>
          <w:rFonts w:eastAsia="Times New Roman"/>
          <w:lang w:val="mn-MN"/>
        </w:rPr>
        <w:t xml:space="preserve">8. Нийгмийн даатгалын шимтгэл ногдуулах болон ногдуулахгүй орлогыг нарийвчлан заагаагүйгээс орлогоо нуух, бага цалингаас шимтгэл төлөх зэрэг сөрөг тал үүссэн; </w:t>
      </w:r>
    </w:p>
    <w:p w:rsidR="007F1CE6" w:rsidRPr="008E4E06" w:rsidRDefault="007F1CE6" w:rsidP="007F1CE6">
      <w:pPr>
        <w:spacing w:before="100" w:beforeAutospacing="1" w:after="0"/>
        <w:ind w:firstLine="720"/>
        <w:jc w:val="both"/>
        <w:rPr>
          <w:rFonts w:eastAsia="Times New Roman"/>
          <w:lang w:val="mn-MN"/>
        </w:rPr>
      </w:pPr>
      <w:r w:rsidRPr="008E4E06">
        <w:rPr>
          <w:rFonts w:eastAsia="Times New Roman"/>
          <w:lang w:val="mn-MN"/>
        </w:rPr>
        <w:t xml:space="preserve">Ажил олгогчоос ажилтандаа олгож байгаа </w:t>
      </w:r>
      <w:r w:rsidR="00F86B0B" w:rsidRPr="008E4E06">
        <w:rPr>
          <w:rFonts w:eastAsia="Times New Roman"/>
          <w:lang w:val="mn-MN"/>
        </w:rPr>
        <w:t xml:space="preserve"> нэмэгдэл, урамшуулал нь </w:t>
      </w:r>
      <w:r w:rsidRPr="008E4E06">
        <w:rPr>
          <w:rFonts w:eastAsia="Times New Roman"/>
          <w:lang w:val="mn-MN"/>
        </w:rPr>
        <w:t xml:space="preserve">нийгмийн баталгааны олон хэлбэр болсон нь өнөөгийн шимтгэл ногдуулах орлогын бүрэлдэхүүнийг шинэчилж орлого ногдуулахгүй орлого гэдгийг хуульд тусгайлан зохицуулах шаардлага бий боллоо. Тухайлбал, ажилтны байр, хоол, унаа, хэрэглээний зардлыг ажил олгогч өөрийн үйл ажиллагааны зардалд тусган гуравдагч талд шууд шилжүүлэх зэрэг харилцаа үүссэн байна.   </w:t>
      </w:r>
    </w:p>
    <w:p w:rsidR="007F1CE6" w:rsidRPr="008E4E06" w:rsidRDefault="007F1CE6" w:rsidP="007F1CE6">
      <w:pPr>
        <w:spacing w:before="100" w:beforeAutospacing="1" w:after="100" w:afterAutospacing="1"/>
        <w:ind w:firstLine="720"/>
        <w:jc w:val="both"/>
        <w:rPr>
          <w:rFonts w:eastAsia="Times New Roman"/>
          <w:lang w:val="mn-MN"/>
        </w:rPr>
      </w:pPr>
      <w:r w:rsidRPr="008E4E06">
        <w:rPr>
          <w:rFonts w:eastAsia="Times New Roman"/>
          <w:lang w:val="mn-MN"/>
        </w:rPr>
        <w:t xml:space="preserve">Тухайн ажилтныг тогтвортой ажиллуулах зорилгоор ажил олгогчоос ажилтанд олголгүйгээр төлбөр нэхэмжлэгч талд шууд шилжүүлсэн зардлыг нийгмийн даатгалын шимтгэл ногдуулах орлогоос чөлөөлөхөөр тусгах шаардлагатай. Мөн тухайн ажилтны тэмдэглэлт баяр буюу гэр бүл болох, хүүхэдтэй болох, төрийн өндөр шагнал авахад байгууллагаас нэг удаа олгосон мөнгөн урамшуулалд шимтгэл ногдуулах эсэх нь маргаантай байгааг нэг мөр шийдвэрлэх шаардлага үүсээд байна.   </w:t>
      </w:r>
    </w:p>
    <w:p w:rsidR="007F1CE6" w:rsidRPr="008E4E06" w:rsidRDefault="007F1CE6" w:rsidP="007F1CE6">
      <w:pPr>
        <w:spacing w:before="100" w:beforeAutospacing="1" w:after="100" w:afterAutospacing="1"/>
        <w:ind w:firstLine="720"/>
        <w:jc w:val="both"/>
        <w:rPr>
          <w:rFonts w:eastAsia="Times New Roman"/>
          <w:lang w:val="mn-MN"/>
        </w:rPr>
      </w:pPr>
      <w:r w:rsidRPr="008E4E06">
        <w:rPr>
          <w:rFonts w:eastAsia="Times New Roman"/>
          <w:lang w:val="mn-MN"/>
        </w:rPr>
        <w:t xml:space="preserve">9. Нийгмийн даатгалын байгууллагын засаглал, бүтэц, үйл ажиллагаа, хөрөнгө оруулалтын менежмент зэргийг нарийвчлан зохицуулаагүй нь асуудлыг үүсгэж байгаа учир шалтгаан болно. </w:t>
      </w:r>
    </w:p>
    <w:p w:rsidR="007F1CE6" w:rsidRPr="008E4E06" w:rsidRDefault="007F1CE6" w:rsidP="007F1CE6">
      <w:pPr>
        <w:spacing w:before="100" w:beforeAutospacing="1" w:after="0" w:line="240" w:lineRule="auto"/>
        <w:contextualSpacing/>
        <w:jc w:val="both"/>
        <w:rPr>
          <w:rFonts w:eastAsia="Times New Roman"/>
          <w:lang w:val="mn-MN"/>
        </w:rPr>
      </w:pPr>
      <w:r w:rsidRPr="008E4E06">
        <w:rPr>
          <w:rFonts w:eastAsia="Times New Roman"/>
          <w:lang w:val="mn-MN"/>
        </w:rPr>
        <w:t xml:space="preserve">  </w:t>
      </w:r>
      <w:r w:rsidRPr="008E4E06">
        <w:rPr>
          <w:rFonts w:eastAsia="Times New Roman"/>
          <w:lang w:val="mn-MN"/>
        </w:rPr>
        <w:tab/>
        <w:t xml:space="preserve">Нийгмийн даатгалын шимтгэл нь даатгуулагчийн ирээдүйн эрсдэлээ даатгуулж, өөрөө болон ажил олгогч, зарим тохиолдолд төрөөс хамтран төлсөн даатгуулагчийн мөнгөн хөрөнгө юм. Нийгмийн даатгалын 5 сангийн хүрээнд иргэнийг даатгалд хамруулж, эрсдэл гарсан үед төлбөрийг олгох байгууллага буюу нийгмийн даатгалын байгууллага нь ямар засаглал, бүтэцтэй байх, үйл ажиллагаа нь хэрхэн </w:t>
      </w:r>
      <w:r w:rsidRPr="008E4E06">
        <w:rPr>
          <w:rFonts w:eastAsia="Times New Roman"/>
          <w:lang w:val="mn-MN"/>
        </w:rPr>
        <w:lastRenderedPageBreak/>
        <w:t xml:space="preserve">явагдах, ямар эрх үүрэгтэй байх талаар нарийвчлан зохицуулах шаардлагатай байна. </w:t>
      </w:r>
    </w:p>
    <w:p w:rsidR="007F1CE6" w:rsidRPr="008E4E06" w:rsidRDefault="007F1CE6" w:rsidP="007F1CE6">
      <w:pPr>
        <w:spacing w:before="100" w:beforeAutospacing="1" w:after="0" w:line="240" w:lineRule="auto"/>
        <w:contextualSpacing/>
        <w:jc w:val="both"/>
        <w:rPr>
          <w:rFonts w:eastAsia="Times New Roman"/>
          <w:lang w:val="mn-MN"/>
        </w:rPr>
      </w:pPr>
      <w:r w:rsidRPr="008E4E06">
        <w:rPr>
          <w:rFonts w:eastAsia="Times New Roman"/>
          <w:lang w:val="mn-MN"/>
        </w:rPr>
        <w:t xml:space="preserve"> </w:t>
      </w:r>
      <w:r w:rsidRPr="008E4E06">
        <w:rPr>
          <w:rFonts w:eastAsia="Times New Roman"/>
          <w:lang w:val="mn-MN"/>
        </w:rPr>
        <w:tab/>
      </w:r>
    </w:p>
    <w:p w:rsidR="007F1CE6" w:rsidRPr="008E4E06" w:rsidRDefault="007F1CE6" w:rsidP="007F1CE6">
      <w:pPr>
        <w:spacing w:before="100" w:beforeAutospacing="1" w:after="0" w:line="240" w:lineRule="auto"/>
        <w:contextualSpacing/>
        <w:jc w:val="both"/>
        <w:rPr>
          <w:rFonts w:eastAsia="Times New Roman"/>
          <w:lang w:val="mn-MN"/>
        </w:rPr>
      </w:pPr>
      <w:r w:rsidRPr="008E4E06">
        <w:rPr>
          <w:rFonts w:eastAsia="Times New Roman"/>
          <w:lang w:val="mn-MN"/>
        </w:rPr>
        <w:t xml:space="preserve"> </w:t>
      </w:r>
      <w:r w:rsidRPr="008E4E06">
        <w:rPr>
          <w:rFonts w:eastAsia="Times New Roman"/>
          <w:lang w:val="mn-MN"/>
        </w:rPr>
        <w:tab/>
        <w:t xml:space="preserve">Нийгмийн даатгалын сангийн чөлөөт үлдэгдлийг үр ашигтай байршуулах зохицуулалтыг өнөөгийн хуульд нарийвчлан зааж өгөөгүйг өөрчлөх шаардлагатай байна. </w:t>
      </w:r>
    </w:p>
    <w:p w:rsidR="007F1CE6" w:rsidRPr="008E4E06" w:rsidRDefault="007F1CE6" w:rsidP="00D2137F">
      <w:pPr>
        <w:pStyle w:val="Normal1"/>
        <w:spacing w:after="0" w:line="240" w:lineRule="auto"/>
        <w:jc w:val="center"/>
        <w:rPr>
          <w:b/>
          <w:color w:val="auto"/>
          <w:lang w:val="mn-MN"/>
        </w:rPr>
      </w:pPr>
    </w:p>
    <w:p w:rsidR="00F46723" w:rsidRPr="008E4E06" w:rsidRDefault="0051618C" w:rsidP="00D2137F">
      <w:pPr>
        <w:pStyle w:val="Normal1"/>
        <w:spacing w:after="0" w:line="240" w:lineRule="auto"/>
        <w:jc w:val="center"/>
        <w:rPr>
          <w:color w:val="auto"/>
          <w:lang w:val="mn-MN"/>
        </w:rPr>
      </w:pPr>
      <w:r w:rsidRPr="008E4E06">
        <w:rPr>
          <w:b/>
          <w:color w:val="auto"/>
          <w:lang w:val="mn-MN"/>
        </w:rPr>
        <w:t>ХОЁР. АСУУДЛЫГ ШИЙДВЭРЛЭХ ЗОРИЛГО</w:t>
      </w:r>
    </w:p>
    <w:p w:rsidR="000A0EE8" w:rsidRPr="008E4E06" w:rsidRDefault="000A0EE8" w:rsidP="00D2137F">
      <w:pPr>
        <w:pStyle w:val="Normal1"/>
        <w:spacing w:after="0" w:line="240" w:lineRule="auto"/>
        <w:jc w:val="both"/>
        <w:rPr>
          <w:b/>
          <w:color w:val="auto"/>
          <w:lang w:val="mn-MN"/>
        </w:rPr>
      </w:pPr>
    </w:p>
    <w:p w:rsidR="00F46723" w:rsidRPr="008E4E06" w:rsidRDefault="00E9642E" w:rsidP="00D2137F">
      <w:pPr>
        <w:pStyle w:val="Normal1"/>
        <w:spacing w:after="0" w:line="240" w:lineRule="auto"/>
        <w:jc w:val="both"/>
        <w:rPr>
          <w:color w:val="auto"/>
          <w:lang w:val="mn-MN"/>
        </w:rPr>
      </w:pPr>
      <w:r w:rsidRPr="008E4E06">
        <w:rPr>
          <w:b/>
          <w:color w:val="auto"/>
          <w:lang w:val="mn-MN"/>
        </w:rPr>
        <w:t xml:space="preserve"> </w:t>
      </w:r>
      <w:r w:rsidRPr="008E4E06">
        <w:rPr>
          <w:b/>
          <w:color w:val="auto"/>
          <w:lang w:val="mn-MN"/>
        </w:rPr>
        <w:tab/>
      </w:r>
      <w:r w:rsidRPr="008E4E06">
        <w:rPr>
          <w:color w:val="auto"/>
          <w:lang w:val="mn-MN"/>
        </w:rPr>
        <w:t>Монгол Улсын нийгмийн даатгалын тогтолцоог шин</w:t>
      </w:r>
      <w:r w:rsidR="00BB731D" w:rsidRPr="008E4E06">
        <w:rPr>
          <w:color w:val="auto"/>
          <w:lang w:val="mn-MN"/>
        </w:rPr>
        <w:t>э</w:t>
      </w:r>
      <w:r w:rsidRPr="008E4E06">
        <w:rPr>
          <w:color w:val="auto"/>
          <w:lang w:val="mn-MN"/>
        </w:rPr>
        <w:t>члэх зорилгоор нийгмийн даатгалын тогтолцоо, төрөл, хэлбэр, хамрах хүрээг тогтоох, Монгол Улсын иргэн, гадаадын иргэн, харьяалалгүй хүн нийгмийн даатгалд даатгуулах, шимтгэл төлөх, даатгуулагчид учирч болзошгүй санхүүгийн эрсд</w:t>
      </w:r>
      <w:r w:rsidRPr="008E4E06">
        <w:rPr>
          <w:rFonts w:eastAsia="Times New Roman"/>
          <w:color w:val="auto"/>
          <w:lang w:val="mn-MN" w:eastAsia="ko-KR"/>
        </w:rPr>
        <w:t>э</w:t>
      </w:r>
      <w:r w:rsidRPr="008E4E06">
        <w:rPr>
          <w:color w:val="auto"/>
          <w:lang w:val="mn-MN"/>
        </w:rPr>
        <w:t>лийг хуваалцах зорилгоор нийгмийн даатгалын</w:t>
      </w:r>
      <w:r w:rsidRPr="008E4E06">
        <w:rPr>
          <w:b/>
          <w:color w:val="auto"/>
          <w:lang w:val="mn-MN"/>
        </w:rPr>
        <w:t xml:space="preserve"> </w:t>
      </w:r>
      <w:r w:rsidRPr="008E4E06">
        <w:rPr>
          <w:color w:val="auto"/>
          <w:lang w:val="mn-MN"/>
        </w:rPr>
        <w:t xml:space="preserve">сан бүрдүүлэх, уг сангийн хөрөнгийг хуваарилах, зарцуулах, тайлагнах, хянахтай холбогдсон харилцааг зохицуулах, нийгмийн даатгалын байгууллагын үйл ажиллагааны эрх зүйн үндсийг тодорхойлох зорилтыг дэвшүүлнэ. </w:t>
      </w:r>
    </w:p>
    <w:p w:rsidR="00E9642E" w:rsidRPr="008E4E06" w:rsidRDefault="00E9642E" w:rsidP="00D2137F">
      <w:pPr>
        <w:pStyle w:val="Normal1"/>
        <w:spacing w:after="0" w:line="240" w:lineRule="auto"/>
        <w:jc w:val="center"/>
        <w:rPr>
          <w:b/>
          <w:color w:val="auto"/>
          <w:lang w:val="mn-MN"/>
        </w:rPr>
      </w:pPr>
    </w:p>
    <w:p w:rsidR="00F46723" w:rsidRPr="008E4E06" w:rsidRDefault="00834003" w:rsidP="00D2137F">
      <w:pPr>
        <w:pStyle w:val="Normal1"/>
        <w:spacing w:after="0" w:line="240" w:lineRule="auto"/>
        <w:jc w:val="center"/>
        <w:rPr>
          <w:b/>
          <w:color w:val="auto"/>
          <w:lang w:val="mn-MN"/>
        </w:rPr>
      </w:pPr>
      <w:r w:rsidRPr="008E4E06">
        <w:rPr>
          <w:b/>
          <w:color w:val="auto"/>
          <w:lang w:val="mn-MN"/>
        </w:rPr>
        <w:t>ГУРАВ. АСУУДЛЫГ ЗОХИЦУУЛАХ ХУВИЛБАРУУД, ТЭДГЭЭРИЙН ХАРЬЦУУЛАЛТ</w:t>
      </w:r>
    </w:p>
    <w:p w:rsidR="006006C9" w:rsidRPr="008E4E06" w:rsidRDefault="006006C9" w:rsidP="006006C9">
      <w:pPr>
        <w:pStyle w:val="Normal1"/>
        <w:spacing w:after="0" w:line="240" w:lineRule="auto"/>
        <w:jc w:val="both"/>
        <w:rPr>
          <w:b/>
          <w:color w:val="auto"/>
          <w:lang w:val="mn-MN"/>
        </w:rPr>
      </w:pPr>
    </w:p>
    <w:p w:rsidR="00F46723" w:rsidRPr="008E4E06" w:rsidRDefault="00FA6DBA" w:rsidP="006006C9">
      <w:pPr>
        <w:pStyle w:val="Normal1"/>
        <w:spacing w:after="0" w:line="240" w:lineRule="auto"/>
        <w:jc w:val="both"/>
        <w:rPr>
          <w:b/>
          <w:color w:val="auto"/>
          <w:lang w:val="mn-MN"/>
        </w:rPr>
      </w:pPr>
      <w:r w:rsidRPr="008E4E06">
        <w:rPr>
          <w:b/>
          <w:color w:val="auto"/>
          <w:lang w:val="mn-MN"/>
        </w:rPr>
        <w:tab/>
      </w:r>
      <w:r w:rsidR="00C678C8" w:rsidRPr="008E4E06">
        <w:rPr>
          <w:b/>
          <w:color w:val="auto"/>
          <w:lang w:val="mn-MN"/>
        </w:rPr>
        <w:t>3.1. Асуудлыг зохицуулах хувилбарууд</w:t>
      </w:r>
    </w:p>
    <w:p w:rsidR="00B941EC" w:rsidRPr="008E4E06" w:rsidRDefault="00B941EC" w:rsidP="00B941EC">
      <w:pPr>
        <w:pStyle w:val="Normal1"/>
        <w:spacing w:after="0" w:line="240" w:lineRule="auto"/>
        <w:contextualSpacing/>
        <w:rPr>
          <w:color w:val="auto"/>
          <w:sz w:val="22"/>
          <w:szCs w:val="22"/>
          <w:lang w:val="mn-MN"/>
        </w:rPr>
      </w:pPr>
    </w:p>
    <w:p w:rsidR="006006C9" w:rsidRPr="008E4E06" w:rsidRDefault="00B941EC" w:rsidP="00B941EC">
      <w:pPr>
        <w:pStyle w:val="Normal1"/>
        <w:spacing w:after="0" w:line="240" w:lineRule="auto"/>
        <w:contextualSpacing/>
        <w:rPr>
          <w:b/>
          <w:color w:val="auto"/>
          <w:sz w:val="22"/>
          <w:szCs w:val="22"/>
          <w:lang w:val="mn-MN"/>
        </w:rPr>
      </w:pPr>
      <w:r w:rsidRPr="008E4E06">
        <w:rPr>
          <w:color w:val="auto"/>
          <w:sz w:val="22"/>
          <w:szCs w:val="22"/>
          <w:lang w:val="mn-MN"/>
        </w:rPr>
        <w:t xml:space="preserve">  </w:t>
      </w:r>
      <w:r w:rsidR="006F5D70" w:rsidRPr="008E4E06">
        <w:rPr>
          <w:color w:val="auto"/>
          <w:sz w:val="22"/>
          <w:szCs w:val="22"/>
          <w:lang w:val="mn-MN"/>
        </w:rPr>
        <w:t>Хүснэгт №</w:t>
      </w:r>
      <w:r w:rsidRPr="008E4E06">
        <w:rPr>
          <w:color w:val="auto"/>
          <w:sz w:val="22"/>
          <w:szCs w:val="22"/>
          <w:lang w:val="mn-MN"/>
        </w:rPr>
        <w:t xml:space="preserve"> </w:t>
      </w:r>
      <w:r w:rsidR="006F5D70" w:rsidRPr="008E4E06">
        <w:rPr>
          <w:color w:val="auto"/>
          <w:sz w:val="22"/>
          <w:szCs w:val="22"/>
          <w:lang w:val="mn-MN"/>
        </w:rPr>
        <w:t>6</w:t>
      </w:r>
      <w:r w:rsidR="0039355C" w:rsidRPr="008E4E06">
        <w:rPr>
          <w:color w:val="auto"/>
          <w:sz w:val="22"/>
          <w:szCs w:val="22"/>
          <w:lang w:val="mn-MN"/>
        </w:rPr>
        <w:t xml:space="preserve">. Асуудлыг зохицуулах хувилбарын тайлбар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2588"/>
        <w:gridCol w:w="1075"/>
        <w:gridCol w:w="5132"/>
      </w:tblGrid>
      <w:tr w:rsidR="00BE2751" w:rsidRPr="008E4E06" w:rsidTr="006F5D70">
        <w:tc>
          <w:tcPr>
            <w:tcW w:w="540" w:type="dxa"/>
          </w:tcPr>
          <w:p w:rsidR="00F45FED" w:rsidRPr="008E4E06" w:rsidRDefault="00F45FED" w:rsidP="007634FF">
            <w:pPr>
              <w:pStyle w:val="Normal1"/>
              <w:spacing w:after="0" w:line="240" w:lineRule="auto"/>
              <w:contextualSpacing/>
              <w:jc w:val="center"/>
              <w:rPr>
                <w:rFonts w:eastAsia="Calibri"/>
                <w:color w:val="auto"/>
                <w:sz w:val="20"/>
                <w:szCs w:val="22"/>
                <w:lang w:val="mn-MN"/>
              </w:rPr>
            </w:pPr>
            <w:r w:rsidRPr="008E4E06">
              <w:rPr>
                <w:rFonts w:eastAsia="Calibri"/>
                <w:color w:val="auto"/>
                <w:sz w:val="20"/>
                <w:szCs w:val="22"/>
                <w:lang w:val="mn-MN"/>
              </w:rPr>
              <w:t>№</w:t>
            </w:r>
          </w:p>
        </w:tc>
        <w:tc>
          <w:tcPr>
            <w:tcW w:w="2610" w:type="dxa"/>
          </w:tcPr>
          <w:p w:rsidR="00F45FED" w:rsidRPr="008E4E06" w:rsidRDefault="00F61BDB" w:rsidP="007634FF">
            <w:pPr>
              <w:pStyle w:val="Normal1"/>
              <w:spacing w:after="0" w:line="240" w:lineRule="auto"/>
              <w:contextualSpacing/>
              <w:jc w:val="center"/>
              <w:rPr>
                <w:rFonts w:eastAsia="Calibri"/>
                <w:color w:val="auto"/>
                <w:sz w:val="20"/>
                <w:szCs w:val="22"/>
                <w:lang w:val="mn-MN"/>
              </w:rPr>
            </w:pPr>
            <w:r w:rsidRPr="008E4E06">
              <w:rPr>
                <w:rFonts w:eastAsia="Calibri"/>
                <w:color w:val="auto"/>
                <w:sz w:val="20"/>
                <w:szCs w:val="22"/>
                <w:lang w:val="mn-MN"/>
              </w:rPr>
              <w:t>Хувилбарууд</w:t>
            </w:r>
          </w:p>
        </w:tc>
        <w:tc>
          <w:tcPr>
            <w:tcW w:w="1080" w:type="dxa"/>
          </w:tcPr>
          <w:p w:rsidR="00F45FED" w:rsidRPr="008E4E06" w:rsidRDefault="00F61BDB" w:rsidP="007634FF">
            <w:pPr>
              <w:pStyle w:val="Normal1"/>
              <w:spacing w:after="0" w:line="240" w:lineRule="auto"/>
              <w:contextualSpacing/>
              <w:jc w:val="center"/>
              <w:rPr>
                <w:rFonts w:eastAsia="Calibri"/>
                <w:color w:val="auto"/>
                <w:sz w:val="20"/>
                <w:szCs w:val="22"/>
                <w:lang w:val="mn-MN"/>
              </w:rPr>
            </w:pPr>
            <w:r w:rsidRPr="008E4E06">
              <w:rPr>
                <w:rFonts w:eastAsia="Calibri"/>
                <w:color w:val="auto"/>
                <w:sz w:val="20"/>
                <w:szCs w:val="22"/>
                <w:lang w:val="mn-MN"/>
              </w:rPr>
              <w:t>Сонгох эсэх</w:t>
            </w:r>
          </w:p>
        </w:tc>
        <w:tc>
          <w:tcPr>
            <w:tcW w:w="5220" w:type="dxa"/>
          </w:tcPr>
          <w:p w:rsidR="00F45FED" w:rsidRPr="008E4E06" w:rsidRDefault="00F61BDB" w:rsidP="007634FF">
            <w:pPr>
              <w:pStyle w:val="Normal1"/>
              <w:spacing w:after="0" w:line="240" w:lineRule="auto"/>
              <w:contextualSpacing/>
              <w:jc w:val="center"/>
              <w:rPr>
                <w:rFonts w:eastAsia="Calibri"/>
                <w:color w:val="auto"/>
                <w:sz w:val="20"/>
                <w:szCs w:val="22"/>
                <w:lang w:val="mn-MN"/>
              </w:rPr>
            </w:pPr>
            <w:r w:rsidRPr="008E4E06">
              <w:rPr>
                <w:rFonts w:eastAsia="Calibri"/>
                <w:color w:val="auto"/>
                <w:sz w:val="20"/>
                <w:szCs w:val="22"/>
                <w:lang w:val="mn-MN"/>
              </w:rPr>
              <w:t>Тайлбар</w:t>
            </w:r>
          </w:p>
        </w:tc>
      </w:tr>
      <w:tr w:rsidR="00BE2751" w:rsidRPr="008E4E06" w:rsidTr="006F5D70">
        <w:tc>
          <w:tcPr>
            <w:tcW w:w="540" w:type="dxa"/>
          </w:tcPr>
          <w:p w:rsidR="00F45FED" w:rsidRPr="008E4E06" w:rsidRDefault="00F61BDB" w:rsidP="007634FF">
            <w:pPr>
              <w:pStyle w:val="Normal1"/>
              <w:spacing w:after="0" w:line="240" w:lineRule="auto"/>
              <w:contextualSpacing/>
              <w:jc w:val="both"/>
              <w:rPr>
                <w:rFonts w:eastAsia="Calibri"/>
                <w:color w:val="auto"/>
                <w:sz w:val="20"/>
                <w:szCs w:val="22"/>
                <w:lang w:val="mn-MN"/>
              </w:rPr>
            </w:pPr>
            <w:r w:rsidRPr="008E4E06">
              <w:rPr>
                <w:rFonts w:eastAsia="Calibri"/>
                <w:color w:val="auto"/>
                <w:sz w:val="20"/>
                <w:szCs w:val="22"/>
                <w:lang w:val="mn-MN"/>
              </w:rPr>
              <w:t>1</w:t>
            </w:r>
          </w:p>
        </w:tc>
        <w:tc>
          <w:tcPr>
            <w:tcW w:w="2610" w:type="dxa"/>
          </w:tcPr>
          <w:p w:rsidR="00F45FED" w:rsidRPr="008E4E06" w:rsidRDefault="00F61BDB" w:rsidP="0061619A">
            <w:pPr>
              <w:pStyle w:val="Normal1"/>
              <w:spacing w:after="0" w:line="240" w:lineRule="auto"/>
              <w:contextualSpacing/>
              <w:jc w:val="both"/>
              <w:rPr>
                <w:rFonts w:eastAsia="Calibri"/>
                <w:color w:val="auto"/>
                <w:sz w:val="20"/>
                <w:szCs w:val="22"/>
                <w:lang w:val="mn-MN"/>
              </w:rPr>
            </w:pPr>
            <w:r w:rsidRPr="008E4E06">
              <w:rPr>
                <w:rFonts w:eastAsia="Calibri"/>
                <w:color w:val="auto"/>
                <w:sz w:val="20"/>
                <w:szCs w:val="22"/>
                <w:lang w:val="mn-MN"/>
              </w:rPr>
              <w:t xml:space="preserve">“Тэг” хувилбар буюу шинээр зохицуулалт хийхээс татгалзах: </w:t>
            </w:r>
          </w:p>
        </w:tc>
        <w:tc>
          <w:tcPr>
            <w:tcW w:w="1080" w:type="dxa"/>
          </w:tcPr>
          <w:p w:rsidR="00F45FED" w:rsidRPr="008E4E06" w:rsidRDefault="00563B21" w:rsidP="007634FF">
            <w:pPr>
              <w:pStyle w:val="Normal1"/>
              <w:spacing w:after="0" w:line="240" w:lineRule="auto"/>
              <w:contextualSpacing/>
              <w:jc w:val="center"/>
              <w:rPr>
                <w:rFonts w:eastAsia="Calibri"/>
                <w:color w:val="auto"/>
                <w:sz w:val="20"/>
                <w:szCs w:val="22"/>
                <w:lang w:val="mn-MN"/>
              </w:rPr>
            </w:pPr>
            <w:r w:rsidRPr="008E4E06">
              <w:rPr>
                <w:rFonts w:eastAsia="Calibri"/>
                <w:color w:val="auto"/>
                <w:sz w:val="20"/>
                <w:szCs w:val="22"/>
                <w:lang w:val="mn-MN"/>
              </w:rPr>
              <w:t xml:space="preserve">Үгүй </w:t>
            </w:r>
          </w:p>
        </w:tc>
        <w:tc>
          <w:tcPr>
            <w:tcW w:w="5220" w:type="dxa"/>
          </w:tcPr>
          <w:p w:rsidR="00F45FED" w:rsidRPr="008E4E06" w:rsidRDefault="0085384D" w:rsidP="00491634">
            <w:pPr>
              <w:pStyle w:val="Normal1"/>
              <w:spacing w:after="0" w:line="240" w:lineRule="auto"/>
              <w:contextualSpacing/>
              <w:jc w:val="both"/>
              <w:rPr>
                <w:rFonts w:eastAsia="Calibri"/>
                <w:color w:val="auto"/>
                <w:sz w:val="20"/>
                <w:szCs w:val="22"/>
                <w:lang w:val="mn-MN"/>
              </w:rPr>
            </w:pPr>
            <w:r w:rsidRPr="008E4E06">
              <w:rPr>
                <w:rFonts w:eastAsia="Calibri"/>
                <w:color w:val="auto"/>
                <w:sz w:val="20"/>
                <w:szCs w:val="22"/>
                <w:lang w:val="mn-MN"/>
              </w:rPr>
              <w:t>Нийгмийн даатгалын одоогийн харилцааг зохицуулж байгаа Нийгмийн даатгалын тухай хуулиар одоогийн үүсээд байгаа асуудлыг шийдвэрлэх боломжгүй бөгөөд зохицуулалт хийхгүй орхивол дээр дурдсан зорилгыг хэр</w:t>
            </w:r>
            <w:r w:rsidR="00491634" w:rsidRPr="008E4E06">
              <w:rPr>
                <w:rFonts w:eastAsia="Calibri"/>
                <w:color w:val="auto"/>
                <w:sz w:val="20"/>
                <w:szCs w:val="22"/>
                <w:lang w:val="mn-MN"/>
              </w:rPr>
              <w:t>э</w:t>
            </w:r>
            <w:r w:rsidRPr="008E4E06">
              <w:rPr>
                <w:rFonts w:eastAsia="Calibri"/>
                <w:color w:val="auto"/>
                <w:sz w:val="20"/>
                <w:szCs w:val="22"/>
                <w:lang w:val="mn-MN"/>
              </w:rPr>
              <w:t xml:space="preserve">гжүүлж чадахгүй тул </w:t>
            </w:r>
            <w:r w:rsidR="00F61BDB" w:rsidRPr="008E4E06">
              <w:rPr>
                <w:rFonts w:eastAsia="Calibri"/>
                <w:color w:val="auto"/>
                <w:sz w:val="20"/>
                <w:szCs w:val="22"/>
                <w:lang w:val="mn-MN"/>
              </w:rPr>
              <w:t xml:space="preserve">“тэг” хувилбар </w:t>
            </w:r>
            <w:r w:rsidRPr="008E4E06">
              <w:rPr>
                <w:rFonts w:eastAsia="Calibri"/>
                <w:color w:val="auto"/>
                <w:sz w:val="20"/>
                <w:szCs w:val="22"/>
                <w:lang w:val="mn-MN"/>
              </w:rPr>
              <w:t xml:space="preserve">сонгох боломжгүй байна. </w:t>
            </w:r>
          </w:p>
        </w:tc>
      </w:tr>
      <w:tr w:rsidR="00BE2751" w:rsidRPr="008E4E06" w:rsidTr="006F5D70">
        <w:trPr>
          <w:trHeight w:val="350"/>
        </w:trPr>
        <w:tc>
          <w:tcPr>
            <w:tcW w:w="540" w:type="dxa"/>
          </w:tcPr>
          <w:p w:rsidR="00F45FED" w:rsidRPr="008E4E06" w:rsidRDefault="00F61BDB" w:rsidP="007634FF">
            <w:pPr>
              <w:pStyle w:val="Normal1"/>
              <w:spacing w:after="0" w:line="240" w:lineRule="auto"/>
              <w:contextualSpacing/>
              <w:jc w:val="both"/>
              <w:rPr>
                <w:rFonts w:eastAsia="Calibri"/>
                <w:color w:val="auto"/>
                <w:sz w:val="20"/>
                <w:szCs w:val="22"/>
                <w:lang w:val="mn-MN"/>
              </w:rPr>
            </w:pPr>
            <w:r w:rsidRPr="008E4E06">
              <w:rPr>
                <w:rFonts w:eastAsia="Calibri"/>
                <w:color w:val="auto"/>
                <w:sz w:val="20"/>
                <w:szCs w:val="22"/>
                <w:lang w:val="mn-MN"/>
              </w:rPr>
              <w:t>2</w:t>
            </w:r>
          </w:p>
        </w:tc>
        <w:tc>
          <w:tcPr>
            <w:tcW w:w="2610" w:type="dxa"/>
          </w:tcPr>
          <w:p w:rsidR="00F45FED" w:rsidRPr="008E4E06" w:rsidRDefault="00F61BDB" w:rsidP="0061619A">
            <w:pPr>
              <w:pStyle w:val="Normal1"/>
              <w:spacing w:line="240" w:lineRule="auto"/>
              <w:contextualSpacing/>
              <w:jc w:val="both"/>
              <w:rPr>
                <w:rFonts w:eastAsia="Calibri"/>
                <w:color w:val="auto"/>
                <w:sz w:val="20"/>
                <w:szCs w:val="22"/>
                <w:lang w:val="mn-MN"/>
              </w:rPr>
            </w:pPr>
            <w:r w:rsidRPr="008E4E06">
              <w:rPr>
                <w:rFonts w:eastAsia="Calibri"/>
                <w:color w:val="auto"/>
                <w:sz w:val="20"/>
                <w:szCs w:val="22"/>
                <w:lang w:val="mn-MN"/>
              </w:rPr>
              <w:t>Хэвлэл, мэдээлэл болон бусад хэрэгслийг ашиглан олон нийтэд хандсан ухуулга сурталчилгааны ажил өрнүүлэх:</w:t>
            </w:r>
          </w:p>
        </w:tc>
        <w:tc>
          <w:tcPr>
            <w:tcW w:w="1080" w:type="dxa"/>
          </w:tcPr>
          <w:p w:rsidR="00F45FED" w:rsidRPr="008E4E06" w:rsidRDefault="0085384D" w:rsidP="007634FF">
            <w:pPr>
              <w:pStyle w:val="Normal1"/>
              <w:spacing w:after="0" w:line="240" w:lineRule="auto"/>
              <w:contextualSpacing/>
              <w:jc w:val="center"/>
              <w:rPr>
                <w:rFonts w:eastAsia="Calibri"/>
                <w:color w:val="auto"/>
                <w:sz w:val="20"/>
                <w:szCs w:val="22"/>
                <w:lang w:val="mn-MN"/>
              </w:rPr>
            </w:pPr>
            <w:r w:rsidRPr="008E4E06">
              <w:rPr>
                <w:rFonts w:eastAsia="Calibri"/>
                <w:color w:val="auto"/>
                <w:sz w:val="20"/>
                <w:szCs w:val="22"/>
                <w:lang w:val="mn-MN"/>
              </w:rPr>
              <w:t>Үгүй</w:t>
            </w:r>
          </w:p>
        </w:tc>
        <w:tc>
          <w:tcPr>
            <w:tcW w:w="5220" w:type="dxa"/>
          </w:tcPr>
          <w:p w:rsidR="00F45FED" w:rsidRPr="008E4E06" w:rsidRDefault="00B92321" w:rsidP="007634FF">
            <w:pPr>
              <w:pStyle w:val="Normal1"/>
              <w:spacing w:after="0" w:line="240" w:lineRule="auto"/>
              <w:contextualSpacing/>
              <w:jc w:val="both"/>
              <w:rPr>
                <w:rFonts w:eastAsia="Calibri"/>
                <w:color w:val="auto"/>
                <w:sz w:val="20"/>
                <w:szCs w:val="22"/>
                <w:lang w:val="mn-MN"/>
              </w:rPr>
            </w:pPr>
            <w:r w:rsidRPr="008E4E06">
              <w:rPr>
                <w:rFonts w:eastAsia="Calibri"/>
                <w:color w:val="auto"/>
                <w:sz w:val="20"/>
                <w:szCs w:val="22"/>
                <w:lang w:val="mn-MN"/>
              </w:rPr>
              <w:t xml:space="preserve">Тулгамдаж байгаа асуудал, хэрэгжүүлэх зорилго, зорилт нь хэвлэл, мэдээлэл, бусад хэрэгслийг ашиглан олон нийтэд хандсан ухуулга сурталчилгааны ажил өрнүүлснээр хэрэгжих боломжгүй тул энэ хувилбарыг сонгох боломжгүй. </w:t>
            </w:r>
          </w:p>
        </w:tc>
      </w:tr>
      <w:tr w:rsidR="00BE2751" w:rsidRPr="008E4E06" w:rsidTr="006F5D70">
        <w:tc>
          <w:tcPr>
            <w:tcW w:w="540" w:type="dxa"/>
          </w:tcPr>
          <w:p w:rsidR="00F45FED" w:rsidRPr="008E4E06" w:rsidRDefault="00F61BDB" w:rsidP="007634FF">
            <w:pPr>
              <w:pStyle w:val="Normal1"/>
              <w:spacing w:after="0" w:line="240" w:lineRule="auto"/>
              <w:contextualSpacing/>
              <w:jc w:val="both"/>
              <w:rPr>
                <w:rFonts w:eastAsia="Calibri"/>
                <w:color w:val="auto"/>
                <w:sz w:val="20"/>
                <w:szCs w:val="22"/>
                <w:lang w:val="mn-MN"/>
              </w:rPr>
            </w:pPr>
            <w:r w:rsidRPr="008E4E06">
              <w:rPr>
                <w:rFonts w:eastAsia="Calibri"/>
                <w:color w:val="auto"/>
                <w:sz w:val="20"/>
                <w:szCs w:val="22"/>
                <w:lang w:val="mn-MN"/>
              </w:rPr>
              <w:t>3</w:t>
            </w:r>
          </w:p>
        </w:tc>
        <w:tc>
          <w:tcPr>
            <w:tcW w:w="2610" w:type="dxa"/>
          </w:tcPr>
          <w:p w:rsidR="00F45FED" w:rsidRPr="008E4E06" w:rsidRDefault="00F61BDB" w:rsidP="0061619A">
            <w:pPr>
              <w:pStyle w:val="Normal1"/>
              <w:spacing w:line="240" w:lineRule="auto"/>
              <w:contextualSpacing/>
              <w:jc w:val="both"/>
              <w:rPr>
                <w:rFonts w:eastAsia="Calibri"/>
                <w:color w:val="auto"/>
                <w:sz w:val="20"/>
                <w:szCs w:val="22"/>
                <w:lang w:val="mn-MN"/>
              </w:rPr>
            </w:pPr>
            <w:r w:rsidRPr="008E4E06">
              <w:rPr>
                <w:rFonts w:eastAsia="Calibri"/>
                <w:color w:val="auto"/>
                <w:sz w:val="20"/>
                <w:szCs w:val="22"/>
                <w:lang w:val="mn-MN"/>
              </w:rPr>
              <w:t>Зах зээлийн эдийн засгийн хэрэгслүүдийг ашиглан төрөөс зохицуулалт хийх:</w:t>
            </w:r>
          </w:p>
        </w:tc>
        <w:tc>
          <w:tcPr>
            <w:tcW w:w="1080" w:type="dxa"/>
          </w:tcPr>
          <w:p w:rsidR="00F45FED" w:rsidRPr="008E4E06" w:rsidRDefault="00B92321" w:rsidP="007634FF">
            <w:pPr>
              <w:pStyle w:val="Normal1"/>
              <w:spacing w:after="0" w:line="240" w:lineRule="auto"/>
              <w:contextualSpacing/>
              <w:jc w:val="center"/>
              <w:rPr>
                <w:rFonts w:eastAsia="Calibri"/>
                <w:color w:val="auto"/>
                <w:sz w:val="20"/>
                <w:szCs w:val="22"/>
                <w:lang w:val="mn-MN"/>
              </w:rPr>
            </w:pPr>
            <w:r w:rsidRPr="008E4E06">
              <w:rPr>
                <w:rFonts w:eastAsia="Calibri"/>
                <w:color w:val="auto"/>
                <w:sz w:val="20"/>
                <w:szCs w:val="22"/>
                <w:lang w:val="mn-MN"/>
              </w:rPr>
              <w:t>Үгүй</w:t>
            </w:r>
          </w:p>
        </w:tc>
        <w:tc>
          <w:tcPr>
            <w:tcW w:w="5220" w:type="dxa"/>
          </w:tcPr>
          <w:p w:rsidR="00F45FED" w:rsidRPr="008E4E06" w:rsidRDefault="00EA0D2E" w:rsidP="007634FF">
            <w:pPr>
              <w:pStyle w:val="Normal1"/>
              <w:spacing w:line="240" w:lineRule="auto"/>
              <w:jc w:val="both"/>
              <w:rPr>
                <w:rFonts w:eastAsia="Calibri"/>
                <w:color w:val="auto"/>
                <w:sz w:val="20"/>
                <w:szCs w:val="22"/>
                <w:lang w:val="mn-MN"/>
              </w:rPr>
            </w:pPr>
            <w:r w:rsidRPr="008E4E06">
              <w:rPr>
                <w:rFonts w:eastAsia="Calibri"/>
                <w:color w:val="auto"/>
                <w:sz w:val="20"/>
                <w:szCs w:val="22"/>
                <w:lang w:val="mn-MN"/>
              </w:rPr>
              <w:t xml:space="preserve">Нийгмийн даатгалын харилцаа нь даатгуулагч төвтэй, үүнд ажил олгогч болон төрөөс зарим талаар холбоотой оролцож, хүний амьдралын богино, дунд, урт хугацаанд </w:t>
            </w:r>
            <w:r w:rsidR="005968F9" w:rsidRPr="008E4E06">
              <w:rPr>
                <w:rFonts w:eastAsia="Calibri"/>
                <w:color w:val="auto"/>
                <w:sz w:val="20"/>
                <w:szCs w:val="22"/>
                <w:lang w:val="mn-MN"/>
              </w:rPr>
              <w:t>тохиолдож</w:t>
            </w:r>
            <w:r w:rsidRPr="008E4E06">
              <w:rPr>
                <w:rFonts w:eastAsia="Calibri"/>
                <w:color w:val="auto"/>
                <w:sz w:val="20"/>
                <w:szCs w:val="22"/>
                <w:lang w:val="mn-MN"/>
              </w:rPr>
              <w:t xml:space="preserve"> болох </w:t>
            </w:r>
            <w:r w:rsidR="005968F9" w:rsidRPr="008E4E06">
              <w:rPr>
                <w:rFonts w:eastAsia="Calibri"/>
                <w:color w:val="auto"/>
                <w:sz w:val="20"/>
                <w:szCs w:val="22"/>
                <w:lang w:val="mn-MN"/>
              </w:rPr>
              <w:t>эрсдэлээс</w:t>
            </w:r>
            <w:r w:rsidRPr="008E4E06">
              <w:rPr>
                <w:rFonts w:eastAsia="Calibri"/>
                <w:color w:val="auto"/>
                <w:sz w:val="20"/>
                <w:szCs w:val="22"/>
                <w:lang w:val="mn-MN"/>
              </w:rPr>
              <w:t xml:space="preserve"> үүдэлтэй орлогын бууралтаас хамгаалах нийгмийн үйл ажиллагаа тул зэх зээлийн эдийн засгийн хэрэгслүүдийг ашиглан төрөөс зохицуулалт хийх хувилбарыг сонгох боломжгүй байна. </w:t>
            </w:r>
          </w:p>
        </w:tc>
      </w:tr>
      <w:tr w:rsidR="00BE2751" w:rsidRPr="008E4E06" w:rsidTr="006F5D70">
        <w:tc>
          <w:tcPr>
            <w:tcW w:w="540" w:type="dxa"/>
          </w:tcPr>
          <w:p w:rsidR="00F45FED" w:rsidRPr="008E4E06" w:rsidRDefault="00F61BDB" w:rsidP="007634FF">
            <w:pPr>
              <w:pStyle w:val="Normal1"/>
              <w:spacing w:after="0" w:line="240" w:lineRule="auto"/>
              <w:contextualSpacing/>
              <w:jc w:val="both"/>
              <w:rPr>
                <w:rFonts w:eastAsia="Calibri"/>
                <w:color w:val="auto"/>
                <w:sz w:val="20"/>
                <w:szCs w:val="22"/>
                <w:lang w:val="mn-MN"/>
              </w:rPr>
            </w:pPr>
            <w:r w:rsidRPr="008E4E06">
              <w:rPr>
                <w:rFonts w:eastAsia="Calibri"/>
                <w:color w:val="auto"/>
                <w:sz w:val="20"/>
                <w:szCs w:val="22"/>
                <w:lang w:val="mn-MN"/>
              </w:rPr>
              <w:t>4</w:t>
            </w:r>
          </w:p>
        </w:tc>
        <w:tc>
          <w:tcPr>
            <w:tcW w:w="2610" w:type="dxa"/>
          </w:tcPr>
          <w:p w:rsidR="00F45FED" w:rsidRPr="008E4E06" w:rsidRDefault="00F61BDB" w:rsidP="0061619A">
            <w:pPr>
              <w:pStyle w:val="Normal1"/>
              <w:spacing w:line="240" w:lineRule="auto"/>
              <w:contextualSpacing/>
              <w:jc w:val="both"/>
              <w:rPr>
                <w:rFonts w:eastAsia="Calibri"/>
                <w:color w:val="auto"/>
                <w:sz w:val="20"/>
                <w:szCs w:val="22"/>
                <w:lang w:val="mn-MN"/>
              </w:rPr>
            </w:pPr>
            <w:r w:rsidRPr="008E4E06">
              <w:rPr>
                <w:rFonts w:eastAsia="Calibri"/>
                <w:color w:val="auto"/>
                <w:sz w:val="20"/>
                <w:szCs w:val="22"/>
                <w:lang w:val="mn-MN"/>
              </w:rPr>
              <w:t>Төрөөс санхүүгийн интервенц хийх:</w:t>
            </w:r>
          </w:p>
        </w:tc>
        <w:tc>
          <w:tcPr>
            <w:tcW w:w="1080" w:type="dxa"/>
          </w:tcPr>
          <w:p w:rsidR="00F45FED" w:rsidRPr="008E4E06" w:rsidRDefault="00EA0D2E" w:rsidP="007634FF">
            <w:pPr>
              <w:pStyle w:val="Normal1"/>
              <w:spacing w:after="0" w:line="240" w:lineRule="auto"/>
              <w:contextualSpacing/>
              <w:jc w:val="center"/>
              <w:rPr>
                <w:rFonts w:eastAsia="Calibri"/>
                <w:color w:val="auto"/>
                <w:sz w:val="20"/>
                <w:szCs w:val="22"/>
                <w:lang w:val="mn-MN"/>
              </w:rPr>
            </w:pPr>
            <w:r w:rsidRPr="008E4E06">
              <w:rPr>
                <w:rFonts w:eastAsia="Calibri"/>
                <w:color w:val="auto"/>
                <w:sz w:val="20"/>
                <w:szCs w:val="22"/>
                <w:lang w:val="mn-MN"/>
              </w:rPr>
              <w:t>Үгүй</w:t>
            </w:r>
          </w:p>
        </w:tc>
        <w:tc>
          <w:tcPr>
            <w:tcW w:w="5220" w:type="dxa"/>
          </w:tcPr>
          <w:p w:rsidR="00F45FED" w:rsidRPr="008E4E06" w:rsidRDefault="00F61BDB" w:rsidP="007634FF">
            <w:pPr>
              <w:pStyle w:val="Normal1"/>
              <w:spacing w:after="0" w:line="240" w:lineRule="auto"/>
              <w:contextualSpacing/>
              <w:jc w:val="both"/>
              <w:rPr>
                <w:rFonts w:eastAsia="Calibri"/>
                <w:color w:val="auto"/>
                <w:sz w:val="20"/>
                <w:szCs w:val="22"/>
                <w:lang w:val="mn-MN"/>
              </w:rPr>
            </w:pPr>
            <w:r w:rsidRPr="008E4E06">
              <w:rPr>
                <w:rFonts w:eastAsia="Calibri"/>
                <w:color w:val="auto"/>
                <w:sz w:val="20"/>
                <w:szCs w:val="22"/>
                <w:lang w:val="mn-MN"/>
              </w:rPr>
              <w:t xml:space="preserve">Төрөөс санхүүгийн интервенц хийх замаар </w:t>
            </w:r>
            <w:r w:rsidR="00EA0D2E" w:rsidRPr="008E4E06">
              <w:rPr>
                <w:rFonts w:eastAsia="Calibri"/>
                <w:color w:val="auto"/>
                <w:sz w:val="20"/>
                <w:szCs w:val="22"/>
                <w:lang w:val="mn-MN"/>
              </w:rPr>
              <w:t xml:space="preserve">тулгамдсан </w:t>
            </w:r>
            <w:r w:rsidRPr="008E4E06">
              <w:rPr>
                <w:rFonts w:eastAsia="Calibri"/>
                <w:color w:val="auto"/>
                <w:sz w:val="20"/>
                <w:szCs w:val="22"/>
                <w:lang w:val="mn-MN"/>
              </w:rPr>
              <w:t>асуудлуудыг шийдвэрлэ</w:t>
            </w:r>
            <w:r w:rsidR="00EA0D2E" w:rsidRPr="008E4E06">
              <w:rPr>
                <w:rFonts w:eastAsia="Calibri"/>
                <w:color w:val="auto"/>
                <w:sz w:val="20"/>
                <w:szCs w:val="22"/>
                <w:lang w:val="mn-MN"/>
              </w:rPr>
              <w:t xml:space="preserve">ж, тавьсан зорилго, зорилтыг хэрэгжүүлэх </w:t>
            </w:r>
            <w:r w:rsidRPr="008E4E06">
              <w:rPr>
                <w:rFonts w:eastAsia="Calibri"/>
                <w:color w:val="auto"/>
                <w:sz w:val="20"/>
                <w:szCs w:val="22"/>
                <w:lang w:val="mn-MN"/>
              </w:rPr>
              <w:t>боломжгүй.</w:t>
            </w:r>
          </w:p>
        </w:tc>
      </w:tr>
      <w:tr w:rsidR="00BE2751" w:rsidRPr="008E4E06" w:rsidTr="006F5D70">
        <w:tc>
          <w:tcPr>
            <w:tcW w:w="540" w:type="dxa"/>
          </w:tcPr>
          <w:p w:rsidR="00F45FED" w:rsidRPr="008E4E06" w:rsidRDefault="00F61BDB" w:rsidP="007634FF">
            <w:pPr>
              <w:pStyle w:val="Normal1"/>
              <w:spacing w:after="0" w:line="240" w:lineRule="auto"/>
              <w:contextualSpacing/>
              <w:jc w:val="both"/>
              <w:rPr>
                <w:rFonts w:eastAsia="Calibri"/>
                <w:color w:val="auto"/>
                <w:sz w:val="20"/>
                <w:szCs w:val="22"/>
                <w:lang w:val="mn-MN"/>
              </w:rPr>
            </w:pPr>
            <w:r w:rsidRPr="008E4E06">
              <w:rPr>
                <w:rFonts w:eastAsia="Calibri"/>
                <w:color w:val="auto"/>
                <w:sz w:val="20"/>
                <w:szCs w:val="22"/>
                <w:lang w:val="mn-MN"/>
              </w:rPr>
              <w:t>5</w:t>
            </w:r>
          </w:p>
        </w:tc>
        <w:tc>
          <w:tcPr>
            <w:tcW w:w="2610" w:type="dxa"/>
          </w:tcPr>
          <w:p w:rsidR="00F45FED" w:rsidRPr="008E4E06" w:rsidRDefault="00F61BDB" w:rsidP="0061619A">
            <w:pPr>
              <w:pStyle w:val="Normal1"/>
              <w:spacing w:line="240" w:lineRule="auto"/>
              <w:contextualSpacing/>
              <w:jc w:val="both"/>
              <w:rPr>
                <w:rFonts w:eastAsia="Calibri"/>
                <w:color w:val="auto"/>
                <w:sz w:val="20"/>
                <w:szCs w:val="22"/>
                <w:lang w:val="mn-MN"/>
              </w:rPr>
            </w:pPr>
            <w:r w:rsidRPr="008E4E06">
              <w:rPr>
                <w:rFonts w:eastAsia="Calibri"/>
                <w:color w:val="auto"/>
                <w:sz w:val="20"/>
                <w:szCs w:val="22"/>
                <w:lang w:val="mn-MN"/>
              </w:rPr>
              <w:t>Төрийн бус байгууллага, хувийн хэвшлээр тодорхой чиг үүргийг гүйцэтгүүлэх:</w:t>
            </w:r>
          </w:p>
        </w:tc>
        <w:tc>
          <w:tcPr>
            <w:tcW w:w="1080" w:type="dxa"/>
          </w:tcPr>
          <w:p w:rsidR="00F45FED" w:rsidRPr="008E4E06" w:rsidRDefault="00A13227" w:rsidP="007634FF">
            <w:pPr>
              <w:pStyle w:val="Normal1"/>
              <w:spacing w:after="0" w:line="240" w:lineRule="auto"/>
              <w:contextualSpacing/>
              <w:jc w:val="center"/>
              <w:rPr>
                <w:rFonts w:eastAsia="Calibri"/>
                <w:color w:val="auto"/>
                <w:sz w:val="20"/>
                <w:szCs w:val="22"/>
                <w:lang w:val="mn-MN"/>
              </w:rPr>
            </w:pPr>
            <w:r w:rsidRPr="008E4E06">
              <w:rPr>
                <w:rFonts w:eastAsia="Calibri"/>
                <w:color w:val="auto"/>
                <w:sz w:val="20"/>
                <w:szCs w:val="22"/>
                <w:lang w:val="mn-MN"/>
              </w:rPr>
              <w:t>Үгүй</w:t>
            </w:r>
          </w:p>
        </w:tc>
        <w:tc>
          <w:tcPr>
            <w:tcW w:w="5220" w:type="dxa"/>
          </w:tcPr>
          <w:p w:rsidR="00F45FED" w:rsidRPr="008E4E06" w:rsidRDefault="00174D4F" w:rsidP="00491634">
            <w:pPr>
              <w:pStyle w:val="Normal1"/>
              <w:spacing w:after="0" w:line="240" w:lineRule="auto"/>
              <w:contextualSpacing/>
              <w:jc w:val="both"/>
              <w:rPr>
                <w:rFonts w:eastAsia="Calibri"/>
                <w:color w:val="auto"/>
                <w:sz w:val="20"/>
                <w:szCs w:val="22"/>
                <w:lang w:val="mn-MN"/>
              </w:rPr>
            </w:pPr>
            <w:r w:rsidRPr="008E4E06">
              <w:rPr>
                <w:rFonts w:eastAsia="Calibri"/>
                <w:color w:val="auto"/>
                <w:sz w:val="20"/>
                <w:szCs w:val="22"/>
                <w:lang w:val="mn-MN"/>
              </w:rPr>
              <w:t xml:space="preserve">Нийгмийн даатгалын цогц харилцааг </w:t>
            </w:r>
            <w:r w:rsidR="00F61BDB" w:rsidRPr="008E4E06">
              <w:rPr>
                <w:rFonts w:eastAsia="Calibri"/>
                <w:color w:val="auto"/>
                <w:sz w:val="20"/>
                <w:szCs w:val="22"/>
                <w:lang w:val="mn-MN"/>
              </w:rPr>
              <w:t xml:space="preserve">хэрэгжүүлэх </w:t>
            </w:r>
            <w:r w:rsidRPr="008E4E06">
              <w:rPr>
                <w:rFonts w:eastAsia="Calibri"/>
                <w:color w:val="auto"/>
                <w:sz w:val="20"/>
                <w:szCs w:val="22"/>
                <w:lang w:val="mn-MN"/>
              </w:rPr>
              <w:t xml:space="preserve">зарим асуудлаар төрийн бус байгууллага, </w:t>
            </w:r>
            <w:r w:rsidR="00F61BDB" w:rsidRPr="008E4E06">
              <w:rPr>
                <w:rFonts w:eastAsia="Calibri"/>
                <w:color w:val="auto"/>
                <w:sz w:val="20"/>
                <w:szCs w:val="22"/>
                <w:lang w:val="mn-MN"/>
              </w:rPr>
              <w:t>хувийн хэвшлийн оролцоо</w:t>
            </w:r>
            <w:r w:rsidRPr="008E4E06">
              <w:rPr>
                <w:rFonts w:eastAsia="Calibri"/>
                <w:color w:val="auto"/>
                <w:sz w:val="20"/>
                <w:szCs w:val="22"/>
                <w:lang w:val="mn-MN"/>
              </w:rPr>
              <w:t xml:space="preserve"> байх боловч энэ хувилбарыг дангаар сонгох байдлаар тулгарч байгаа асуудлыг шийдвэрлэх, тавьсан зорилго, зорилтыг хэрэгжүүлэхэд энэ хувилбар боломжгүй юм. </w:t>
            </w:r>
          </w:p>
        </w:tc>
      </w:tr>
      <w:tr w:rsidR="00BE2751" w:rsidRPr="008E4E06" w:rsidTr="006F5D70">
        <w:tc>
          <w:tcPr>
            <w:tcW w:w="540" w:type="dxa"/>
          </w:tcPr>
          <w:p w:rsidR="00F45FED" w:rsidRPr="008E4E06" w:rsidRDefault="00F61BDB" w:rsidP="007634FF">
            <w:pPr>
              <w:pStyle w:val="Normal1"/>
              <w:spacing w:after="0" w:line="240" w:lineRule="auto"/>
              <w:contextualSpacing/>
              <w:jc w:val="both"/>
              <w:rPr>
                <w:rFonts w:eastAsia="Calibri"/>
                <w:color w:val="auto"/>
                <w:sz w:val="20"/>
                <w:szCs w:val="22"/>
                <w:lang w:val="mn-MN"/>
              </w:rPr>
            </w:pPr>
            <w:r w:rsidRPr="008E4E06">
              <w:rPr>
                <w:rFonts w:eastAsia="Calibri"/>
                <w:color w:val="auto"/>
                <w:sz w:val="20"/>
                <w:szCs w:val="22"/>
                <w:lang w:val="mn-MN"/>
              </w:rPr>
              <w:t>6</w:t>
            </w:r>
          </w:p>
        </w:tc>
        <w:tc>
          <w:tcPr>
            <w:tcW w:w="2610" w:type="dxa"/>
          </w:tcPr>
          <w:p w:rsidR="00F45FED" w:rsidRPr="008E4E06" w:rsidRDefault="00F61BDB" w:rsidP="0061619A">
            <w:pPr>
              <w:pStyle w:val="Normal1"/>
              <w:spacing w:line="240" w:lineRule="auto"/>
              <w:contextualSpacing/>
              <w:jc w:val="both"/>
              <w:rPr>
                <w:rFonts w:eastAsia="Calibri"/>
                <w:color w:val="auto"/>
                <w:sz w:val="20"/>
                <w:szCs w:val="22"/>
                <w:lang w:val="mn-MN"/>
              </w:rPr>
            </w:pPr>
            <w:r w:rsidRPr="008E4E06">
              <w:rPr>
                <w:rFonts w:eastAsia="Calibri"/>
                <w:color w:val="auto"/>
                <w:sz w:val="20"/>
                <w:szCs w:val="22"/>
                <w:lang w:val="mn-MN"/>
              </w:rPr>
              <w:t>Захиргааны шийдвэр гаргах:</w:t>
            </w:r>
          </w:p>
        </w:tc>
        <w:tc>
          <w:tcPr>
            <w:tcW w:w="1080" w:type="dxa"/>
          </w:tcPr>
          <w:p w:rsidR="00F45FED" w:rsidRPr="008E4E06" w:rsidRDefault="00174D4F" w:rsidP="007634FF">
            <w:pPr>
              <w:pStyle w:val="Normal1"/>
              <w:spacing w:after="0" w:line="240" w:lineRule="auto"/>
              <w:contextualSpacing/>
              <w:jc w:val="center"/>
              <w:rPr>
                <w:rFonts w:eastAsia="Calibri"/>
                <w:color w:val="auto"/>
                <w:sz w:val="20"/>
                <w:szCs w:val="22"/>
                <w:lang w:val="mn-MN"/>
              </w:rPr>
            </w:pPr>
            <w:r w:rsidRPr="008E4E06">
              <w:rPr>
                <w:rFonts w:eastAsia="Calibri"/>
                <w:color w:val="auto"/>
                <w:sz w:val="20"/>
                <w:szCs w:val="22"/>
                <w:lang w:val="mn-MN"/>
              </w:rPr>
              <w:t>Үгүй</w:t>
            </w:r>
          </w:p>
        </w:tc>
        <w:tc>
          <w:tcPr>
            <w:tcW w:w="5220" w:type="dxa"/>
          </w:tcPr>
          <w:p w:rsidR="00F45FED" w:rsidRPr="008E4E06" w:rsidRDefault="00F61BDB" w:rsidP="007634FF">
            <w:pPr>
              <w:pStyle w:val="Normal1"/>
              <w:spacing w:after="0" w:line="240" w:lineRule="auto"/>
              <w:contextualSpacing/>
              <w:jc w:val="both"/>
              <w:rPr>
                <w:rFonts w:eastAsia="Calibri"/>
                <w:color w:val="auto"/>
                <w:sz w:val="20"/>
                <w:szCs w:val="22"/>
                <w:lang w:val="mn-MN"/>
              </w:rPr>
            </w:pPr>
            <w:r w:rsidRPr="008E4E06">
              <w:rPr>
                <w:rFonts w:eastAsia="Calibri"/>
                <w:color w:val="auto"/>
                <w:sz w:val="20"/>
                <w:szCs w:val="22"/>
                <w:lang w:val="mn-MN"/>
              </w:rPr>
              <w:t>Ту</w:t>
            </w:r>
            <w:r w:rsidR="00B11637" w:rsidRPr="008E4E06">
              <w:rPr>
                <w:rFonts w:eastAsia="Calibri"/>
                <w:color w:val="auto"/>
                <w:sz w:val="20"/>
                <w:szCs w:val="22"/>
                <w:lang w:val="mn-MN"/>
              </w:rPr>
              <w:t xml:space="preserve">лгарч байгаа </w:t>
            </w:r>
            <w:r w:rsidRPr="008E4E06">
              <w:rPr>
                <w:rFonts w:eastAsia="Calibri"/>
                <w:color w:val="auto"/>
                <w:sz w:val="20"/>
                <w:szCs w:val="22"/>
                <w:lang w:val="mn-MN"/>
              </w:rPr>
              <w:t>асуудлууд</w:t>
            </w:r>
            <w:r w:rsidR="00B11637" w:rsidRPr="008E4E06">
              <w:rPr>
                <w:rFonts w:eastAsia="Calibri"/>
                <w:color w:val="auto"/>
                <w:sz w:val="20"/>
                <w:szCs w:val="22"/>
                <w:lang w:val="mn-MN"/>
              </w:rPr>
              <w:t>, тавьсан зорилго, зорилтыг хэрэгжүүлэхэд з</w:t>
            </w:r>
            <w:r w:rsidRPr="008E4E06">
              <w:rPr>
                <w:rFonts w:eastAsia="Calibri"/>
                <w:color w:val="auto"/>
                <w:sz w:val="20"/>
                <w:szCs w:val="22"/>
                <w:lang w:val="mn-MN"/>
              </w:rPr>
              <w:t>ахиргааны акт, захиргааны хэм хэмжээний акт</w:t>
            </w:r>
            <w:r w:rsidR="0092721B" w:rsidRPr="008E4E06">
              <w:rPr>
                <w:rFonts w:eastAsia="Calibri"/>
                <w:color w:val="auto"/>
                <w:sz w:val="20"/>
                <w:szCs w:val="22"/>
                <w:lang w:val="mn-MN"/>
              </w:rPr>
              <w:t xml:space="preserve"> гаргах шаардлагатай хэдий ч энэ гаргах эрхийг хуулиар тодорхой зааж олгох шаардлагатай тул </w:t>
            </w:r>
            <w:r w:rsidRPr="008E4E06">
              <w:rPr>
                <w:rFonts w:eastAsia="Calibri"/>
                <w:color w:val="auto"/>
                <w:sz w:val="20"/>
                <w:szCs w:val="22"/>
                <w:lang w:val="mn-MN"/>
              </w:rPr>
              <w:t>бүрэн зохицуулах боломжгүй.</w:t>
            </w:r>
          </w:p>
        </w:tc>
      </w:tr>
      <w:tr w:rsidR="00563B21" w:rsidRPr="008E4E06" w:rsidTr="006F5D70">
        <w:tc>
          <w:tcPr>
            <w:tcW w:w="540" w:type="dxa"/>
          </w:tcPr>
          <w:p w:rsidR="00F45FED" w:rsidRPr="008E4E06" w:rsidRDefault="00F61BDB" w:rsidP="007634FF">
            <w:pPr>
              <w:pStyle w:val="Normal1"/>
              <w:spacing w:after="0" w:line="240" w:lineRule="auto"/>
              <w:contextualSpacing/>
              <w:jc w:val="both"/>
              <w:rPr>
                <w:rFonts w:eastAsia="Calibri"/>
                <w:color w:val="auto"/>
                <w:sz w:val="20"/>
                <w:szCs w:val="22"/>
                <w:lang w:val="mn-MN"/>
              </w:rPr>
            </w:pPr>
            <w:r w:rsidRPr="008E4E06">
              <w:rPr>
                <w:rFonts w:eastAsia="Calibri"/>
                <w:color w:val="auto"/>
                <w:sz w:val="20"/>
                <w:szCs w:val="22"/>
                <w:lang w:val="mn-MN"/>
              </w:rPr>
              <w:lastRenderedPageBreak/>
              <w:t>7</w:t>
            </w:r>
          </w:p>
        </w:tc>
        <w:tc>
          <w:tcPr>
            <w:tcW w:w="2610" w:type="dxa"/>
          </w:tcPr>
          <w:p w:rsidR="00F45FED" w:rsidRPr="008E4E06" w:rsidRDefault="00F61BDB" w:rsidP="0061619A">
            <w:pPr>
              <w:pStyle w:val="Normal1"/>
              <w:spacing w:line="240" w:lineRule="auto"/>
              <w:contextualSpacing/>
              <w:jc w:val="both"/>
              <w:rPr>
                <w:rFonts w:eastAsia="Calibri"/>
                <w:color w:val="auto"/>
                <w:sz w:val="20"/>
                <w:szCs w:val="22"/>
                <w:lang w:val="mn-MN"/>
              </w:rPr>
            </w:pPr>
            <w:r w:rsidRPr="008E4E06">
              <w:rPr>
                <w:rFonts w:eastAsia="Calibri"/>
                <w:color w:val="auto"/>
                <w:sz w:val="20"/>
                <w:szCs w:val="22"/>
                <w:lang w:val="mn-MN"/>
              </w:rPr>
              <w:t xml:space="preserve">Хууль тогтоомжийн төсөл боловсруулах: </w:t>
            </w:r>
          </w:p>
        </w:tc>
        <w:tc>
          <w:tcPr>
            <w:tcW w:w="1080" w:type="dxa"/>
          </w:tcPr>
          <w:p w:rsidR="00F45FED" w:rsidRPr="008E4E06" w:rsidRDefault="00174D4F" w:rsidP="007634FF">
            <w:pPr>
              <w:pStyle w:val="Normal1"/>
              <w:spacing w:after="0" w:line="240" w:lineRule="auto"/>
              <w:contextualSpacing/>
              <w:jc w:val="center"/>
              <w:rPr>
                <w:rFonts w:eastAsia="Calibri"/>
                <w:color w:val="auto"/>
                <w:sz w:val="20"/>
                <w:szCs w:val="22"/>
                <w:lang w:val="mn-MN"/>
              </w:rPr>
            </w:pPr>
            <w:r w:rsidRPr="008E4E06">
              <w:rPr>
                <w:rFonts w:eastAsia="Calibri"/>
                <w:color w:val="auto"/>
                <w:sz w:val="20"/>
                <w:szCs w:val="22"/>
                <w:lang w:val="mn-MN"/>
              </w:rPr>
              <w:t xml:space="preserve">Тийм </w:t>
            </w:r>
          </w:p>
        </w:tc>
        <w:tc>
          <w:tcPr>
            <w:tcW w:w="5220" w:type="dxa"/>
          </w:tcPr>
          <w:p w:rsidR="00F45FED" w:rsidRPr="008E4E06" w:rsidRDefault="00174D4F" w:rsidP="007634FF">
            <w:pPr>
              <w:pStyle w:val="Normal1"/>
              <w:spacing w:after="0" w:line="240" w:lineRule="auto"/>
              <w:contextualSpacing/>
              <w:jc w:val="both"/>
              <w:rPr>
                <w:rFonts w:eastAsia="Calibri"/>
                <w:color w:val="auto"/>
                <w:sz w:val="20"/>
                <w:szCs w:val="22"/>
                <w:lang w:val="mn-MN"/>
              </w:rPr>
            </w:pPr>
            <w:r w:rsidRPr="008E4E06">
              <w:rPr>
                <w:rFonts w:eastAsia="Calibri"/>
                <w:color w:val="auto"/>
                <w:sz w:val="20"/>
                <w:szCs w:val="22"/>
                <w:lang w:val="mn-MN"/>
              </w:rPr>
              <w:t xml:space="preserve">Нийгмийн </w:t>
            </w:r>
            <w:r w:rsidR="00F61BDB" w:rsidRPr="008E4E06">
              <w:rPr>
                <w:rFonts w:eastAsia="Calibri"/>
                <w:color w:val="auto"/>
                <w:sz w:val="20"/>
                <w:szCs w:val="22"/>
                <w:lang w:val="mn-MN"/>
              </w:rPr>
              <w:t xml:space="preserve">даатгалын </w:t>
            </w:r>
            <w:r w:rsidRPr="008E4E06">
              <w:rPr>
                <w:rFonts w:eastAsia="Calibri"/>
                <w:color w:val="auto"/>
                <w:sz w:val="20"/>
                <w:szCs w:val="22"/>
                <w:lang w:val="mn-MN"/>
              </w:rPr>
              <w:t xml:space="preserve">ерөнхий </w:t>
            </w:r>
            <w:r w:rsidR="00F61BDB" w:rsidRPr="008E4E06">
              <w:rPr>
                <w:rFonts w:eastAsia="Calibri"/>
                <w:color w:val="auto"/>
                <w:sz w:val="20"/>
                <w:szCs w:val="22"/>
                <w:lang w:val="mn-MN"/>
              </w:rPr>
              <w:t xml:space="preserve">хуулийн төслийг </w:t>
            </w:r>
            <w:r w:rsidRPr="008E4E06">
              <w:rPr>
                <w:rFonts w:eastAsia="Calibri"/>
                <w:color w:val="auto"/>
                <w:sz w:val="20"/>
                <w:szCs w:val="22"/>
                <w:lang w:val="mn-MN"/>
              </w:rPr>
              <w:t xml:space="preserve">шинэчлэн боловсруулах </w:t>
            </w:r>
            <w:r w:rsidR="00F61BDB" w:rsidRPr="008E4E06">
              <w:rPr>
                <w:rFonts w:eastAsia="Calibri"/>
                <w:color w:val="auto"/>
                <w:sz w:val="20"/>
                <w:szCs w:val="22"/>
                <w:lang w:val="mn-MN"/>
              </w:rPr>
              <w:t xml:space="preserve">замаар </w:t>
            </w:r>
            <w:r w:rsidRPr="008E4E06">
              <w:rPr>
                <w:rFonts w:eastAsia="Calibri"/>
                <w:color w:val="auto"/>
                <w:sz w:val="20"/>
                <w:szCs w:val="22"/>
                <w:lang w:val="mn-MN"/>
              </w:rPr>
              <w:t>тулгарч байгаа асуудлыг шийдвэрлэх, тавьсан зорилго, зорилтыг хэрэгжүүлэх боломжтой</w:t>
            </w:r>
            <w:r w:rsidR="00F61BDB" w:rsidRPr="008E4E06">
              <w:rPr>
                <w:rFonts w:eastAsia="Calibri"/>
                <w:color w:val="auto"/>
                <w:sz w:val="20"/>
                <w:szCs w:val="22"/>
                <w:lang w:val="mn-MN"/>
              </w:rPr>
              <w:t>.</w:t>
            </w:r>
          </w:p>
        </w:tc>
      </w:tr>
    </w:tbl>
    <w:p w:rsidR="006006C9" w:rsidRPr="008E4E06" w:rsidRDefault="006006C9" w:rsidP="006006C9">
      <w:pPr>
        <w:pStyle w:val="Normal1"/>
        <w:spacing w:after="0" w:line="240" w:lineRule="auto"/>
        <w:contextualSpacing/>
        <w:jc w:val="both"/>
        <w:rPr>
          <w:b/>
          <w:color w:val="auto"/>
          <w:lang w:val="mn-MN"/>
        </w:rPr>
      </w:pPr>
    </w:p>
    <w:p w:rsidR="00F46723" w:rsidRPr="008E4E06" w:rsidRDefault="00174D4F" w:rsidP="00174D4F">
      <w:pPr>
        <w:pStyle w:val="Normal1"/>
        <w:spacing w:line="276" w:lineRule="auto"/>
        <w:jc w:val="both"/>
        <w:rPr>
          <w:color w:val="auto"/>
          <w:lang w:val="mn-MN"/>
        </w:rPr>
      </w:pPr>
      <w:r w:rsidRPr="008E4E06">
        <w:rPr>
          <w:color w:val="auto"/>
          <w:lang w:val="mn-MN"/>
        </w:rPr>
        <w:t xml:space="preserve"> </w:t>
      </w:r>
      <w:r w:rsidRPr="008E4E06">
        <w:rPr>
          <w:color w:val="auto"/>
          <w:lang w:val="mn-MN"/>
        </w:rPr>
        <w:tab/>
      </w:r>
      <w:r w:rsidR="00C678C8" w:rsidRPr="008E4E06">
        <w:rPr>
          <w:color w:val="auto"/>
          <w:lang w:val="mn-MN"/>
        </w:rPr>
        <w:t xml:space="preserve">Дээрх хувилбаруудыг нягталж үзэхэд “Тэг” хувилбар, </w:t>
      </w:r>
      <w:r w:rsidR="00D21A7A" w:rsidRPr="008E4E06">
        <w:rPr>
          <w:color w:val="auto"/>
          <w:lang w:val="mn-MN"/>
        </w:rPr>
        <w:t>х</w:t>
      </w:r>
      <w:r w:rsidR="00C678C8" w:rsidRPr="008E4E06">
        <w:rPr>
          <w:color w:val="auto"/>
          <w:lang w:val="mn-MN"/>
        </w:rPr>
        <w:t xml:space="preserve">эвлэл мэдээлэл болон бусад хэрэгслийг ашиглан олон нийтэд хандсан ухуулга сурталчилгааны ажил өрнүүлэх хувилбар, </w:t>
      </w:r>
      <w:r w:rsidR="00D21A7A" w:rsidRPr="008E4E06">
        <w:rPr>
          <w:color w:val="auto"/>
          <w:lang w:val="mn-MN"/>
        </w:rPr>
        <w:t>з</w:t>
      </w:r>
      <w:r w:rsidR="00C678C8" w:rsidRPr="008E4E06">
        <w:rPr>
          <w:color w:val="auto"/>
          <w:lang w:val="mn-MN"/>
        </w:rPr>
        <w:t xml:space="preserve">ах зээлийн эдийн засгийн хэрэгслүүдийг ашиглан төрөөс зохицуулалт хийх хувилбар, </w:t>
      </w:r>
      <w:r w:rsidR="00D21A7A" w:rsidRPr="008E4E06">
        <w:rPr>
          <w:color w:val="auto"/>
          <w:lang w:val="mn-MN"/>
        </w:rPr>
        <w:t>т</w:t>
      </w:r>
      <w:r w:rsidR="00C678C8" w:rsidRPr="008E4E06">
        <w:rPr>
          <w:color w:val="auto"/>
          <w:lang w:val="mn-MN"/>
        </w:rPr>
        <w:t xml:space="preserve">өрөөс санхүүгийн интервенц хийх хувилбар, </w:t>
      </w:r>
      <w:r w:rsidR="00D21A7A" w:rsidRPr="008E4E06">
        <w:rPr>
          <w:color w:val="auto"/>
          <w:lang w:val="mn-MN"/>
        </w:rPr>
        <w:t>т</w:t>
      </w:r>
      <w:r w:rsidR="00C678C8" w:rsidRPr="008E4E06">
        <w:rPr>
          <w:color w:val="auto"/>
          <w:lang w:val="mn-MN"/>
        </w:rPr>
        <w:t>өрийн бус байгууллага, хувийн хэвшлээр тодорхой чиг үүргийг гүйцэтгүүлэх хувилбарууд үр дүнгүй болох нь харагдлаа. Иймд асуудлуудыг хууль тогтоомжийн төсөл боловсруулах хувилбараар шийдвэрлэх нь зорилгод хүрэх хамгийн үр нөлөөтэй хувилбар гэж үзлээ.</w:t>
      </w:r>
    </w:p>
    <w:p w:rsidR="00F46723" w:rsidRPr="008E4E06" w:rsidRDefault="007266CA">
      <w:pPr>
        <w:pStyle w:val="Normal1"/>
        <w:spacing w:line="276" w:lineRule="auto"/>
        <w:jc w:val="both"/>
        <w:rPr>
          <w:b/>
          <w:color w:val="auto"/>
          <w:lang w:val="mn-MN"/>
        </w:rPr>
      </w:pPr>
      <w:r w:rsidRPr="008E4E06">
        <w:rPr>
          <w:b/>
          <w:color w:val="auto"/>
          <w:lang w:val="mn-MN"/>
        </w:rPr>
        <w:t xml:space="preserve"> </w:t>
      </w:r>
      <w:r w:rsidRPr="008E4E06">
        <w:rPr>
          <w:b/>
          <w:color w:val="auto"/>
          <w:lang w:val="mn-MN"/>
        </w:rPr>
        <w:tab/>
      </w:r>
      <w:r w:rsidR="00C678C8" w:rsidRPr="008E4E06">
        <w:rPr>
          <w:b/>
          <w:color w:val="auto"/>
          <w:lang w:val="mn-MN"/>
        </w:rPr>
        <w:t>3.2. Зохицуулалтын хувилбаруудын эерэг болон сөрөг талыг харьцуулсан тухай</w:t>
      </w:r>
    </w:p>
    <w:p w:rsidR="00F46723" w:rsidRPr="008E4E06" w:rsidRDefault="00E23C6B" w:rsidP="00E23C6B">
      <w:pPr>
        <w:pStyle w:val="Normal1"/>
        <w:spacing w:line="276" w:lineRule="auto"/>
        <w:contextualSpacing/>
        <w:jc w:val="both"/>
        <w:rPr>
          <w:color w:val="auto"/>
          <w:lang w:val="mn-MN"/>
        </w:rPr>
      </w:pPr>
      <w:r w:rsidRPr="008E4E06">
        <w:rPr>
          <w:color w:val="auto"/>
          <w:lang w:val="mn-MN"/>
        </w:rPr>
        <w:t xml:space="preserve"> </w:t>
      </w:r>
      <w:r w:rsidRPr="008E4E06">
        <w:rPr>
          <w:color w:val="auto"/>
          <w:lang w:val="mn-MN"/>
        </w:rPr>
        <w:tab/>
      </w:r>
      <w:r w:rsidR="00C678C8" w:rsidRPr="008E4E06">
        <w:rPr>
          <w:color w:val="auto"/>
          <w:lang w:val="mn-MN"/>
        </w:rPr>
        <w:t>Захиргааны шийдвэр гаргах, хууль тогтоомжийн төсөл боловсруулах хувилбаруудыг зорилгод хүрэх байдлаар нь харьцуулсан харьцуулалт</w:t>
      </w:r>
      <w:r w:rsidR="004F2C62" w:rsidRPr="008E4E06">
        <w:rPr>
          <w:color w:val="auto"/>
          <w:lang w:val="mn-MN"/>
        </w:rPr>
        <w:t xml:space="preserve">ыг дараах хүснэгтээр харуулав. </w:t>
      </w:r>
    </w:p>
    <w:p w:rsidR="003F48DE" w:rsidRPr="008E4E06" w:rsidRDefault="00B75253" w:rsidP="0039355C">
      <w:pPr>
        <w:pStyle w:val="Normal1"/>
        <w:spacing w:after="0" w:line="240" w:lineRule="auto"/>
        <w:contextualSpacing/>
        <w:rPr>
          <w:color w:val="auto"/>
          <w:sz w:val="22"/>
          <w:szCs w:val="22"/>
          <w:lang w:val="mn-MN"/>
        </w:rPr>
      </w:pPr>
      <w:r w:rsidRPr="008E4E06">
        <w:rPr>
          <w:color w:val="auto"/>
          <w:sz w:val="22"/>
          <w:szCs w:val="22"/>
          <w:lang w:val="mn-MN"/>
        </w:rPr>
        <w:t>Хүснэгт №</w:t>
      </w:r>
      <w:r w:rsidR="0039355C" w:rsidRPr="008E4E06">
        <w:rPr>
          <w:color w:val="auto"/>
          <w:sz w:val="22"/>
          <w:szCs w:val="22"/>
          <w:lang w:val="mn-MN"/>
        </w:rPr>
        <w:t xml:space="preserve"> </w:t>
      </w:r>
      <w:r w:rsidR="006F5D70" w:rsidRPr="008E4E06">
        <w:rPr>
          <w:color w:val="auto"/>
          <w:sz w:val="22"/>
          <w:szCs w:val="22"/>
          <w:lang w:val="mn-MN"/>
        </w:rPr>
        <w:t>7</w:t>
      </w:r>
      <w:r w:rsidR="0039355C" w:rsidRPr="008E4E06">
        <w:rPr>
          <w:color w:val="auto"/>
          <w:sz w:val="22"/>
          <w:szCs w:val="22"/>
          <w:lang w:val="mn-MN"/>
        </w:rPr>
        <w:t xml:space="preserve">.Хувилбарын харьцуулалт  </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593"/>
        <w:gridCol w:w="2970"/>
        <w:gridCol w:w="1440"/>
      </w:tblGrid>
      <w:tr w:rsidR="00BE2751" w:rsidRPr="008E4E06" w:rsidTr="009D264A">
        <w:tc>
          <w:tcPr>
            <w:tcW w:w="1555" w:type="dxa"/>
          </w:tcPr>
          <w:p w:rsidR="008B75C1" w:rsidRPr="008E4E06" w:rsidRDefault="008B75C1" w:rsidP="007634FF">
            <w:pPr>
              <w:pStyle w:val="Normal1"/>
              <w:spacing w:after="0" w:line="240" w:lineRule="auto"/>
              <w:contextualSpacing/>
              <w:jc w:val="center"/>
              <w:rPr>
                <w:rFonts w:ascii="Times New Roman" w:eastAsia="Calibri" w:hAnsi="Times New Roman" w:cs="Times New Roman"/>
                <w:color w:val="auto"/>
                <w:sz w:val="20"/>
                <w:lang w:val="mn-MN"/>
              </w:rPr>
            </w:pPr>
            <w:r w:rsidRPr="008E4E06">
              <w:rPr>
                <w:rFonts w:eastAsia="Calibri"/>
                <w:color w:val="auto"/>
                <w:sz w:val="20"/>
                <w:szCs w:val="22"/>
                <w:lang w:val="mn-MN"/>
              </w:rPr>
              <w:t>Сонгож авсан хувилбар</w:t>
            </w:r>
          </w:p>
        </w:tc>
        <w:tc>
          <w:tcPr>
            <w:tcW w:w="3593" w:type="dxa"/>
          </w:tcPr>
          <w:p w:rsidR="008B75C1" w:rsidRPr="008E4E06" w:rsidRDefault="008B75C1" w:rsidP="007634FF">
            <w:pPr>
              <w:pStyle w:val="Normal1"/>
              <w:spacing w:after="0" w:line="240" w:lineRule="auto"/>
              <w:contextualSpacing/>
              <w:jc w:val="center"/>
              <w:rPr>
                <w:rFonts w:ascii="Times New Roman" w:eastAsia="Calibri" w:hAnsi="Times New Roman" w:cs="Times New Roman"/>
                <w:color w:val="auto"/>
                <w:sz w:val="20"/>
                <w:lang w:val="mn-MN"/>
              </w:rPr>
            </w:pPr>
            <w:r w:rsidRPr="008E4E06">
              <w:rPr>
                <w:rFonts w:eastAsia="Calibri"/>
                <w:color w:val="auto"/>
                <w:sz w:val="20"/>
                <w:szCs w:val="22"/>
                <w:lang w:val="mn-MN"/>
              </w:rPr>
              <w:t>Зорилгод хүрэх байдал</w:t>
            </w:r>
          </w:p>
        </w:tc>
        <w:tc>
          <w:tcPr>
            <w:tcW w:w="2970" w:type="dxa"/>
          </w:tcPr>
          <w:p w:rsidR="008B75C1" w:rsidRPr="008E4E06" w:rsidRDefault="008B75C1" w:rsidP="007634FF">
            <w:pPr>
              <w:pStyle w:val="Normal1"/>
              <w:spacing w:after="0" w:line="240" w:lineRule="auto"/>
              <w:contextualSpacing/>
              <w:jc w:val="center"/>
              <w:rPr>
                <w:rFonts w:ascii="Times New Roman" w:eastAsia="Calibri" w:hAnsi="Times New Roman" w:cs="Times New Roman"/>
                <w:color w:val="auto"/>
                <w:sz w:val="20"/>
                <w:lang w:val="mn-MN"/>
              </w:rPr>
            </w:pPr>
            <w:r w:rsidRPr="008E4E06">
              <w:rPr>
                <w:rFonts w:eastAsia="Calibri"/>
                <w:color w:val="auto"/>
                <w:sz w:val="20"/>
                <w:szCs w:val="22"/>
                <w:lang w:val="mn-MN"/>
              </w:rPr>
              <w:t>Зардал, үр өгөөжийн харьцаа</w:t>
            </w:r>
          </w:p>
        </w:tc>
        <w:tc>
          <w:tcPr>
            <w:tcW w:w="1440" w:type="dxa"/>
          </w:tcPr>
          <w:p w:rsidR="008B75C1" w:rsidRPr="008E4E06" w:rsidRDefault="008B75C1" w:rsidP="007634FF">
            <w:pPr>
              <w:pStyle w:val="Normal1"/>
              <w:spacing w:after="0" w:line="240" w:lineRule="auto"/>
              <w:contextualSpacing/>
              <w:jc w:val="center"/>
              <w:rPr>
                <w:rFonts w:ascii="Times New Roman" w:eastAsia="Calibri" w:hAnsi="Times New Roman" w:cs="Times New Roman"/>
                <w:color w:val="auto"/>
                <w:sz w:val="20"/>
                <w:lang w:val="mn-MN"/>
              </w:rPr>
            </w:pPr>
            <w:r w:rsidRPr="008E4E06">
              <w:rPr>
                <w:rFonts w:eastAsia="Calibri"/>
                <w:color w:val="auto"/>
                <w:sz w:val="20"/>
                <w:szCs w:val="22"/>
                <w:lang w:val="mn-MN"/>
              </w:rPr>
              <w:t>Үр дүн</w:t>
            </w:r>
          </w:p>
        </w:tc>
      </w:tr>
      <w:tr w:rsidR="00BE2751" w:rsidRPr="008E4E06" w:rsidTr="009D264A">
        <w:tc>
          <w:tcPr>
            <w:tcW w:w="1555" w:type="dxa"/>
          </w:tcPr>
          <w:p w:rsidR="008B75C1" w:rsidRPr="008E4E06" w:rsidRDefault="008B75C1" w:rsidP="007634FF">
            <w:pPr>
              <w:pStyle w:val="Normal1"/>
              <w:spacing w:after="0" w:line="240" w:lineRule="auto"/>
              <w:contextualSpacing/>
              <w:jc w:val="both"/>
              <w:rPr>
                <w:rFonts w:ascii="Times New Roman" w:eastAsia="Calibri" w:hAnsi="Times New Roman" w:cs="Times New Roman"/>
                <w:color w:val="auto"/>
                <w:sz w:val="20"/>
                <w:lang w:val="mn-MN"/>
              </w:rPr>
            </w:pPr>
            <w:r w:rsidRPr="008E4E06">
              <w:rPr>
                <w:rFonts w:eastAsia="Calibri"/>
                <w:color w:val="auto"/>
                <w:sz w:val="20"/>
                <w:szCs w:val="22"/>
                <w:lang w:val="mn-MN"/>
              </w:rPr>
              <w:t>Хууль тогтоомжийн төсөл боловсруулах</w:t>
            </w:r>
          </w:p>
        </w:tc>
        <w:tc>
          <w:tcPr>
            <w:tcW w:w="3593" w:type="dxa"/>
          </w:tcPr>
          <w:p w:rsidR="008B75C1" w:rsidRPr="008E4E06" w:rsidRDefault="008B75C1" w:rsidP="007634FF">
            <w:pPr>
              <w:pStyle w:val="Normal1"/>
              <w:spacing w:after="0" w:line="240" w:lineRule="auto"/>
              <w:contextualSpacing/>
              <w:jc w:val="both"/>
              <w:rPr>
                <w:rFonts w:ascii="Times New Roman" w:eastAsia="Calibri" w:hAnsi="Times New Roman" w:cs="Times New Roman"/>
                <w:color w:val="auto"/>
                <w:sz w:val="20"/>
                <w:lang w:val="mn-MN"/>
              </w:rPr>
            </w:pPr>
            <w:r w:rsidRPr="008E4E06">
              <w:rPr>
                <w:rFonts w:eastAsia="Calibri"/>
                <w:color w:val="auto"/>
                <w:sz w:val="20"/>
                <w:lang w:val="mn-MN"/>
              </w:rPr>
              <w:t>Нийгмийн даатгалын тогтолцоо, төрөл, хэлбэр, хамрах хүрээг тогтоох, даатгуулагч нийгмийн даатгалд даатгуулах, шимтгэл төлөх, нийгмийн даатгалын</w:t>
            </w:r>
            <w:r w:rsidRPr="008E4E06">
              <w:rPr>
                <w:rFonts w:eastAsia="Calibri"/>
                <w:b/>
                <w:color w:val="auto"/>
                <w:sz w:val="20"/>
                <w:lang w:val="mn-MN"/>
              </w:rPr>
              <w:t xml:space="preserve"> </w:t>
            </w:r>
            <w:r w:rsidRPr="008E4E06">
              <w:rPr>
                <w:rFonts w:eastAsia="Calibri"/>
                <w:color w:val="auto"/>
                <w:sz w:val="20"/>
                <w:lang w:val="mn-MN"/>
              </w:rPr>
              <w:t>сан бүрдүүлэх, зарцуулах, тайлагнах, хянахтай холбогдсон харилцааг зохицуулах, нийгмийн даатгалын байгууллагын үйл ажиллагааны эрх зүйн үндсийг тодорхойлно.</w:t>
            </w:r>
          </w:p>
        </w:tc>
        <w:tc>
          <w:tcPr>
            <w:tcW w:w="2970" w:type="dxa"/>
          </w:tcPr>
          <w:p w:rsidR="008B75C1" w:rsidRPr="008E4E06" w:rsidRDefault="008B75C1" w:rsidP="007634FF">
            <w:pPr>
              <w:pStyle w:val="Normal1"/>
              <w:spacing w:after="0" w:line="240" w:lineRule="auto"/>
              <w:contextualSpacing/>
              <w:jc w:val="both"/>
              <w:rPr>
                <w:rFonts w:ascii="Times New Roman" w:eastAsia="Calibri" w:hAnsi="Times New Roman" w:cs="Times New Roman"/>
                <w:color w:val="auto"/>
                <w:sz w:val="20"/>
                <w:lang w:val="mn-MN"/>
              </w:rPr>
            </w:pPr>
            <w:r w:rsidRPr="008E4E06">
              <w:rPr>
                <w:rFonts w:eastAsia="Calibri"/>
                <w:color w:val="auto"/>
                <w:sz w:val="20"/>
                <w:lang w:val="mn-MN"/>
              </w:rPr>
              <w:t>Хууль хэрэгжүүлэх зорилгоор нийгмийн даатгалын байгууллагад т</w:t>
            </w:r>
            <w:r w:rsidRPr="008E4E06">
              <w:rPr>
                <w:rFonts w:eastAsia="Calibri"/>
                <w:color w:val="auto"/>
                <w:sz w:val="20"/>
                <w:szCs w:val="22"/>
                <w:lang w:val="mn-MN"/>
              </w:rPr>
              <w:t xml:space="preserve">одорхой </w:t>
            </w:r>
            <w:r w:rsidRPr="008E4E06">
              <w:rPr>
                <w:rFonts w:eastAsia="Calibri"/>
                <w:color w:val="auto"/>
                <w:sz w:val="20"/>
                <w:lang w:val="mn-MN"/>
              </w:rPr>
              <w:t>з</w:t>
            </w:r>
            <w:r w:rsidRPr="008E4E06">
              <w:rPr>
                <w:rFonts w:eastAsia="Calibri"/>
                <w:color w:val="auto"/>
                <w:sz w:val="20"/>
                <w:szCs w:val="22"/>
                <w:lang w:val="mn-MN"/>
              </w:rPr>
              <w:t>ардал</w:t>
            </w:r>
            <w:r w:rsidRPr="008E4E06">
              <w:rPr>
                <w:rFonts w:eastAsia="Calibri"/>
                <w:color w:val="auto"/>
                <w:sz w:val="20"/>
                <w:lang w:val="mn-MN"/>
              </w:rPr>
              <w:t xml:space="preserve"> гарах </w:t>
            </w:r>
            <w:r w:rsidRPr="008E4E06">
              <w:rPr>
                <w:rFonts w:eastAsia="Calibri"/>
                <w:color w:val="auto"/>
                <w:sz w:val="20"/>
                <w:szCs w:val="22"/>
                <w:lang w:val="mn-MN"/>
              </w:rPr>
              <w:t xml:space="preserve">боловч </w:t>
            </w:r>
            <w:r w:rsidRPr="008E4E06">
              <w:rPr>
                <w:rFonts w:eastAsia="Calibri"/>
                <w:color w:val="auto"/>
                <w:sz w:val="20"/>
                <w:lang w:val="mn-MN"/>
              </w:rPr>
              <w:t xml:space="preserve">даатгуулагч, ажил олгогчид хүргэх нийгмийн даатгалын үйлчилгээ түргэн шуурхай болж, даатгуулагчийг </w:t>
            </w:r>
            <w:r w:rsidR="005968F9" w:rsidRPr="008E4E06">
              <w:rPr>
                <w:rFonts w:eastAsia="Calibri"/>
                <w:color w:val="auto"/>
                <w:sz w:val="20"/>
                <w:szCs w:val="22"/>
                <w:lang w:val="mn-MN"/>
              </w:rPr>
              <w:t>эрсдэлээс</w:t>
            </w:r>
            <w:r w:rsidRPr="008E4E06">
              <w:rPr>
                <w:rFonts w:eastAsia="Calibri"/>
                <w:color w:val="auto"/>
                <w:sz w:val="20"/>
                <w:szCs w:val="22"/>
                <w:lang w:val="mn-MN"/>
              </w:rPr>
              <w:t xml:space="preserve"> хамгаалах боломж бүрдэнэ.</w:t>
            </w:r>
          </w:p>
        </w:tc>
        <w:tc>
          <w:tcPr>
            <w:tcW w:w="1440" w:type="dxa"/>
          </w:tcPr>
          <w:p w:rsidR="008B75C1" w:rsidRPr="008E4E06" w:rsidRDefault="008B75C1" w:rsidP="007634FF">
            <w:pPr>
              <w:pStyle w:val="Normal1"/>
              <w:spacing w:after="0" w:line="240" w:lineRule="auto"/>
              <w:contextualSpacing/>
              <w:jc w:val="both"/>
              <w:rPr>
                <w:rFonts w:ascii="Times New Roman" w:eastAsia="Calibri" w:hAnsi="Times New Roman" w:cs="Times New Roman"/>
                <w:color w:val="auto"/>
                <w:sz w:val="20"/>
                <w:lang w:val="mn-MN"/>
              </w:rPr>
            </w:pPr>
            <w:r w:rsidRPr="008E4E06">
              <w:rPr>
                <w:rFonts w:eastAsia="Calibri"/>
                <w:color w:val="auto"/>
                <w:sz w:val="20"/>
                <w:szCs w:val="22"/>
                <w:lang w:val="mn-MN"/>
              </w:rPr>
              <w:t>Үр дүнтэй гэж дүгнэж байна.</w:t>
            </w:r>
          </w:p>
        </w:tc>
      </w:tr>
      <w:tr w:rsidR="008B75C1" w:rsidRPr="008E4E06" w:rsidTr="009D264A">
        <w:tc>
          <w:tcPr>
            <w:tcW w:w="1555" w:type="dxa"/>
          </w:tcPr>
          <w:p w:rsidR="008B75C1" w:rsidRPr="008E4E06" w:rsidRDefault="008B75C1" w:rsidP="007634FF">
            <w:pPr>
              <w:pStyle w:val="Normal1"/>
              <w:spacing w:after="0" w:line="240" w:lineRule="auto"/>
              <w:contextualSpacing/>
              <w:jc w:val="both"/>
              <w:rPr>
                <w:rFonts w:ascii="Times New Roman" w:eastAsia="Calibri" w:hAnsi="Times New Roman" w:cs="Times New Roman"/>
                <w:color w:val="auto"/>
                <w:sz w:val="20"/>
                <w:lang w:val="mn-MN"/>
              </w:rPr>
            </w:pPr>
            <w:r w:rsidRPr="008E4E06">
              <w:rPr>
                <w:rFonts w:eastAsia="Calibri"/>
                <w:color w:val="auto"/>
                <w:sz w:val="20"/>
                <w:szCs w:val="22"/>
                <w:lang w:val="mn-MN"/>
              </w:rPr>
              <w:t>Захиргааны шийдвэр гаргах</w:t>
            </w:r>
          </w:p>
        </w:tc>
        <w:tc>
          <w:tcPr>
            <w:tcW w:w="3593" w:type="dxa"/>
          </w:tcPr>
          <w:p w:rsidR="008B75C1" w:rsidRPr="008E4E06" w:rsidRDefault="008B75C1" w:rsidP="00372F9F">
            <w:pPr>
              <w:pStyle w:val="Normal1"/>
              <w:spacing w:after="0" w:line="240" w:lineRule="auto"/>
              <w:contextualSpacing/>
              <w:jc w:val="both"/>
              <w:rPr>
                <w:rFonts w:ascii="Times New Roman" w:eastAsia="Calibri" w:hAnsi="Times New Roman" w:cs="Times New Roman"/>
                <w:color w:val="auto"/>
                <w:sz w:val="20"/>
                <w:lang w:val="mn-MN"/>
              </w:rPr>
            </w:pPr>
            <w:r w:rsidRPr="008E4E06">
              <w:rPr>
                <w:rFonts w:eastAsia="Calibri"/>
                <w:color w:val="auto"/>
                <w:sz w:val="20"/>
                <w:szCs w:val="22"/>
                <w:lang w:val="mn-MN"/>
              </w:rPr>
              <w:t>Асуудлыг байгууллагын хүрээнд шийдвэрлэх</w:t>
            </w:r>
            <w:r w:rsidRPr="008E4E06">
              <w:rPr>
                <w:rFonts w:eastAsia="Calibri"/>
                <w:color w:val="auto"/>
                <w:sz w:val="20"/>
                <w:lang w:val="mn-MN"/>
              </w:rPr>
              <w:t xml:space="preserve"> боловч </w:t>
            </w:r>
            <w:r w:rsidRPr="008E4E06">
              <w:rPr>
                <w:rFonts w:eastAsia="Calibri"/>
                <w:color w:val="auto"/>
                <w:sz w:val="20"/>
                <w:szCs w:val="22"/>
                <w:lang w:val="mn-MN"/>
              </w:rPr>
              <w:t xml:space="preserve">нийгмийн даатгалын тухай хуулийг хэрэгжүүлэхэд гарч байгаа асуудлыг </w:t>
            </w:r>
            <w:r w:rsidR="00372F9F" w:rsidRPr="008E4E06">
              <w:rPr>
                <w:rFonts w:eastAsia="Calibri"/>
                <w:color w:val="auto"/>
                <w:sz w:val="20"/>
                <w:szCs w:val="22"/>
                <w:lang w:val="mn-MN"/>
              </w:rPr>
              <w:t xml:space="preserve"> цогцоор нь </w:t>
            </w:r>
            <w:r w:rsidRPr="008E4E06">
              <w:rPr>
                <w:rFonts w:eastAsia="Calibri"/>
                <w:color w:val="auto"/>
                <w:sz w:val="20"/>
                <w:szCs w:val="22"/>
                <w:lang w:val="mn-MN"/>
              </w:rPr>
              <w:t>шийдвэрлэх боломжгүй.</w:t>
            </w:r>
          </w:p>
        </w:tc>
        <w:tc>
          <w:tcPr>
            <w:tcW w:w="2970" w:type="dxa"/>
          </w:tcPr>
          <w:p w:rsidR="008B75C1" w:rsidRPr="008E4E06" w:rsidRDefault="008B75C1" w:rsidP="007634FF">
            <w:pPr>
              <w:pStyle w:val="Normal1"/>
              <w:spacing w:after="0" w:line="240" w:lineRule="auto"/>
              <w:contextualSpacing/>
              <w:jc w:val="both"/>
              <w:rPr>
                <w:rFonts w:ascii="Times New Roman" w:eastAsia="Calibri" w:hAnsi="Times New Roman" w:cs="Times New Roman"/>
                <w:color w:val="auto"/>
                <w:sz w:val="20"/>
                <w:lang w:val="mn-MN"/>
              </w:rPr>
            </w:pPr>
            <w:r w:rsidRPr="008E4E06">
              <w:rPr>
                <w:rFonts w:eastAsia="Calibri"/>
                <w:color w:val="auto"/>
                <w:sz w:val="20"/>
                <w:lang w:val="mn-MN"/>
              </w:rPr>
              <w:t xml:space="preserve">Тулгамдаж байгаа асуудлыг шийдвэрлүүлэхээр зардал байнга гарах боловч асуудлыг шийдвэрлэж, зорилгыг хэрэгжүүлж чадахгүй.  </w:t>
            </w:r>
          </w:p>
        </w:tc>
        <w:tc>
          <w:tcPr>
            <w:tcW w:w="1440" w:type="dxa"/>
          </w:tcPr>
          <w:p w:rsidR="008B75C1" w:rsidRPr="008E4E06" w:rsidRDefault="008B75C1" w:rsidP="007634FF">
            <w:pPr>
              <w:pStyle w:val="Normal1"/>
              <w:spacing w:after="0" w:line="240" w:lineRule="auto"/>
              <w:contextualSpacing/>
              <w:jc w:val="both"/>
              <w:rPr>
                <w:rFonts w:ascii="Times New Roman" w:eastAsia="Calibri" w:hAnsi="Times New Roman" w:cs="Times New Roman"/>
                <w:color w:val="auto"/>
                <w:sz w:val="20"/>
                <w:lang w:val="mn-MN"/>
              </w:rPr>
            </w:pPr>
            <w:r w:rsidRPr="008E4E06">
              <w:rPr>
                <w:rFonts w:eastAsia="Calibri"/>
                <w:color w:val="auto"/>
                <w:sz w:val="20"/>
                <w:szCs w:val="22"/>
                <w:lang w:val="mn-MN"/>
              </w:rPr>
              <w:t>Зардал бага гарах боловч үр өгөөж багатай байхаар байна.</w:t>
            </w:r>
          </w:p>
        </w:tc>
      </w:tr>
    </w:tbl>
    <w:p w:rsidR="003F48DE" w:rsidRPr="008E4E06" w:rsidRDefault="003F48DE" w:rsidP="00B75253">
      <w:pPr>
        <w:pStyle w:val="Normal1"/>
        <w:spacing w:after="0" w:line="240" w:lineRule="auto"/>
        <w:contextualSpacing/>
        <w:jc w:val="right"/>
        <w:rPr>
          <w:color w:val="auto"/>
          <w:lang w:val="mn-MN"/>
        </w:rPr>
      </w:pPr>
    </w:p>
    <w:p w:rsidR="00F46723" w:rsidRPr="008E4E06" w:rsidRDefault="00B53672">
      <w:pPr>
        <w:pStyle w:val="Normal1"/>
        <w:spacing w:line="276" w:lineRule="auto"/>
        <w:jc w:val="both"/>
        <w:rPr>
          <w:b/>
          <w:color w:val="auto"/>
          <w:lang w:val="mn-MN"/>
        </w:rPr>
      </w:pPr>
      <w:r w:rsidRPr="008E4E06">
        <w:rPr>
          <w:b/>
          <w:color w:val="auto"/>
          <w:lang w:val="mn-MN"/>
        </w:rPr>
        <w:t xml:space="preserve"> </w:t>
      </w:r>
      <w:r w:rsidRPr="008E4E06">
        <w:rPr>
          <w:b/>
          <w:color w:val="auto"/>
          <w:lang w:val="mn-MN"/>
        </w:rPr>
        <w:tab/>
      </w:r>
      <w:r w:rsidR="00C678C8" w:rsidRPr="008E4E06">
        <w:rPr>
          <w:b/>
          <w:color w:val="auto"/>
          <w:lang w:val="mn-MN"/>
        </w:rPr>
        <w:t>3.3. Хамгийн үр дүнтэй хувилбары</w:t>
      </w:r>
      <w:r w:rsidR="00B057DC" w:rsidRPr="008E4E06">
        <w:rPr>
          <w:b/>
          <w:color w:val="auto"/>
          <w:lang w:val="mn-MN"/>
        </w:rPr>
        <w:t xml:space="preserve">г сонгох </w:t>
      </w:r>
    </w:p>
    <w:p w:rsidR="00F46723" w:rsidRPr="008E4E06" w:rsidRDefault="00C678C8" w:rsidP="003F48DE">
      <w:pPr>
        <w:pStyle w:val="Normal1"/>
        <w:spacing w:after="0" w:line="240" w:lineRule="auto"/>
        <w:ind w:firstLine="720"/>
        <w:jc w:val="both"/>
        <w:rPr>
          <w:b/>
          <w:color w:val="auto"/>
          <w:lang w:val="mn-MN"/>
        </w:rPr>
      </w:pPr>
      <w:r w:rsidRPr="008E4E06">
        <w:rPr>
          <w:color w:val="auto"/>
          <w:lang w:val="mn-MN"/>
        </w:rPr>
        <w:t>Сонгогдсон хувилбаруудыг зорилгод хүрэх байдлаар нь харьцуулан судлахад, хууль тогтоомжийн төсөл боловсруулах хувилбар нь хамгийн үр дүнтэй хувилбар болох нь харагдаж байна.</w:t>
      </w:r>
    </w:p>
    <w:p w:rsidR="003F48DE" w:rsidRPr="008E4E06" w:rsidRDefault="003F48DE" w:rsidP="003F48DE">
      <w:pPr>
        <w:pStyle w:val="Normal1"/>
        <w:spacing w:after="0" w:line="240" w:lineRule="auto"/>
        <w:jc w:val="center"/>
        <w:rPr>
          <w:b/>
          <w:color w:val="auto"/>
          <w:lang w:val="mn-MN"/>
        </w:rPr>
      </w:pPr>
    </w:p>
    <w:p w:rsidR="00527CB0" w:rsidRPr="008E4E06" w:rsidRDefault="00B46DF9" w:rsidP="003F48DE">
      <w:pPr>
        <w:pStyle w:val="Normal1"/>
        <w:spacing w:after="0" w:line="240" w:lineRule="auto"/>
        <w:jc w:val="center"/>
        <w:rPr>
          <w:b/>
          <w:color w:val="auto"/>
          <w:lang w:val="mn-MN"/>
        </w:rPr>
      </w:pPr>
      <w:r w:rsidRPr="008E4E06">
        <w:rPr>
          <w:b/>
          <w:color w:val="auto"/>
          <w:lang w:val="mn-MN"/>
        </w:rPr>
        <w:t xml:space="preserve">ДӨРӨВ. ЗОХИЦУУЛАЛТЫН ХУВИЛБАРЫН </w:t>
      </w:r>
    </w:p>
    <w:p w:rsidR="00F46723" w:rsidRPr="008E4E06" w:rsidRDefault="00B46DF9" w:rsidP="003F48DE">
      <w:pPr>
        <w:pStyle w:val="Normal1"/>
        <w:spacing w:after="0" w:line="240" w:lineRule="auto"/>
        <w:jc w:val="center"/>
        <w:rPr>
          <w:b/>
          <w:color w:val="auto"/>
          <w:lang w:val="mn-MN"/>
        </w:rPr>
      </w:pPr>
      <w:r w:rsidRPr="008E4E06">
        <w:rPr>
          <w:b/>
          <w:color w:val="auto"/>
          <w:lang w:val="mn-MN"/>
        </w:rPr>
        <w:t>ҮР НӨЛӨӨНИЙ ТАЛААР</w:t>
      </w:r>
    </w:p>
    <w:p w:rsidR="003F48DE" w:rsidRPr="008E4E06" w:rsidRDefault="003F48DE" w:rsidP="00555D3F">
      <w:pPr>
        <w:pStyle w:val="NoSpacing"/>
        <w:ind w:firstLine="720"/>
        <w:jc w:val="both"/>
        <w:rPr>
          <w:rFonts w:ascii="Arial" w:hAnsi="Arial" w:cs="Arial"/>
          <w:bCs/>
          <w:sz w:val="24"/>
          <w:szCs w:val="24"/>
          <w:lang w:val="mn-MN"/>
        </w:rPr>
      </w:pPr>
    </w:p>
    <w:p w:rsidR="00265AB1" w:rsidRPr="008E4E06" w:rsidRDefault="00265AB1" w:rsidP="00555D3F">
      <w:pPr>
        <w:pStyle w:val="NoSpacing"/>
        <w:ind w:firstLine="720"/>
        <w:jc w:val="both"/>
        <w:rPr>
          <w:rFonts w:ascii="Arial" w:hAnsi="Arial" w:cs="Arial"/>
          <w:bCs/>
          <w:sz w:val="24"/>
          <w:szCs w:val="24"/>
          <w:lang w:val="mn-MN"/>
        </w:rPr>
      </w:pPr>
      <w:r w:rsidRPr="008E4E06">
        <w:rPr>
          <w:rFonts w:ascii="Arial" w:hAnsi="Arial" w:cs="Arial"/>
          <w:bCs/>
          <w:sz w:val="24"/>
          <w:szCs w:val="24"/>
          <w:lang w:val="mn-MN"/>
        </w:rPr>
        <w:t>Сонгосон  хувилбарын үр нөлөөг Аргачлалын 6.2-т заасан ерөнхий асуултуудад хариулах замаар дүгнэлтийг нэгтгэн гаргалаа.</w:t>
      </w:r>
    </w:p>
    <w:p w:rsidR="00555D3F" w:rsidRPr="008E4E06" w:rsidRDefault="00555D3F" w:rsidP="00555D3F">
      <w:pPr>
        <w:pStyle w:val="Normal1"/>
        <w:spacing w:after="0" w:line="240" w:lineRule="auto"/>
        <w:jc w:val="both"/>
        <w:rPr>
          <w:b/>
          <w:color w:val="auto"/>
          <w:lang w:val="mn-MN"/>
        </w:rPr>
      </w:pPr>
    </w:p>
    <w:p w:rsidR="00F46723" w:rsidRPr="008E4E06" w:rsidRDefault="00265AB1" w:rsidP="00A22E56">
      <w:pPr>
        <w:pStyle w:val="Normal1"/>
        <w:spacing w:after="0" w:line="240" w:lineRule="auto"/>
        <w:jc w:val="both"/>
        <w:rPr>
          <w:b/>
          <w:color w:val="auto"/>
          <w:lang w:val="mn-MN"/>
        </w:rPr>
      </w:pPr>
      <w:r w:rsidRPr="008E4E06">
        <w:rPr>
          <w:b/>
          <w:color w:val="auto"/>
          <w:lang w:val="mn-MN"/>
        </w:rPr>
        <w:t xml:space="preserve"> </w:t>
      </w:r>
      <w:r w:rsidRPr="008E4E06">
        <w:rPr>
          <w:b/>
          <w:color w:val="auto"/>
          <w:lang w:val="mn-MN"/>
        </w:rPr>
        <w:tab/>
      </w:r>
      <w:r w:rsidR="00C678C8" w:rsidRPr="008E4E06">
        <w:rPr>
          <w:b/>
          <w:color w:val="auto"/>
          <w:lang w:val="mn-MN"/>
        </w:rPr>
        <w:t>4.1. Хүний эрх, нийгэм, эдийн засаг, байгаль орчинд үзүүлэх үр нөлөө</w:t>
      </w:r>
    </w:p>
    <w:p w:rsidR="00A22E56" w:rsidRPr="008E4E06" w:rsidRDefault="00A22E56" w:rsidP="00A22E56">
      <w:pPr>
        <w:pStyle w:val="Normal1"/>
        <w:spacing w:after="0" w:line="240" w:lineRule="auto"/>
        <w:jc w:val="both"/>
        <w:rPr>
          <w:b/>
          <w:color w:val="auto"/>
          <w:lang w:val="mn-MN"/>
        </w:rPr>
      </w:pPr>
    </w:p>
    <w:p w:rsidR="00F46723" w:rsidRPr="008E4E06" w:rsidRDefault="00C678C8" w:rsidP="00A22E56">
      <w:pPr>
        <w:pStyle w:val="Normal1"/>
        <w:spacing w:after="0" w:line="240" w:lineRule="auto"/>
        <w:jc w:val="both"/>
        <w:rPr>
          <w:b/>
          <w:color w:val="auto"/>
          <w:lang w:val="mn-MN"/>
        </w:rPr>
      </w:pPr>
      <w:r w:rsidRPr="008E4E06">
        <w:rPr>
          <w:b/>
          <w:color w:val="auto"/>
          <w:lang w:val="mn-MN"/>
        </w:rPr>
        <w:tab/>
        <w:t>4.1.1. Хүний эрхэд үзүүлэх үр нөлөө</w:t>
      </w:r>
    </w:p>
    <w:p w:rsidR="00A22E56" w:rsidRPr="008E4E06" w:rsidRDefault="00A22E56" w:rsidP="00A22E56">
      <w:pPr>
        <w:pStyle w:val="NormalWeb"/>
        <w:spacing w:before="0" w:beforeAutospacing="0" w:after="0" w:afterAutospacing="0"/>
        <w:jc w:val="both"/>
        <w:rPr>
          <w:rFonts w:ascii="Arial" w:hAnsi="Arial" w:cs="Arial"/>
          <w:b/>
          <w:lang w:val="mn-MN"/>
        </w:rPr>
      </w:pPr>
    </w:p>
    <w:p w:rsidR="00265AB1" w:rsidRPr="008E4E06" w:rsidRDefault="00A22E56" w:rsidP="00A22E56">
      <w:pPr>
        <w:pStyle w:val="NormalWeb"/>
        <w:spacing w:before="0" w:beforeAutospacing="0" w:after="0" w:afterAutospacing="0"/>
        <w:jc w:val="both"/>
        <w:rPr>
          <w:rFonts w:ascii="Arial" w:hAnsi="Arial" w:cs="Arial"/>
          <w:lang w:val="mn-MN"/>
        </w:rPr>
      </w:pPr>
      <w:r w:rsidRPr="008E4E06">
        <w:rPr>
          <w:rFonts w:ascii="Arial" w:hAnsi="Arial" w:cs="Arial"/>
          <w:b/>
          <w:lang w:val="mn-MN"/>
        </w:rPr>
        <w:lastRenderedPageBreak/>
        <w:t xml:space="preserve"> </w:t>
      </w:r>
      <w:r w:rsidRPr="008E4E06">
        <w:rPr>
          <w:rFonts w:ascii="Arial" w:hAnsi="Arial" w:cs="Arial"/>
          <w:b/>
          <w:lang w:val="mn-MN"/>
        </w:rPr>
        <w:tab/>
      </w:r>
      <w:r w:rsidR="00265AB1" w:rsidRPr="008E4E06">
        <w:rPr>
          <w:rFonts w:ascii="Arial" w:hAnsi="Arial" w:cs="Arial"/>
          <w:lang w:val="mn-MN"/>
        </w:rPr>
        <w:t xml:space="preserve">Сонгосон хувилбарын хувьд </w:t>
      </w:r>
      <w:r w:rsidR="00265AB1" w:rsidRPr="008E4E06">
        <w:rPr>
          <w:rFonts w:ascii="Arial" w:hAnsi="Arial" w:cs="Arial"/>
          <w:bCs/>
          <w:lang w:val="mn-MN"/>
        </w:rPr>
        <w:t xml:space="preserve">хүний эрхийг хууль бусаар хязгаарлах, ялгаварлан гадуурхах зэрэг хүний эрхийн зөрчлийг агуулаагүй  гэж дүгнэж байна. </w:t>
      </w:r>
      <w:r w:rsidR="00265AB1" w:rsidRPr="008E4E06">
        <w:rPr>
          <w:rFonts w:ascii="Arial" w:hAnsi="Arial" w:cs="Arial"/>
          <w:lang w:val="mn-MN"/>
        </w:rPr>
        <w:t xml:space="preserve"> Харин Үндсэн хуульд заасан </w:t>
      </w:r>
      <w:r w:rsidR="00723A01" w:rsidRPr="008E4E06">
        <w:rPr>
          <w:rFonts w:ascii="Arial" w:hAnsi="Arial" w:cs="Arial"/>
          <w:lang w:val="mn-MN"/>
        </w:rPr>
        <w:t xml:space="preserve">өндөр наслах, хөдөлмөрийн чадвар алдах, хүүхэд төрүүлэх, асрах болон хуульд заасан бусад тохиолдолд эд, мөнгөний тусламж авах, эрүүл мэндээ хамгаалуулах, эмнэлгийн тусламж авах эрхийг </w:t>
      </w:r>
      <w:r w:rsidR="00265AB1" w:rsidRPr="008E4E06">
        <w:rPr>
          <w:rFonts w:ascii="Arial" w:hAnsi="Arial" w:cs="Arial"/>
          <w:lang w:val="mn-MN"/>
        </w:rPr>
        <w:t xml:space="preserve">хангахад чиглэгдсэн байна. </w:t>
      </w:r>
    </w:p>
    <w:p w:rsidR="00265AB1" w:rsidRPr="008E4E06" w:rsidRDefault="00372F9F" w:rsidP="00372F9F">
      <w:pPr>
        <w:pStyle w:val="Normal1"/>
        <w:spacing w:after="0" w:line="240" w:lineRule="auto"/>
        <w:jc w:val="both"/>
        <w:rPr>
          <w:color w:val="auto"/>
          <w:sz w:val="22"/>
          <w:szCs w:val="22"/>
          <w:lang w:val="mn-MN"/>
        </w:rPr>
      </w:pPr>
      <w:r w:rsidRPr="008E4E06">
        <w:rPr>
          <w:color w:val="auto"/>
          <w:sz w:val="22"/>
          <w:szCs w:val="22"/>
          <w:lang w:val="mn-MN"/>
        </w:rPr>
        <w:t xml:space="preserve">  </w:t>
      </w:r>
      <w:r w:rsidR="00D434B3" w:rsidRPr="008E4E06">
        <w:rPr>
          <w:color w:val="auto"/>
          <w:sz w:val="22"/>
          <w:szCs w:val="22"/>
          <w:lang w:val="mn-MN"/>
        </w:rPr>
        <w:t>Хүснэгт №</w:t>
      </w:r>
      <w:r w:rsidRPr="008E4E06">
        <w:rPr>
          <w:color w:val="auto"/>
          <w:sz w:val="22"/>
          <w:szCs w:val="22"/>
          <w:lang w:val="mn-MN"/>
        </w:rPr>
        <w:t xml:space="preserve"> </w:t>
      </w:r>
      <w:r w:rsidR="006F5D70" w:rsidRPr="008E4E06">
        <w:rPr>
          <w:color w:val="auto"/>
          <w:sz w:val="22"/>
          <w:szCs w:val="22"/>
          <w:lang w:val="mn-MN"/>
        </w:rPr>
        <w:t>8</w:t>
      </w:r>
      <w:r w:rsidRPr="008E4E06">
        <w:rPr>
          <w:color w:val="auto"/>
          <w:sz w:val="22"/>
          <w:szCs w:val="22"/>
          <w:lang w:val="mn-MN"/>
        </w:rPr>
        <w:t xml:space="preserve">.  </w:t>
      </w:r>
      <w:r w:rsidRPr="008E4E06">
        <w:rPr>
          <w:color w:val="auto"/>
          <w:lang w:val="mn-MN"/>
        </w:rPr>
        <w:t>Хүний эрхэд үзүүлэх үр нөлөөний тайлбар</w:t>
      </w:r>
    </w:p>
    <w:tbl>
      <w:tblPr>
        <w:tblW w:w="9450" w:type="dxa"/>
        <w:tblInd w:w="115" w:type="dxa"/>
        <w:tblLayout w:type="fixed"/>
        <w:tblCellMar>
          <w:left w:w="115" w:type="dxa"/>
          <w:right w:w="115" w:type="dxa"/>
        </w:tblCellMar>
        <w:tblLook w:val="0400" w:firstRow="0" w:lastRow="0" w:firstColumn="0" w:lastColumn="0" w:noHBand="0" w:noVBand="1"/>
      </w:tblPr>
      <w:tblGrid>
        <w:gridCol w:w="1440"/>
        <w:gridCol w:w="2268"/>
        <w:gridCol w:w="850"/>
        <w:gridCol w:w="851"/>
        <w:gridCol w:w="4041"/>
      </w:tblGrid>
      <w:tr w:rsidR="00BE2751" w:rsidRPr="008E4E06" w:rsidTr="00B7146A">
        <w:trPr>
          <w:trHeight w:val="620"/>
        </w:trPr>
        <w:tc>
          <w:tcPr>
            <w:tcW w:w="1440" w:type="dxa"/>
            <w:tcBorders>
              <w:top w:val="single" w:sz="4" w:space="0" w:color="000000"/>
              <w:left w:val="single" w:sz="4" w:space="0" w:color="000000"/>
              <w:bottom w:val="single" w:sz="4" w:space="0" w:color="auto"/>
              <w:right w:val="single" w:sz="4" w:space="0" w:color="000000"/>
            </w:tcBorders>
            <w:shd w:val="clear" w:color="auto" w:fill="FFFFFF"/>
            <w:vAlign w:val="center"/>
          </w:tcPr>
          <w:p w:rsidR="00F46723" w:rsidRPr="008E4E06" w:rsidRDefault="00C678C8" w:rsidP="00A0242B">
            <w:pPr>
              <w:pStyle w:val="Normal1"/>
              <w:spacing w:after="0" w:line="276" w:lineRule="auto"/>
              <w:jc w:val="center"/>
              <w:rPr>
                <w:b/>
                <w:color w:val="auto"/>
                <w:sz w:val="20"/>
                <w:szCs w:val="20"/>
                <w:lang w:val="mn-MN"/>
              </w:rPr>
            </w:pPr>
            <w:r w:rsidRPr="008E4E06">
              <w:rPr>
                <w:b/>
                <w:color w:val="auto"/>
                <w:sz w:val="20"/>
                <w:szCs w:val="20"/>
                <w:lang w:val="mn-MN"/>
              </w:rPr>
              <w:t>Үзүүлэх үр нөлөө</w:t>
            </w:r>
          </w:p>
        </w:tc>
        <w:tc>
          <w:tcPr>
            <w:tcW w:w="2268" w:type="dxa"/>
            <w:tcBorders>
              <w:top w:val="single" w:sz="4" w:space="0" w:color="000000"/>
              <w:left w:val="nil"/>
              <w:bottom w:val="nil"/>
              <w:right w:val="single" w:sz="4" w:space="0" w:color="000000"/>
            </w:tcBorders>
            <w:shd w:val="clear" w:color="auto" w:fill="FFFFFF"/>
            <w:vAlign w:val="center"/>
          </w:tcPr>
          <w:p w:rsidR="00F46723" w:rsidRPr="008E4E06" w:rsidRDefault="00C678C8" w:rsidP="00A0242B">
            <w:pPr>
              <w:pStyle w:val="Normal1"/>
              <w:spacing w:after="0" w:line="276" w:lineRule="auto"/>
              <w:jc w:val="center"/>
              <w:rPr>
                <w:b/>
                <w:color w:val="auto"/>
                <w:sz w:val="20"/>
                <w:szCs w:val="20"/>
                <w:lang w:val="mn-MN"/>
              </w:rPr>
            </w:pPr>
            <w:r w:rsidRPr="008E4E06">
              <w:rPr>
                <w:b/>
                <w:color w:val="auto"/>
                <w:sz w:val="20"/>
                <w:szCs w:val="20"/>
                <w:lang w:val="mn-MN"/>
              </w:rPr>
              <w:t>Холбогдох асуулт</w:t>
            </w:r>
          </w:p>
        </w:tc>
        <w:tc>
          <w:tcPr>
            <w:tcW w:w="1701" w:type="dxa"/>
            <w:gridSpan w:val="2"/>
            <w:tcBorders>
              <w:top w:val="single" w:sz="4" w:space="0" w:color="000000"/>
              <w:left w:val="nil"/>
              <w:bottom w:val="nil"/>
              <w:right w:val="single" w:sz="4" w:space="0" w:color="000000"/>
            </w:tcBorders>
            <w:shd w:val="clear" w:color="auto" w:fill="FFFFFF"/>
            <w:vAlign w:val="center"/>
          </w:tcPr>
          <w:p w:rsidR="00F46723" w:rsidRPr="008E4E06" w:rsidRDefault="00C678C8" w:rsidP="00A0242B">
            <w:pPr>
              <w:pStyle w:val="Normal1"/>
              <w:spacing w:after="0" w:line="276" w:lineRule="auto"/>
              <w:jc w:val="center"/>
              <w:rPr>
                <w:b/>
                <w:color w:val="auto"/>
                <w:sz w:val="20"/>
                <w:szCs w:val="20"/>
                <w:lang w:val="mn-MN"/>
              </w:rPr>
            </w:pPr>
            <w:r w:rsidRPr="008E4E06">
              <w:rPr>
                <w:b/>
                <w:color w:val="auto"/>
                <w:sz w:val="20"/>
                <w:szCs w:val="20"/>
                <w:lang w:val="mn-MN"/>
              </w:rPr>
              <w:t>Хариулт</w:t>
            </w:r>
          </w:p>
        </w:tc>
        <w:tc>
          <w:tcPr>
            <w:tcW w:w="4041" w:type="dxa"/>
            <w:tcBorders>
              <w:top w:val="single" w:sz="4" w:space="0" w:color="000000"/>
              <w:left w:val="nil"/>
              <w:bottom w:val="nil"/>
              <w:right w:val="single" w:sz="4" w:space="0" w:color="000000"/>
            </w:tcBorders>
            <w:shd w:val="clear" w:color="auto" w:fill="FFFFFF"/>
            <w:vAlign w:val="center"/>
          </w:tcPr>
          <w:p w:rsidR="00F46723" w:rsidRPr="008E4E06" w:rsidRDefault="00C678C8" w:rsidP="00A0242B">
            <w:pPr>
              <w:pStyle w:val="Normal1"/>
              <w:spacing w:after="0" w:line="276" w:lineRule="auto"/>
              <w:jc w:val="center"/>
              <w:rPr>
                <w:b/>
                <w:color w:val="auto"/>
                <w:sz w:val="20"/>
                <w:szCs w:val="20"/>
                <w:lang w:val="mn-MN"/>
              </w:rPr>
            </w:pPr>
            <w:r w:rsidRPr="008E4E06">
              <w:rPr>
                <w:b/>
                <w:color w:val="auto"/>
                <w:sz w:val="20"/>
                <w:szCs w:val="20"/>
                <w:lang w:val="mn-MN"/>
              </w:rPr>
              <w:t>Тайлбар</w:t>
            </w:r>
          </w:p>
        </w:tc>
      </w:tr>
      <w:tr w:rsidR="00BE2751" w:rsidRPr="008E4E06" w:rsidTr="00B7146A">
        <w:trPr>
          <w:trHeight w:val="300"/>
        </w:trPr>
        <w:tc>
          <w:tcPr>
            <w:tcW w:w="144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46723" w:rsidRPr="008E4E06" w:rsidRDefault="00C678C8" w:rsidP="00A0242B">
            <w:pPr>
              <w:pStyle w:val="Normal1"/>
              <w:spacing w:after="0" w:line="276" w:lineRule="auto"/>
              <w:jc w:val="both"/>
              <w:rPr>
                <w:color w:val="auto"/>
                <w:sz w:val="20"/>
                <w:szCs w:val="20"/>
                <w:lang w:val="mn-MN"/>
              </w:rPr>
            </w:pPr>
            <w:r w:rsidRPr="008E4E06">
              <w:rPr>
                <w:color w:val="auto"/>
                <w:sz w:val="20"/>
                <w:szCs w:val="20"/>
                <w:lang w:val="mn-MN"/>
              </w:rPr>
              <w:t>1.Хүний эрхийн суурь зарчмуудад нийцэж байгаа эсэх</w:t>
            </w:r>
          </w:p>
        </w:tc>
        <w:tc>
          <w:tcPr>
            <w:tcW w:w="8010" w:type="dxa"/>
            <w:gridSpan w:val="4"/>
            <w:tcBorders>
              <w:top w:val="single" w:sz="4" w:space="0" w:color="000000"/>
              <w:left w:val="single" w:sz="4" w:space="0" w:color="auto"/>
              <w:bottom w:val="single" w:sz="4" w:space="0" w:color="000000"/>
              <w:right w:val="single" w:sz="4" w:space="0" w:color="000000"/>
            </w:tcBorders>
            <w:shd w:val="clear" w:color="auto" w:fill="FFFFFF"/>
            <w:vAlign w:val="center"/>
          </w:tcPr>
          <w:p w:rsidR="00F46723" w:rsidRPr="008E4E06" w:rsidRDefault="00C678C8" w:rsidP="00A0242B">
            <w:pPr>
              <w:pStyle w:val="Normal1"/>
              <w:spacing w:after="0" w:line="276" w:lineRule="auto"/>
              <w:jc w:val="both"/>
              <w:rPr>
                <w:color w:val="auto"/>
                <w:sz w:val="20"/>
                <w:szCs w:val="20"/>
                <w:lang w:val="mn-MN"/>
              </w:rPr>
            </w:pPr>
            <w:r w:rsidRPr="008E4E06">
              <w:rPr>
                <w:color w:val="auto"/>
                <w:sz w:val="20"/>
                <w:szCs w:val="20"/>
                <w:lang w:val="mn-MN"/>
              </w:rPr>
              <w:t>1.1.Ялгаварлан гадуурхахгүй ба тэгш байх</w:t>
            </w:r>
          </w:p>
        </w:tc>
      </w:tr>
      <w:tr w:rsidR="00BE2751" w:rsidRPr="008E4E06" w:rsidTr="00B7146A">
        <w:trPr>
          <w:trHeight w:val="300"/>
        </w:trPr>
        <w:tc>
          <w:tcPr>
            <w:tcW w:w="144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46723" w:rsidRPr="008E4E06" w:rsidRDefault="00F46723" w:rsidP="00A0242B">
            <w:pPr>
              <w:pStyle w:val="Normal1"/>
              <w:spacing w:after="0" w:line="276" w:lineRule="auto"/>
              <w:jc w:val="both"/>
              <w:rPr>
                <w:color w:val="auto"/>
                <w:sz w:val="20"/>
                <w:szCs w:val="20"/>
                <w:lang w:val="mn-MN"/>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F46723" w:rsidRPr="008E4E06" w:rsidRDefault="00C678C8" w:rsidP="00372F9F">
            <w:pPr>
              <w:pStyle w:val="Normal1"/>
              <w:spacing w:after="0" w:line="276" w:lineRule="auto"/>
              <w:rPr>
                <w:color w:val="auto"/>
                <w:sz w:val="20"/>
                <w:szCs w:val="20"/>
                <w:lang w:val="mn-MN"/>
              </w:rPr>
            </w:pPr>
            <w:r w:rsidRPr="008E4E06">
              <w:rPr>
                <w:color w:val="auto"/>
                <w:sz w:val="20"/>
                <w:szCs w:val="20"/>
                <w:lang w:val="mn-MN"/>
              </w:rPr>
              <w:t>1.1.1.Ялгаварлан гадуурхахыг хориглох эсэх</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46723" w:rsidRPr="008E4E06" w:rsidRDefault="00C678C8" w:rsidP="00A0242B">
            <w:pPr>
              <w:pStyle w:val="Normal1"/>
              <w:spacing w:after="0" w:line="276" w:lineRule="auto"/>
              <w:jc w:val="both"/>
              <w:rPr>
                <w:color w:val="auto"/>
                <w:sz w:val="20"/>
                <w:szCs w:val="20"/>
                <w:lang w:val="mn-MN"/>
              </w:rPr>
            </w:pPr>
            <w:r w:rsidRPr="008E4E06">
              <w:rPr>
                <w:color w:val="auto"/>
                <w:sz w:val="20"/>
                <w:szCs w:val="20"/>
                <w:lang w:val="mn-MN"/>
              </w:rPr>
              <w:t>Тийм</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46723" w:rsidRPr="008E4E06" w:rsidRDefault="00F46723" w:rsidP="00A0242B">
            <w:pPr>
              <w:pStyle w:val="Normal1"/>
              <w:spacing w:after="0" w:line="276" w:lineRule="auto"/>
              <w:jc w:val="both"/>
              <w:rPr>
                <w:color w:val="auto"/>
                <w:sz w:val="20"/>
                <w:szCs w:val="20"/>
                <w:lang w:val="mn-MN"/>
              </w:rPr>
            </w:pPr>
          </w:p>
        </w:tc>
        <w:tc>
          <w:tcPr>
            <w:tcW w:w="4041" w:type="dxa"/>
            <w:tcBorders>
              <w:top w:val="single" w:sz="4" w:space="0" w:color="auto"/>
              <w:left w:val="single" w:sz="4" w:space="0" w:color="auto"/>
              <w:bottom w:val="single" w:sz="4" w:space="0" w:color="auto"/>
              <w:right w:val="single" w:sz="4" w:space="0" w:color="auto"/>
            </w:tcBorders>
            <w:shd w:val="clear" w:color="auto" w:fill="FFFFFF"/>
            <w:vAlign w:val="center"/>
          </w:tcPr>
          <w:p w:rsidR="00F46723" w:rsidRPr="008E4E06" w:rsidRDefault="00723A01" w:rsidP="00723A01">
            <w:pPr>
              <w:pStyle w:val="Normal1"/>
              <w:spacing w:after="0" w:line="276" w:lineRule="auto"/>
              <w:jc w:val="both"/>
              <w:rPr>
                <w:color w:val="auto"/>
                <w:sz w:val="20"/>
                <w:szCs w:val="20"/>
                <w:lang w:val="mn-MN"/>
              </w:rPr>
            </w:pPr>
            <w:r w:rsidRPr="008E4E06">
              <w:rPr>
                <w:color w:val="auto"/>
                <w:sz w:val="20"/>
                <w:szCs w:val="20"/>
                <w:lang w:val="mn-MN"/>
              </w:rPr>
              <w:t xml:space="preserve">Монгол Улсын Үндсэн хууль болон бусад хууль тогтоомжид </w:t>
            </w:r>
            <w:r w:rsidR="00C678C8" w:rsidRPr="008E4E06">
              <w:rPr>
                <w:color w:val="auto"/>
                <w:sz w:val="20"/>
                <w:szCs w:val="20"/>
                <w:lang w:val="mn-MN"/>
              </w:rPr>
              <w:t>нийцүүлэн боловсруулж хүн бүрт эрх тэгш байдлыг бий болгоно.</w:t>
            </w:r>
          </w:p>
        </w:tc>
      </w:tr>
      <w:tr w:rsidR="00BE2751" w:rsidRPr="008E4E06" w:rsidTr="00B7146A">
        <w:trPr>
          <w:trHeight w:val="620"/>
        </w:trPr>
        <w:tc>
          <w:tcPr>
            <w:tcW w:w="144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46723" w:rsidRPr="008E4E06" w:rsidRDefault="00F46723" w:rsidP="00A0242B">
            <w:pPr>
              <w:pStyle w:val="Normal1"/>
              <w:spacing w:after="0" w:line="276" w:lineRule="auto"/>
              <w:jc w:val="both"/>
              <w:rPr>
                <w:color w:val="auto"/>
                <w:sz w:val="20"/>
                <w:szCs w:val="20"/>
                <w:lang w:val="mn-MN"/>
              </w:rPr>
            </w:pPr>
          </w:p>
        </w:tc>
        <w:tc>
          <w:tcPr>
            <w:tcW w:w="2268" w:type="dxa"/>
            <w:tcBorders>
              <w:top w:val="single" w:sz="4" w:space="0" w:color="auto"/>
              <w:left w:val="single" w:sz="4" w:space="0" w:color="auto"/>
              <w:bottom w:val="single" w:sz="4" w:space="0" w:color="auto"/>
              <w:right w:val="single" w:sz="4" w:space="0" w:color="000000"/>
            </w:tcBorders>
            <w:shd w:val="clear" w:color="auto" w:fill="FFFFFF"/>
            <w:vAlign w:val="center"/>
          </w:tcPr>
          <w:p w:rsidR="00F46723" w:rsidRPr="008E4E06" w:rsidRDefault="00C678C8" w:rsidP="00372F9F">
            <w:pPr>
              <w:pStyle w:val="Normal1"/>
              <w:spacing w:after="0" w:line="276" w:lineRule="auto"/>
              <w:rPr>
                <w:color w:val="auto"/>
                <w:sz w:val="20"/>
                <w:szCs w:val="20"/>
                <w:lang w:val="mn-MN"/>
              </w:rPr>
            </w:pPr>
            <w:r w:rsidRPr="008E4E06">
              <w:rPr>
                <w:color w:val="auto"/>
                <w:sz w:val="20"/>
                <w:szCs w:val="20"/>
                <w:lang w:val="mn-MN"/>
              </w:rPr>
              <w:t> 1.1.2.Ялгаварлан гадуурхсан буюу аль нэг бүлэгт давуу байдал үүсгэх эсэх</w:t>
            </w:r>
          </w:p>
        </w:tc>
        <w:tc>
          <w:tcPr>
            <w:tcW w:w="850" w:type="dxa"/>
            <w:tcBorders>
              <w:top w:val="single" w:sz="4" w:space="0" w:color="auto"/>
              <w:left w:val="nil"/>
              <w:bottom w:val="single" w:sz="4" w:space="0" w:color="auto"/>
              <w:right w:val="single" w:sz="4" w:space="0" w:color="000000"/>
            </w:tcBorders>
            <w:shd w:val="clear" w:color="auto" w:fill="FFFFFF"/>
            <w:vAlign w:val="center"/>
          </w:tcPr>
          <w:p w:rsidR="00F46723" w:rsidRPr="008E4E06" w:rsidRDefault="00F46723" w:rsidP="00A0242B">
            <w:pPr>
              <w:pStyle w:val="Normal1"/>
              <w:spacing w:after="0" w:line="276" w:lineRule="auto"/>
              <w:jc w:val="both"/>
              <w:rPr>
                <w:color w:val="auto"/>
                <w:sz w:val="20"/>
                <w:szCs w:val="20"/>
                <w:lang w:val="mn-MN"/>
              </w:rPr>
            </w:pPr>
          </w:p>
        </w:tc>
        <w:tc>
          <w:tcPr>
            <w:tcW w:w="851" w:type="dxa"/>
            <w:tcBorders>
              <w:top w:val="single" w:sz="4" w:space="0" w:color="auto"/>
              <w:left w:val="nil"/>
              <w:bottom w:val="single" w:sz="4" w:space="0" w:color="auto"/>
              <w:right w:val="single" w:sz="4" w:space="0" w:color="000000"/>
            </w:tcBorders>
            <w:shd w:val="clear" w:color="auto" w:fill="FFFFFF"/>
            <w:vAlign w:val="center"/>
          </w:tcPr>
          <w:p w:rsidR="00F46723" w:rsidRPr="008E4E06" w:rsidRDefault="00C678C8" w:rsidP="00A0242B">
            <w:pPr>
              <w:pStyle w:val="Normal1"/>
              <w:spacing w:after="0" w:line="276" w:lineRule="auto"/>
              <w:jc w:val="both"/>
              <w:rPr>
                <w:color w:val="auto"/>
                <w:sz w:val="20"/>
                <w:szCs w:val="20"/>
                <w:lang w:val="mn-MN"/>
              </w:rPr>
            </w:pPr>
            <w:r w:rsidRPr="008E4E06">
              <w:rPr>
                <w:color w:val="auto"/>
                <w:sz w:val="20"/>
                <w:szCs w:val="20"/>
                <w:lang w:val="mn-MN"/>
              </w:rPr>
              <w:t>Үгүй</w:t>
            </w:r>
          </w:p>
        </w:tc>
        <w:tc>
          <w:tcPr>
            <w:tcW w:w="4041" w:type="dxa"/>
            <w:tcBorders>
              <w:top w:val="single" w:sz="4" w:space="0" w:color="auto"/>
              <w:left w:val="nil"/>
              <w:bottom w:val="single" w:sz="4" w:space="0" w:color="auto"/>
              <w:right w:val="single" w:sz="4" w:space="0" w:color="000000"/>
            </w:tcBorders>
            <w:shd w:val="clear" w:color="auto" w:fill="FFFFFF"/>
            <w:vAlign w:val="center"/>
          </w:tcPr>
          <w:p w:rsidR="00F46723" w:rsidRPr="008E4E06" w:rsidRDefault="00AC1B1B" w:rsidP="00AC1B1B">
            <w:pPr>
              <w:pStyle w:val="Normal1"/>
              <w:spacing w:after="0" w:line="276" w:lineRule="auto"/>
              <w:jc w:val="both"/>
              <w:rPr>
                <w:color w:val="auto"/>
                <w:sz w:val="20"/>
                <w:szCs w:val="20"/>
                <w:lang w:val="mn-MN"/>
              </w:rPr>
            </w:pPr>
            <w:r w:rsidRPr="008E4E06">
              <w:rPr>
                <w:color w:val="auto"/>
                <w:sz w:val="20"/>
                <w:szCs w:val="20"/>
                <w:lang w:val="mn-MN"/>
              </w:rPr>
              <w:t>Монгол Улсын иргэн, гадаадын иргэн, харьяалалгүй хүн бүр нийгмийн даатгалд албан журмаар болон сайн дурын үндсэн дээр даатгуулах, хуульд заасан болзол нөхцөлийг хангасан бол үйлчилгээ авах боломжтой.</w:t>
            </w:r>
            <w:r w:rsidR="00C678C8" w:rsidRPr="008E4E06">
              <w:rPr>
                <w:color w:val="auto"/>
                <w:sz w:val="20"/>
                <w:szCs w:val="20"/>
                <w:lang w:val="mn-MN"/>
              </w:rPr>
              <w:t xml:space="preserve"> </w:t>
            </w:r>
          </w:p>
        </w:tc>
      </w:tr>
      <w:tr w:rsidR="00BE2751" w:rsidRPr="008E4E06" w:rsidTr="00B7146A">
        <w:trPr>
          <w:trHeight w:val="1560"/>
        </w:trPr>
        <w:tc>
          <w:tcPr>
            <w:tcW w:w="144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46723" w:rsidRPr="008E4E06" w:rsidRDefault="00F46723" w:rsidP="00A0242B">
            <w:pPr>
              <w:pStyle w:val="Normal1"/>
              <w:spacing w:after="0" w:line="276" w:lineRule="auto"/>
              <w:jc w:val="both"/>
              <w:rPr>
                <w:color w:val="auto"/>
                <w:sz w:val="20"/>
                <w:szCs w:val="20"/>
                <w:lang w:val="mn-MN"/>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F46723" w:rsidRPr="008E4E06" w:rsidRDefault="00C678C8" w:rsidP="00372F9F">
            <w:pPr>
              <w:pStyle w:val="Normal1"/>
              <w:spacing w:after="0" w:line="276" w:lineRule="auto"/>
              <w:rPr>
                <w:color w:val="auto"/>
                <w:sz w:val="20"/>
                <w:szCs w:val="20"/>
                <w:lang w:val="mn-MN"/>
              </w:rPr>
            </w:pPr>
            <w:r w:rsidRPr="008E4E06">
              <w:rPr>
                <w:color w:val="auto"/>
                <w:sz w:val="20"/>
                <w:szCs w:val="20"/>
                <w:lang w:val="mn-MN"/>
              </w:rPr>
              <w:t> 1.1.3.Тодорхой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46723" w:rsidRPr="008E4E06" w:rsidRDefault="00F46723" w:rsidP="00A0242B">
            <w:pPr>
              <w:pStyle w:val="Normal1"/>
              <w:spacing w:after="0" w:line="276" w:lineRule="auto"/>
              <w:jc w:val="both"/>
              <w:rPr>
                <w:color w:val="auto"/>
                <w:sz w:val="20"/>
                <w:szCs w:val="20"/>
                <w:lang w:val="mn-MN"/>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46723" w:rsidRPr="008E4E06" w:rsidRDefault="00C678C8" w:rsidP="00A0242B">
            <w:pPr>
              <w:pStyle w:val="Normal1"/>
              <w:spacing w:after="0" w:line="276" w:lineRule="auto"/>
              <w:jc w:val="both"/>
              <w:rPr>
                <w:color w:val="auto"/>
                <w:sz w:val="20"/>
                <w:szCs w:val="20"/>
                <w:lang w:val="mn-MN"/>
              </w:rPr>
            </w:pPr>
            <w:r w:rsidRPr="008E4E06">
              <w:rPr>
                <w:color w:val="auto"/>
                <w:sz w:val="20"/>
                <w:szCs w:val="20"/>
                <w:lang w:val="mn-MN"/>
              </w:rPr>
              <w:t xml:space="preserve">Үгүй </w:t>
            </w:r>
          </w:p>
          <w:p w:rsidR="00F46723" w:rsidRPr="008E4E06" w:rsidRDefault="00F46723" w:rsidP="00A0242B">
            <w:pPr>
              <w:pStyle w:val="Normal1"/>
              <w:spacing w:after="0" w:line="276" w:lineRule="auto"/>
              <w:jc w:val="both"/>
              <w:rPr>
                <w:color w:val="auto"/>
                <w:sz w:val="20"/>
                <w:szCs w:val="20"/>
                <w:lang w:val="mn-MN"/>
              </w:rPr>
            </w:pPr>
          </w:p>
        </w:tc>
        <w:tc>
          <w:tcPr>
            <w:tcW w:w="4041" w:type="dxa"/>
            <w:tcBorders>
              <w:top w:val="single" w:sz="4" w:space="0" w:color="auto"/>
              <w:left w:val="single" w:sz="4" w:space="0" w:color="auto"/>
              <w:bottom w:val="single" w:sz="4" w:space="0" w:color="auto"/>
              <w:right w:val="single" w:sz="4" w:space="0" w:color="auto"/>
            </w:tcBorders>
            <w:shd w:val="clear" w:color="auto" w:fill="FFFFFF"/>
            <w:vAlign w:val="center"/>
          </w:tcPr>
          <w:p w:rsidR="00F46723" w:rsidRPr="008E4E06" w:rsidRDefault="00805B62" w:rsidP="00805B62">
            <w:pPr>
              <w:pStyle w:val="Normal1"/>
              <w:spacing w:after="0" w:line="276" w:lineRule="auto"/>
              <w:jc w:val="both"/>
              <w:rPr>
                <w:color w:val="auto"/>
                <w:sz w:val="20"/>
                <w:szCs w:val="20"/>
                <w:lang w:val="mn-MN"/>
              </w:rPr>
            </w:pPr>
            <w:r w:rsidRPr="008E4E06">
              <w:rPr>
                <w:color w:val="auto"/>
                <w:sz w:val="20"/>
                <w:szCs w:val="20"/>
                <w:lang w:val="mn-MN"/>
              </w:rPr>
              <w:t xml:space="preserve">Нийгмийн даатгалын харилцаа нь зөвхөн тодорхой нэг эмзэг бүлгийн нөхцөл байдлыг сайжруулах зорилгоор авч хэрэгжүүлэх арга хэмжээ биш юм.  </w:t>
            </w:r>
            <w:r w:rsidR="00C678C8" w:rsidRPr="008E4E06">
              <w:rPr>
                <w:color w:val="auto"/>
                <w:sz w:val="20"/>
                <w:szCs w:val="20"/>
                <w:lang w:val="mn-MN"/>
              </w:rPr>
              <w:t xml:space="preserve">  </w:t>
            </w:r>
          </w:p>
        </w:tc>
      </w:tr>
      <w:tr w:rsidR="00BE2751" w:rsidRPr="008E4E06" w:rsidTr="00B7146A">
        <w:trPr>
          <w:trHeight w:val="300"/>
        </w:trPr>
        <w:tc>
          <w:tcPr>
            <w:tcW w:w="144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46723" w:rsidRPr="008E4E06" w:rsidRDefault="00F46723" w:rsidP="00A0242B">
            <w:pPr>
              <w:pStyle w:val="Normal1"/>
              <w:spacing w:after="0" w:line="276" w:lineRule="auto"/>
              <w:jc w:val="both"/>
              <w:rPr>
                <w:color w:val="auto"/>
                <w:sz w:val="20"/>
                <w:szCs w:val="20"/>
                <w:lang w:val="mn-MN"/>
              </w:rPr>
            </w:pPr>
          </w:p>
        </w:tc>
        <w:tc>
          <w:tcPr>
            <w:tcW w:w="3969" w:type="dxa"/>
            <w:gridSpan w:val="3"/>
            <w:tcBorders>
              <w:top w:val="single" w:sz="4" w:space="0" w:color="000000"/>
              <w:left w:val="single" w:sz="4" w:space="0" w:color="auto"/>
              <w:bottom w:val="single" w:sz="4" w:space="0" w:color="000000"/>
              <w:right w:val="single" w:sz="4" w:space="0" w:color="000000"/>
            </w:tcBorders>
            <w:shd w:val="clear" w:color="auto" w:fill="FFFFFF"/>
            <w:vAlign w:val="center"/>
          </w:tcPr>
          <w:p w:rsidR="00F46723" w:rsidRPr="008E4E06" w:rsidRDefault="00C678C8" w:rsidP="00A0242B">
            <w:pPr>
              <w:pStyle w:val="Normal1"/>
              <w:spacing w:after="0" w:line="276" w:lineRule="auto"/>
              <w:jc w:val="both"/>
              <w:rPr>
                <w:color w:val="auto"/>
                <w:sz w:val="20"/>
                <w:szCs w:val="20"/>
                <w:lang w:val="mn-MN"/>
              </w:rPr>
            </w:pPr>
            <w:r w:rsidRPr="008E4E06">
              <w:rPr>
                <w:color w:val="auto"/>
                <w:sz w:val="20"/>
                <w:szCs w:val="20"/>
                <w:lang w:val="mn-MN"/>
              </w:rPr>
              <w:t>1.2.Оролцоог хангах</w:t>
            </w:r>
          </w:p>
        </w:tc>
        <w:tc>
          <w:tcPr>
            <w:tcW w:w="4041" w:type="dxa"/>
            <w:tcBorders>
              <w:top w:val="single" w:sz="4" w:space="0" w:color="auto"/>
              <w:left w:val="nil"/>
              <w:bottom w:val="single" w:sz="4" w:space="0" w:color="auto"/>
              <w:right w:val="single" w:sz="4" w:space="0" w:color="000000"/>
            </w:tcBorders>
            <w:shd w:val="clear" w:color="auto" w:fill="FFFFFF"/>
            <w:vAlign w:val="center"/>
          </w:tcPr>
          <w:p w:rsidR="00F46723" w:rsidRPr="008E4E06" w:rsidRDefault="00F46723" w:rsidP="00A0242B">
            <w:pPr>
              <w:pStyle w:val="Normal1"/>
              <w:spacing w:after="0" w:line="276" w:lineRule="auto"/>
              <w:jc w:val="both"/>
              <w:rPr>
                <w:color w:val="auto"/>
                <w:sz w:val="20"/>
                <w:szCs w:val="20"/>
                <w:lang w:val="mn-MN"/>
              </w:rPr>
            </w:pPr>
          </w:p>
        </w:tc>
      </w:tr>
      <w:tr w:rsidR="00BE2751" w:rsidRPr="008E4E06" w:rsidTr="00B7146A">
        <w:trPr>
          <w:trHeight w:val="1260"/>
        </w:trPr>
        <w:tc>
          <w:tcPr>
            <w:tcW w:w="144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46723" w:rsidRPr="008E4E06" w:rsidRDefault="00F46723" w:rsidP="00A0242B">
            <w:pPr>
              <w:pStyle w:val="Normal1"/>
              <w:spacing w:after="0" w:line="276" w:lineRule="auto"/>
              <w:jc w:val="both"/>
              <w:rPr>
                <w:color w:val="auto"/>
                <w:sz w:val="20"/>
                <w:szCs w:val="20"/>
                <w:lang w:val="mn-MN"/>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F46723" w:rsidRPr="008E4E06" w:rsidRDefault="00C678C8" w:rsidP="00372F9F">
            <w:pPr>
              <w:pStyle w:val="Normal1"/>
              <w:spacing w:after="0" w:line="276" w:lineRule="auto"/>
              <w:rPr>
                <w:color w:val="auto"/>
                <w:sz w:val="20"/>
                <w:szCs w:val="20"/>
                <w:lang w:val="mn-MN"/>
              </w:rPr>
            </w:pPr>
            <w:r w:rsidRPr="008E4E06">
              <w:rPr>
                <w:color w:val="auto"/>
                <w:sz w:val="20"/>
                <w:szCs w:val="20"/>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46723" w:rsidRPr="008E4E06" w:rsidRDefault="00C678C8" w:rsidP="00A0242B">
            <w:pPr>
              <w:pStyle w:val="Normal1"/>
              <w:spacing w:after="0" w:line="276" w:lineRule="auto"/>
              <w:jc w:val="both"/>
              <w:rPr>
                <w:color w:val="auto"/>
                <w:sz w:val="20"/>
                <w:szCs w:val="20"/>
                <w:lang w:val="mn-MN"/>
              </w:rPr>
            </w:pPr>
            <w:r w:rsidRPr="008E4E06">
              <w:rPr>
                <w:color w:val="auto"/>
                <w:sz w:val="20"/>
                <w:szCs w:val="20"/>
                <w:lang w:val="mn-MN"/>
              </w:rPr>
              <w:t>Тийм</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46723" w:rsidRPr="008E4E06" w:rsidRDefault="00F46723" w:rsidP="00A0242B">
            <w:pPr>
              <w:pStyle w:val="Normal1"/>
              <w:spacing w:after="0" w:line="276" w:lineRule="auto"/>
              <w:jc w:val="both"/>
              <w:rPr>
                <w:color w:val="auto"/>
                <w:sz w:val="20"/>
                <w:szCs w:val="20"/>
                <w:lang w:val="mn-MN"/>
              </w:rPr>
            </w:pPr>
          </w:p>
        </w:tc>
        <w:tc>
          <w:tcPr>
            <w:tcW w:w="4041" w:type="dxa"/>
            <w:tcBorders>
              <w:top w:val="single" w:sz="4" w:space="0" w:color="auto"/>
              <w:left w:val="single" w:sz="4" w:space="0" w:color="auto"/>
              <w:bottom w:val="single" w:sz="4" w:space="0" w:color="auto"/>
              <w:right w:val="single" w:sz="4" w:space="0" w:color="auto"/>
            </w:tcBorders>
            <w:shd w:val="clear" w:color="auto" w:fill="FFFFFF"/>
            <w:vAlign w:val="center"/>
          </w:tcPr>
          <w:p w:rsidR="00F46723" w:rsidRPr="008E4E06" w:rsidRDefault="00C678C8" w:rsidP="00805B62">
            <w:pPr>
              <w:pStyle w:val="Normal1"/>
              <w:spacing w:after="0" w:line="276" w:lineRule="auto"/>
              <w:jc w:val="both"/>
              <w:rPr>
                <w:color w:val="auto"/>
                <w:sz w:val="20"/>
                <w:szCs w:val="20"/>
                <w:lang w:val="mn-MN"/>
              </w:rPr>
            </w:pPr>
            <w:r w:rsidRPr="008E4E06">
              <w:rPr>
                <w:color w:val="auto"/>
                <w:sz w:val="20"/>
                <w:szCs w:val="20"/>
                <w:lang w:val="mn-MN"/>
              </w:rPr>
              <w:t xml:space="preserve">Энэхүү </w:t>
            </w:r>
            <w:r w:rsidR="00805B62" w:rsidRPr="008E4E06">
              <w:rPr>
                <w:color w:val="auto"/>
                <w:sz w:val="20"/>
                <w:szCs w:val="20"/>
                <w:lang w:val="mn-MN"/>
              </w:rPr>
              <w:t>х</w:t>
            </w:r>
            <w:r w:rsidRPr="008E4E06">
              <w:rPr>
                <w:color w:val="auto"/>
                <w:sz w:val="20"/>
                <w:szCs w:val="20"/>
                <w:lang w:val="mn-MN"/>
              </w:rPr>
              <w:t>ууль нь бүх хүмүүст ижил тэгш үйлчлэх зарчим дээр үндэслэх тул эмзэг бүлэг, тахир дутуу хүмүүсийн хөдөлмөр эрхлэлт, өндөр настай хүмүүсийн орлогын эх үүсвэрийг нэмэгдүүлэх, хөдөлмөрийн харилцаан дахь тэтгэврийн нөхц</w:t>
            </w:r>
            <w:r w:rsidR="00491634" w:rsidRPr="008E4E06">
              <w:rPr>
                <w:color w:val="auto"/>
                <w:sz w:val="20"/>
                <w:szCs w:val="20"/>
                <w:lang w:val="mn-MN"/>
              </w:rPr>
              <w:t>ө</w:t>
            </w:r>
            <w:r w:rsidRPr="008E4E06">
              <w:rPr>
                <w:color w:val="auto"/>
                <w:sz w:val="20"/>
                <w:szCs w:val="20"/>
                <w:lang w:val="mn-MN"/>
              </w:rPr>
              <w:t xml:space="preserve">лийг сайжруулах зэрэг асуудлууд хөндөгдсөн бөгөөд эдгээр зохицуулалтууд нь олон улсын болон үндэсний хэм хэмжээнүүдэд нийцсэн байна.  </w:t>
            </w:r>
          </w:p>
        </w:tc>
      </w:tr>
      <w:tr w:rsidR="00BE2751" w:rsidRPr="008E4E06" w:rsidTr="00B7146A">
        <w:trPr>
          <w:trHeight w:val="1260"/>
        </w:trPr>
        <w:tc>
          <w:tcPr>
            <w:tcW w:w="144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46723" w:rsidRPr="008E4E06" w:rsidRDefault="00F46723" w:rsidP="00A0242B">
            <w:pPr>
              <w:pStyle w:val="Normal1"/>
              <w:spacing w:after="0" w:line="276" w:lineRule="auto"/>
              <w:jc w:val="both"/>
              <w:rPr>
                <w:color w:val="auto"/>
                <w:sz w:val="20"/>
                <w:szCs w:val="20"/>
                <w:lang w:val="mn-MN"/>
              </w:rPr>
            </w:pPr>
          </w:p>
        </w:tc>
        <w:tc>
          <w:tcPr>
            <w:tcW w:w="2268" w:type="dxa"/>
            <w:tcBorders>
              <w:top w:val="single" w:sz="4" w:space="0" w:color="auto"/>
              <w:left w:val="single" w:sz="4" w:space="0" w:color="auto"/>
              <w:bottom w:val="single" w:sz="4" w:space="0" w:color="000000"/>
              <w:right w:val="single" w:sz="4" w:space="0" w:color="000000"/>
            </w:tcBorders>
            <w:shd w:val="clear" w:color="auto" w:fill="FFFFFF"/>
            <w:vAlign w:val="center"/>
          </w:tcPr>
          <w:p w:rsidR="00F46723" w:rsidRPr="008E4E06" w:rsidRDefault="00C678C8" w:rsidP="00372F9F">
            <w:pPr>
              <w:pStyle w:val="Normal1"/>
              <w:spacing w:after="0" w:line="276" w:lineRule="auto"/>
              <w:rPr>
                <w:color w:val="auto"/>
                <w:sz w:val="20"/>
                <w:szCs w:val="20"/>
                <w:lang w:val="mn-MN"/>
              </w:rPr>
            </w:pPr>
            <w:r w:rsidRPr="008E4E06">
              <w:rPr>
                <w:color w:val="auto"/>
                <w:sz w:val="20"/>
                <w:szCs w:val="20"/>
                <w:lang w:val="mn-MN"/>
              </w:rPr>
              <w:t>1.2.2.Зохицуулалтыг бий болгосноор эрх, хууль ёсны ашиг сонирхол нь</w:t>
            </w:r>
            <w:r w:rsidR="00372F9F" w:rsidRPr="008E4E06">
              <w:rPr>
                <w:color w:val="auto"/>
                <w:sz w:val="20"/>
                <w:szCs w:val="20"/>
                <w:lang w:val="mn-MN"/>
              </w:rPr>
              <w:t xml:space="preserve"> </w:t>
            </w:r>
            <w:r w:rsidRPr="008E4E06">
              <w:rPr>
                <w:color w:val="auto"/>
                <w:sz w:val="20"/>
                <w:szCs w:val="20"/>
                <w:lang w:val="mn-MN"/>
              </w:rPr>
              <w:t>хөндөгдөж байгаа,</w:t>
            </w:r>
            <w:r w:rsidR="00372F9F" w:rsidRPr="008E4E06">
              <w:rPr>
                <w:color w:val="auto"/>
                <w:sz w:val="20"/>
                <w:szCs w:val="20"/>
                <w:lang w:val="mn-MN"/>
              </w:rPr>
              <w:t xml:space="preserve"> </w:t>
            </w:r>
            <w:r w:rsidRPr="008E4E06">
              <w:rPr>
                <w:color w:val="auto"/>
                <w:sz w:val="20"/>
                <w:szCs w:val="20"/>
                <w:lang w:val="mn-MN"/>
              </w:rPr>
              <w:t>эсхүл</w:t>
            </w:r>
            <w:r w:rsidR="00372F9F" w:rsidRPr="008E4E06">
              <w:rPr>
                <w:color w:val="auto"/>
                <w:sz w:val="20"/>
                <w:szCs w:val="20"/>
                <w:lang w:val="mn-MN"/>
              </w:rPr>
              <w:t xml:space="preserve"> </w:t>
            </w:r>
            <w:r w:rsidRPr="008E4E06">
              <w:rPr>
                <w:color w:val="auto"/>
                <w:sz w:val="20"/>
                <w:szCs w:val="20"/>
                <w:lang w:val="mn-MN"/>
              </w:rPr>
              <w:t>хөндөгдөж</w:t>
            </w:r>
            <w:r w:rsidR="00372F9F" w:rsidRPr="008E4E06">
              <w:rPr>
                <w:color w:val="auto"/>
                <w:sz w:val="20"/>
                <w:szCs w:val="20"/>
                <w:lang w:val="mn-MN"/>
              </w:rPr>
              <w:t xml:space="preserve"> </w:t>
            </w:r>
            <w:r w:rsidRPr="008E4E06">
              <w:rPr>
                <w:color w:val="auto"/>
                <w:sz w:val="20"/>
                <w:szCs w:val="20"/>
                <w:lang w:val="mn-MN"/>
              </w:rPr>
              <w:t>болзошгүй</w:t>
            </w:r>
            <w:r w:rsidR="00372F9F" w:rsidRPr="008E4E06">
              <w:rPr>
                <w:color w:val="auto"/>
                <w:sz w:val="20"/>
                <w:szCs w:val="20"/>
                <w:lang w:val="mn-MN"/>
              </w:rPr>
              <w:t xml:space="preserve"> </w:t>
            </w:r>
            <w:r w:rsidRPr="008E4E06">
              <w:rPr>
                <w:color w:val="auto"/>
                <w:sz w:val="20"/>
                <w:szCs w:val="20"/>
                <w:lang w:val="mn-MN"/>
              </w:rPr>
              <w:t>иргэдийг тодорхойлсон эсэх</w:t>
            </w:r>
          </w:p>
        </w:tc>
        <w:tc>
          <w:tcPr>
            <w:tcW w:w="850" w:type="dxa"/>
            <w:tcBorders>
              <w:top w:val="single" w:sz="4" w:space="0" w:color="auto"/>
              <w:left w:val="nil"/>
              <w:bottom w:val="single" w:sz="4" w:space="0" w:color="000000"/>
              <w:right w:val="single" w:sz="4" w:space="0" w:color="000000"/>
            </w:tcBorders>
            <w:shd w:val="clear" w:color="auto" w:fill="FFFFFF"/>
            <w:vAlign w:val="center"/>
          </w:tcPr>
          <w:p w:rsidR="00F46723" w:rsidRPr="008E4E06" w:rsidRDefault="00C678C8" w:rsidP="00A0242B">
            <w:pPr>
              <w:pStyle w:val="Normal1"/>
              <w:spacing w:after="0" w:line="276" w:lineRule="auto"/>
              <w:jc w:val="both"/>
              <w:rPr>
                <w:color w:val="auto"/>
                <w:sz w:val="20"/>
                <w:szCs w:val="20"/>
                <w:lang w:val="mn-MN"/>
              </w:rPr>
            </w:pPr>
            <w:r w:rsidRPr="008E4E06">
              <w:rPr>
                <w:color w:val="auto"/>
                <w:sz w:val="20"/>
                <w:szCs w:val="20"/>
                <w:lang w:val="mn-MN"/>
              </w:rPr>
              <w:t>Тийм</w:t>
            </w:r>
          </w:p>
        </w:tc>
        <w:tc>
          <w:tcPr>
            <w:tcW w:w="851" w:type="dxa"/>
            <w:tcBorders>
              <w:top w:val="single" w:sz="4" w:space="0" w:color="auto"/>
              <w:left w:val="nil"/>
              <w:bottom w:val="single" w:sz="4" w:space="0" w:color="000000"/>
              <w:right w:val="single" w:sz="4" w:space="0" w:color="000000"/>
            </w:tcBorders>
            <w:shd w:val="clear" w:color="auto" w:fill="FFFFFF"/>
            <w:vAlign w:val="center"/>
          </w:tcPr>
          <w:p w:rsidR="00F46723" w:rsidRPr="008E4E06" w:rsidRDefault="00F46723" w:rsidP="00A0242B">
            <w:pPr>
              <w:pStyle w:val="Normal1"/>
              <w:spacing w:after="0" w:line="276" w:lineRule="auto"/>
              <w:jc w:val="both"/>
              <w:rPr>
                <w:color w:val="auto"/>
                <w:sz w:val="20"/>
                <w:szCs w:val="20"/>
                <w:lang w:val="mn-MN"/>
              </w:rPr>
            </w:pPr>
          </w:p>
        </w:tc>
        <w:tc>
          <w:tcPr>
            <w:tcW w:w="4041" w:type="dxa"/>
            <w:tcBorders>
              <w:top w:val="single" w:sz="4" w:space="0" w:color="auto"/>
              <w:left w:val="nil"/>
              <w:bottom w:val="single" w:sz="4" w:space="0" w:color="000000"/>
              <w:right w:val="single" w:sz="4" w:space="0" w:color="000000"/>
            </w:tcBorders>
            <w:shd w:val="clear" w:color="auto" w:fill="FFFFFF"/>
            <w:vAlign w:val="center"/>
          </w:tcPr>
          <w:p w:rsidR="00F46723" w:rsidRPr="008E4E06" w:rsidRDefault="00C678C8" w:rsidP="00805B62">
            <w:pPr>
              <w:pStyle w:val="Normal1"/>
              <w:spacing w:after="0" w:line="276" w:lineRule="auto"/>
              <w:jc w:val="both"/>
              <w:rPr>
                <w:color w:val="auto"/>
                <w:sz w:val="20"/>
                <w:szCs w:val="20"/>
                <w:lang w:val="mn-MN"/>
              </w:rPr>
            </w:pPr>
            <w:r w:rsidRPr="008E4E06">
              <w:rPr>
                <w:color w:val="auto"/>
                <w:sz w:val="20"/>
                <w:szCs w:val="20"/>
                <w:lang w:val="mn-MN"/>
              </w:rPr>
              <w:t xml:space="preserve"> Хуулийн төсөл батлагдсанаар иргэн, </w:t>
            </w:r>
            <w:r w:rsidR="00805B62" w:rsidRPr="008E4E06">
              <w:rPr>
                <w:color w:val="auto"/>
                <w:sz w:val="20"/>
                <w:szCs w:val="20"/>
                <w:lang w:val="mn-MN"/>
              </w:rPr>
              <w:t xml:space="preserve">ажил олгогч, </w:t>
            </w:r>
            <w:r w:rsidRPr="008E4E06">
              <w:rPr>
                <w:color w:val="auto"/>
                <w:sz w:val="20"/>
                <w:szCs w:val="20"/>
                <w:lang w:val="mn-MN"/>
              </w:rPr>
              <w:t xml:space="preserve">хуулийн этгээдэд сөрөг нөлөө үзүүлж болзошгүй </w:t>
            </w:r>
            <w:r w:rsidR="00805B62" w:rsidRPr="008E4E06">
              <w:rPr>
                <w:color w:val="auto"/>
                <w:sz w:val="20"/>
                <w:szCs w:val="20"/>
                <w:lang w:val="mn-MN"/>
              </w:rPr>
              <w:t>нөхцөл байдал</w:t>
            </w:r>
            <w:r w:rsidRPr="008E4E06">
              <w:rPr>
                <w:color w:val="auto"/>
                <w:sz w:val="20"/>
                <w:szCs w:val="20"/>
                <w:lang w:val="mn-MN"/>
              </w:rPr>
              <w:t xml:space="preserve"> бий болохгүй.</w:t>
            </w:r>
            <w:r w:rsidR="00805B62" w:rsidRPr="008E4E06">
              <w:rPr>
                <w:color w:val="auto"/>
                <w:sz w:val="20"/>
                <w:szCs w:val="20"/>
                <w:lang w:val="mn-MN"/>
              </w:rPr>
              <w:t xml:space="preserve"> Харин даатгуулагч, ажил олгогчид нийгмийн даатгалын үйлчилгээг түргэн шуурхай хүргэх боломж бүрдэнэ. </w:t>
            </w:r>
            <w:r w:rsidRPr="008E4E06">
              <w:rPr>
                <w:color w:val="auto"/>
                <w:sz w:val="20"/>
                <w:szCs w:val="20"/>
                <w:lang w:val="mn-MN"/>
              </w:rPr>
              <w:t xml:space="preserve"> </w:t>
            </w:r>
          </w:p>
        </w:tc>
      </w:tr>
      <w:tr w:rsidR="00BE2751" w:rsidRPr="008E4E06" w:rsidTr="00B7146A">
        <w:trPr>
          <w:trHeight w:val="300"/>
        </w:trPr>
        <w:tc>
          <w:tcPr>
            <w:tcW w:w="144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46723" w:rsidRPr="008E4E06" w:rsidRDefault="00F46723" w:rsidP="00A0242B">
            <w:pPr>
              <w:pStyle w:val="Normal1"/>
              <w:spacing w:after="0" w:line="276" w:lineRule="auto"/>
              <w:jc w:val="both"/>
              <w:rPr>
                <w:color w:val="auto"/>
                <w:sz w:val="20"/>
                <w:szCs w:val="20"/>
                <w:lang w:val="mn-MN"/>
              </w:rPr>
            </w:pPr>
          </w:p>
        </w:tc>
        <w:tc>
          <w:tcPr>
            <w:tcW w:w="8010" w:type="dxa"/>
            <w:gridSpan w:val="4"/>
            <w:tcBorders>
              <w:top w:val="single" w:sz="4" w:space="0" w:color="000000"/>
              <w:left w:val="single" w:sz="4" w:space="0" w:color="auto"/>
              <w:bottom w:val="nil"/>
              <w:right w:val="single" w:sz="4" w:space="0" w:color="000000"/>
            </w:tcBorders>
            <w:shd w:val="clear" w:color="auto" w:fill="FFFFFF"/>
            <w:vAlign w:val="center"/>
          </w:tcPr>
          <w:p w:rsidR="00F46723" w:rsidRPr="008E4E06" w:rsidRDefault="00C678C8" w:rsidP="00A0242B">
            <w:pPr>
              <w:pStyle w:val="Normal1"/>
              <w:spacing w:after="0" w:line="276" w:lineRule="auto"/>
              <w:jc w:val="both"/>
              <w:rPr>
                <w:color w:val="auto"/>
                <w:sz w:val="20"/>
                <w:szCs w:val="20"/>
                <w:lang w:val="mn-MN"/>
              </w:rPr>
            </w:pPr>
            <w:r w:rsidRPr="008E4E06">
              <w:rPr>
                <w:color w:val="auto"/>
                <w:sz w:val="20"/>
                <w:szCs w:val="20"/>
                <w:lang w:val="mn-MN"/>
              </w:rPr>
              <w:t>1.3.Хууль дээдлэх зарчим ба сайн засаглал, хариуцлага</w:t>
            </w:r>
          </w:p>
        </w:tc>
      </w:tr>
      <w:tr w:rsidR="00BE2751" w:rsidRPr="008E4E06" w:rsidTr="00B7146A">
        <w:trPr>
          <w:trHeight w:val="940"/>
        </w:trPr>
        <w:tc>
          <w:tcPr>
            <w:tcW w:w="144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46723" w:rsidRPr="008E4E06" w:rsidRDefault="00F46723" w:rsidP="00A0242B">
            <w:pPr>
              <w:pStyle w:val="Normal1"/>
              <w:spacing w:after="0" w:line="276" w:lineRule="auto"/>
              <w:jc w:val="both"/>
              <w:rPr>
                <w:color w:val="auto"/>
                <w:sz w:val="20"/>
                <w:szCs w:val="20"/>
                <w:lang w:val="mn-MN"/>
              </w:rPr>
            </w:pPr>
          </w:p>
        </w:tc>
        <w:tc>
          <w:tcPr>
            <w:tcW w:w="2268" w:type="dxa"/>
            <w:tcBorders>
              <w:top w:val="single" w:sz="4" w:space="0" w:color="000000"/>
              <w:left w:val="single" w:sz="4" w:space="0" w:color="auto"/>
              <w:bottom w:val="single" w:sz="4" w:space="0" w:color="auto"/>
              <w:right w:val="single" w:sz="4" w:space="0" w:color="000000"/>
            </w:tcBorders>
            <w:shd w:val="clear" w:color="auto" w:fill="FFFFFF"/>
            <w:vAlign w:val="center"/>
          </w:tcPr>
          <w:p w:rsidR="00F46723" w:rsidRPr="008E4E06" w:rsidRDefault="00C678C8" w:rsidP="00372F9F">
            <w:pPr>
              <w:pStyle w:val="Normal1"/>
              <w:spacing w:after="0" w:line="276" w:lineRule="auto"/>
              <w:rPr>
                <w:color w:val="auto"/>
                <w:sz w:val="20"/>
                <w:szCs w:val="20"/>
                <w:lang w:val="mn-MN"/>
              </w:rPr>
            </w:pPr>
            <w:r w:rsidRPr="008E4E06">
              <w:rPr>
                <w:color w:val="auto"/>
                <w:sz w:val="20"/>
                <w:szCs w:val="20"/>
                <w:lang w:val="mn-MN"/>
              </w:rPr>
              <w:t>1.3.1.Зохицуулалтыг бий болгосноор хүний эрхийг</w:t>
            </w:r>
            <w:r w:rsidR="00372F9F" w:rsidRPr="008E4E06">
              <w:rPr>
                <w:color w:val="auto"/>
                <w:sz w:val="20"/>
                <w:szCs w:val="20"/>
                <w:lang w:val="mn-MN"/>
              </w:rPr>
              <w:t xml:space="preserve"> </w:t>
            </w:r>
            <w:r w:rsidRPr="008E4E06">
              <w:rPr>
                <w:color w:val="auto"/>
                <w:sz w:val="20"/>
                <w:szCs w:val="20"/>
                <w:lang w:val="mn-MN"/>
              </w:rPr>
              <w:t>хөхүүлэн дэмжих,</w:t>
            </w:r>
            <w:r w:rsidR="00372F9F" w:rsidRPr="008E4E06">
              <w:rPr>
                <w:color w:val="auto"/>
                <w:sz w:val="20"/>
                <w:szCs w:val="20"/>
                <w:lang w:val="mn-MN"/>
              </w:rPr>
              <w:t xml:space="preserve"> </w:t>
            </w:r>
            <w:r w:rsidRPr="008E4E06">
              <w:rPr>
                <w:color w:val="auto"/>
                <w:sz w:val="20"/>
                <w:szCs w:val="20"/>
                <w:lang w:val="mn-MN"/>
              </w:rPr>
              <w:t>хангах, хамгаалах явцад ахиц дэвшил гарах эсэх</w:t>
            </w:r>
          </w:p>
        </w:tc>
        <w:tc>
          <w:tcPr>
            <w:tcW w:w="850" w:type="dxa"/>
            <w:tcBorders>
              <w:top w:val="single" w:sz="4" w:space="0" w:color="000000"/>
              <w:left w:val="nil"/>
              <w:bottom w:val="single" w:sz="4" w:space="0" w:color="auto"/>
              <w:right w:val="single" w:sz="4" w:space="0" w:color="000000"/>
            </w:tcBorders>
            <w:shd w:val="clear" w:color="auto" w:fill="FFFFFF"/>
            <w:vAlign w:val="center"/>
          </w:tcPr>
          <w:p w:rsidR="00F46723" w:rsidRPr="008E4E06" w:rsidRDefault="00C678C8" w:rsidP="00A0242B">
            <w:pPr>
              <w:pStyle w:val="Normal1"/>
              <w:spacing w:after="0" w:line="276" w:lineRule="auto"/>
              <w:jc w:val="both"/>
              <w:rPr>
                <w:color w:val="auto"/>
                <w:sz w:val="20"/>
                <w:szCs w:val="20"/>
                <w:lang w:val="mn-MN"/>
              </w:rPr>
            </w:pPr>
            <w:r w:rsidRPr="008E4E06">
              <w:rPr>
                <w:color w:val="auto"/>
                <w:sz w:val="20"/>
                <w:szCs w:val="20"/>
                <w:lang w:val="mn-MN"/>
              </w:rPr>
              <w:t>Тийм</w:t>
            </w:r>
          </w:p>
        </w:tc>
        <w:tc>
          <w:tcPr>
            <w:tcW w:w="851" w:type="dxa"/>
            <w:tcBorders>
              <w:top w:val="single" w:sz="4" w:space="0" w:color="000000"/>
              <w:left w:val="nil"/>
              <w:bottom w:val="single" w:sz="4" w:space="0" w:color="auto"/>
              <w:right w:val="single" w:sz="4" w:space="0" w:color="000000"/>
            </w:tcBorders>
            <w:shd w:val="clear" w:color="auto" w:fill="FFFFFF"/>
            <w:vAlign w:val="center"/>
          </w:tcPr>
          <w:p w:rsidR="00F46723" w:rsidRPr="008E4E06" w:rsidRDefault="00F46723" w:rsidP="00A0242B">
            <w:pPr>
              <w:pStyle w:val="Normal1"/>
              <w:spacing w:after="0" w:line="276" w:lineRule="auto"/>
              <w:jc w:val="both"/>
              <w:rPr>
                <w:color w:val="auto"/>
                <w:sz w:val="20"/>
                <w:szCs w:val="20"/>
                <w:lang w:val="mn-MN"/>
              </w:rPr>
            </w:pPr>
          </w:p>
        </w:tc>
        <w:tc>
          <w:tcPr>
            <w:tcW w:w="4041" w:type="dxa"/>
            <w:tcBorders>
              <w:top w:val="single" w:sz="4" w:space="0" w:color="000000"/>
              <w:left w:val="nil"/>
              <w:bottom w:val="single" w:sz="4" w:space="0" w:color="auto"/>
              <w:right w:val="single" w:sz="4" w:space="0" w:color="000000"/>
            </w:tcBorders>
            <w:shd w:val="clear" w:color="auto" w:fill="FFFFFF"/>
            <w:vAlign w:val="center"/>
          </w:tcPr>
          <w:p w:rsidR="00F46723" w:rsidRPr="008E4E06" w:rsidRDefault="00C678C8" w:rsidP="008C009F">
            <w:pPr>
              <w:pStyle w:val="Normal1"/>
              <w:spacing w:after="0" w:line="276" w:lineRule="auto"/>
              <w:jc w:val="both"/>
              <w:rPr>
                <w:color w:val="auto"/>
                <w:sz w:val="20"/>
                <w:szCs w:val="20"/>
                <w:lang w:val="mn-MN"/>
              </w:rPr>
            </w:pPr>
            <w:r w:rsidRPr="008E4E06">
              <w:rPr>
                <w:color w:val="auto"/>
                <w:sz w:val="20"/>
                <w:szCs w:val="20"/>
                <w:lang w:val="mn-MN"/>
              </w:rPr>
              <w:t xml:space="preserve">Хуулийн төсөлд ажил хөдөлмөр эрхэлж байгаа мөн хувиараа хөдөлмөр эрхэлж байгаа хүн бүр </w:t>
            </w:r>
            <w:r w:rsidR="008C009F" w:rsidRPr="008E4E06">
              <w:rPr>
                <w:color w:val="auto"/>
                <w:sz w:val="20"/>
                <w:szCs w:val="20"/>
                <w:lang w:val="mn-MN"/>
              </w:rPr>
              <w:t>нийгмийн даатгалд хамрагдах боломж бүрдсэнээр тэдгээрийн нийгмийн баталгаа хангагдана. Н</w:t>
            </w:r>
            <w:r w:rsidRPr="008E4E06">
              <w:rPr>
                <w:color w:val="auto"/>
                <w:sz w:val="20"/>
                <w:szCs w:val="20"/>
                <w:lang w:val="mn-MN"/>
              </w:rPr>
              <w:t>ийгмийн даатгал</w:t>
            </w:r>
            <w:r w:rsidR="008C009F" w:rsidRPr="008E4E06">
              <w:rPr>
                <w:color w:val="auto"/>
                <w:sz w:val="20"/>
                <w:szCs w:val="20"/>
                <w:lang w:val="mn-MN"/>
              </w:rPr>
              <w:t xml:space="preserve">ын энэхүү </w:t>
            </w:r>
            <w:r w:rsidRPr="008E4E06">
              <w:rPr>
                <w:color w:val="auto"/>
                <w:sz w:val="20"/>
                <w:szCs w:val="20"/>
                <w:lang w:val="mn-MN"/>
              </w:rPr>
              <w:t>харилцаанд ямар нэгэн ялгаварлан гадуурхах, давуу байдлыг бий болгох зохицуулалт тусгагдаагүй болно. Түүнчлэн аливаа хүн насан т</w:t>
            </w:r>
            <w:r w:rsidR="005968F9" w:rsidRPr="008E4E06">
              <w:rPr>
                <w:color w:val="auto"/>
                <w:sz w:val="20"/>
                <w:szCs w:val="20"/>
                <w:lang w:val="mn-MN"/>
              </w:rPr>
              <w:t>урш хөдөлмөрлөсөн хөдөлмөрийн</w:t>
            </w:r>
            <w:r w:rsidRPr="008E4E06">
              <w:rPr>
                <w:color w:val="auto"/>
                <w:sz w:val="20"/>
                <w:szCs w:val="20"/>
                <w:lang w:val="mn-MN"/>
              </w:rPr>
              <w:t xml:space="preserve"> үр шимийг дээд зэргээр хүртэх, өндөр настай</w:t>
            </w:r>
            <w:r w:rsidR="008C009F" w:rsidRPr="008E4E06">
              <w:rPr>
                <w:color w:val="auto"/>
                <w:sz w:val="20"/>
                <w:szCs w:val="20"/>
                <w:lang w:val="mn-MN"/>
              </w:rPr>
              <w:t xml:space="preserve">, хөдөлмөрийн чадваргүй болон хүүхэдтэй эмэгтэйчүүд зэрэг нийгмийн бүх бүлгийн хүмүүсийн нийгмийн баталгааг хангах </w:t>
            </w:r>
            <w:r w:rsidRPr="008E4E06">
              <w:rPr>
                <w:color w:val="auto"/>
                <w:sz w:val="20"/>
                <w:szCs w:val="20"/>
                <w:lang w:val="mn-MN"/>
              </w:rPr>
              <w:t>боломжийг бий болго</w:t>
            </w:r>
            <w:r w:rsidR="008C009F" w:rsidRPr="008E4E06">
              <w:rPr>
                <w:color w:val="auto"/>
                <w:sz w:val="20"/>
                <w:szCs w:val="20"/>
                <w:lang w:val="mn-MN"/>
              </w:rPr>
              <w:t xml:space="preserve">х юм. </w:t>
            </w:r>
          </w:p>
        </w:tc>
      </w:tr>
      <w:tr w:rsidR="00BE2751" w:rsidRPr="008E4E06" w:rsidTr="00B7146A">
        <w:trPr>
          <w:trHeight w:val="1260"/>
        </w:trPr>
        <w:tc>
          <w:tcPr>
            <w:tcW w:w="144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46723" w:rsidRPr="008E4E06" w:rsidRDefault="00F46723" w:rsidP="00A0242B">
            <w:pPr>
              <w:pStyle w:val="Normal1"/>
              <w:spacing w:after="0" w:line="276" w:lineRule="auto"/>
              <w:jc w:val="both"/>
              <w:rPr>
                <w:color w:val="auto"/>
                <w:sz w:val="20"/>
                <w:szCs w:val="20"/>
                <w:lang w:val="mn-MN"/>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F46723" w:rsidRPr="008E4E06" w:rsidRDefault="00C678C8" w:rsidP="00372F9F">
            <w:pPr>
              <w:pStyle w:val="Normal1"/>
              <w:spacing w:after="0" w:line="276" w:lineRule="auto"/>
              <w:rPr>
                <w:color w:val="auto"/>
                <w:sz w:val="20"/>
                <w:szCs w:val="20"/>
                <w:lang w:val="mn-MN"/>
              </w:rPr>
            </w:pPr>
            <w:r w:rsidRPr="008E4E06">
              <w:rPr>
                <w:color w:val="auto"/>
                <w:sz w:val="20"/>
                <w:szCs w:val="20"/>
                <w:lang w:val="mn-MN"/>
              </w:rPr>
              <w:t xml:space="preserve">1.3.2.Зохицуулалтын хувилбар нь хүний эрхийн Монгол Улсын олон улсын гэрээ, хүний эрхийг хамгаалах </w:t>
            </w:r>
            <w:r w:rsidR="005968F9" w:rsidRPr="008E4E06">
              <w:rPr>
                <w:color w:val="auto"/>
                <w:sz w:val="20"/>
                <w:szCs w:val="20"/>
                <w:lang w:val="mn-MN"/>
              </w:rPr>
              <w:t>механизмын</w:t>
            </w:r>
            <w:r w:rsidRPr="008E4E06">
              <w:rPr>
                <w:color w:val="auto"/>
                <w:sz w:val="20"/>
                <w:szCs w:val="20"/>
                <w:lang w:val="mn-MN"/>
              </w:rPr>
              <w:t xml:space="preserve"> талаар НҮБ-аас өгсөн зөвлөмжид нийцэж байгаа эсэх</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46723" w:rsidRPr="008E4E06" w:rsidRDefault="00C678C8" w:rsidP="00A0242B">
            <w:pPr>
              <w:pStyle w:val="Normal1"/>
              <w:spacing w:after="0" w:line="276" w:lineRule="auto"/>
              <w:jc w:val="both"/>
              <w:rPr>
                <w:color w:val="auto"/>
                <w:sz w:val="20"/>
                <w:szCs w:val="20"/>
                <w:lang w:val="mn-MN"/>
              </w:rPr>
            </w:pPr>
            <w:r w:rsidRPr="008E4E06">
              <w:rPr>
                <w:color w:val="auto"/>
                <w:sz w:val="20"/>
                <w:szCs w:val="20"/>
                <w:lang w:val="mn-MN"/>
              </w:rPr>
              <w:t>Тийм</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46723" w:rsidRPr="008E4E06" w:rsidRDefault="00F46723" w:rsidP="00A0242B">
            <w:pPr>
              <w:pStyle w:val="Normal1"/>
              <w:spacing w:after="0" w:line="276" w:lineRule="auto"/>
              <w:jc w:val="both"/>
              <w:rPr>
                <w:color w:val="auto"/>
                <w:sz w:val="20"/>
                <w:szCs w:val="20"/>
                <w:lang w:val="mn-MN"/>
              </w:rPr>
            </w:pPr>
          </w:p>
        </w:tc>
        <w:tc>
          <w:tcPr>
            <w:tcW w:w="4041" w:type="dxa"/>
            <w:tcBorders>
              <w:top w:val="single" w:sz="4" w:space="0" w:color="auto"/>
              <w:left w:val="single" w:sz="4" w:space="0" w:color="auto"/>
              <w:bottom w:val="single" w:sz="4" w:space="0" w:color="auto"/>
              <w:right w:val="single" w:sz="4" w:space="0" w:color="auto"/>
            </w:tcBorders>
            <w:shd w:val="clear" w:color="auto" w:fill="FFFFFF"/>
            <w:vAlign w:val="center"/>
          </w:tcPr>
          <w:p w:rsidR="00F46723" w:rsidRPr="008E4E06" w:rsidRDefault="00D85886" w:rsidP="00A0242B">
            <w:pPr>
              <w:pStyle w:val="Normal1"/>
              <w:spacing w:after="0" w:line="276" w:lineRule="auto"/>
              <w:jc w:val="both"/>
              <w:rPr>
                <w:color w:val="auto"/>
                <w:sz w:val="20"/>
                <w:szCs w:val="20"/>
                <w:lang w:val="mn-MN"/>
              </w:rPr>
            </w:pPr>
            <w:r w:rsidRPr="008E4E06">
              <w:rPr>
                <w:bCs/>
                <w:color w:val="auto"/>
                <w:sz w:val="20"/>
                <w:szCs w:val="20"/>
                <w:lang w:val="mn-MN"/>
              </w:rPr>
              <w:t>Олон улсын хөдөлмөрийн байгууллага (ОУХБ)-аас 1952 онд батлан гаргасан “Нийгмийн хамгааллын доод хэмж</w:t>
            </w:r>
            <w:r w:rsidR="005968F9" w:rsidRPr="008E4E06">
              <w:rPr>
                <w:bCs/>
                <w:color w:val="auto"/>
                <w:sz w:val="20"/>
                <w:szCs w:val="20"/>
                <w:lang w:val="mn-MN"/>
              </w:rPr>
              <w:t>ээний тухай” 102 дугаар конвенцо</w:t>
            </w:r>
            <w:r w:rsidRPr="008E4E06">
              <w:rPr>
                <w:bCs/>
                <w:color w:val="auto"/>
                <w:sz w:val="20"/>
                <w:szCs w:val="20"/>
                <w:lang w:val="mn-MN"/>
              </w:rPr>
              <w:t>д</w:t>
            </w:r>
            <w:r w:rsidRPr="008E4E06">
              <w:rPr>
                <w:rStyle w:val="FootnoteReference"/>
                <w:bCs/>
                <w:color w:val="auto"/>
                <w:sz w:val="20"/>
                <w:szCs w:val="20"/>
                <w:lang w:val="mn-MN"/>
              </w:rPr>
              <w:footnoteReference w:id="4"/>
            </w:r>
            <w:r w:rsidRPr="008E4E06">
              <w:rPr>
                <w:bCs/>
                <w:color w:val="auto"/>
                <w:sz w:val="20"/>
                <w:szCs w:val="20"/>
                <w:lang w:val="mn-MN"/>
              </w:rPr>
              <w:t xml:space="preserve"> дурдсан нийгмийн хамгааллын доод хэмжээний зөвлөмжтэй нийцэж байгаа болно. </w:t>
            </w:r>
          </w:p>
        </w:tc>
      </w:tr>
      <w:tr w:rsidR="00BE2751" w:rsidRPr="008E4E06" w:rsidTr="00B7146A">
        <w:trPr>
          <w:trHeight w:val="620"/>
        </w:trPr>
        <w:tc>
          <w:tcPr>
            <w:tcW w:w="144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46723" w:rsidRPr="008E4E06" w:rsidRDefault="00F46723" w:rsidP="00A0242B">
            <w:pPr>
              <w:pStyle w:val="Normal1"/>
              <w:spacing w:after="0" w:line="276" w:lineRule="auto"/>
              <w:jc w:val="both"/>
              <w:rPr>
                <w:color w:val="auto"/>
                <w:sz w:val="20"/>
                <w:szCs w:val="20"/>
                <w:lang w:val="mn-MN"/>
              </w:rPr>
            </w:pPr>
          </w:p>
        </w:tc>
        <w:tc>
          <w:tcPr>
            <w:tcW w:w="2268" w:type="dxa"/>
            <w:tcBorders>
              <w:top w:val="single" w:sz="4" w:space="0" w:color="auto"/>
              <w:left w:val="single" w:sz="4" w:space="0" w:color="auto"/>
              <w:bottom w:val="single" w:sz="4" w:space="0" w:color="auto"/>
              <w:right w:val="single" w:sz="4" w:space="0" w:color="000000"/>
            </w:tcBorders>
            <w:shd w:val="clear" w:color="auto" w:fill="FFFFFF"/>
            <w:vAlign w:val="center"/>
          </w:tcPr>
          <w:p w:rsidR="00F46723" w:rsidRPr="008E4E06" w:rsidRDefault="00C678C8" w:rsidP="00372F9F">
            <w:pPr>
              <w:pStyle w:val="Normal1"/>
              <w:spacing w:after="0" w:line="276" w:lineRule="auto"/>
              <w:rPr>
                <w:color w:val="auto"/>
                <w:sz w:val="20"/>
                <w:szCs w:val="20"/>
                <w:lang w:val="mn-MN"/>
              </w:rPr>
            </w:pPr>
            <w:r w:rsidRPr="008E4E06">
              <w:rPr>
                <w:color w:val="auto"/>
                <w:sz w:val="20"/>
                <w:szCs w:val="20"/>
                <w:lang w:val="mn-MN"/>
              </w:rPr>
              <w:t>1.3.3.Хүний эрхийг зөрчигчдөд хүлээлгэх хариуцлагыг тусгах эсэх</w:t>
            </w:r>
          </w:p>
        </w:tc>
        <w:tc>
          <w:tcPr>
            <w:tcW w:w="850" w:type="dxa"/>
            <w:tcBorders>
              <w:top w:val="single" w:sz="4" w:space="0" w:color="auto"/>
              <w:left w:val="nil"/>
              <w:bottom w:val="single" w:sz="4" w:space="0" w:color="auto"/>
              <w:right w:val="single" w:sz="4" w:space="0" w:color="000000"/>
            </w:tcBorders>
            <w:shd w:val="clear" w:color="auto" w:fill="FFFFFF"/>
            <w:vAlign w:val="center"/>
          </w:tcPr>
          <w:p w:rsidR="00F46723" w:rsidRPr="008E4E06" w:rsidRDefault="00C678C8" w:rsidP="00A0242B">
            <w:pPr>
              <w:pStyle w:val="Normal1"/>
              <w:spacing w:after="0" w:line="276" w:lineRule="auto"/>
              <w:jc w:val="both"/>
              <w:rPr>
                <w:color w:val="auto"/>
                <w:sz w:val="20"/>
                <w:szCs w:val="20"/>
                <w:lang w:val="mn-MN"/>
              </w:rPr>
            </w:pPr>
            <w:r w:rsidRPr="008E4E06">
              <w:rPr>
                <w:color w:val="auto"/>
                <w:sz w:val="20"/>
                <w:szCs w:val="20"/>
                <w:lang w:val="mn-MN"/>
              </w:rPr>
              <w:t>Тийм</w:t>
            </w:r>
          </w:p>
        </w:tc>
        <w:tc>
          <w:tcPr>
            <w:tcW w:w="851" w:type="dxa"/>
            <w:tcBorders>
              <w:top w:val="single" w:sz="4" w:space="0" w:color="auto"/>
              <w:left w:val="nil"/>
              <w:bottom w:val="single" w:sz="4" w:space="0" w:color="auto"/>
              <w:right w:val="single" w:sz="4" w:space="0" w:color="000000"/>
            </w:tcBorders>
            <w:shd w:val="clear" w:color="auto" w:fill="FFFFFF"/>
            <w:vAlign w:val="center"/>
          </w:tcPr>
          <w:p w:rsidR="00F46723" w:rsidRPr="008E4E06" w:rsidRDefault="00F46723" w:rsidP="00A0242B">
            <w:pPr>
              <w:pStyle w:val="Normal1"/>
              <w:spacing w:after="0" w:line="276" w:lineRule="auto"/>
              <w:jc w:val="both"/>
              <w:rPr>
                <w:color w:val="auto"/>
                <w:sz w:val="20"/>
                <w:szCs w:val="20"/>
                <w:lang w:val="mn-MN"/>
              </w:rPr>
            </w:pPr>
          </w:p>
        </w:tc>
        <w:tc>
          <w:tcPr>
            <w:tcW w:w="4041" w:type="dxa"/>
            <w:tcBorders>
              <w:top w:val="single" w:sz="4" w:space="0" w:color="auto"/>
              <w:left w:val="nil"/>
              <w:bottom w:val="single" w:sz="4" w:space="0" w:color="auto"/>
              <w:right w:val="single" w:sz="4" w:space="0" w:color="000000"/>
            </w:tcBorders>
            <w:shd w:val="clear" w:color="auto" w:fill="FFFFFF"/>
            <w:vAlign w:val="center"/>
          </w:tcPr>
          <w:p w:rsidR="00F46723" w:rsidRPr="008E4E06" w:rsidRDefault="00D85886" w:rsidP="00D85886">
            <w:pPr>
              <w:pStyle w:val="Normal1"/>
              <w:spacing w:after="0" w:line="276" w:lineRule="auto"/>
              <w:jc w:val="both"/>
              <w:rPr>
                <w:color w:val="auto"/>
                <w:sz w:val="20"/>
                <w:szCs w:val="20"/>
                <w:lang w:val="mn-MN"/>
              </w:rPr>
            </w:pPr>
            <w:r w:rsidRPr="008E4E06">
              <w:rPr>
                <w:color w:val="auto"/>
                <w:sz w:val="20"/>
                <w:szCs w:val="20"/>
                <w:lang w:val="mn-MN"/>
              </w:rPr>
              <w:t xml:space="preserve">Нийгмийн даатгалын шимтгэл төлөөгүй ажил олгогчид тооцох болон бусад </w:t>
            </w:r>
            <w:r w:rsidR="00C678C8" w:rsidRPr="008E4E06">
              <w:rPr>
                <w:color w:val="auto"/>
                <w:sz w:val="20"/>
                <w:szCs w:val="20"/>
                <w:lang w:val="mn-MN"/>
              </w:rPr>
              <w:t xml:space="preserve">хариуцлагыг тусгасан болно.  </w:t>
            </w:r>
          </w:p>
        </w:tc>
      </w:tr>
      <w:tr w:rsidR="00BE2751" w:rsidRPr="008E4E06" w:rsidTr="00B7146A">
        <w:trPr>
          <w:trHeight w:val="1180"/>
        </w:trPr>
        <w:tc>
          <w:tcPr>
            <w:tcW w:w="144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46723" w:rsidRPr="008E4E06" w:rsidRDefault="00C678C8" w:rsidP="00A0242B">
            <w:pPr>
              <w:pStyle w:val="Normal1"/>
              <w:spacing w:after="0" w:line="276" w:lineRule="auto"/>
              <w:jc w:val="both"/>
              <w:rPr>
                <w:color w:val="auto"/>
                <w:sz w:val="20"/>
                <w:szCs w:val="20"/>
                <w:lang w:val="mn-MN"/>
              </w:rPr>
            </w:pPr>
            <w:r w:rsidRPr="008E4E06">
              <w:rPr>
                <w:color w:val="auto"/>
                <w:sz w:val="20"/>
                <w:szCs w:val="20"/>
                <w:lang w:val="mn-MN"/>
              </w:rPr>
              <w:t>2.Хүний эрхийг хязгаарласан зохицуулалт агуулсан эсэх</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F46723" w:rsidRPr="008E4E06" w:rsidRDefault="00C678C8" w:rsidP="00EE0F7C">
            <w:pPr>
              <w:pStyle w:val="Normal1"/>
              <w:spacing w:after="0" w:line="276" w:lineRule="auto"/>
              <w:rPr>
                <w:color w:val="auto"/>
                <w:sz w:val="20"/>
                <w:szCs w:val="20"/>
                <w:lang w:val="mn-MN"/>
              </w:rPr>
            </w:pPr>
            <w:r w:rsidRPr="008E4E06">
              <w:rPr>
                <w:color w:val="auto"/>
                <w:sz w:val="20"/>
                <w:szCs w:val="20"/>
                <w:lang w:val="mn-MN"/>
              </w:rPr>
              <w:t>2.1.Зохицуулалт нь хүний эрхийг хязгаарлах тохиолдолд энэ нь хууль ёсны ашиг сонирхолд нийцсэн эсэх</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46723" w:rsidRPr="008E4E06" w:rsidRDefault="00F46723" w:rsidP="00A0242B">
            <w:pPr>
              <w:pStyle w:val="Normal1"/>
              <w:spacing w:after="0" w:line="276" w:lineRule="auto"/>
              <w:jc w:val="both"/>
              <w:rPr>
                <w:color w:val="auto"/>
                <w:sz w:val="20"/>
                <w:szCs w:val="20"/>
                <w:lang w:val="mn-MN"/>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46723" w:rsidRPr="008E4E06" w:rsidRDefault="00C678C8" w:rsidP="00A0242B">
            <w:pPr>
              <w:pStyle w:val="Normal1"/>
              <w:spacing w:after="0" w:line="276" w:lineRule="auto"/>
              <w:jc w:val="both"/>
              <w:rPr>
                <w:color w:val="auto"/>
                <w:sz w:val="20"/>
                <w:szCs w:val="20"/>
                <w:lang w:val="mn-MN"/>
              </w:rPr>
            </w:pPr>
            <w:r w:rsidRPr="008E4E06">
              <w:rPr>
                <w:color w:val="auto"/>
                <w:sz w:val="20"/>
                <w:szCs w:val="20"/>
                <w:lang w:val="mn-MN"/>
              </w:rPr>
              <w:t>Үгүй</w:t>
            </w:r>
          </w:p>
        </w:tc>
        <w:tc>
          <w:tcPr>
            <w:tcW w:w="4041" w:type="dxa"/>
            <w:tcBorders>
              <w:top w:val="single" w:sz="4" w:space="0" w:color="auto"/>
              <w:left w:val="single" w:sz="4" w:space="0" w:color="auto"/>
              <w:bottom w:val="single" w:sz="4" w:space="0" w:color="auto"/>
              <w:right w:val="single" w:sz="4" w:space="0" w:color="auto"/>
            </w:tcBorders>
            <w:shd w:val="clear" w:color="auto" w:fill="FFFFFF"/>
            <w:vAlign w:val="center"/>
          </w:tcPr>
          <w:p w:rsidR="00F46723" w:rsidRPr="008E4E06" w:rsidRDefault="006D68B5" w:rsidP="00A0242B">
            <w:pPr>
              <w:pStyle w:val="Normal1"/>
              <w:spacing w:after="0" w:line="276" w:lineRule="auto"/>
              <w:jc w:val="both"/>
              <w:rPr>
                <w:color w:val="auto"/>
                <w:sz w:val="20"/>
                <w:szCs w:val="20"/>
                <w:lang w:val="mn-MN"/>
              </w:rPr>
            </w:pPr>
            <w:r w:rsidRPr="008E4E06">
              <w:rPr>
                <w:color w:val="auto"/>
                <w:sz w:val="20"/>
                <w:szCs w:val="20"/>
                <w:lang w:val="mn-MN"/>
              </w:rPr>
              <w:t xml:space="preserve">Хуулиар хүний эрхийг хязгаарлаагүй. </w:t>
            </w:r>
          </w:p>
        </w:tc>
      </w:tr>
      <w:tr w:rsidR="00BE2751" w:rsidRPr="008E4E06" w:rsidTr="00B7146A">
        <w:trPr>
          <w:trHeight w:val="300"/>
        </w:trPr>
        <w:tc>
          <w:tcPr>
            <w:tcW w:w="144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D68B5" w:rsidRPr="008E4E06" w:rsidRDefault="006D68B5" w:rsidP="00A0242B">
            <w:pPr>
              <w:pStyle w:val="Normal1"/>
              <w:spacing w:after="0" w:line="276" w:lineRule="auto"/>
              <w:jc w:val="both"/>
              <w:rPr>
                <w:color w:val="auto"/>
                <w:sz w:val="20"/>
                <w:szCs w:val="20"/>
                <w:lang w:val="mn-MN"/>
              </w:rPr>
            </w:pPr>
          </w:p>
        </w:tc>
        <w:tc>
          <w:tcPr>
            <w:tcW w:w="2268" w:type="dxa"/>
            <w:tcBorders>
              <w:top w:val="single" w:sz="4" w:space="0" w:color="auto"/>
              <w:left w:val="single" w:sz="4" w:space="0" w:color="auto"/>
              <w:bottom w:val="single" w:sz="4" w:space="0" w:color="000000"/>
              <w:right w:val="single" w:sz="4" w:space="0" w:color="000000"/>
            </w:tcBorders>
            <w:shd w:val="clear" w:color="auto" w:fill="FFFFFF"/>
            <w:vAlign w:val="center"/>
          </w:tcPr>
          <w:p w:rsidR="006D68B5" w:rsidRPr="008E4E06" w:rsidRDefault="006D68B5" w:rsidP="00EE0F7C">
            <w:pPr>
              <w:pStyle w:val="Normal1"/>
              <w:spacing w:after="0" w:line="276" w:lineRule="auto"/>
              <w:rPr>
                <w:color w:val="auto"/>
                <w:sz w:val="20"/>
                <w:szCs w:val="20"/>
                <w:lang w:val="mn-MN"/>
              </w:rPr>
            </w:pPr>
            <w:r w:rsidRPr="008E4E06">
              <w:rPr>
                <w:color w:val="auto"/>
                <w:sz w:val="20"/>
                <w:szCs w:val="20"/>
                <w:lang w:val="mn-MN"/>
              </w:rPr>
              <w:t>2.2.Хязгаарлалт тогтоох нь зайлшгүй эсэх</w:t>
            </w:r>
          </w:p>
        </w:tc>
        <w:tc>
          <w:tcPr>
            <w:tcW w:w="850" w:type="dxa"/>
            <w:tcBorders>
              <w:top w:val="single" w:sz="4" w:space="0" w:color="auto"/>
              <w:left w:val="nil"/>
              <w:bottom w:val="single" w:sz="4" w:space="0" w:color="000000"/>
              <w:right w:val="single" w:sz="4" w:space="0" w:color="000000"/>
            </w:tcBorders>
            <w:shd w:val="clear" w:color="auto" w:fill="FFFFFF"/>
            <w:vAlign w:val="center"/>
          </w:tcPr>
          <w:p w:rsidR="006D68B5" w:rsidRPr="008E4E06" w:rsidRDefault="006D68B5" w:rsidP="00A0242B">
            <w:pPr>
              <w:pStyle w:val="Normal1"/>
              <w:spacing w:after="0" w:line="276" w:lineRule="auto"/>
              <w:jc w:val="both"/>
              <w:rPr>
                <w:color w:val="auto"/>
                <w:sz w:val="20"/>
                <w:szCs w:val="20"/>
                <w:lang w:val="mn-MN"/>
              </w:rPr>
            </w:pPr>
          </w:p>
        </w:tc>
        <w:tc>
          <w:tcPr>
            <w:tcW w:w="851" w:type="dxa"/>
            <w:tcBorders>
              <w:top w:val="single" w:sz="4" w:space="0" w:color="auto"/>
              <w:left w:val="nil"/>
              <w:bottom w:val="single" w:sz="4" w:space="0" w:color="000000"/>
              <w:right w:val="single" w:sz="4" w:space="0" w:color="000000"/>
            </w:tcBorders>
            <w:shd w:val="clear" w:color="auto" w:fill="FFFFFF"/>
            <w:vAlign w:val="center"/>
          </w:tcPr>
          <w:p w:rsidR="006D68B5" w:rsidRPr="008E4E06" w:rsidRDefault="006D68B5" w:rsidP="00A0242B">
            <w:pPr>
              <w:pStyle w:val="Normal1"/>
              <w:spacing w:after="0" w:line="276" w:lineRule="auto"/>
              <w:jc w:val="both"/>
              <w:rPr>
                <w:color w:val="auto"/>
                <w:sz w:val="20"/>
                <w:szCs w:val="20"/>
                <w:lang w:val="mn-MN"/>
              </w:rPr>
            </w:pPr>
            <w:r w:rsidRPr="008E4E06">
              <w:rPr>
                <w:color w:val="auto"/>
                <w:sz w:val="20"/>
                <w:szCs w:val="20"/>
                <w:lang w:val="mn-MN"/>
              </w:rPr>
              <w:t>Үгүй</w:t>
            </w:r>
          </w:p>
        </w:tc>
        <w:tc>
          <w:tcPr>
            <w:tcW w:w="4041" w:type="dxa"/>
            <w:tcBorders>
              <w:top w:val="single" w:sz="4" w:space="0" w:color="auto"/>
              <w:left w:val="nil"/>
              <w:bottom w:val="single" w:sz="4" w:space="0" w:color="000000"/>
              <w:right w:val="single" w:sz="4" w:space="0" w:color="000000"/>
            </w:tcBorders>
            <w:shd w:val="clear" w:color="auto" w:fill="FFFFFF"/>
            <w:vAlign w:val="center"/>
          </w:tcPr>
          <w:p w:rsidR="006D68B5" w:rsidRPr="008E4E06" w:rsidRDefault="006D68B5" w:rsidP="007634FF">
            <w:pPr>
              <w:pStyle w:val="Normal1"/>
              <w:spacing w:after="0" w:line="276" w:lineRule="auto"/>
              <w:jc w:val="both"/>
              <w:rPr>
                <w:color w:val="auto"/>
                <w:sz w:val="20"/>
                <w:szCs w:val="20"/>
                <w:lang w:val="mn-MN"/>
              </w:rPr>
            </w:pPr>
            <w:r w:rsidRPr="008E4E06">
              <w:rPr>
                <w:color w:val="auto"/>
                <w:sz w:val="20"/>
                <w:szCs w:val="20"/>
                <w:lang w:val="mn-MN"/>
              </w:rPr>
              <w:t xml:space="preserve">Хуулиар хүний эрхийг хязгаарлаагүй. </w:t>
            </w:r>
          </w:p>
        </w:tc>
      </w:tr>
      <w:tr w:rsidR="00BE2751" w:rsidRPr="008E4E06" w:rsidTr="00B7146A">
        <w:trPr>
          <w:trHeight w:val="940"/>
        </w:trPr>
        <w:tc>
          <w:tcPr>
            <w:tcW w:w="144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D68B5" w:rsidRPr="008E4E06" w:rsidRDefault="006D68B5" w:rsidP="00A0242B">
            <w:pPr>
              <w:pStyle w:val="Normal1"/>
              <w:spacing w:after="0" w:line="276" w:lineRule="auto"/>
              <w:jc w:val="both"/>
              <w:rPr>
                <w:color w:val="auto"/>
                <w:sz w:val="20"/>
                <w:szCs w:val="20"/>
                <w:lang w:val="mn-MN"/>
              </w:rPr>
            </w:pPr>
            <w:r w:rsidRPr="008E4E06">
              <w:rPr>
                <w:color w:val="auto"/>
                <w:sz w:val="20"/>
                <w:szCs w:val="20"/>
                <w:lang w:val="mn-MN"/>
              </w:rPr>
              <w:t xml:space="preserve">3.Эрх агуулагч </w:t>
            </w:r>
          </w:p>
        </w:tc>
        <w:tc>
          <w:tcPr>
            <w:tcW w:w="2268" w:type="dxa"/>
            <w:tcBorders>
              <w:top w:val="nil"/>
              <w:left w:val="single" w:sz="4" w:space="0" w:color="auto"/>
              <w:bottom w:val="single" w:sz="4" w:space="0" w:color="000000"/>
              <w:right w:val="single" w:sz="4" w:space="0" w:color="000000"/>
            </w:tcBorders>
            <w:shd w:val="clear" w:color="auto" w:fill="FFFFFF"/>
            <w:vAlign w:val="center"/>
          </w:tcPr>
          <w:p w:rsidR="006D68B5" w:rsidRPr="008E4E06" w:rsidRDefault="006D68B5" w:rsidP="00EE0F7C">
            <w:pPr>
              <w:pStyle w:val="Normal1"/>
              <w:spacing w:after="0" w:line="276" w:lineRule="auto"/>
              <w:rPr>
                <w:color w:val="auto"/>
                <w:sz w:val="20"/>
                <w:szCs w:val="20"/>
                <w:lang w:val="mn-MN"/>
              </w:rPr>
            </w:pPr>
            <w:r w:rsidRPr="008E4E06">
              <w:rPr>
                <w:color w:val="auto"/>
                <w:sz w:val="20"/>
                <w:szCs w:val="20"/>
                <w:lang w:val="mn-MN"/>
              </w:rPr>
              <w:t> 3.1.Зохицуулалтын хувилбарт хамаарах бүлгүүд буюу эрх агуулагчдыг тодорхойлсон эсэх</w:t>
            </w:r>
          </w:p>
        </w:tc>
        <w:tc>
          <w:tcPr>
            <w:tcW w:w="850" w:type="dxa"/>
            <w:tcBorders>
              <w:top w:val="nil"/>
              <w:left w:val="nil"/>
              <w:bottom w:val="single" w:sz="4" w:space="0" w:color="000000"/>
              <w:right w:val="single" w:sz="4" w:space="0" w:color="000000"/>
            </w:tcBorders>
            <w:shd w:val="clear" w:color="auto" w:fill="FFFFFF"/>
            <w:vAlign w:val="center"/>
          </w:tcPr>
          <w:p w:rsidR="006D68B5" w:rsidRPr="008E4E06" w:rsidRDefault="006D68B5" w:rsidP="00A0242B">
            <w:pPr>
              <w:pStyle w:val="Normal1"/>
              <w:spacing w:after="0" w:line="276" w:lineRule="auto"/>
              <w:jc w:val="both"/>
              <w:rPr>
                <w:color w:val="auto"/>
                <w:sz w:val="20"/>
                <w:szCs w:val="20"/>
                <w:lang w:val="mn-MN"/>
              </w:rPr>
            </w:pPr>
            <w:r w:rsidRPr="008E4E06">
              <w:rPr>
                <w:color w:val="auto"/>
                <w:sz w:val="20"/>
                <w:szCs w:val="20"/>
                <w:lang w:val="mn-MN"/>
              </w:rPr>
              <w:t>Тийм</w:t>
            </w:r>
          </w:p>
        </w:tc>
        <w:tc>
          <w:tcPr>
            <w:tcW w:w="851" w:type="dxa"/>
            <w:tcBorders>
              <w:top w:val="nil"/>
              <w:left w:val="nil"/>
              <w:bottom w:val="single" w:sz="4" w:space="0" w:color="000000"/>
              <w:right w:val="single" w:sz="4" w:space="0" w:color="000000"/>
            </w:tcBorders>
            <w:shd w:val="clear" w:color="auto" w:fill="FFFFFF"/>
            <w:vAlign w:val="center"/>
          </w:tcPr>
          <w:p w:rsidR="006D68B5" w:rsidRPr="008E4E06" w:rsidRDefault="006D68B5" w:rsidP="00A0242B">
            <w:pPr>
              <w:pStyle w:val="Normal1"/>
              <w:spacing w:after="0" w:line="276" w:lineRule="auto"/>
              <w:jc w:val="both"/>
              <w:rPr>
                <w:color w:val="auto"/>
                <w:sz w:val="20"/>
                <w:szCs w:val="20"/>
                <w:lang w:val="mn-MN"/>
              </w:rPr>
            </w:pPr>
          </w:p>
        </w:tc>
        <w:tc>
          <w:tcPr>
            <w:tcW w:w="4041" w:type="dxa"/>
            <w:tcBorders>
              <w:top w:val="nil"/>
              <w:left w:val="nil"/>
              <w:bottom w:val="single" w:sz="4" w:space="0" w:color="000000"/>
              <w:right w:val="single" w:sz="4" w:space="0" w:color="000000"/>
            </w:tcBorders>
            <w:shd w:val="clear" w:color="auto" w:fill="FFFFFF"/>
            <w:vAlign w:val="center"/>
          </w:tcPr>
          <w:p w:rsidR="006D68B5" w:rsidRPr="008E4E06" w:rsidRDefault="006D68B5" w:rsidP="00A0242B">
            <w:pPr>
              <w:pStyle w:val="Normal1"/>
              <w:spacing w:after="0" w:line="276" w:lineRule="auto"/>
              <w:jc w:val="both"/>
              <w:rPr>
                <w:color w:val="auto"/>
                <w:sz w:val="20"/>
                <w:szCs w:val="20"/>
                <w:lang w:val="mn-MN"/>
              </w:rPr>
            </w:pPr>
            <w:r w:rsidRPr="008E4E06">
              <w:rPr>
                <w:color w:val="auto"/>
                <w:sz w:val="20"/>
                <w:szCs w:val="20"/>
                <w:lang w:val="mn-MN"/>
              </w:rPr>
              <w:t>Төр институт, Ажил олгогч, хөдөлмөр эрхлэгч, хувиараа хөдөлмөр эрхлэгч, өндөр настан зэргийн нийгмийн даатгалын харилцаанд хэрхэн оролцох эсэхийг тодорхойлно.</w:t>
            </w:r>
          </w:p>
        </w:tc>
      </w:tr>
      <w:tr w:rsidR="00BE2751" w:rsidRPr="008E4E06" w:rsidTr="00B7146A">
        <w:trPr>
          <w:trHeight w:val="620"/>
        </w:trPr>
        <w:tc>
          <w:tcPr>
            <w:tcW w:w="144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D68B5" w:rsidRPr="008E4E06" w:rsidRDefault="006D68B5" w:rsidP="00A0242B">
            <w:pPr>
              <w:pStyle w:val="Normal1"/>
              <w:spacing w:after="0" w:line="276" w:lineRule="auto"/>
              <w:jc w:val="both"/>
              <w:rPr>
                <w:color w:val="auto"/>
                <w:sz w:val="20"/>
                <w:szCs w:val="20"/>
                <w:u w:val="single"/>
                <w:lang w:val="mn-MN"/>
              </w:rPr>
            </w:pPr>
          </w:p>
        </w:tc>
        <w:tc>
          <w:tcPr>
            <w:tcW w:w="2268" w:type="dxa"/>
            <w:tcBorders>
              <w:top w:val="nil"/>
              <w:left w:val="single" w:sz="4" w:space="0" w:color="auto"/>
              <w:bottom w:val="single" w:sz="4" w:space="0" w:color="000000"/>
              <w:right w:val="single" w:sz="4" w:space="0" w:color="000000"/>
            </w:tcBorders>
            <w:shd w:val="clear" w:color="auto" w:fill="FFFFFF"/>
            <w:vAlign w:val="center"/>
          </w:tcPr>
          <w:p w:rsidR="006D68B5" w:rsidRPr="008E4E06" w:rsidRDefault="006D68B5" w:rsidP="00EE0F7C">
            <w:pPr>
              <w:pStyle w:val="Normal1"/>
              <w:spacing w:after="0" w:line="276" w:lineRule="auto"/>
              <w:rPr>
                <w:color w:val="auto"/>
                <w:sz w:val="20"/>
                <w:szCs w:val="20"/>
                <w:lang w:val="mn-MN"/>
              </w:rPr>
            </w:pPr>
            <w:r w:rsidRPr="008E4E06">
              <w:rPr>
                <w:color w:val="auto"/>
                <w:sz w:val="20"/>
                <w:szCs w:val="20"/>
                <w:lang w:val="mn-MN"/>
              </w:rPr>
              <w:t>3.2.Эрх агуулагчдыг эмзэг байдлаар нь ялгаж тодорхойлсон эсэх</w:t>
            </w:r>
          </w:p>
        </w:tc>
        <w:tc>
          <w:tcPr>
            <w:tcW w:w="850" w:type="dxa"/>
            <w:tcBorders>
              <w:top w:val="nil"/>
              <w:left w:val="nil"/>
              <w:bottom w:val="single" w:sz="4" w:space="0" w:color="000000"/>
              <w:right w:val="single" w:sz="4" w:space="0" w:color="000000"/>
            </w:tcBorders>
            <w:shd w:val="clear" w:color="auto" w:fill="FFFFFF"/>
            <w:vAlign w:val="center"/>
          </w:tcPr>
          <w:p w:rsidR="006D68B5" w:rsidRPr="008E4E06" w:rsidRDefault="00D340F2" w:rsidP="00A0242B">
            <w:pPr>
              <w:pStyle w:val="Normal1"/>
              <w:spacing w:after="0" w:line="276" w:lineRule="auto"/>
              <w:jc w:val="both"/>
              <w:rPr>
                <w:color w:val="auto"/>
                <w:sz w:val="20"/>
                <w:szCs w:val="20"/>
                <w:lang w:val="mn-MN"/>
              </w:rPr>
            </w:pPr>
            <w:r w:rsidRPr="008E4E06">
              <w:rPr>
                <w:color w:val="auto"/>
                <w:sz w:val="20"/>
                <w:szCs w:val="20"/>
                <w:lang w:val="mn-MN"/>
              </w:rPr>
              <w:t>Тийм</w:t>
            </w:r>
          </w:p>
        </w:tc>
        <w:tc>
          <w:tcPr>
            <w:tcW w:w="851" w:type="dxa"/>
            <w:tcBorders>
              <w:top w:val="nil"/>
              <w:left w:val="nil"/>
              <w:bottom w:val="single" w:sz="4" w:space="0" w:color="000000"/>
              <w:right w:val="single" w:sz="4" w:space="0" w:color="000000"/>
            </w:tcBorders>
            <w:shd w:val="clear" w:color="auto" w:fill="FFFFFF"/>
            <w:vAlign w:val="center"/>
          </w:tcPr>
          <w:p w:rsidR="006D68B5" w:rsidRPr="008E4E06" w:rsidRDefault="006D68B5" w:rsidP="00A0242B">
            <w:pPr>
              <w:pStyle w:val="Normal1"/>
              <w:spacing w:after="0" w:line="276" w:lineRule="auto"/>
              <w:jc w:val="both"/>
              <w:rPr>
                <w:color w:val="auto"/>
                <w:sz w:val="20"/>
                <w:szCs w:val="20"/>
                <w:lang w:val="mn-MN"/>
              </w:rPr>
            </w:pPr>
          </w:p>
        </w:tc>
        <w:tc>
          <w:tcPr>
            <w:tcW w:w="4041" w:type="dxa"/>
            <w:tcBorders>
              <w:top w:val="nil"/>
              <w:left w:val="nil"/>
              <w:bottom w:val="single" w:sz="4" w:space="0" w:color="000000"/>
              <w:right w:val="single" w:sz="4" w:space="0" w:color="000000"/>
            </w:tcBorders>
            <w:shd w:val="clear" w:color="auto" w:fill="FFFFFF"/>
            <w:vAlign w:val="center"/>
          </w:tcPr>
          <w:p w:rsidR="006D68B5" w:rsidRPr="008E4E06" w:rsidRDefault="00D340F2" w:rsidP="00A0242B">
            <w:pPr>
              <w:pStyle w:val="Normal1"/>
              <w:spacing w:after="0" w:line="276" w:lineRule="auto"/>
              <w:jc w:val="both"/>
              <w:rPr>
                <w:color w:val="auto"/>
                <w:sz w:val="20"/>
                <w:szCs w:val="20"/>
                <w:lang w:val="mn-MN"/>
              </w:rPr>
            </w:pPr>
            <w:r w:rsidRPr="008E4E06">
              <w:rPr>
                <w:color w:val="auto"/>
                <w:sz w:val="20"/>
                <w:szCs w:val="20"/>
                <w:lang w:val="mn-MN"/>
              </w:rPr>
              <w:t xml:space="preserve">Ямар тохиолдолд нийгмийн даатгалын шимтгэлийг ажил олгогчоос болон улсаас төлүүлэх талаар тодорхойлсон. </w:t>
            </w:r>
            <w:r w:rsidR="005B6A83" w:rsidRPr="008E4E06">
              <w:rPr>
                <w:color w:val="auto"/>
                <w:sz w:val="20"/>
                <w:szCs w:val="20"/>
                <w:lang w:val="mn-MN"/>
              </w:rPr>
              <w:t xml:space="preserve"> </w:t>
            </w:r>
          </w:p>
        </w:tc>
      </w:tr>
      <w:tr w:rsidR="00BE2751" w:rsidRPr="008E4E06" w:rsidTr="00B7146A">
        <w:trPr>
          <w:trHeight w:val="1260"/>
        </w:trPr>
        <w:tc>
          <w:tcPr>
            <w:tcW w:w="144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B6A83" w:rsidRPr="008E4E06" w:rsidRDefault="005B6A83" w:rsidP="00A0242B">
            <w:pPr>
              <w:pStyle w:val="Normal1"/>
              <w:spacing w:after="0" w:line="276" w:lineRule="auto"/>
              <w:jc w:val="both"/>
              <w:rPr>
                <w:color w:val="auto"/>
                <w:sz w:val="20"/>
                <w:szCs w:val="20"/>
                <w:u w:val="single"/>
                <w:lang w:val="mn-MN"/>
              </w:rPr>
            </w:pPr>
          </w:p>
        </w:tc>
        <w:tc>
          <w:tcPr>
            <w:tcW w:w="2268" w:type="dxa"/>
            <w:tcBorders>
              <w:top w:val="single" w:sz="4" w:space="0" w:color="000000"/>
              <w:left w:val="single" w:sz="4" w:space="0" w:color="auto"/>
              <w:bottom w:val="single" w:sz="4" w:space="0" w:color="auto"/>
              <w:right w:val="single" w:sz="4" w:space="0" w:color="000000"/>
            </w:tcBorders>
            <w:shd w:val="clear" w:color="auto" w:fill="FFFFFF"/>
            <w:vAlign w:val="center"/>
          </w:tcPr>
          <w:p w:rsidR="005B6A83" w:rsidRPr="008E4E06" w:rsidRDefault="005B6A83" w:rsidP="00A0242B">
            <w:pPr>
              <w:pStyle w:val="Normal1"/>
              <w:spacing w:after="0" w:line="276" w:lineRule="auto"/>
              <w:jc w:val="both"/>
              <w:rPr>
                <w:color w:val="auto"/>
                <w:sz w:val="20"/>
                <w:szCs w:val="20"/>
                <w:lang w:val="mn-MN"/>
              </w:rPr>
            </w:pPr>
            <w:r w:rsidRPr="008E4E06">
              <w:rPr>
                <w:color w:val="auto"/>
                <w:sz w:val="20"/>
                <w:szCs w:val="20"/>
                <w:lang w:val="mn-MN"/>
              </w:rPr>
              <w:t xml:space="preserve">3.3.Зохицуулалтын хувилбар нь энэхүү эмзэг бүлгийн нөхцөл байдлыг харгалзан </w:t>
            </w:r>
            <w:r w:rsidRPr="008E4E06">
              <w:rPr>
                <w:color w:val="auto"/>
                <w:sz w:val="20"/>
                <w:szCs w:val="20"/>
                <w:lang w:val="mn-MN"/>
              </w:rPr>
              <w:lastRenderedPageBreak/>
              <w:t>үзэж, тэдний эмзэг байдлыг дээрдүүлэхэд чиглэсэн эсэх</w:t>
            </w:r>
          </w:p>
        </w:tc>
        <w:tc>
          <w:tcPr>
            <w:tcW w:w="850" w:type="dxa"/>
            <w:tcBorders>
              <w:top w:val="single" w:sz="4" w:space="0" w:color="000000"/>
              <w:left w:val="nil"/>
              <w:bottom w:val="single" w:sz="4" w:space="0" w:color="auto"/>
              <w:right w:val="single" w:sz="4" w:space="0" w:color="000000"/>
            </w:tcBorders>
            <w:shd w:val="clear" w:color="auto" w:fill="FFFFFF"/>
            <w:vAlign w:val="center"/>
          </w:tcPr>
          <w:p w:rsidR="005B6A83" w:rsidRPr="008E4E06" w:rsidRDefault="00D340F2" w:rsidP="00A0242B">
            <w:pPr>
              <w:pStyle w:val="Normal1"/>
              <w:spacing w:after="0" w:line="276" w:lineRule="auto"/>
              <w:jc w:val="both"/>
              <w:rPr>
                <w:color w:val="auto"/>
                <w:sz w:val="20"/>
                <w:szCs w:val="20"/>
                <w:lang w:val="mn-MN"/>
              </w:rPr>
            </w:pPr>
            <w:r w:rsidRPr="008E4E06">
              <w:rPr>
                <w:color w:val="auto"/>
                <w:sz w:val="20"/>
                <w:szCs w:val="20"/>
                <w:lang w:val="mn-MN"/>
              </w:rPr>
              <w:lastRenderedPageBreak/>
              <w:t>Тийм</w:t>
            </w:r>
          </w:p>
        </w:tc>
        <w:tc>
          <w:tcPr>
            <w:tcW w:w="851" w:type="dxa"/>
            <w:tcBorders>
              <w:top w:val="single" w:sz="4" w:space="0" w:color="000000"/>
              <w:left w:val="nil"/>
              <w:bottom w:val="single" w:sz="4" w:space="0" w:color="auto"/>
              <w:right w:val="single" w:sz="4" w:space="0" w:color="000000"/>
            </w:tcBorders>
            <w:shd w:val="clear" w:color="auto" w:fill="FFFFFF"/>
            <w:vAlign w:val="center"/>
          </w:tcPr>
          <w:p w:rsidR="005B6A83" w:rsidRPr="008E4E06" w:rsidRDefault="005B6A83" w:rsidP="007634FF">
            <w:pPr>
              <w:pStyle w:val="Normal1"/>
              <w:spacing w:after="0" w:line="276" w:lineRule="auto"/>
              <w:jc w:val="both"/>
              <w:rPr>
                <w:color w:val="auto"/>
                <w:sz w:val="20"/>
                <w:szCs w:val="20"/>
                <w:lang w:val="mn-MN"/>
              </w:rPr>
            </w:pPr>
          </w:p>
        </w:tc>
        <w:tc>
          <w:tcPr>
            <w:tcW w:w="4041" w:type="dxa"/>
            <w:tcBorders>
              <w:top w:val="single" w:sz="4" w:space="0" w:color="000000"/>
              <w:left w:val="nil"/>
              <w:bottom w:val="single" w:sz="4" w:space="0" w:color="auto"/>
              <w:right w:val="single" w:sz="4" w:space="0" w:color="000000"/>
            </w:tcBorders>
            <w:shd w:val="clear" w:color="auto" w:fill="FFFFFF"/>
            <w:vAlign w:val="center"/>
          </w:tcPr>
          <w:p w:rsidR="005B6A83" w:rsidRPr="008E4E06" w:rsidRDefault="00D340F2" w:rsidP="00491634">
            <w:pPr>
              <w:pStyle w:val="Normal1"/>
              <w:spacing w:after="0" w:line="276" w:lineRule="auto"/>
              <w:jc w:val="both"/>
              <w:rPr>
                <w:color w:val="auto"/>
                <w:sz w:val="20"/>
                <w:szCs w:val="20"/>
                <w:lang w:val="mn-MN"/>
              </w:rPr>
            </w:pPr>
            <w:r w:rsidRPr="008E4E06">
              <w:rPr>
                <w:color w:val="auto"/>
                <w:sz w:val="20"/>
                <w:szCs w:val="20"/>
                <w:lang w:val="mn-MN"/>
              </w:rPr>
              <w:t xml:space="preserve">Нийгмийн даатгалын шимтгэлийг ажил олгогч, төрөөс хариуцан төлөх хувилбаруудыг хуулиар нарийвчлан зохицуулна. Ингэснээр нийгмийн </w:t>
            </w:r>
            <w:r w:rsidRPr="008E4E06">
              <w:rPr>
                <w:color w:val="auto"/>
                <w:sz w:val="20"/>
                <w:szCs w:val="20"/>
                <w:lang w:val="mn-MN"/>
              </w:rPr>
              <w:lastRenderedPageBreak/>
              <w:t>даатгалын шимтгэл төлсөн хугацаа тасрахгүй байх нөхцөл бүрдэж, эрсдэл тохиолд</w:t>
            </w:r>
            <w:r w:rsidR="00491634" w:rsidRPr="008E4E06">
              <w:rPr>
                <w:color w:val="auto"/>
                <w:sz w:val="20"/>
                <w:szCs w:val="20"/>
                <w:lang w:val="mn-MN"/>
              </w:rPr>
              <w:t>ох ү</w:t>
            </w:r>
            <w:r w:rsidRPr="008E4E06">
              <w:rPr>
                <w:color w:val="auto"/>
                <w:sz w:val="20"/>
                <w:szCs w:val="20"/>
                <w:lang w:val="mn-MN"/>
              </w:rPr>
              <w:t>ед нийгмийн баталгаа нь</w:t>
            </w:r>
            <w:r w:rsidR="00491634" w:rsidRPr="008E4E06">
              <w:rPr>
                <w:color w:val="auto"/>
                <w:sz w:val="20"/>
                <w:szCs w:val="20"/>
                <w:lang w:val="mn-MN"/>
              </w:rPr>
              <w:t xml:space="preserve"> </w:t>
            </w:r>
            <w:r w:rsidRPr="008E4E06">
              <w:rPr>
                <w:color w:val="auto"/>
                <w:sz w:val="20"/>
                <w:szCs w:val="20"/>
                <w:lang w:val="mn-MN"/>
              </w:rPr>
              <w:t xml:space="preserve">хангагдах юм.  </w:t>
            </w:r>
          </w:p>
        </w:tc>
      </w:tr>
      <w:tr w:rsidR="00BE2751" w:rsidRPr="008E4E06" w:rsidTr="00B7146A">
        <w:trPr>
          <w:trHeight w:val="530"/>
        </w:trPr>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5B6A83" w:rsidRPr="008E4E06" w:rsidRDefault="005B6A83" w:rsidP="00A0242B">
            <w:pPr>
              <w:pStyle w:val="Normal1"/>
              <w:spacing w:after="0" w:line="276" w:lineRule="auto"/>
              <w:jc w:val="both"/>
              <w:rPr>
                <w:color w:val="auto"/>
                <w:sz w:val="20"/>
                <w:szCs w:val="20"/>
                <w:u w:val="single"/>
                <w:lang w:val="mn-MN"/>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5B6A83" w:rsidRPr="008E4E06" w:rsidRDefault="005B6A83" w:rsidP="00D5704A">
            <w:pPr>
              <w:pStyle w:val="Normal1"/>
              <w:spacing w:after="0" w:line="276" w:lineRule="auto"/>
              <w:rPr>
                <w:color w:val="auto"/>
                <w:sz w:val="20"/>
                <w:szCs w:val="20"/>
                <w:lang w:val="mn-MN"/>
              </w:rPr>
            </w:pPr>
            <w:r w:rsidRPr="008E4E06">
              <w:rPr>
                <w:color w:val="auto"/>
                <w:sz w:val="20"/>
                <w:szCs w:val="20"/>
                <w:lang w:val="mn-MN"/>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5B6A83" w:rsidRPr="008E4E06" w:rsidRDefault="005B6A83" w:rsidP="00A0242B">
            <w:pPr>
              <w:pStyle w:val="Normal1"/>
              <w:spacing w:after="0" w:line="276" w:lineRule="auto"/>
              <w:jc w:val="both"/>
              <w:rPr>
                <w:color w:val="auto"/>
                <w:sz w:val="20"/>
                <w:szCs w:val="20"/>
                <w:lang w:val="mn-MN"/>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5B6A83" w:rsidRPr="008E4E06" w:rsidRDefault="005B6A83" w:rsidP="00A0242B">
            <w:pPr>
              <w:pStyle w:val="Normal1"/>
              <w:spacing w:after="0" w:line="276" w:lineRule="auto"/>
              <w:jc w:val="both"/>
              <w:rPr>
                <w:color w:val="auto"/>
                <w:sz w:val="20"/>
                <w:szCs w:val="20"/>
                <w:lang w:val="mn-MN"/>
              </w:rPr>
            </w:pPr>
            <w:r w:rsidRPr="008E4E06">
              <w:rPr>
                <w:color w:val="auto"/>
                <w:sz w:val="20"/>
                <w:szCs w:val="20"/>
                <w:lang w:val="mn-MN"/>
              </w:rPr>
              <w:t>Үгүй</w:t>
            </w:r>
          </w:p>
        </w:tc>
        <w:tc>
          <w:tcPr>
            <w:tcW w:w="4041" w:type="dxa"/>
            <w:tcBorders>
              <w:top w:val="single" w:sz="4" w:space="0" w:color="auto"/>
              <w:left w:val="single" w:sz="4" w:space="0" w:color="auto"/>
              <w:bottom w:val="single" w:sz="4" w:space="0" w:color="auto"/>
              <w:right w:val="single" w:sz="4" w:space="0" w:color="auto"/>
            </w:tcBorders>
            <w:shd w:val="clear" w:color="auto" w:fill="FFFFFF"/>
            <w:vAlign w:val="center"/>
          </w:tcPr>
          <w:p w:rsidR="005B6A83" w:rsidRPr="008E4E06" w:rsidRDefault="005B6A83" w:rsidP="00A0242B">
            <w:pPr>
              <w:pStyle w:val="Normal1"/>
              <w:spacing w:after="0" w:line="276" w:lineRule="auto"/>
              <w:jc w:val="both"/>
              <w:rPr>
                <w:color w:val="auto"/>
                <w:sz w:val="20"/>
                <w:szCs w:val="20"/>
                <w:lang w:val="mn-MN"/>
              </w:rPr>
            </w:pPr>
            <w:r w:rsidRPr="008E4E06">
              <w:rPr>
                <w:color w:val="auto"/>
                <w:sz w:val="20"/>
                <w:szCs w:val="20"/>
                <w:lang w:val="mn-MN"/>
              </w:rPr>
              <w:t xml:space="preserve">Хүн бүр тэгш эрхтэй оролцоно. </w:t>
            </w:r>
          </w:p>
        </w:tc>
      </w:tr>
      <w:tr w:rsidR="00BE2751" w:rsidRPr="008E4E06" w:rsidTr="00B7146A">
        <w:trPr>
          <w:trHeight w:val="600"/>
        </w:trPr>
        <w:tc>
          <w:tcPr>
            <w:tcW w:w="1440" w:type="dxa"/>
            <w:tcBorders>
              <w:top w:val="single" w:sz="4" w:space="0" w:color="auto"/>
              <w:left w:val="single" w:sz="4" w:space="0" w:color="000000"/>
              <w:bottom w:val="single" w:sz="4" w:space="0" w:color="auto"/>
              <w:right w:val="single" w:sz="4" w:space="0" w:color="000000"/>
            </w:tcBorders>
            <w:shd w:val="clear" w:color="auto" w:fill="FFFFFF"/>
            <w:vAlign w:val="center"/>
          </w:tcPr>
          <w:p w:rsidR="005B6A83" w:rsidRPr="008E4E06" w:rsidRDefault="005B6A83" w:rsidP="00A0242B">
            <w:pPr>
              <w:pStyle w:val="Normal1"/>
              <w:spacing w:after="0" w:line="276" w:lineRule="auto"/>
              <w:jc w:val="both"/>
              <w:rPr>
                <w:color w:val="auto"/>
                <w:sz w:val="20"/>
                <w:szCs w:val="20"/>
                <w:lang w:val="mn-MN"/>
              </w:rPr>
            </w:pPr>
            <w:r w:rsidRPr="008E4E06">
              <w:rPr>
                <w:color w:val="auto"/>
                <w:sz w:val="20"/>
                <w:szCs w:val="20"/>
                <w:lang w:val="mn-MN"/>
              </w:rPr>
              <w:t>4.Үүрэг хүлээгч</w:t>
            </w:r>
          </w:p>
        </w:tc>
        <w:tc>
          <w:tcPr>
            <w:tcW w:w="2268" w:type="dxa"/>
            <w:tcBorders>
              <w:top w:val="single" w:sz="4" w:space="0" w:color="auto"/>
              <w:left w:val="nil"/>
              <w:bottom w:val="single" w:sz="4" w:space="0" w:color="auto"/>
              <w:right w:val="single" w:sz="4" w:space="0" w:color="000000"/>
            </w:tcBorders>
            <w:shd w:val="clear" w:color="auto" w:fill="FFFFFF"/>
            <w:vAlign w:val="center"/>
          </w:tcPr>
          <w:p w:rsidR="005B6A83" w:rsidRPr="008E4E06" w:rsidRDefault="005B6A83" w:rsidP="00D5704A">
            <w:pPr>
              <w:pStyle w:val="Normal1"/>
              <w:spacing w:after="0" w:line="276" w:lineRule="auto"/>
              <w:rPr>
                <w:color w:val="auto"/>
                <w:sz w:val="20"/>
                <w:szCs w:val="20"/>
                <w:lang w:val="mn-MN"/>
              </w:rPr>
            </w:pPr>
            <w:r w:rsidRPr="008E4E06">
              <w:rPr>
                <w:color w:val="auto"/>
                <w:sz w:val="20"/>
                <w:szCs w:val="20"/>
                <w:lang w:val="mn-MN"/>
              </w:rPr>
              <w:t>4.1.Үүрэг хүлээгчдийг тодорхойлсон эсэх</w:t>
            </w:r>
          </w:p>
        </w:tc>
        <w:tc>
          <w:tcPr>
            <w:tcW w:w="850" w:type="dxa"/>
            <w:tcBorders>
              <w:top w:val="single" w:sz="4" w:space="0" w:color="auto"/>
              <w:left w:val="nil"/>
              <w:bottom w:val="single" w:sz="4" w:space="0" w:color="auto"/>
              <w:right w:val="single" w:sz="4" w:space="0" w:color="000000"/>
            </w:tcBorders>
            <w:shd w:val="clear" w:color="auto" w:fill="FFFFFF"/>
            <w:vAlign w:val="center"/>
          </w:tcPr>
          <w:p w:rsidR="005B6A83" w:rsidRPr="008E4E06" w:rsidRDefault="005B6A83" w:rsidP="00A0242B">
            <w:pPr>
              <w:pStyle w:val="Normal1"/>
              <w:spacing w:after="0" w:line="276" w:lineRule="auto"/>
              <w:jc w:val="both"/>
              <w:rPr>
                <w:color w:val="auto"/>
                <w:sz w:val="20"/>
                <w:szCs w:val="20"/>
                <w:lang w:val="mn-MN"/>
              </w:rPr>
            </w:pPr>
            <w:r w:rsidRPr="008E4E06">
              <w:rPr>
                <w:color w:val="auto"/>
                <w:sz w:val="20"/>
                <w:szCs w:val="20"/>
                <w:lang w:val="mn-MN"/>
              </w:rPr>
              <w:t>Тийм</w:t>
            </w:r>
          </w:p>
        </w:tc>
        <w:tc>
          <w:tcPr>
            <w:tcW w:w="851" w:type="dxa"/>
            <w:tcBorders>
              <w:top w:val="single" w:sz="4" w:space="0" w:color="auto"/>
              <w:left w:val="nil"/>
              <w:bottom w:val="single" w:sz="4" w:space="0" w:color="auto"/>
              <w:right w:val="single" w:sz="4" w:space="0" w:color="000000"/>
            </w:tcBorders>
            <w:shd w:val="clear" w:color="auto" w:fill="FFFFFF"/>
            <w:vAlign w:val="center"/>
          </w:tcPr>
          <w:p w:rsidR="005B6A83" w:rsidRPr="008E4E06" w:rsidRDefault="005B6A83" w:rsidP="00A0242B">
            <w:pPr>
              <w:pStyle w:val="Normal1"/>
              <w:spacing w:after="0" w:line="276" w:lineRule="auto"/>
              <w:jc w:val="both"/>
              <w:rPr>
                <w:color w:val="auto"/>
                <w:sz w:val="20"/>
                <w:szCs w:val="20"/>
                <w:lang w:val="mn-MN"/>
              </w:rPr>
            </w:pPr>
          </w:p>
        </w:tc>
        <w:tc>
          <w:tcPr>
            <w:tcW w:w="4041" w:type="dxa"/>
            <w:tcBorders>
              <w:top w:val="single" w:sz="4" w:space="0" w:color="auto"/>
              <w:left w:val="nil"/>
              <w:bottom w:val="single" w:sz="4" w:space="0" w:color="auto"/>
              <w:right w:val="single" w:sz="4" w:space="0" w:color="000000"/>
            </w:tcBorders>
            <w:shd w:val="clear" w:color="auto" w:fill="FFFFFF"/>
            <w:vAlign w:val="center"/>
          </w:tcPr>
          <w:p w:rsidR="005B6A83" w:rsidRPr="008E4E06" w:rsidRDefault="005B6A83" w:rsidP="005B6A83">
            <w:pPr>
              <w:pStyle w:val="Normal1"/>
              <w:spacing w:after="0" w:line="276" w:lineRule="auto"/>
              <w:jc w:val="both"/>
              <w:rPr>
                <w:color w:val="auto"/>
                <w:sz w:val="20"/>
                <w:szCs w:val="20"/>
                <w:lang w:val="mn-MN"/>
              </w:rPr>
            </w:pPr>
            <w:r w:rsidRPr="008E4E06">
              <w:rPr>
                <w:color w:val="auto"/>
                <w:sz w:val="20"/>
                <w:szCs w:val="20"/>
                <w:lang w:val="mn-MN"/>
              </w:rPr>
              <w:t xml:space="preserve">Засгийн газар, холбогдох төрийн байгууллагууд, ажил олгогч, даатгуулагч нь хуулиар тогтоох харилцаанд үүрэг хүлээх ба эдгээрийн хүлээх үүргийг тодорхой тусгана. </w:t>
            </w:r>
          </w:p>
        </w:tc>
      </w:tr>
      <w:tr w:rsidR="00BE2751" w:rsidRPr="008E4E06" w:rsidTr="00B7146A">
        <w:trPr>
          <w:trHeight w:val="700"/>
        </w:trPr>
        <w:tc>
          <w:tcPr>
            <w:tcW w:w="144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5B6A83" w:rsidRPr="008E4E06" w:rsidRDefault="005B6A83" w:rsidP="00A0242B">
            <w:pPr>
              <w:pStyle w:val="Normal1"/>
              <w:spacing w:after="0" w:line="276" w:lineRule="auto"/>
              <w:rPr>
                <w:color w:val="auto"/>
                <w:sz w:val="20"/>
                <w:szCs w:val="20"/>
                <w:lang w:val="mn-MN"/>
              </w:rPr>
            </w:pPr>
            <w:r w:rsidRPr="008E4E06">
              <w:rPr>
                <w:color w:val="auto"/>
                <w:sz w:val="20"/>
                <w:szCs w:val="20"/>
                <w:lang w:val="mn-MN"/>
              </w:rPr>
              <w:t>5.Жендэрийн эрх тэгш байдлыг хангах тухай хуульд нийцүүлсэн эсэх</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5B6A83" w:rsidRPr="008E4E06" w:rsidRDefault="005B6A83" w:rsidP="00D5704A">
            <w:pPr>
              <w:pStyle w:val="Normal1"/>
              <w:spacing w:after="0" w:line="276" w:lineRule="auto"/>
              <w:rPr>
                <w:color w:val="auto"/>
                <w:sz w:val="20"/>
                <w:szCs w:val="20"/>
                <w:lang w:val="mn-MN"/>
              </w:rPr>
            </w:pPr>
            <w:r w:rsidRPr="008E4E06">
              <w:rPr>
                <w:color w:val="auto"/>
                <w:sz w:val="20"/>
                <w:szCs w:val="20"/>
                <w:lang w:val="mn-MN"/>
              </w:rPr>
              <w:t>5.1.Жендэрийн үзэл баримтлалыг тусгасан эсэх</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5B6A83" w:rsidRPr="008E4E06" w:rsidRDefault="005B6A83" w:rsidP="00A0242B">
            <w:pPr>
              <w:pStyle w:val="Normal1"/>
              <w:spacing w:after="0" w:line="276" w:lineRule="auto"/>
              <w:jc w:val="both"/>
              <w:rPr>
                <w:color w:val="auto"/>
                <w:sz w:val="20"/>
                <w:szCs w:val="20"/>
                <w:lang w:val="mn-MN"/>
              </w:rPr>
            </w:pPr>
            <w:r w:rsidRPr="008E4E06">
              <w:rPr>
                <w:color w:val="auto"/>
                <w:sz w:val="20"/>
                <w:szCs w:val="20"/>
                <w:lang w:val="mn-MN"/>
              </w:rPr>
              <w:t>Тийм</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5B6A83" w:rsidRPr="008E4E06" w:rsidRDefault="005B6A83" w:rsidP="00A0242B">
            <w:pPr>
              <w:pStyle w:val="Normal1"/>
              <w:spacing w:after="0" w:line="276" w:lineRule="auto"/>
              <w:jc w:val="both"/>
              <w:rPr>
                <w:color w:val="auto"/>
                <w:sz w:val="20"/>
                <w:szCs w:val="20"/>
                <w:lang w:val="mn-MN"/>
              </w:rPr>
            </w:pPr>
          </w:p>
        </w:tc>
        <w:tc>
          <w:tcPr>
            <w:tcW w:w="4041" w:type="dxa"/>
            <w:tcBorders>
              <w:top w:val="single" w:sz="4" w:space="0" w:color="auto"/>
              <w:left w:val="single" w:sz="4" w:space="0" w:color="auto"/>
              <w:bottom w:val="single" w:sz="4" w:space="0" w:color="auto"/>
              <w:right w:val="single" w:sz="4" w:space="0" w:color="auto"/>
            </w:tcBorders>
            <w:shd w:val="clear" w:color="auto" w:fill="FFFFFF"/>
            <w:vAlign w:val="center"/>
          </w:tcPr>
          <w:p w:rsidR="005B6A83" w:rsidRPr="008E4E06" w:rsidRDefault="001242C1" w:rsidP="00A0242B">
            <w:pPr>
              <w:pStyle w:val="Normal1"/>
              <w:spacing w:after="0" w:line="276" w:lineRule="auto"/>
              <w:jc w:val="both"/>
              <w:rPr>
                <w:color w:val="auto"/>
                <w:sz w:val="20"/>
                <w:szCs w:val="20"/>
                <w:lang w:val="mn-MN"/>
              </w:rPr>
            </w:pPr>
            <w:r w:rsidRPr="008E4E06">
              <w:rPr>
                <w:color w:val="auto"/>
                <w:sz w:val="20"/>
                <w:szCs w:val="20"/>
                <w:lang w:val="mn-MN"/>
              </w:rPr>
              <w:t>Хүйсээр ялгаварлахыг хориглох агуулга хүний эрхийн ерөнхий зарчмын хүрээнд тусгагдана.</w:t>
            </w:r>
          </w:p>
        </w:tc>
      </w:tr>
      <w:tr w:rsidR="00BE2751" w:rsidRPr="008E4E06" w:rsidTr="00B7146A">
        <w:trPr>
          <w:trHeight w:val="940"/>
        </w:trPr>
        <w:tc>
          <w:tcPr>
            <w:tcW w:w="144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B6A83" w:rsidRPr="008E4E06" w:rsidRDefault="005B6A83" w:rsidP="00A0242B">
            <w:pPr>
              <w:pStyle w:val="Normal1"/>
              <w:spacing w:after="0" w:line="276" w:lineRule="auto"/>
              <w:jc w:val="both"/>
              <w:rPr>
                <w:color w:val="auto"/>
                <w:sz w:val="20"/>
                <w:szCs w:val="20"/>
                <w:lang w:val="mn-MN"/>
              </w:rPr>
            </w:pPr>
          </w:p>
        </w:tc>
        <w:tc>
          <w:tcPr>
            <w:tcW w:w="2268" w:type="dxa"/>
            <w:tcBorders>
              <w:top w:val="single" w:sz="4" w:space="0" w:color="auto"/>
              <w:left w:val="single" w:sz="4" w:space="0" w:color="auto"/>
              <w:bottom w:val="single" w:sz="4" w:space="0" w:color="000000"/>
              <w:right w:val="single" w:sz="4" w:space="0" w:color="000000"/>
            </w:tcBorders>
            <w:shd w:val="clear" w:color="auto" w:fill="FFFFFF"/>
            <w:vAlign w:val="center"/>
          </w:tcPr>
          <w:p w:rsidR="005B6A83" w:rsidRPr="008E4E06" w:rsidRDefault="005B6A83" w:rsidP="00D5704A">
            <w:pPr>
              <w:pStyle w:val="Normal1"/>
              <w:spacing w:after="0" w:line="276" w:lineRule="auto"/>
              <w:rPr>
                <w:color w:val="auto"/>
                <w:sz w:val="20"/>
                <w:szCs w:val="20"/>
                <w:lang w:val="mn-MN"/>
              </w:rPr>
            </w:pPr>
            <w:r w:rsidRPr="008E4E06">
              <w:rPr>
                <w:color w:val="auto"/>
                <w:sz w:val="20"/>
                <w:szCs w:val="20"/>
                <w:lang w:val="mn-MN"/>
              </w:rPr>
              <w:t>5.2.Эрэгтэй, эмэгтэй хүний тэгш эрх, тэгш боломж, тэгш хандлагын баталгааг бүрдүүлэх эсэх</w:t>
            </w:r>
          </w:p>
        </w:tc>
        <w:tc>
          <w:tcPr>
            <w:tcW w:w="850" w:type="dxa"/>
            <w:tcBorders>
              <w:top w:val="single" w:sz="4" w:space="0" w:color="auto"/>
              <w:left w:val="nil"/>
              <w:bottom w:val="single" w:sz="4" w:space="0" w:color="000000"/>
              <w:right w:val="single" w:sz="4" w:space="0" w:color="000000"/>
            </w:tcBorders>
            <w:shd w:val="clear" w:color="auto" w:fill="FFFFFF"/>
            <w:vAlign w:val="center"/>
          </w:tcPr>
          <w:p w:rsidR="005B6A83" w:rsidRPr="008E4E06" w:rsidRDefault="005B6A83" w:rsidP="00A0242B">
            <w:pPr>
              <w:pStyle w:val="Normal1"/>
              <w:spacing w:after="0" w:line="276" w:lineRule="auto"/>
              <w:jc w:val="both"/>
              <w:rPr>
                <w:color w:val="auto"/>
                <w:sz w:val="20"/>
                <w:szCs w:val="20"/>
                <w:lang w:val="mn-MN"/>
              </w:rPr>
            </w:pPr>
            <w:r w:rsidRPr="008E4E06">
              <w:rPr>
                <w:color w:val="auto"/>
                <w:sz w:val="20"/>
                <w:szCs w:val="20"/>
                <w:lang w:val="mn-MN"/>
              </w:rPr>
              <w:t>Тийм</w:t>
            </w:r>
          </w:p>
        </w:tc>
        <w:tc>
          <w:tcPr>
            <w:tcW w:w="851" w:type="dxa"/>
            <w:tcBorders>
              <w:top w:val="single" w:sz="4" w:space="0" w:color="auto"/>
              <w:left w:val="nil"/>
              <w:bottom w:val="single" w:sz="4" w:space="0" w:color="000000"/>
              <w:right w:val="single" w:sz="4" w:space="0" w:color="000000"/>
            </w:tcBorders>
            <w:shd w:val="clear" w:color="auto" w:fill="FFFFFF"/>
            <w:vAlign w:val="center"/>
          </w:tcPr>
          <w:p w:rsidR="005B6A83" w:rsidRPr="008E4E06" w:rsidRDefault="005B6A83" w:rsidP="00A0242B">
            <w:pPr>
              <w:pStyle w:val="Normal1"/>
              <w:spacing w:after="0" w:line="276" w:lineRule="auto"/>
              <w:jc w:val="both"/>
              <w:rPr>
                <w:color w:val="auto"/>
                <w:sz w:val="20"/>
                <w:szCs w:val="20"/>
                <w:lang w:val="mn-MN"/>
              </w:rPr>
            </w:pPr>
          </w:p>
        </w:tc>
        <w:tc>
          <w:tcPr>
            <w:tcW w:w="4041" w:type="dxa"/>
            <w:tcBorders>
              <w:top w:val="single" w:sz="4" w:space="0" w:color="auto"/>
              <w:left w:val="nil"/>
              <w:bottom w:val="single" w:sz="4" w:space="0" w:color="000000"/>
              <w:right w:val="single" w:sz="4" w:space="0" w:color="000000"/>
            </w:tcBorders>
            <w:shd w:val="clear" w:color="auto" w:fill="FFFFFF"/>
            <w:vAlign w:val="center"/>
          </w:tcPr>
          <w:p w:rsidR="005B6A83" w:rsidRPr="008E4E06" w:rsidRDefault="00127591" w:rsidP="00127591">
            <w:pPr>
              <w:pStyle w:val="Normal1"/>
              <w:spacing w:after="0" w:line="276" w:lineRule="auto"/>
              <w:jc w:val="both"/>
              <w:rPr>
                <w:color w:val="auto"/>
                <w:sz w:val="20"/>
                <w:szCs w:val="20"/>
                <w:lang w:val="mn-MN"/>
              </w:rPr>
            </w:pPr>
            <w:r w:rsidRPr="008E4E06">
              <w:rPr>
                <w:color w:val="auto"/>
                <w:sz w:val="20"/>
                <w:szCs w:val="20"/>
                <w:lang w:val="mn-MN"/>
              </w:rPr>
              <w:t xml:space="preserve">Нийгмийн </w:t>
            </w:r>
            <w:r w:rsidR="005B6A83" w:rsidRPr="008E4E06">
              <w:rPr>
                <w:color w:val="auto"/>
                <w:sz w:val="20"/>
                <w:szCs w:val="20"/>
                <w:lang w:val="mn-MN"/>
              </w:rPr>
              <w:t xml:space="preserve">даатгалын харилцаанд хүйсээр ялгаварлан гадуурхахыг хориглоно. </w:t>
            </w:r>
          </w:p>
        </w:tc>
      </w:tr>
    </w:tbl>
    <w:p w:rsidR="00F46723" w:rsidRPr="008E4E06" w:rsidRDefault="00F46723">
      <w:pPr>
        <w:pStyle w:val="Normal1"/>
        <w:spacing w:line="276" w:lineRule="auto"/>
        <w:jc w:val="both"/>
        <w:rPr>
          <w:color w:val="auto"/>
          <w:lang w:val="mn-MN"/>
        </w:rPr>
      </w:pPr>
    </w:p>
    <w:p w:rsidR="00F46723" w:rsidRPr="008E4E06" w:rsidRDefault="00C678C8">
      <w:pPr>
        <w:pStyle w:val="Normal1"/>
        <w:spacing w:line="276" w:lineRule="auto"/>
        <w:ind w:firstLine="720"/>
        <w:jc w:val="both"/>
        <w:rPr>
          <w:b/>
          <w:color w:val="auto"/>
          <w:lang w:val="mn-MN"/>
        </w:rPr>
      </w:pPr>
      <w:r w:rsidRPr="008E4E06">
        <w:rPr>
          <w:b/>
          <w:color w:val="auto"/>
          <w:lang w:val="mn-MN"/>
        </w:rPr>
        <w:t>4.1.2. Эдийн засагт үзүүлэх үр нөлөө</w:t>
      </w:r>
    </w:p>
    <w:p w:rsidR="00265AB1" w:rsidRPr="008E4E06" w:rsidRDefault="00265AB1" w:rsidP="00265AB1">
      <w:pPr>
        <w:pStyle w:val="NoSpacing"/>
        <w:ind w:firstLine="720"/>
        <w:jc w:val="both"/>
        <w:rPr>
          <w:rFonts w:ascii="Arial" w:hAnsi="Arial" w:cs="Arial"/>
          <w:bCs/>
          <w:sz w:val="24"/>
          <w:szCs w:val="24"/>
          <w:lang w:val="mn-MN"/>
        </w:rPr>
      </w:pPr>
      <w:r w:rsidRPr="008E4E06">
        <w:rPr>
          <w:rFonts w:ascii="Arial" w:hAnsi="Arial" w:cs="Arial"/>
          <w:bCs/>
          <w:sz w:val="24"/>
          <w:szCs w:val="24"/>
          <w:lang w:val="mn-MN"/>
        </w:rPr>
        <w:t>Сонгосон хувилбар</w:t>
      </w:r>
      <w:r w:rsidR="00D340F2" w:rsidRPr="008E4E06">
        <w:rPr>
          <w:rFonts w:ascii="Arial" w:hAnsi="Arial" w:cs="Arial"/>
          <w:bCs/>
          <w:sz w:val="24"/>
          <w:szCs w:val="24"/>
          <w:lang w:val="mn-MN"/>
        </w:rPr>
        <w:t xml:space="preserve"> </w:t>
      </w:r>
      <w:r w:rsidRPr="008E4E06">
        <w:rPr>
          <w:rFonts w:ascii="Arial" w:hAnsi="Arial" w:cs="Arial"/>
          <w:bCs/>
          <w:sz w:val="24"/>
          <w:szCs w:val="24"/>
          <w:lang w:val="mn-MN"/>
        </w:rPr>
        <w:t xml:space="preserve">нь </w:t>
      </w:r>
      <w:r w:rsidR="001C369F" w:rsidRPr="008E4E06">
        <w:rPr>
          <w:rFonts w:ascii="Arial" w:hAnsi="Arial" w:cs="Arial"/>
          <w:bCs/>
          <w:sz w:val="24"/>
          <w:szCs w:val="24"/>
          <w:lang w:val="mn-MN"/>
        </w:rPr>
        <w:t xml:space="preserve">даатгуулагч </w:t>
      </w:r>
      <w:r w:rsidRPr="008E4E06">
        <w:rPr>
          <w:rFonts w:ascii="Arial" w:hAnsi="Arial" w:cs="Arial"/>
          <w:bCs/>
          <w:sz w:val="24"/>
          <w:szCs w:val="24"/>
          <w:lang w:val="mn-MN"/>
        </w:rPr>
        <w:t xml:space="preserve">иргэн, </w:t>
      </w:r>
      <w:r w:rsidR="001C369F" w:rsidRPr="008E4E06">
        <w:rPr>
          <w:rFonts w:ascii="Arial" w:hAnsi="Arial" w:cs="Arial"/>
          <w:bCs/>
          <w:sz w:val="24"/>
          <w:szCs w:val="24"/>
          <w:lang w:val="mn-MN"/>
        </w:rPr>
        <w:t>ажил</w:t>
      </w:r>
      <w:r w:rsidR="00491634" w:rsidRPr="008E4E06">
        <w:rPr>
          <w:rFonts w:ascii="Arial" w:hAnsi="Arial" w:cs="Arial"/>
          <w:bCs/>
          <w:sz w:val="24"/>
          <w:szCs w:val="24"/>
          <w:lang w:val="mn-MN"/>
        </w:rPr>
        <w:t xml:space="preserve"> </w:t>
      </w:r>
      <w:r w:rsidR="001C369F" w:rsidRPr="008E4E06">
        <w:rPr>
          <w:rFonts w:ascii="Arial" w:hAnsi="Arial" w:cs="Arial"/>
          <w:bCs/>
          <w:sz w:val="24"/>
          <w:szCs w:val="24"/>
          <w:lang w:val="mn-MN"/>
        </w:rPr>
        <w:t xml:space="preserve">олгогч, </w:t>
      </w:r>
      <w:r w:rsidRPr="008E4E06">
        <w:rPr>
          <w:rFonts w:ascii="Arial" w:hAnsi="Arial" w:cs="Arial"/>
          <w:bCs/>
          <w:sz w:val="24"/>
          <w:szCs w:val="24"/>
          <w:lang w:val="mn-MN"/>
        </w:rPr>
        <w:t>хуулийн этгээдэд ямар нэгэн нэмэлт зардал үүсгэхгүй харин төрийн байгууллагын (</w:t>
      </w:r>
      <w:r w:rsidR="001C369F" w:rsidRPr="008E4E06">
        <w:rPr>
          <w:rFonts w:ascii="Arial" w:hAnsi="Arial" w:cs="Arial"/>
          <w:bCs/>
          <w:sz w:val="24"/>
          <w:szCs w:val="24"/>
          <w:lang w:val="mn-MN"/>
        </w:rPr>
        <w:t>нийгмийн даатгалын байгууллага</w:t>
      </w:r>
      <w:r w:rsidRPr="008E4E06">
        <w:rPr>
          <w:rFonts w:ascii="Arial" w:hAnsi="Arial" w:cs="Arial"/>
          <w:bCs/>
          <w:sz w:val="24"/>
          <w:szCs w:val="24"/>
          <w:lang w:val="mn-MN"/>
        </w:rPr>
        <w:t xml:space="preserve">)  </w:t>
      </w:r>
      <w:r w:rsidR="00555D3F" w:rsidRPr="008E4E06">
        <w:rPr>
          <w:rFonts w:ascii="Arial" w:hAnsi="Arial" w:cs="Arial"/>
          <w:bCs/>
          <w:sz w:val="24"/>
          <w:szCs w:val="24"/>
          <w:lang w:val="mn-MN"/>
        </w:rPr>
        <w:t xml:space="preserve">хувьд ажлын болон зардлын </w:t>
      </w:r>
      <w:r w:rsidRPr="008E4E06">
        <w:rPr>
          <w:rFonts w:ascii="Arial" w:hAnsi="Arial" w:cs="Arial"/>
          <w:bCs/>
          <w:sz w:val="24"/>
          <w:szCs w:val="24"/>
          <w:lang w:val="mn-MN"/>
        </w:rPr>
        <w:t>ачаалал нэмэгд</w:t>
      </w:r>
      <w:r w:rsidR="00555D3F" w:rsidRPr="008E4E06">
        <w:rPr>
          <w:rFonts w:ascii="Arial" w:hAnsi="Arial" w:cs="Arial"/>
          <w:bCs/>
          <w:sz w:val="24"/>
          <w:szCs w:val="24"/>
          <w:lang w:val="mn-MN"/>
        </w:rPr>
        <w:t>э</w:t>
      </w:r>
      <w:r w:rsidRPr="008E4E06">
        <w:rPr>
          <w:rFonts w:ascii="Arial" w:hAnsi="Arial" w:cs="Arial"/>
          <w:bCs/>
          <w:sz w:val="24"/>
          <w:szCs w:val="24"/>
          <w:lang w:val="mn-MN"/>
        </w:rPr>
        <w:t xml:space="preserve">хээр байна. </w:t>
      </w:r>
    </w:p>
    <w:p w:rsidR="00555D3F" w:rsidRPr="008E4E06" w:rsidRDefault="00555D3F" w:rsidP="00265AB1">
      <w:pPr>
        <w:pStyle w:val="NoSpacing"/>
        <w:ind w:firstLine="720"/>
        <w:jc w:val="both"/>
        <w:rPr>
          <w:rFonts w:ascii="Arial" w:hAnsi="Arial" w:cs="Arial"/>
          <w:bCs/>
          <w:sz w:val="24"/>
          <w:szCs w:val="24"/>
          <w:lang w:val="mn-MN"/>
        </w:rPr>
      </w:pPr>
    </w:p>
    <w:p w:rsidR="00265AB1" w:rsidRPr="008E4E06" w:rsidRDefault="00265AB1" w:rsidP="00265AB1">
      <w:pPr>
        <w:pStyle w:val="NoSpacing"/>
        <w:ind w:firstLine="720"/>
        <w:jc w:val="both"/>
        <w:rPr>
          <w:rFonts w:ascii="Arial" w:hAnsi="Arial" w:cs="Arial"/>
          <w:bCs/>
          <w:sz w:val="24"/>
          <w:szCs w:val="24"/>
          <w:lang w:val="mn-MN"/>
        </w:rPr>
      </w:pPr>
      <w:r w:rsidRPr="008E4E06">
        <w:rPr>
          <w:rFonts w:ascii="Arial" w:hAnsi="Arial" w:cs="Arial"/>
          <w:bCs/>
          <w:sz w:val="24"/>
          <w:szCs w:val="24"/>
          <w:lang w:val="mn-MN"/>
        </w:rPr>
        <w:t xml:space="preserve">Гэвч энэхүү ачаалал нь </w:t>
      </w:r>
      <w:r w:rsidR="00555D3F" w:rsidRPr="008E4E06">
        <w:rPr>
          <w:rFonts w:ascii="Arial" w:hAnsi="Arial" w:cs="Arial"/>
          <w:bCs/>
          <w:sz w:val="24"/>
          <w:szCs w:val="24"/>
          <w:lang w:val="mn-MN"/>
        </w:rPr>
        <w:t xml:space="preserve">нийгмийн даатгалын тогтолцоог бүрдүүлснээр </w:t>
      </w:r>
      <w:r w:rsidR="00555D3F" w:rsidRPr="008E4E06">
        <w:rPr>
          <w:rFonts w:ascii="Arial" w:hAnsi="Arial" w:cs="Arial"/>
          <w:sz w:val="24"/>
          <w:szCs w:val="24"/>
          <w:lang w:val="mn-MN"/>
        </w:rPr>
        <w:t xml:space="preserve">өндөр наслах, хөдөлмөрийн чадвар алдах, хүүхэд төрүүлэх, асрах болон хуульд заасан бусад тохиолдолд эд, мөнгөний тусламж авах, эрүүл мэндээ хамгаалуулах, эмнэлгийн тусламж авах эрхийг </w:t>
      </w:r>
      <w:r w:rsidRPr="008E4E06">
        <w:rPr>
          <w:rFonts w:ascii="Arial" w:hAnsi="Arial" w:cs="Arial"/>
          <w:bCs/>
          <w:sz w:val="24"/>
          <w:szCs w:val="24"/>
          <w:lang w:val="mn-MN"/>
        </w:rPr>
        <w:t xml:space="preserve">эрхийг хангахад чиглэгдэж байна.  </w:t>
      </w:r>
    </w:p>
    <w:p w:rsidR="00555D3F" w:rsidRPr="008E4E06" w:rsidRDefault="00555D3F" w:rsidP="00265AB1">
      <w:pPr>
        <w:pStyle w:val="NoSpacing"/>
        <w:ind w:firstLine="720"/>
        <w:jc w:val="both"/>
        <w:rPr>
          <w:rFonts w:ascii="Arial" w:hAnsi="Arial" w:cs="Arial"/>
          <w:bCs/>
          <w:sz w:val="24"/>
          <w:szCs w:val="24"/>
          <w:lang w:val="mn-MN"/>
        </w:rPr>
      </w:pPr>
    </w:p>
    <w:p w:rsidR="00265AB1" w:rsidRPr="008E4E06" w:rsidRDefault="00265AB1" w:rsidP="00265AB1">
      <w:pPr>
        <w:pStyle w:val="NoSpacing"/>
        <w:ind w:firstLine="720"/>
        <w:jc w:val="both"/>
        <w:rPr>
          <w:rFonts w:ascii="Arial" w:hAnsi="Arial" w:cs="Arial"/>
          <w:sz w:val="24"/>
          <w:szCs w:val="24"/>
          <w:lang w:val="mn-MN"/>
        </w:rPr>
      </w:pPr>
      <w:r w:rsidRPr="008E4E06">
        <w:rPr>
          <w:rFonts w:ascii="Arial" w:hAnsi="Arial" w:cs="Arial"/>
          <w:bCs/>
          <w:sz w:val="24"/>
          <w:szCs w:val="24"/>
          <w:lang w:val="mn-MN"/>
        </w:rPr>
        <w:t xml:space="preserve">Иймд энэхүү зохицуулалт нь асуудал </w:t>
      </w:r>
      <w:r w:rsidRPr="008E4E06">
        <w:rPr>
          <w:rFonts w:ascii="Arial" w:hAnsi="Arial" w:cs="Arial"/>
          <w:sz w:val="24"/>
          <w:szCs w:val="24"/>
          <w:lang w:val="mn-MN"/>
        </w:rPr>
        <w:t xml:space="preserve">хариуцсан төрийн байгууллагын чиг үүрэгт нэмэлт, өөрчлөлт бий болгохгүй, харин үйл явцыг илүү тодорхой, ил тод болгоно. </w:t>
      </w:r>
    </w:p>
    <w:p w:rsidR="00B7146A" w:rsidRPr="008E4E06" w:rsidRDefault="00B7146A" w:rsidP="00B7146A">
      <w:pPr>
        <w:pStyle w:val="Normal1"/>
        <w:spacing w:after="0" w:line="240" w:lineRule="auto"/>
        <w:contextualSpacing/>
        <w:rPr>
          <w:color w:val="auto"/>
          <w:sz w:val="22"/>
          <w:szCs w:val="22"/>
          <w:lang w:val="mn-MN"/>
        </w:rPr>
      </w:pPr>
    </w:p>
    <w:p w:rsidR="00B7146A" w:rsidRPr="008E4E06" w:rsidRDefault="00555D3F" w:rsidP="00B7146A">
      <w:pPr>
        <w:pStyle w:val="Normal1"/>
        <w:spacing w:line="276" w:lineRule="auto"/>
        <w:ind w:firstLine="720"/>
        <w:jc w:val="both"/>
        <w:rPr>
          <w:b/>
          <w:color w:val="auto"/>
          <w:lang w:val="mn-MN"/>
        </w:rPr>
      </w:pPr>
      <w:r w:rsidRPr="008E4E06">
        <w:rPr>
          <w:color w:val="auto"/>
          <w:sz w:val="22"/>
          <w:szCs w:val="22"/>
          <w:lang w:val="mn-MN"/>
        </w:rPr>
        <w:t>Хүснэгт №</w:t>
      </w:r>
      <w:r w:rsidR="00B7146A" w:rsidRPr="008E4E06">
        <w:rPr>
          <w:color w:val="auto"/>
          <w:sz w:val="22"/>
          <w:szCs w:val="22"/>
          <w:lang w:val="mn-MN"/>
        </w:rPr>
        <w:t xml:space="preserve"> </w:t>
      </w:r>
      <w:r w:rsidR="006F5D70" w:rsidRPr="008E4E06">
        <w:rPr>
          <w:color w:val="auto"/>
          <w:sz w:val="22"/>
          <w:szCs w:val="22"/>
          <w:lang w:val="mn-MN"/>
        </w:rPr>
        <w:t>9</w:t>
      </w:r>
      <w:r w:rsidR="00B7146A" w:rsidRPr="008E4E06">
        <w:rPr>
          <w:color w:val="auto"/>
          <w:sz w:val="22"/>
          <w:szCs w:val="22"/>
          <w:lang w:val="mn-MN"/>
        </w:rPr>
        <w:t>.</w:t>
      </w:r>
      <w:r w:rsidR="00B7146A" w:rsidRPr="008E4E06">
        <w:rPr>
          <w:color w:val="auto"/>
          <w:lang w:val="mn-MN"/>
        </w:rPr>
        <w:t>Эдийн засагт үзүүлэх үр нөлөөний тайлбар</w:t>
      </w:r>
    </w:p>
    <w:tbl>
      <w:tblPr>
        <w:tblW w:w="942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476"/>
        <w:gridCol w:w="3002"/>
        <w:gridCol w:w="793"/>
        <w:gridCol w:w="705"/>
        <w:gridCol w:w="3452"/>
      </w:tblGrid>
      <w:tr w:rsidR="00BE2751" w:rsidRPr="008E4E06" w:rsidTr="00411FE7">
        <w:tc>
          <w:tcPr>
            <w:tcW w:w="1476" w:type="dxa"/>
            <w:tcBorders>
              <w:right w:val="single" w:sz="4" w:space="0" w:color="000000"/>
            </w:tcBorders>
          </w:tcPr>
          <w:p w:rsidR="00F46723" w:rsidRPr="008E4E06" w:rsidRDefault="00C678C8" w:rsidP="00A0242B">
            <w:pPr>
              <w:pStyle w:val="Normal1"/>
              <w:spacing w:after="0" w:line="276" w:lineRule="auto"/>
              <w:jc w:val="center"/>
              <w:rPr>
                <w:b/>
                <w:color w:val="auto"/>
                <w:sz w:val="20"/>
                <w:szCs w:val="20"/>
                <w:lang w:val="mn-MN"/>
              </w:rPr>
            </w:pPr>
            <w:r w:rsidRPr="008E4E06">
              <w:rPr>
                <w:b/>
                <w:color w:val="auto"/>
                <w:sz w:val="20"/>
                <w:szCs w:val="20"/>
                <w:lang w:val="mn-MN"/>
              </w:rPr>
              <w:t>Үзүүлэх үр нөлөө</w:t>
            </w:r>
          </w:p>
        </w:tc>
        <w:tc>
          <w:tcPr>
            <w:tcW w:w="3002" w:type="dxa"/>
            <w:tcBorders>
              <w:left w:val="single" w:sz="4" w:space="0" w:color="000000"/>
            </w:tcBorders>
          </w:tcPr>
          <w:p w:rsidR="00F46723" w:rsidRPr="008E4E06" w:rsidRDefault="00C678C8" w:rsidP="00A0242B">
            <w:pPr>
              <w:pStyle w:val="Normal1"/>
              <w:spacing w:after="0" w:line="276" w:lineRule="auto"/>
              <w:jc w:val="center"/>
              <w:rPr>
                <w:b/>
                <w:color w:val="auto"/>
                <w:sz w:val="20"/>
                <w:szCs w:val="20"/>
                <w:lang w:val="mn-MN"/>
              </w:rPr>
            </w:pPr>
            <w:r w:rsidRPr="008E4E06">
              <w:rPr>
                <w:b/>
                <w:color w:val="auto"/>
                <w:sz w:val="20"/>
                <w:szCs w:val="20"/>
                <w:lang w:val="mn-MN"/>
              </w:rPr>
              <w:t>Холбогдох асуудлууд</w:t>
            </w:r>
          </w:p>
        </w:tc>
        <w:tc>
          <w:tcPr>
            <w:tcW w:w="1498" w:type="dxa"/>
            <w:gridSpan w:val="2"/>
          </w:tcPr>
          <w:p w:rsidR="00F46723" w:rsidRPr="008E4E06" w:rsidRDefault="00C678C8" w:rsidP="00A0242B">
            <w:pPr>
              <w:pStyle w:val="Normal1"/>
              <w:spacing w:after="0" w:line="276" w:lineRule="auto"/>
              <w:jc w:val="center"/>
              <w:rPr>
                <w:b/>
                <w:color w:val="auto"/>
                <w:sz w:val="20"/>
                <w:szCs w:val="20"/>
                <w:lang w:val="mn-MN"/>
              </w:rPr>
            </w:pPr>
            <w:r w:rsidRPr="008E4E06">
              <w:rPr>
                <w:b/>
                <w:color w:val="auto"/>
                <w:sz w:val="20"/>
                <w:szCs w:val="20"/>
                <w:lang w:val="mn-MN"/>
              </w:rPr>
              <w:t>Хариулт</w:t>
            </w:r>
          </w:p>
        </w:tc>
        <w:tc>
          <w:tcPr>
            <w:tcW w:w="3452" w:type="dxa"/>
          </w:tcPr>
          <w:p w:rsidR="00F46723" w:rsidRPr="008E4E06" w:rsidRDefault="00C678C8" w:rsidP="00A0242B">
            <w:pPr>
              <w:pStyle w:val="Normal1"/>
              <w:spacing w:after="0" w:line="276" w:lineRule="auto"/>
              <w:jc w:val="center"/>
              <w:rPr>
                <w:b/>
                <w:color w:val="auto"/>
                <w:sz w:val="20"/>
                <w:szCs w:val="20"/>
                <w:lang w:val="mn-MN"/>
              </w:rPr>
            </w:pPr>
            <w:r w:rsidRPr="008E4E06">
              <w:rPr>
                <w:b/>
                <w:color w:val="auto"/>
                <w:sz w:val="20"/>
                <w:szCs w:val="20"/>
                <w:lang w:val="mn-MN"/>
              </w:rPr>
              <w:t>Тайлбар</w:t>
            </w:r>
          </w:p>
        </w:tc>
      </w:tr>
      <w:tr w:rsidR="00BE2751" w:rsidRPr="008E4E06" w:rsidTr="00411FE7">
        <w:tc>
          <w:tcPr>
            <w:tcW w:w="1476" w:type="dxa"/>
            <w:vMerge w:val="restart"/>
            <w:tcBorders>
              <w:right w:val="single" w:sz="4" w:space="0" w:color="000000"/>
            </w:tcBorders>
            <w:vAlign w:val="center"/>
          </w:tcPr>
          <w:p w:rsidR="00F46723" w:rsidRPr="008E4E06" w:rsidRDefault="00C678C8" w:rsidP="00A0242B">
            <w:pPr>
              <w:pStyle w:val="Normal1"/>
              <w:spacing w:after="0" w:line="276" w:lineRule="auto"/>
              <w:jc w:val="both"/>
              <w:rPr>
                <w:color w:val="auto"/>
                <w:sz w:val="20"/>
                <w:szCs w:val="20"/>
                <w:lang w:val="mn-MN"/>
              </w:rPr>
            </w:pPr>
            <w:r w:rsidRPr="008E4E06">
              <w:rPr>
                <w:color w:val="auto"/>
                <w:sz w:val="20"/>
                <w:szCs w:val="20"/>
                <w:lang w:val="mn-MN"/>
              </w:rPr>
              <w:t>1.Дэлхийн зах зээл дээр өрсөлдөх чадвар</w:t>
            </w:r>
          </w:p>
          <w:p w:rsidR="00F46723" w:rsidRPr="008E4E06" w:rsidRDefault="00F46723" w:rsidP="00A0242B">
            <w:pPr>
              <w:pStyle w:val="Normal1"/>
              <w:spacing w:after="0" w:line="276" w:lineRule="auto"/>
              <w:jc w:val="both"/>
              <w:rPr>
                <w:color w:val="auto"/>
                <w:sz w:val="20"/>
                <w:szCs w:val="20"/>
                <w:lang w:val="mn-MN"/>
              </w:rPr>
            </w:pPr>
          </w:p>
        </w:tc>
        <w:tc>
          <w:tcPr>
            <w:tcW w:w="3002" w:type="dxa"/>
            <w:tcBorders>
              <w:left w:val="single" w:sz="4" w:space="0" w:color="000000"/>
            </w:tcBorders>
          </w:tcPr>
          <w:p w:rsidR="00F46723" w:rsidRPr="008E4E06" w:rsidRDefault="00C678C8" w:rsidP="00B7146A">
            <w:pPr>
              <w:pStyle w:val="Normal1"/>
              <w:spacing w:after="0" w:line="276" w:lineRule="auto"/>
              <w:rPr>
                <w:color w:val="auto"/>
                <w:sz w:val="20"/>
                <w:szCs w:val="20"/>
                <w:lang w:val="mn-MN"/>
              </w:rPr>
            </w:pPr>
            <w:r w:rsidRPr="008E4E06">
              <w:rPr>
                <w:color w:val="auto"/>
                <w:sz w:val="20"/>
                <w:szCs w:val="20"/>
                <w:lang w:val="mn-MN"/>
              </w:rPr>
              <w:t>1.1.Дотоодын аж ахуйн нэгж болон гадаадын хөрөнгө оруулалттай аж ахуйн нэгж хоорондын өрсөлдөөнд нөлөө үзүүлэх эсэх</w:t>
            </w:r>
          </w:p>
        </w:tc>
        <w:tc>
          <w:tcPr>
            <w:tcW w:w="793" w:type="dxa"/>
            <w:vAlign w:val="center"/>
          </w:tcPr>
          <w:p w:rsidR="00F46723" w:rsidRPr="008E4E06" w:rsidRDefault="00F46723" w:rsidP="00A0242B">
            <w:pPr>
              <w:pStyle w:val="Normal1"/>
              <w:spacing w:after="0" w:line="276" w:lineRule="auto"/>
              <w:jc w:val="both"/>
              <w:rPr>
                <w:color w:val="auto"/>
                <w:sz w:val="20"/>
                <w:szCs w:val="20"/>
                <w:lang w:val="mn-MN"/>
              </w:rPr>
            </w:pPr>
          </w:p>
        </w:tc>
        <w:tc>
          <w:tcPr>
            <w:tcW w:w="705" w:type="dxa"/>
            <w:vAlign w:val="center"/>
          </w:tcPr>
          <w:p w:rsidR="00F46723" w:rsidRPr="008E4E06" w:rsidRDefault="00C678C8" w:rsidP="00A0242B">
            <w:pPr>
              <w:pStyle w:val="Normal1"/>
              <w:spacing w:after="0" w:line="276" w:lineRule="auto"/>
              <w:jc w:val="both"/>
              <w:rPr>
                <w:color w:val="auto"/>
                <w:sz w:val="20"/>
                <w:szCs w:val="20"/>
                <w:lang w:val="mn-MN"/>
              </w:rPr>
            </w:pPr>
            <w:r w:rsidRPr="008E4E06">
              <w:rPr>
                <w:color w:val="auto"/>
                <w:sz w:val="20"/>
                <w:szCs w:val="20"/>
                <w:lang w:val="mn-MN"/>
              </w:rPr>
              <w:t>Үгүй</w:t>
            </w:r>
          </w:p>
        </w:tc>
        <w:tc>
          <w:tcPr>
            <w:tcW w:w="3452" w:type="dxa"/>
          </w:tcPr>
          <w:p w:rsidR="00F46723" w:rsidRPr="008E4E06" w:rsidRDefault="00C678C8" w:rsidP="00A0242B">
            <w:pPr>
              <w:pStyle w:val="Normal1"/>
              <w:spacing w:after="0" w:line="276" w:lineRule="auto"/>
              <w:jc w:val="both"/>
              <w:rPr>
                <w:color w:val="auto"/>
                <w:sz w:val="20"/>
                <w:szCs w:val="20"/>
                <w:lang w:val="mn-MN"/>
              </w:rPr>
            </w:pPr>
            <w:r w:rsidRPr="008E4E06">
              <w:rPr>
                <w:color w:val="auto"/>
                <w:sz w:val="20"/>
                <w:szCs w:val="20"/>
                <w:lang w:val="mn-MN"/>
              </w:rPr>
              <w:t xml:space="preserve">Дотоодын болон гадаадын аж ахуйн нэгжүүд ижил тэгш байдлаар үйлчилнэ. </w:t>
            </w:r>
          </w:p>
        </w:tc>
      </w:tr>
      <w:tr w:rsidR="00BE2751" w:rsidRPr="008E4E06" w:rsidTr="00411FE7">
        <w:tc>
          <w:tcPr>
            <w:tcW w:w="1476" w:type="dxa"/>
            <w:vMerge/>
            <w:tcBorders>
              <w:right w:val="single" w:sz="4" w:space="0" w:color="000000"/>
            </w:tcBorders>
            <w:vAlign w:val="center"/>
          </w:tcPr>
          <w:p w:rsidR="00F46723" w:rsidRPr="008E4E06" w:rsidRDefault="00F46723" w:rsidP="00A0242B">
            <w:pPr>
              <w:pStyle w:val="Normal1"/>
              <w:spacing w:after="0" w:line="276" w:lineRule="auto"/>
              <w:jc w:val="both"/>
              <w:rPr>
                <w:color w:val="auto"/>
                <w:sz w:val="20"/>
                <w:szCs w:val="20"/>
                <w:lang w:val="mn-MN"/>
              </w:rPr>
            </w:pPr>
          </w:p>
        </w:tc>
        <w:tc>
          <w:tcPr>
            <w:tcW w:w="3002" w:type="dxa"/>
            <w:tcBorders>
              <w:left w:val="single" w:sz="4" w:space="0" w:color="000000"/>
            </w:tcBorders>
          </w:tcPr>
          <w:p w:rsidR="00F46723" w:rsidRPr="008E4E06" w:rsidRDefault="00C678C8" w:rsidP="00B7146A">
            <w:pPr>
              <w:pStyle w:val="Normal1"/>
              <w:spacing w:after="0" w:line="276" w:lineRule="auto"/>
              <w:rPr>
                <w:color w:val="auto"/>
                <w:sz w:val="20"/>
                <w:szCs w:val="20"/>
                <w:lang w:val="mn-MN"/>
              </w:rPr>
            </w:pPr>
            <w:r w:rsidRPr="008E4E06">
              <w:rPr>
                <w:color w:val="auto"/>
                <w:sz w:val="20"/>
                <w:szCs w:val="20"/>
                <w:lang w:val="mn-MN"/>
              </w:rPr>
              <w:t>1.2.Хил дамнасан хөрөнгө оруулалтын шилжилт хөдөлгөөнд нөлөө үзүүлэх эсэх (эдийн засгийн байршил өөрчлөгдөхийг оролцуулан)</w:t>
            </w:r>
          </w:p>
        </w:tc>
        <w:tc>
          <w:tcPr>
            <w:tcW w:w="793" w:type="dxa"/>
            <w:vAlign w:val="center"/>
          </w:tcPr>
          <w:p w:rsidR="00F46723" w:rsidRPr="008E4E06" w:rsidRDefault="00C678C8" w:rsidP="00A0242B">
            <w:pPr>
              <w:pStyle w:val="Normal1"/>
              <w:spacing w:after="0" w:line="276" w:lineRule="auto"/>
              <w:jc w:val="both"/>
              <w:rPr>
                <w:color w:val="auto"/>
                <w:sz w:val="20"/>
                <w:szCs w:val="20"/>
                <w:lang w:val="mn-MN"/>
              </w:rPr>
            </w:pPr>
            <w:r w:rsidRPr="008E4E06">
              <w:rPr>
                <w:color w:val="auto"/>
                <w:sz w:val="20"/>
                <w:szCs w:val="20"/>
                <w:lang w:val="mn-MN"/>
              </w:rPr>
              <w:t xml:space="preserve"> </w:t>
            </w:r>
          </w:p>
        </w:tc>
        <w:tc>
          <w:tcPr>
            <w:tcW w:w="705" w:type="dxa"/>
            <w:vAlign w:val="center"/>
          </w:tcPr>
          <w:p w:rsidR="00F46723" w:rsidRPr="008E4E06" w:rsidRDefault="00C678C8" w:rsidP="00A0242B">
            <w:pPr>
              <w:pStyle w:val="Normal1"/>
              <w:spacing w:after="0" w:line="276" w:lineRule="auto"/>
              <w:jc w:val="both"/>
              <w:rPr>
                <w:color w:val="auto"/>
                <w:sz w:val="20"/>
                <w:szCs w:val="20"/>
                <w:lang w:val="mn-MN"/>
              </w:rPr>
            </w:pPr>
            <w:r w:rsidRPr="008E4E06">
              <w:rPr>
                <w:color w:val="auto"/>
                <w:sz w:val="20"/>
                <w:szCs w:val="20"/>
                <w:lang w:val="mn-MN"/>
              </w:rPr>
              <w:t>Үгүй</w:t>
            </w:r>
          </w:p>
        </w:tc>
        <w:tc>
          <w:tcPr>
            <w:tcW w:w="3452" w:type="dxa"/>
          </w:tcPr>
          <w:p w:rsidR="00F46723" w:rsidRPr="008E4E06" w:rsidRDefault="00E878D1" w:rsidP="00A0242B">
            <w:pPr>
              <w:pStyle w:val="Normal1"/>
              <w:spacing w:after="0" w:line="276" w:lineRule="auto"/>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411FE7">
        <w:tc>
          <w:tcPr>
            <w:tcW w:w="1476" w:type="dxa"/>
            <w:vMerge/>
            <w:tcBorders>
              <w:right w:val="single" w:sz="4" w:space="0" w:color="000000"/>
            </w:tcBorders>
            <w:vAlign w:val="center"/>
          </w:tcPr>
          <w:p w:rsidR="00F46723" w:rsidRPr="008E4E06" w:rsidRDefault="00F46723" w:rsidP="00A0242B">
            <w:pPr>
              <w:pStyle w:val="Normal1"/>
              <w:spacing w:after="0" w:line="276" w:lineRule="auto"/>
              <w:jc w:val="both"/>
              <w:rPr>
                <w:color w:val="auto"/>
                <w:sz w:val="20"/>
                <w:szCs w:val="20"/>
                <w:lang w:val="mn-MN"/>
              </w:rPr>
            </w:pPr>
          </w:p>
        </w:tc>
        <w:tc>
          <w:tcPr>
            <w:tcW w:w="3002" w:type="dxa"/>
            <w:tcBorders>
              <w:left w:val="single" w:sz="4" w:space="0" w:color="000000"/>
            </w:tcBorders>
          </w:tcPr>
          <w:p w:rsidR="00F46723" w:rsidRPr="008E4E06" w:rsidRDefault="00C678C8" w:rsidP="00B7146A">
            <w:pPr>
              <w:pStyle w:val="Normal1"/>
              <w:spacing w:after="0" w:line="276" w:lineRule="auto"/>
              <w:rPr>
                <w:color w:val="auto"/>
                <w:sz w:val="20"/>
                <w:szCs w:val="20"/>
                <w:lang w:val="mn-MN"/>
              </w:rPr>
            </w:pPr>
            <w:r w:rsidRPr="008E4E06">
              <w:rPr>
                <w:color w:val="auto"/>
                <w:sz w:val="20"/>
                <w:szCs w:val="20"/>
                <w:lang w:val="mn-MN"/>
              </w:rPr>
              <w:t>1.3.Дэлхийн зах зээл дээрх таагүй нөлөөллийг монголын зах зээлд орж ирэхээс хамгаалахад нөлөөлж чадах эсэх</w:t>
            </w:r>
          </w:p>
        </w:tc>
        <w:tc>
          <w:tcPr>
            <w:tcW w:w="793" w:type="dxa"/>
            <w:vAlign w:val="center"/>
          </w:tcPr>
          <w:p w:rsidR="00F46723" w:rsidRPr="008E4E06" w:rsidRDefault="00C678C8" w:rsidP="00A0242B">
            <w:pPr>
              <w:pStyle w:val="Normal1"/>
              <w:spacing w:after="0" w:line="276" w:lineRule="auto"/>
              <w:jc w:val="both"/>
              <w:rPr>
                <w:color w:val="auto"/>
                <w:sz w:val="20"/>
                <w:szCs w:val="20"/>
                <w:lang w:val="mn-MN"/>
              </w:rPr>
            </w:pPr>
            <w:r w:rsidRPr="008E4E06">
              <w:rPr>
                <w:color w:val="auto"/>
                <w:sz w:val="20"/>
                <w:szCs w:val="20"/>
                <w:lang w:val="mn-MN"/>
              </w:rPr>
              <w:t xml:space="preserve">Тийм </w:t>
            </w:r>
          </w:p>
        </w:tc>
        <w:tc>
          <w:tcPr>
            <w:tcW w:w="705" w:type="dxa"/>
            <w:vAlign w:val="center"/>
          </w:tcPr>
          <w:p w:rsidR="00F46723" w:rsidRPr="008E4E06" w:rsidRDefault="00F46723" w:rsidP="00A0242B">
            <w:pPr>
              <w:pStyle w:val="Normal1"/>
              <w:spacing w:after="0" w:line="276" w:lineRule="auto"/>
              <w:jc w:val="both"/>
              <w:rPr>
                <w:color w:val="auto"/>
                <w:sz w:val="20"/>
                <w:szCs w:val="20"/>
                <w:lang w:val="mn-MN"/>
              </w:rPr>
            </w:pPr>
          </w:p>
        </w:tc>
        <w:tc>
          <w:tcPr>
            <w:tcW w:w="3452" w:type="dxa"/>
          </w:tcPr>
          <w:p w:rsidR="00F46723" w:rsidRPr="008E4E06" w:rsidRDefault="00E878D1" w:rsidP="00A0242B">
            <w:pPr>
              <w:pStyle w:val="Normal1"/>
              <w:spacing w:after="0" w:line="276" w:lineRule="auto"/>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411FE7">
        <w:tc>
          <w:tcPr>
            <w:tcW w:w="1476" w:type="dxa"/>
            <w:vMerge w:val="restart"/>
            <w:tcBorders>
              <w:right w:val="single" w:sz="4" w:space="0" w:color="000000"/>
            </w:tcBorders>
            <w:vAlign w:val="center"/>
          </w:tcPr>
          <w:p w:rsidR="00F46723" w:rsidRPr="008E4E06" w:rsidRDefault="00C678C8" w:rsidP="00A0242B">
            <w:pPr>
              <w:pStyle w:val="Normal1"/>
              <w:spacing w:after="0" w:line="276" w:lineRule="auto"/>
              <w:jc w:val="both"/>
              <w:rPr>
                <w:color w:val="auto"/>
                <w:sz w:val="20"/>
                <w:szCs w:val="20"/>
                <w:lang w:val="mn-MN"/>
              </w:rPr>
            </w:pPr>
            <w:r w:rsidRPr="008E4E06">
              <w:rPr>
                <w:color w:val="auto"/>
                <w:sz w:val="20"/>
                <w:szCs w:val="20"/>
                <w:lang w:val="mn-MN"/>
              </w:rPr>
              <w:t>2.Дотоодын зах зээлийн өрсөлдөх чадвар болон тогтвортой байдал</w:t>
            </w:r>
          </w:p>
          <w:p w:rsidR="00F46723" w:rsidRPr="008E4E06" w:rsidRDefault="00F46723" w:rsidP="00A0242B">
            <w:pPr>
              <w:pStyle w:val="Normal1"/>
              <w:spacing w:after="0" w:line="276" w:lineRule="auto"/>
              <w:jc w:val="both"/>
              <w:rPr>
                <w:color w:val="auto"/>
                <w:sz w:val="20"/>
                <w:szCs w:val="20"/>
                <w:lang w:val="mn-MN"/>
              </w:rPr>
            </w:pPr>
          </w:p>
        </w:tc>
        <w:tc>
          <w:tcPr>
            <w:tcW w:w="3002" w:type="dxa"/>
            <w:tcBorders>
              <w:left w:val="single" w:sz="4" w:space="0" w:color="000000"/>
            </w:tcBorders>
          </w:tcPr>
          <w:p w:rsidR="00F46723" w:rsidRPr="008E4E06" w:rsidRDefault="00C678C8" w:rsidP="00B7146A">
            <w:pPr>
              <w:pStyle w:val="Normal1"/>
              <w:spacing w:after="0" w:line="276" w:lineRule="auto"/>
              <w:rPr>
                <w:color w:val="auto"/>
                <w:sz w:val="20"/>
                <w:szCs w:val="20"/>
                <w:lang w:val="mn-MN"/>
              </w:rPr>
            </w:pPr>
            <w:r w:rsidRPr="008E4E06">
              <w:rPr>
                <w:color w:val="auto"/>
                <w:sz w:val="20"/>
                <w:szCs w:val="20"/>
                <w:lang w:val="mn-MN"/>
              </w:rPr>
              <w:t>2.1.Хэрэглэгчдийн шийдвэр гаргах боломжийг бууруулах эсэх</w:t>
            </w:r>
          </w:p>
        </w:tc>
        <w:tc>
          <w:tcPr>
            <w:tcW w:w="793" w:type="dxa"/>
            <w:vAlign w:val="center"/>
          </w:tcPr>
          <w:p w:rsidR="00F46723" w:rsidRPr="008E4E06" w:rsidRDefault="00F46723" w:rsidP="00A0242B">
            <w:pPr>
              <w:pStyle w:val="Normal1"/>
              <w:spacing w:after="0" w:line="276" w:lineRule="auto"/>
              <w:jc w:val="both"/>
              <w:rPr>
                <w:color w:val="auto"/>
                <w:sz w:val="20"/>
                <w:szCs w:val="20"/>
                <w:lang w:val="mn-MN"/>
              </w:rPr>
            </w:pPr>
          </w:p>
        </w:tc>
        <w:tc>
          <w:tcPr>
            <w:tcW w:w="705" w:type="dxa"/>
            <w:vAlign w:val="center"/>
          </w:tcPr>
          <w:p w:rsidR="00F46723" w:rsidRPr="008E4E06" w:rsidRDefault="00C678C8" w:rsidP="00A0242B">
            <w:pPr>
              <w:pStyle w:val="Normal1"/>
              <w:spacing w:after="0" w:line="276" w:lineRule="auto"/>
              <w:jc w:val="both"/>
              <w:rPr>
                <w:color w:val="auto"/>
                <w:sz w:val="20"/>
                <w:szCs w:val="20"/>
                <w:lang w:val="mn-MN"/>
              </w:rPr>
            </w:pPr>
            <w:r w:rsidRPr="008E4E06">
              <w:rPr>
                <w:color w:val="auto"/>
                <w:sz w:val="20"/>
                <w:szCs w:val="20"/>
                <w:lang w:val="mn-MN"/>
              </w:rPr>
              <w:t>Үгүй</w:t>
            </w:r>
          </w:p>
        </w:tc>
        <w:tc>
          <w:tcPr>
            <w:tcW w:w="3452" w:type="dxa"/>
          </w:tcPr>
          <w:p w:rsidR="00F46723" w:rsidRPr="008E4E06" w:rsidRDefault="00197D26" w:rsidP="00A0242B">
            <w:pPr>
              <w:pStyle w:val="Normal1"/>
              <w:spacing w:after="0" w:line="276" w:lineRule="auto"/>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411FE7">
        <w:tc>
          <w:tcPr>
            <w:tcW w:w="1476" w:type="dxa"/>
            <w:vMerge/>
            <w:tcBorders>
              <w:right w:val="single" w:sz="4" w:space="0" w:color="000000"/>
            </w:tcBorders>
            <w:vAlign w:val="center"/>
          </w:tcPr>
          <w:p w:rsidR="00F46723" w:rsidRPr="008E4E06" w:rsidRDefault="00F46723" w:rsidP="00A0242B">
            <w:pPr>
              <w:pStyle w:val="Normal1"/>
              <w:spacing w:after="0" w:line="276" w:lineRule="auto"/>
              <w:jc w:val="both"/>
              <w:rPr>
                <w:color w:val="auto"/>
                <w:sz w:val="20"/>
                <w:szCs w:val="20"/>
                <w:lang w:val="mn-MN"/>
              </w:rPr>
            </w:pPr>
          </w:p>
        </w:tc>
        <w:tc>
          <w:tcPr>
            <w:tcW w:w="3002" w:type="dxa"/>
            <w:tcBorders>
              <w:left w:val="single" w:sz="4" w:space="0" w:color="000000"/>
            </w:tcBorders>
          </w:tcPr>
          <w:p w:rsidR="00F46723" w:rsidRPr="008E4E06" w:rsidRDefault="00C678C8" w:rsidP="00B7146A">
            <w:pPr>
              <w:pStyle w:val="Normal1"/>
              <w:spacing w:after="0" w:line="276" w:lineRule="auto"/>
              <w:rPr>
                <w:color w:val="auto"/>
                <w:sz w:val="20"/>
                <w:szCs w:val="20"/>
                <w:lang w:val="mn-MN"/>
              </w:rPr>
            </w:pPr>
            <w:r w:rsidRPr="008E4E06">
              <w:rPr>
                <w:color w:val="auto"/>
                <w:sz w:val="20"/>
                <w:szCs w:val="20"/>
                <w:lang w:val="mn-MN"/>
              </w:rPr>
              <w:t xml:space="preserve">2.2.Хязгаарлагдмал өрсөлдөөний улмаас үнийн </w:t>
            </w:r>
            <w:r w:rsidR="005968F9" w:rsidRPr="008E4E06">
              <w:rPr>
                <w:color w:val="auto"/>
                <w:sz w:val="20"/>
                <w:szCs w:val="20"/>
                <w:lang w:val="mn-MN"/>
              </w:rPr>
              <w:t>хөөргөдлийг</w:t>
            </w:r>
            <w:r w:rsidRPr="008E4E06">
              <w:rPr>
                <w:color w:val="auto"/>
                <w:sz w:val="20"/>
                <w:szCs w:val="20"/>
                <w:lang w:val="mn-MN"/>
              </w:rPr>
              <w:t xml:space="preserve"> бий болгох эсэх</w:t>
            </w:r>
          </w:p>
        </w:tc>
        <w:tc>
          <w:tcPr>
            <w:tcW w:w="793" w:type="dxa"/>
            <w:vAlign w:val="center"/>
          </w:tcPr>
          <w:p w:rsidR="00F46723" w:rsidRPr="008E4E06" w:rsidRDefault="00F46723" w:rsidP="00A0242B">
            <w:pPr>
              <w:pStyle w:val="Normal1"/>
              <w:spacing w:after="0" w:line="276" w:lineRule="auto"/>
              <w:jc w:val="both"/>
              <w:rPr>
                <w:color w:val="auto"/>
                <w:sz w:val="20"/>
                <w:szCs w:val="20"/>
                <w:lang w:val="mn-MN"/>
              </w:rPr>
            </w:pPr>
          </w:p>
        </w:tc>
        <w:tc>
          <w:tcPr>
            <w:tcW w:w="705" w:type="dxa"/>
            <w:vAlign w:val="center"/>
          </w:tcPr>
          <w:p w:rsidR="00F46723" w:rsidRPr="008E4E06" w:rsidRDefault="00C678C8" w:rsidP="00A0242B">
            <w:pPr>
              <w:pStyle w:val="Normal1"/>
              <w:spacing w:after="0" w:line="276" w:lineRule="auto"/>
              <w:jc w:val="both"/>
              <w:rPr>
                <w:color w:val="auto"/>
                <w:sz w:val="20"/>
                <w:szCs w:val="20"/>
                <w:lang w:val="mn-MN"/>
              </w:rPr>
            </w:pPr>
            <w:r w:rsidRPr="008E4E06">
              <w:rPr>
                <w:color w:val="auto"/>
                <w:sz w:val="20"/>
                <w:szCs w:val="20"/>
                <w:lang w:val="mn-MN"/>
              </w:rPr>
              <w:t>Үгүй</w:t>
            </w:r>
          </w:p>
        </w:tc>
        <w:tc>
          <w:tcPr>
            <w:tcW w:w="3452" w:type="dxa"/>
          </w:tcPr>
          <w:p w:rsidR="00F46723" w:rsidRPr="008E4E06" w:rsidRDefault="00197D26" w:rsidP="00A0242B">
            <w:pPr>
              <w:pStyle w:val="Normal1"/>
              <w:spacing w:after="0" w:line="276" w:lineRule="auto"/>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411FE7">
        <w:tc>
          <w:tcPr>
            <w:tcW w:w="1476" w:type="dxa"/>
            <w:vMerge/>
            <w:tcBorders>
              <w:right w:val="single" w:sz="4" w:space="0" w:color="000000"/>
            </w:tcBorders>
            <w:vAlign w:val="center"/>
          </w:tcPr>
          <w:p w:rsidR="00F46723" w:rsidRPr="008E4E06" w:rsidRDefault="00F46723" w:rsidP="00A0242B">
            <w:pPr>
              <w:pStyle w:val="Normal1"/>
              <w:spacing w:after="0" w:line="276" w:lineRule="auto"/>
              <w:jc w:val="both"/>
              <w:rPr>
                <w:color w:val="auto"/>
                <w:sz w:val="20"/>
                <w:szCs w:val="20"/>
                <w:lang w:val="mn-MN"/>
              </w:rPr>
            </w:pPr>
          </w:p>
        </w:tc>
        <w:tc>
          <w:tcPr>
            <w:tcW w:w="3002" w:type="dxa"/>
            <w:tcBorders>
              <w:left w:val="single" w:sz="4" w:space="0" w:color="000000"/>
            </w:tcBorders>
          </w:tcPr>
          <w:p w:rsidR="00F46723" w:rsidRPr="008E4E06" w:rsidRDefault="00C678C8" w:rsidP="00B7146A">
            <w:pPr>
              <w:pStyle w:val="Normal1"/>
              <w:spacing w:after="0" w:line="276" w:lineRule="auto"/>
              <w:rPr>
                <w:color w:val="auto"/>
                <w:sz w:val="20"/>
                <w:szCs w:val="20"/>
                <w:lang w:val="mn-MN"/>
              </w:rPr>
            </w:pPr>
            <w:r w:rsidRPr="008E4E06">
              <w:rPr>
                <w:color w:val="auto"/>
                <w:sz w:val="20"/>
                <w:szCs w:val="20"/>
                <w:lang w:val="mn-MN"/>
              </w:rPr>
              <w:t>2.3.Зах зээлд шинээр орж ирж байгаа аж ахуйн нэгжид бэрхшээл, хүндрэл бий болгох эсэх</w:t>
            </w:r>
          </w:p>
        </w:tc>
        <w:tc>
          <w:tcPr>
            <w:tcW w:w="793" w:type="dxa"/>
            <w:vAlign w:val="center"/>
          </w:tcPr>
          <w:p w:rsidR="00F46723" w:rsidRPr="008E4E06" w:rsidRDefault="00F46723" w:rsidP="00A0242B">
            <w:pPr>
              <w:pStyle w:val="Normal1"/>
              <w:spacing w:after="0" w:line="276" w:lineRule="auto"/>
              <w:jc w:val="both"/>
              <w:rPr>
                <w:color w:val="auto"/>
                <w:sz w:val="20"/>
                <w:szCs w:val="20"/>
                <w:lang w:val="mn-MN"/>
              </w:rPr>
            </w:pPr>
          </w:p>
        </w:tc>
        <w:tc>
          <w:tcPr>
            <w:tcW w:w="705" w:type="dxa"/>
            <w:vAlign w:val="center"/>
          </w:tcPr>
          <w:p w:rsidR="00F46723" w:rsidRPr="008E4E06" w:rsidRDefault="00C678C8" w:rsidP="00A0242B">
            <w:pPr>
              <w:pStyle w:val="Normal1"/>
              <w:spacing w:after="0" w:line="276" w:lineRule="auto"/>
              <w:jc w:val="both"/>
              <w:rPr>
                <w:color w:val="auto"/>
                <w:sz w:val="20"/>
                <w:szCs w:val="20"/>
                <w:lang w:val="mn-MN"/>
              </w:rPr>
            </w:pPr>
            <w:r w:rsidRPr="008E4E06">
              <w:rPr>
                <w:color w:val="auto"/>
                <w:sz w:val="20"/>
                <w:szCs w:val="20"/>
                <w:lang w:val="mn-MN"/>
              </w:rPr>
              <w:t>Үгүй</w:t>
            </w:r>
          </w:p>
        </w:tc>
        <w:tc>
          <w:tcPr>
            <w:tcW w:w="3452" w:type="dxa"/>
          </w:tcPr>
          <w:p w:rsidR="00F46723" w:rsidRPr="008E4E06" w:rsidRDefault="00197D26" w:rsidP="00A0242B">
            <w:pPr>
              <w:pStyle w:val="Normal1"/>
              <w:spacing w:after="0" w:line="276" w:lineRule="auto"/>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411FE7">
        <w:tc>
          <w:tcPr>
            <w:tcW w:w="1476" w:type="dxa"/>
            <w:vMerge/>
            <w:tcBorders>
              <w:right w:val="single" w:sz="4" w:space="0" w:color="000000"/>
            </w:tcBorders>
            <w:vAlign w:val="center"/>
          </w:tcPr>
          <w:p w:rsidR="00F46723" w:rsidRPr="008E4E06" w:rsidRDefault="00F46723" w:rsidP="00A0242B">
            <w:pPr>
              <w:pStyle w:val="Normal1"/>
              <w:spacing w:after="0" w:line="276" w:lineRule="auto"/>
              <w:jc w:val="both"/>
              <w:rPr>
                <w:color w:val="auto"/>
                <w:sz w:val="20"/>
                <w:szCs w:val="20"/>
                <w:lang w:val="mn-MN"/>
              </w:rPr>
            </w:pPr>
          </w:p>
        </w:tc>
        <w:tc>
          <w:tcPr>
            <w:tcW w:w="3002" w:type="dxa"/>
            <w:tcBorders>
              <w:left w:val="single" w:sz="4" w:space="0" w:color="000000"/>
            </w:tcBorders>
          </w:tcPr>
          <w:p w:rsidR="00F46723" w:rsidRPr="008E4E06" w:rsidRDefault="00C678C8" w:rsidP="00B7146A">
            <w:pPr>
              <w:pStyle w:val="Normal1"/>
              <w:spacing w:after="0" w:line="276" w:lineRule="auto"/>
              <w:rPr>
                <w:color w:val="auto"/>
                <w:sz w:val="20"/>
                <w:szCs w:val="20"/>
                <w:lang w:val="mn-MN"/>
              </w:rPr>
            </w:pPr>
            <w:r w:rsidRPr="008E4E06">
              <w:rPr>
                <w:color w:val="auto"/>
                <w:sz w:val="20"/>
                <w:szCs w:val="20"/>
                <w:lang w:val="mn-MN"/>
              </w:rPr>
              <w:t xml:space="preserve">2.4.Зах зээлд шинээр </w:t>
            </w:r>
            <w:r w:rsidR="005968F9" w:rsidRPr="008E4E06">
              <w:rPr>
                <w:color w:val="auto"/>
                <w:sz w:val="20"/>
                <w:szCs w:val="20"/>
                <w:lang w:val="mn-MN"/>
              </w:rPr>
              <w:t>монополыг</w:t>
            </w:r>
            <w:r w:rsidRPr="008E4E06">
              <w:rPr>
                <w:color w:val="auto"/>
                <w:sz w:val="20"/>
                <w:szCs w:val="20"/>
                <w:lang w:val="mn-MN"/>
              </w:rPr>
              <w:t xml:space="preserve"> бий болгох эсэх</w:t>
            </w:r>
          </w:p>
        </w:tc>
        <w:tc>
          <w:tcPr>
            <w:tcW w:w="793" w:type="dxa"/>
            <w:vAlign w:val="center"/>
          </w:tcPr>
          <w:p w:rsidR="00F46723" w:rsidRPr="008E4E06" w:rsidRDefault="00F46723" w:rsidP="00A0242B">
            <w:pPr>
              <w:pStyle w:val="Normal1"/>
              <w:spacing w:after="0" w:line="276" w:lineRule="auto"/>
              <w:jc w:val="both"/>
              <w:rPr>
                <w:color w:val="auto"/>
                <w:sz w:val="20"/>
                <w:szCs w:val="20"/>
                <w:lang w:val="mn-MN"/>
              </w:rPr>
            </w:pPr>
          </w:p>
        </w:tc>
        <w:tc>
          <w:tcPr>
            <w:tcW w:w="705" w:type="dxa"/>
            <w:vAlign w:val="center"/>
          </w:tcPr>
          <w:p w:rsidR="00F46723" w:rsidRPr="008E4E06" w:rsidRDefault="00C678C8" w:rsidP="00A0242B">
            <w:pPr>
              <w:pStyle w:val="Normal1"/>
              <w:spacing w:after="0" w:line="276" w:lineRule="auto"/>
              <w:jc w:val="both"/>
              <w:rPr>
                <w:color w:val="auto"/>
                <w:sz w:val="20"/>
                <w:szCs w:val="20"/>
                <w:lang w:val="mn-MN"/>
              </w:rPr>
            </w:pPr>
            <w:r w:rsidRPr="008E4E06">
              <w:rPr>
                <w:color w:val="auto"/>
                <w:sz w:val="20"/>
                <w:szCs w:val="20"/>
                <w:lang w:val="mn-MN"/>
              </w:rPr>
              <w:t>Үгүй</w:t>
            </w:r>
          </w:p>
        </w:tc>
        <w:tc>
          <w:tcPr>
            <w:tcW w:w="3452" w:type="dxa"/>
          </w:tcPr>
          <w:p w:rsidR="00F46723" w:rsidRPr="008E4E06" w:rsidRDefault="00197D26" w:rsidP="00A0242B">
            <w:pPr>
              <w:pStyle w:val="Normal1"/>
              <w:spacing w:after="0" w:line="276" w:lineRule="auto"/>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411FE7">
        <w:tc>
          <w:tcPr>
            <w:tcW w:w="1476" w:type="dxa"/>
            <w:vMerge w:val="restart"/>
            <w:tcBorders>
              <w:right w:val="single" w:sz="4" w:space="0" w:color="000000"/>
            </w:tcBorders>
            <w:vAlign w:val="center"/>
          </w:tcPr>
          <w:p w:rsidR="00197D26" w:rsidRPr="008E4E06" w:rsidRDefault="00197D26" w:rsidP="00A0242B">
            <w:pPr>
              <w:pStyle w:val="Normal1"/>
              <w:spacing w:after="0" w:line="276" w:lineRule="auto"/>
              <w:rPr>
                <w:color w:val="auto"/>
                <w:sz w:val="20"/>
                <w:szCs w:val="20"/>
                <w:lang w:val="mn-MN"/>
              </w:rPr>
            </w:pPr>
            <w:r w:rsidRPr="008E4E06">
              <w:rPr>
                <w:color w:val="auto"/>
                <w:sz w:val="20"/>
                <w:szCs w:val="20"/>
                <w:lang w:val="mn-MN"/>
              </w:rPr>
              <w:t>3.Аж ахуйн нэгжийн үйлдвэрлэлийн болон захиргааны зардал</w:t>
            </w:r>
          </w:p>
        </w:tc>
        <w:tc>
          <w:tcPr>
            <w:tcW w:w="3002" w:type="dxa"/>
            <w:tcBorders>
              <w:left w:val="single" w:sz="4" w:space="0" w:color="000000"/>
            </w:tcBorders>
          </w:tcPr>
          <w:p w:rsidR="00197D26" w:rsidRPr="008E4E06" w:rsidRDefault="00197D26" w:rsidP="00B7146A">
            <w:pPr>
              <w:pStyle w:val="Normal1"/>
              <w:spacing w:after="0" w:line="276" w:lineRule="auto"/>
              <w:rPr>
                <w:color w:val="auto"/>
                <w:sz w:val="20"/>
                <w:szCs w:val="20"/>
                <w:lang w:val="mn-MN"/>
              </w:rPr>
            </w:pPr>
            <w:r w:rsidRPr="008E4E06">
              <w:rPr>
                <w:color w:val="auto"/>
                <w:sz w:val="20"/>
                <w:szCs w:val="20"/>
                <w:lang w:val="mn-MN"/>
              </w:rPr>
              <w:t>3.1.Зохицуулалтын хувилбарыг хэрэгжүүлснээр аж ахуйн нэгжид шинээр зардал үүсэх эсэх</w:t>
            </w:r>
          </w:p>
        </w:tc>
        <w:tc>
          <w:tcPr>
            <w:tcW w:w="793" w:type="dxa"/>
            <w:vAlign w:val="center"/>
          </w:tcPr>
          <w:p w:rsidR="00197D26" w:rsidRPr="008E4E06" w:rsidRDefault="00197D26" w:rsidP="00A0242B">
            <w:pPr>
              <w:pStyle w:val="Normal1"/>
              <w:spacing w:after="0" w:line="276" w:lineRule="auto"/>
              <w:jc w:val="both"/>
              <w:rPr>
                <w:color w:val="auto"/>
                <w:sz w:val="20"/>
                <w:szCs w:val="20"/>
                <w:lang w:val="mn-MN"/>
              </w:rPr>
            </w:pPr>
          </w:p>
        </w:tc>
        <w:tc>
          <w:tcPr>
            <w:tcW w:w="705" w:type="dxa"/>
            <w:vAlign w:val="center"/>
          </w:tcPr>
          <w:p w:rsidR="00197D26" w:rsidRPr="008E4E06" w:rsidRDefault="00197D26" w:rsidP="007634FF">
            <w:pPr>
              <w:pStyle w:val="Normal1"/>
              <w:spacing w:after="0" w:line="276" w:lineRule="auto"/>
              <w:jc w:val="both"/>
              <w:rPr>
                <w:color w:val="auto"/>
                <w:sz w:val="20"/>
                <w:szCs w:val="20"/>
                <w:lang w:val="mn-MN"/>
              </w:rPr>
            </w:pPr>
            <w:r w:rsidRPr="008E4E06">
              <w:rPr>
                <w:color w:val="auto"/>
                <w:sz w:val="20"/>
                <w:szCs w:val="20"/>
                <w:lang w:val="mn-MN"/>
              </w:rPr>
              <w:t>Үгүй</w:t>
            </w:r>
          </w:p>
        </w:tc>
        <w:tc>
          <w:tcPr>
            <w:tcW w:w="3452" w:type="dxa"/>
          </w:tcPr>
          <w:p w:rsidR="00197D26" w:rsidRPr="008E4E06" w:rsidRDefault="00197D26" w:rsidP="007634FF">
            <w:pPr>
              <w:pStyle w:val="Normal1"/>
              <w:spacing w:after="0" w:line="276" w:lineRule="auto"/>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411FE7">
        <w:tc>
          <w:tcPr>
            <w:tcW w:w="1476" w:type="dxa"/>
            <w:vMerge/>
            <w:tcBorders>
              <w:right w:val="single" w:sz="4" w:space="0" w:color="000000"/>
            </w:tcBorders>
            <w:vAlign w:val="center"/>
          </w:tcPr>
          <w:p w:rsidR="00197D26" w:rsidRPr="008E4E06" w:rsidRDefault="00197D26" w:rsidP="00A0242B">
            <w:pPr>
              <w:pStyle w:val="Normal1"/>
              <w:spacing w:after="0" w:line="276" w:lineRule="auto"/>
              <w:jc w:val="both"/>
              <w:rPr>
                <w:color w:val="auto"/>
                <w:sz w:val="20"/>
                <w:szCs w:val="20"/>
                <w:lang w:val="mn-MN"/>
              </w:rPr>
            </w:pPr>
          </w:p>
        </w:tc>
        <w:tc>
          <w:tcPr>
            <w:tcW w:w="3002" w:type="dxa"/>
            <w:tcBorders>
              <w:left w:val="single" w:sz="4" w:space="0" w:color="000000"/>
            </w:tcBorders>
          </w:tcPr>
          <w:p w:rsidR="00197D26" w:rsidRPr="008E4E06" w:rsidRDefault="00197D26" w:rsidP="00B7146A">
            <w:pPr>
              <w:pStyle w:val="Normal1"/>
              <w:spacing w:after="0" w:line="276" w:lineRule="auto"/>
              <w:rPr>
                <w:color w:val="auto"/>
                <w:sz w:val="20"/>
                <w:szCs w:val="20"/>
                <w:lang w:val="mn-MN"/>
              </w:rPr>
            </w:pPr>
            <w:r w:rsidRPr="008E4E06">
              <w:rPr>
                <w:color w:val="auto"/>
                <w:sz w:val="20"/>
                <w:szCs w:val="20"/>
                <w:lang w:val="mn-MN"/>
              </w:rPr>
              <w:t>3.2.Санхүүжилтийн эх үүсвэр олж авахад нөлөө үзүүлэх эсэх</w:t>
            </w:r>
          </w:p>
        </w:tc>
        <w:tc>
          <w:tcPr>
            <w:tcW w:w="793" w:type="dxa"/>
            <w:vAlign w:val="center"/>
          </w:tcPr>
          <w:p w:rsidR="00197D26" w:rsidRPr="008E4E06" w:rsidRDefault="00197D26" w:rsidP="00A0242B">
            <w:pPr>
              <w:pStyle w:val="Normal1"/>
              <w:spacing w:after="0" w:line="276" w:lineRule="auto"/>
              <w:jc w:val="both"/>
              <w:rPr>
                <w:color w:val="auto"/>
                <w:sz w:val="20"/>
                <w:szCs w:val="20"/>
                <w:lang w:val="mn-MN"/>
              </w:rPr>
            </w:pPr>
          </w:p>
        </w:tc>
        <w:tc>
          <w:tcPr>
            <w:tcW w:w="705" w:type="dxa"/>
            <w:vAlign w:val="center"/>
          </w:tcPr>
          <w:p w:rsidR="00197D26" w:rsidRPr="008E4E06" w:rsidRDefault="00197D26" w:rsidP="007634FF">
            <w:pPr>
              <w:pStyle w:val="Normal1"/>
              <w:spacing w:after="0" w:line="276" w:lineRule="auto"/>
              <w:jc w:val="both"/>
              <w:rPr>
                <w:color w:val="auto"/>
                <w:sz w:val="20"/>
                <w:szCs w:val="20"/>
                <w:lang w:val="mn-MN"/>
              </w:rPr>
            </w:pPr>
            <w:r w:rsidRPr="008E4E06">
              <w:rPr>
                <w:color w:val="auto"/>
                <w:sz w:val="20"/>
                <w:szCs w:val="20"/>
                <w:lang w:val="mn-MN"/>
              </w:rPr>
              <w:t>Үгүй</w:t>
            </w:r>
          </w:p>
        </w:tc>
        <w:tc>
          <w:tcPr>
            <w:tcW w:w="3452" w:type="dxa"/>
          </w:tcPr>
          <w:p w:rsidR="00197D26" w:rsidRPr="008E4E06" w:rsidRDefault="00197D26" w:rsidP="007634FF">
            <w:pPr>
              <w:pStyle w:val="Normal1"/>
              <w:spacing w:after="0" w:line="276" w:lineRule="auto"/>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411FE7">
        <w:tc>
          <w:tcPr>
            <w:tcW w:w="1476" w:type="dxa"/>
            <w:vMerge/>
            <w:tcBorders>
              <w:right w:val="single" w:sz="4" w:space="0" w:color="000000"/>
            </w:tcBorders>
            <w:vAlign w:val="center"/>
          </w:tcPr>
          <w:p w:rsidR="00197D26" w:rsidRPr="008E4E06" w:rsidRDefault="00197D26" w:rsidP="00A0242B">
            <w:pPr>
              <w:pStyle w:val="Normal1"/>
              <w:spacing w:after="0" w:line="276" w:lineRule="auto"/>
              <w:jc w:val="both"/>
              <w:rPr>
                <w:color w:val="auto"/>
                <w:sz w:val="20"/>
                <w:szCs w:val="20"/>
                <w:lang w:val="mn-MN"/>
              </w:rPr>
            </w:pPr>
          </w:p>
        </w:tc>
        <w:tc>
          <w:tcPr>
            <w:tcW w:w="3002" w:type="dxa"/>
            <w:tcBorders>
              <w:left w:val="single" w:sz="4" w:space="0" w:color="000000"/>
            </w:tcBorders>
          </w:tcPr>
          <w:p w:rsidR="00197D26" w:rsidRPr="008E4E06" w:rsidRDefault="00197D26" w:rsidP="00B7146A">
            <w:pPr>
              <w:pStyle w:val="Normal1"/>
              <w:spacing w:after="0" w:line="276" w:lineRule="auto"/>
              <w:rPr>
                <w:color w:val="auto"/>
                <w:sz w:val="20"/>
                <w:szCs w:val="20"/>
                <w:lang w:val="mn-MN"/>
              </w:rPr>
            </w:pPr>
            <w:r w:rsidRPr="008E4E06">
              <w:rPr>
                <w:color w:val="auto"/>
                <w:sz w:val="20"/>
                <w:szCs w:val="20"/>
                <w:lang w:val="mn-MN"/>
              </w:rPr>
              <w:t>3.3.Зах зээлээс тодорхой бараа бүтээгдэхүүнийг худалдан авахад хүргэх эсэх</w:t>
            </w:r>
          </w:p>
        </w:tc>
        <w:tc>
          <w:tcPr>
            <w:tcW w:w="793" w:type="dxa"/>
            <w:vAlign w:val="center"/>
          </w:tcPr>
          <w:p w:rsidR="00197D26" w:rsidRPr="008E4E06" w:rsidRDefault="00197D26" w:rsidP="00A0242B">
            <w:pPr>
              <w:pStyle w:val="Normal1"/>
              <w:spacing w:after="0" w:line="276" w:lineRule="auto"/>
              <w:jc w:val="both"/>
              <w:rPr>
                <w:color w:val="auto"/>
                <w:sz w:val="20"/>
                <w:szCs w:val="20"/>
                <w:lang w:val="mn-MN"/>
              </w:rPr>
            </w:pPr>
          </w:p>
        </w:tc>
        <w:tc>
          <w:tcPr>
            <w:tcW w:w="705" w:type="dxa"/>
            <w:vAlign w:val="center"/>
          </w:tcPr>
          <w:p w:rsidR="00197D26" w:rsidRPr="008E4E06" w:rsidRDefault="00197D26" w:rsidP="007634FF">
            <w:pPr>
              <w:pStyle w:val="Normal1"/>
              <w:spacing w:after="0" w:line="276" w:lineRule="auto"/>
              <w:jc w:val="both"/>
              <w:rPr>
                <w:color w:val="auto"/>
                <w:sz w:val="20"/>
                <w:szCs w:val="20"/>
                <w:lang w:val="mn-MN"/>
              </w:rPr>
            </w:pPr>
            <w:r w:rsidRPr="008E4E06">
              <w:rPr>
                <w:color w:val="auto"/>
                <w:sz w:val="20"/>
                <w:szCs w:val="20"/>
                <w:lang w:val="mn-MN"/>
              </w:rPr>
              <w:t>Үгүй</w:t>
            </w:r>
          </w:p>
        </w:tc>
        <w:tc>
          <w:tcPr>
            <w:tcW w:w="3452" w:type="dxa"/>
          </w:tcPr>
          <w:p w:rsidR="00197D26" w:rsidRPr="008E4E06" w:rsidRDefault="00197D26" w:rsidP="007634FF">
            <w:pPr>
              <w:pStyle w:val="Normal1"/>
              <w:spacing w:after="0" w:line="276" w:lineRule="auto"/>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411FE7">
        <w:tc>
          <w:tcPr>
            <w:tcW w:w="1476" w:type="dxa"/>
            <w:vMerge/>
            <w:tcBorders>
              <w:right w:val="single" w:sz="4" w:space="0" w:color="000000"/>
            </w:tcBorders>
            <w:vAlign w:val="center"/>
          </w:tcPr>
          <w:p w:rsidR="00197D26" w:rsidRPr="008E4E06" w:rsidRDefault="00197D26" w:rsidP="00A0242B">
            <w:pPr>
              <w:pStyle w:val="Normal1"/>
              <w:spacing w:after="0" w:line="276" w:lineRule="auto"/>
              <w:jc w:val="both"/>
              <w:rPr>
                <w:color w:val="auto"/>
                <w:sz w:val="20"/>
                <w:szCs w:val="20"/>
                <w:lang w:val="mn-MN"/>
              </w:rPr>
            </w:pPr>
          </w:p>
        </w:tc>
        <w:tc>
          <w:tcPr>
            <w:tcW w:w="3002" w:type="dxa"/>
            <w:tcBorders>
              <w:left w:val="single" w:sz="4" w:space="0" w:color="000000"/>
            </w:tcBorders>
          </w:tcPr>
          <w:p w:rsidR="00197D26" w:rsidRPr="008E4E06" w:rsidRDefault="00197D26" w:rsidP="00B7146A">
            <w:pPr>
              <w:pStyle w:val="Normal1"/>
              <w:spacing w:after="0" w:line="276" w:lineRule="auto"/>
              <w:rPr>
                <w:color w:val="auto"/>
                <w:sz w:val="20"/>
                <w:szCs w:val="20"/>
                <w:lang w:val="mn-MN"/>
              </w:rPr>
            </w:pPr>
            <w:r w:rsidRPr="008E4E06">
              <w:rPr>
                <w:color w:val="auto"/>
                <w:sz w:val="20"/>
                <w:szCs w:val="20"/>
                <w:lang w:val="mn-MN"/>
              </w:rPr>
              <w:t>3.4.Бараа бүтээгдэхүүний борлуулалтад ямар нэг хязгаарлалт, эсхүл хориг тавих эсэх</w:t>
            </w:r>
          </w:p>
        </w:tc>
        <w:tc>
          <w:tcPr>
            <w:tcW w:w="793" w:type="dxa"/>
            <w:vAlign w:val="center"/>
          </w:tcPr>
          <w:p w:rsidR="00197D26" w:rsidRPr="008E4E06" w:rsidRDefault="00197D26" w:rsidP="00A0242B">
            <w:pPr>
              <w:pStyle w:val="Normal1"/>
              <w:spacing w:after="0" w:line="276" w:lineRule="auto"/>
              <w:jc w:val="both"/>
              <w:rPr>
                <w:color w:val="auto"/>
                <w:sz w:val="20"/>
                <w:szCs w:val="20"/>
                <w:lang w:val="mn-MN"/>
              </w:rPr>
            </w:pPr>
          </w:p>
        </w:tc>
        <w:tc>
          <w:tcPr>
            <w:tcW w:w="705" w:type="dxa"/>
            <w:vAlign w:val="center"/>
          </w:tcPr>
          <w:p w:rsidR="00197D26" w:rsidRPr="008E4E06" w:rsidRDefault="00197D26" w:rsidP="007634FF">
            <w:pPr>
              <w:pStyle w:val="Normal1"/>
              <w:spacing w:after="0" w:line="276" w:lineRule="auto"/>
              <w:jc w:val="both"/>
              <w:rPr>
                <w:color w:val="auto"/>
                <w:sz w:val="20"/>
                <w:szCs w:val="20"/>
                <w:lang w:val="mn-MN"/>
              </w:rPr>
            </w:pPr>
            <w:r w:rsidRPr="008E4E06">
              <w:rPr>
                <w:color w:val="auto"/>
                <w:sz w:val="20"/>
                <w:szCs w:val="20"/>
                <w:lang w:val="mn-MN"/>
              </w:rPr>
              <w:t>Үгүй</w:t>
            </w:r>
          </w:p>
        </w:tc>
        <w:tc>
          <w:tcPr>
            <w:tcW w:w="3452" w:type="dxa"/>
          </w:tcPr>
          <w:p w:rsidR="00197D26" w:rsidRPr="008E4E06" w:rsidRDefault="00197D26" w:rsidP="007634FF">
            <w:pPr>
              <w:pStyle w:val="Normal1"/>
              <w:spacing w:after="0" w:line="276" w:lineRule="auto"/>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411FE7">
        <w:tc>
          <w:tcPr>
            <w:tcW w:w="1476" w:type="dxa"/>
            <w:vMerge/>
            <w:tcBorders>
              <w:right w:val="single" w:sz="4" w:space="0" w:color="000000"/>
            </w:tcBorders>
            <w:vAlign w:val="center"/>
          </w:tcPr>
          <w:p w:rsidR="00197D26" w:rsidRPr="008E4E06" w:rsidRDefault="00197D26" w:rsidP="00A0242B">
            <w:pPr>
              <w:pStyle w:val="Normal1"/>
              <w:spacing w:after="0" w:line="276" w:lineRule="auto"/>
              <w:jc w:val="both"/>
              <w:rPr>
                <w:color w:val="auto"/>
                <w:sz w:val="20"/>
                <w:szCs w:val="20"/>
                <w:lang w:val="mn-MN"/>
              </w:rPr>
            </w:pPr>
          </w:p>
        </w:tc>
        <w:tc>
          <w:tcPr>
            <w:tcW w:w="3002" w:type="dxa"/>
            <w:tcBorders>
              <w:left w:val="single" w:sz="4" w:space="0" w:color="000000"/>
            </w:tcBorders>
          </w:tcPr>
          <w:p w:rsidR="00197D26" w:rsidRPr="008E4E06" w:rsidRDefault="00197D26" w:rsidP="00B7146A">
            <w:pPr>
              <w:pStyle w:val="Normal1"/>
              <w:spacing w:after="0" w:line="276" w:lineRule="auto"/>
              <w:rPr>
                <w:color w:val="auto"/>
                <w:sz w:val="20"/>
                <w:szCs w:val="20"/>
                <w:lang w:val="mn-MN"/>
              </w:rPr>
            </w:pPr>
            <w:r w:rsidRPr="008E4E06">
              <w:rPr>
                <w:color w:val="auto"/>
                <w:sz w:val="20"/>
                <w:szCs w:val="20"/>
                <w:lang w:val="mn-MN"/>
              </w:rPr>
              <w:t>3.5.Аж ахуйн нэгжийг үйл ажиллагаагаа зогсооход хүргэх эсэх</w:t>
            </w:r>
          </w:p>
        </w:tc>
        <w:tc>
          <w:tcPr>
            <w:tcW w:w="793" w:type="dxa"/>
            <w:vAlign w:val="center"/>
          </w:tcPr>
          <w:p w:rsidR="00197D26" w:rsidRPr="008E4E06" w:rsidRDefault="00197D26" w:rsidP="00A0242B">
            <w:pPr>
              <w:pStyle w:val="Normal1"/>
              <w:spacing w:after="0" w:line="276" w:lineRule="auto"/>
              <w:jc w:val="both"/>
              <w:rPr>
                <w:color w:val="auto"/>
                <w:sz w:val="20"/>
                <w:szCs w:val="20"/>
                <w:lang w:val="mn-MN"/>
              </w:rPr>
            </w:pPr>
          </w:p>
        </w:tc>
        <w:tc>
          <w:tcPr>
            <w:tcW w:w="705" w:type="dxa"/>
            <w:vAlign w:val="center"/>
          </w:tcPr>
          <w:p w:rsidR="00197D26" w:rsidRPr="008E4E06" w:rsidRDefault="00197D26" w:rsidP="007634FF">
            <w:pPr>
              <w:pStyle w:val="Normal1"/>
              <w:spacing w:after="0" w:line="276" w:lineRule="auto"/>
              <w:jc w:val="both"/>
              <w:rPr>
                <w:color w:val="auto"/>
                <w:sz w:val="20"/>
                <w:szCs w:val="20"/>
                <w:lang w:val="mn-MN"/>
              </w:rPr>
            </w:pPr>
            <w:r w:rsidRPr="008E4E06">
              <w:rPr>
                <w:color w:val="auto"/>
                <w:sz w:val="20"/>
                <w:szCs w:val="20"/>
                <w:lang w:val="mn-MN"/>
              </w:rPr>
              <w:t>Үгүй</w:t>
            </w:r>
          </w:p>
        </w:tc>
        <w:tc>
          <w:tcPr>
            <w:tcW w:w="3452" w:type="dxa"/>
          </w:tcPr>
          <w:p w:rsidR="00197D26" w:rsidRPr="008E4E06" w:rsidRDefault="00197D26" w:rsidP="007634FF">
            <w:pPr>
              <w:pStyle w:val="Normal1"/>
              <w:spacing w:after="0" w:line="276" w:lineRule="auto"/>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411FE7">
        <w:trPr>
          <w:trHeight w:val="2020"/>
        </w:trPr>
        <w:tc>
          <w:tcPr>
            <w:tcW w:w="1476" w:type="dxa"/>
            <w:tcBorders>
              <w:right w:val="single" w:sz="4" w:space="0" w:color="000000"/>
            </w:tcBorders>
            <w:vAlign w:val="center"/>
          </w:tcPr>
          <w:p w:rsidR="00197D26" w:rsidRPr="008E4E06" w:rsidRDefault="00197D26" w:rsidP="00A0242B">
            <w:pPr>
              <w:pStyle w:val="Normal1"/>
              <w:spacing w:after="0" w:line="276" w:lineRule="auto"/>
              <w:jc w:val="both"/>
              <w:rPr>
                <w:color w:val="auto"/>
                <w:sz w:val="20"/>
                <w:szCs w:val="20"/>
                <w:lang w:val="mn-MN"/>
              </w:rPr>
            </w:pPr>
            <w:r w:rsidRPr="008E4E06">
              <w:rPr>
                <w:color w:val="auto"/>
                <w:sz w:val="20"/>
                <w:szCs w:val="20"/>
                <w:lang w:val="mn-MN"/>
              </w:rPr>
              <w:t>4.Мэдээлэх үүргийн улмаас үүсч байгаа захиргааны зардлын ачаалал</w:t>
            </w:r>
          </w:p>
        </w:tc>
        <w:tc>
          <w:tcPr>
            <w:tcW w:w="3002" w:type="dxa"/>
            <w:tcBorders>
              <w:left w:val="single" w:sz="4" w:space="0" w:color="000000"/>
            </w:tcBorders>
            <w:vAlign w:val="center"/>
          </w:tcPr>
          <w:p w:rsidR="00197D26" w:rsidRPr="008E4E06" w:rsidRDefault="00197D26" w:rsidP="00B7146A">
            <w:pPr>
              <w:pStyle w:val="Normal1"/>
              <w:spacing w:after="0" w:line="276" w:lineRule="auto"/>
              <w:rPr>
                <w:color w:val="auto"/>
                <w:sz w:val="20"/>
                <w:szCs w:val="20"/>
                <w:lang w:val="mn-MN"/>
              </w:rPr>
            </w:pPr>
            <w:r w:rsidRPr="008E4E06">
              <w:rPr>
                <w:color w:val="auto"/>
                <w:sz w:val="20"/>
                <w:szCs w:val="20"/>
                <w:lang w:val="mn-MN"/>
              </w:rPr>
              <w:t>4.1.Хуулийн этгээдэд захиргааны шинж чанартай нэмэлт зардал (Тухайлбал, мэдээлэх, тайлан гаргах г.м) бий болгох эсэх</w:t>
            </w:r>
          </w:p>
        </w:tc>
        <w:tc>
          <w:tcPr>
            <w:tcW w:w="793" w:type="dxa"/>
            <w:vAlign w:val="center"/>
          </w:tcPr>
          <w:p w:rsidR="00197D26" w:rsidRPr="008E4E06" w:rsidRDefault="00197D26" w:rsidP="00A0242B">
            <w:pPr>
              <w:pStyle w:val="Normal1"/>
              <w:spacing w:after="0" w:line="276" w:lineRule="auto"/>
              <w:jc w:val="both"/>
              <w:rPr>
                <w:color w:val="auto"/>
                <w:sz w:val="20"/>
                <w:szCs w:val="20"/>
                <w:lang w:val="mn-MN"/>
              </w:rPr>
            </w:pPr>
          </w:p>
        </w:tc>
        <w:tc>
          <w:tcPr>
            <w:tcW w:w="705" w:type="dxa"/>
            <w:vAlign w:val="center"/>
          </w:tcPr>
          <w:p w:rsidR="00197D26" w:rsidRPr="008E4E06" w:rsidRDefault="00197D26" w:rsidP="007634FF">
            <w:pPr>
              <w:pStyle w:val="Normal1"/>
              <w:spacing w:after="0" w:line="276" w:lineRule="auto"/>
              <w:jc w:val="both"/>
              <w:rPr>
                <w:color w:val="auto"/>
                <w:sz w:val="20"/>
                <w:szCs w:val="20"/>
                <w:lang w:val="mn-MN"/>
              </w:rPr>
            </w:pPr>
            <w:r w:rsidRPr="008E4E06">
              <w:rPr>
                <w:color w:val="auto"/>
                <w:sz w:val="20"/>
                <w:szCs w:val="20"/>
                <w:lang w:val="mn-MN"/>
              </w:rPr>
              <w:t>Үгүй</w:t>
            </w:r>
          </w:p>
        </w:tc>
        <w:tc>
          <w:tcPr>
            <w:tcW w:w="3452" w:type="dxa"/>
          </w:tcPr>
          <w:p w:rsidR="00197D26" w:rsidRPr="008E4E06" w:rsidRDefault="00197D26" w:rsidP="007634FF">
            <w:pPr>
              <w:pStyle w:val="Normal1"/>
              <w:spacing w:after="0" w:line="276" w:lineRule="auto"/>
              <w:jc w:val="both"/>
              <w:rPr>
                <w:color w:val="auto"/>
                <w:sz w:val="20"/>
                <w:szCs w:val="20"/>
                <w:lang w:val="mn-MN"/>
              </w:rPr>
            </w:pPr>
            <w:r w:rsidRPr="008E4E06">
              <w:rPr>
                <w:rFonts w:eastAsia="Times New Roman"/>
                <w:color w:val="auto"/>
                <w:sz w:val="20"/>
                <w:szCs w:val="20"/>
                <w:lang w:val="mn-MN"/>
              </w:rPr>
              <w:t xml:space="preserve">Ямар нэгэн сөрөг нөлөө байхгүй. Учир нь ажил олгогч нь нийгмийн даатгалын шимтгэлийн тайланг одоо гаргаж байгаа бөгөөд цаашид 100 хувь цахим хэлбэрт шилжсэнээр зардал улам буурна. </w:t>
            </w:r>
          </w:p>
        </w:tc>
      </w:tr>
      <w:tr w:rsidR="00BE2751" w:rsidRPr="008E4E06" w:rsidTr="00411FE7">
        <w:tc>
          <w:tcPr>
            <w:tcW w:w="1476" w:type="dxa"/>
            <w:vMerge w:val="restart"/>
            <w:tcBorders>
              <w:right w:val="single" w:sz="4" w:space="0" w:color="000000"/>
            </w:tcBorders>
            <w:vAlign w:val="center"/>
          </w:tcPr>
          <w:p w:rsidR="00197D26" w:rsidRPr="008E4E06" w:rsidRDefault="00197D26" w:rsidP="00A0242B">
            <w:pPr>
              <w:pStyle w:val="Normal1"/>
              <w:spacing w:after="0" w:line="276" w:lineRule="auto"/>
              <w:jc w:val="both"/>
              <w:rPr>
                <w:color w:val="auto"/>
                <w:sz w:val="20"/>
                <w:szCs w:val="20"/>
                <w:lang w:val="mn-MN"/>
              </w:rPr>
            </w:pPr>
            <w:r w:rsidRPr="008E4E06">
              <w:rPr>
                <w:color w:val="auto"/>
                <w:sz w:val="20"/>
                <w:szCs w:val="20"/>
                <w:lang w:val="mn-MN"/>
              </w:rPr>
              <w:t>5.Өмчлөх эрх</w:t>
            </w:r>
          </w:p>
        </w:tc>
        <w:tc>
          <w:tcPr>
            <w:tcW w:w="3002" w:type="dxa"/>
            <w:tcBorders>
              <w:left w:val="single" w:sz="4" w:space="0" w:color="000000"/>
            </w:tcBorders>
          </w:tcPr>
          <w:p w:rsidR="00197D26" w:rsidRPr="008E4E06" w:rsidRDefault="00197D26" w:rsidP="00B7146A">
            <w:pPr>
              <w:pStyle w:val="Normal1"/>
              <w:spacing w:after="0" w:line="276" w:lineRule="auto"/>
              <w:rPr>
                <w:color w:val="auto"/>
                <w:sz w:val="20"/>
                <w:szCs w:val="20"/>
                <w:lang w:val="mn-MN"/>
              </w:rPr>
            </w:pPr>
            <w:r w:rsidRPr="008E4E06">
              <w:rPr>
                <w:color w:val="auto"/>
                <w:sz w:val="20"/>
                <w:szCs w:val="20"/>
                <w:lang w:val="mn-MN"/>
              </w:rPr>
              <w:t>5.1.Өмчлөх эрхийг (үл хөдлөх, хөдлөх эд хөрөнгө, эдийн бус баялаг зэргийг) хөндсөн зохицуулалт бий болох эсэх</w:t>
            </w:r>
          </w:p>
        </w:tc>
        <w:tc>
          <w:tcPr>
            <w:tcW w:w="793" w:type="dxa"/>
            <w:vAlign w:val="center"/>
          </w:tcPr>
          <w:p w:rsidR="00197D26" w:rsidRPr="008E4E06" w:rsidRDefault="00197D26" w:rsidP="00A0242B">
            <w:pPr>
              <w:pStyle w:val="Normal1"/>
              <w:spacing w:after="0" w:line="276" w:lineRule="auto"/>
              <w:jc w:val="both"/>
              <w:rPr>
                <w:color w:val="auto"/>
                <w:sz w:val="20"/>
                <w:szCs w:val="20"/>
                <w:lang w:val="mn-MN"/>
              </w:rPr>
            </w:pPr>
          </w:p>
        </w:tc>
        <w:tc>
          <w:tcPr>
            <w:tcW w:w="705" w:type="dxa"/>
            <w:vAlign w:val="center"/>
          </w:tcPr>
          <w:p w:rsidR="00197D26" w:rsidRPr="008E4E06" w:rsidRDefault="00197D26" w:rsidP="007634FF">
            <w:pPr>
              <w:pStyle w:val="Normal1"/>
              <w:spacing w:after="0" w:line="276" w:lineRule="auto"/>
              <w:jc w:val="both"/>
              <w:rPr>
                <w:color w:val="auto"/>
                <w:sz w:val="20"/>
                <w:szCs w:val="20"/>
                <w:lang w:val="mn-MN"/>
              </w:rPr>
            </w:pPr>
            <w:r w:rsidRPr="008E4E06">
              <w:rPr>
                <w:color w:val="auto"/>
                <w:sz w:val="20"/>
                <w:szCs w:val="20"/>
                <w:lang w:val="mn-MN"/>
              </w:rPr>
              <w:t>Үгүй</w:t>
            </w:r>
          </w:p>
        </w:tc>
        <w:tc>
          <w:tcPr>
            <w:tcW w:w="3452" w:type="dxa"/>
          </w:tcPr>
          <w:p w:rsidR="00197D26" w:rsidRPr="008E4E06" w:rsidRDefault="00197D26" w:rsidP="007634FF">
            <w:pPr>
              <w:pStyle w:val="Normal1"/>
              <w:spacing w:after="0" w:line="276" w:lineRule="auto"/>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411FE7">
        <w:tc>
          <w:tcPr>
            <w:tcW w:w="1476" w:type="dxa"/>
            <w:vMerge/>
            <w:tcBorders>
              <w:right w:val="single" w:sz="4" w:space="0" w:color="000000"/>
            </w:tcBorders>
            <w:vAlign w:val="center"/>
          </w:tcPr>
          <w:p w:rsidR="00197D26" w:rsidRPr="008E4E06" w:rsidRDefault="00197D26" w:rsidP="00A0242B">
            <w:pPr>
              <w:pStyle w:val="Normal1"/>
              <w:spacing w:after="0" w:line="276" w:lineRule="auto"/>
              <w:jc w:val="both"/>
              <w:rPr>
                <w:color w:val="auto"/>
                <w:sz w:val="20"/>
                <w:szCs w:val="20"/>
                <w:lang w:val="mn-MN"/>
              </w:rPr>
            </w:pPr>
          </w:p>
        </w:tc>
        <w:tc>
          <w:tcPr>
            <w:tcW w:w="3002" w:type="dxa"/>
            <w:tcBorders>
              <w:left w:val="single" w:sz="4" w:space="0" w:color="000000"/>
            </w:tcBorders>
          </w:tcPr>
          <w:p w:rsidR="00197D26" w:rsidRPr="008E4E06" w:rsidRDefault="00197D26" w:rsidP="00B7146A">
            <w:pPr>
              <w:pStyle w:val="Normal1"/>
              <w:spacing w:after="0" w:line="276" w:lineRule="auto"/>
              <w:rPr>
                <w:color w:val="auto"/>
                <w:sz w:val="20"/>
                <w:szCs w:val="20"/>
                <w:lang w:val="mn-MN"/>
              </w:rPr>
            </w:pPr>
            <w:r w:rsidRPr="008E4E06">
              <w:rPr>
                <w:color w:val="auto"/>
                <w:sz w:val="20"/>
                <w:szCs w:val="20"/>
                <w:lang w:val="mn-MN"/>
              </w:rPr>
              <w:t xml:space="preserve">5.2.Өмчлөх эрх олж авах, шилжүүлэх болон хэрэгжүүлэхэд хязгаарлалт </w:t>
            </w:r>
            <w:r w:rsidRPr="008E4E06">
              <w:rPr>
                <w:color w:val="auto"/>
                <w:sz w:val="20"/>
                <w:szCs w:val="20"/>
                <w:lang w:val="mn-MN"/>
              </w:rPr>
              <w:lastRenderedPageBreak/>
              <w:t>бий болгох эсэх</w:t>
            </w:r>
          </w:p>
        </w:tc>
        <w:tc>
          <w:tcPr>
            <w:tcW w:w="793" w:type="dxa"/>
            <w:vAlign w:val="center"/>
          </w:tcPr>
          <w:p w:rsidR="00197D26" w:rsidRPr="008E4E06" w:rsidRDefault="00197D26" w:rsidP="00A0242B">
            <w:pPr>
              <w:pStyle w:val="Normal1"/>
              <w:spacing w:after="0" w:line="276" w:lineRule="auto"/>
              <w:jc w:val="both"/>
              <w:rPr>
                <w:color w:val="auto"/>
                <w:sz w:val="20"/>
                <w:szCs w:val="20"/>
                <w:lang w:val="mn-MN"/>
              </w:rPr>
            </w:pPr>
          </w:p>
        </w:tc>
        <w:tc>
          <w:tcPr>
            <w:tcW w:w="705" w:type="dxa"/>
            <w:vAlign w:val="center"/>
          </w:tcPr>
          <w:p w:rsidR="00197D26" w:rsidRPr="008E4E06" w:rsidRDefault="00197D26" w:rsidP="007634FF">
            <w:pPr>
              <w:pStyle w:val="Normal1"/>
              <w:spacing w:after="0" w:line="276" w:lineRule="auto"/>
              <w:jc w:val="both"/>
              <w:rPr>
                <w:color w:val="auto"/>
                <w:sz w:val="20"/>
                <w:szCs w:val="20"/>
                <w:lang w:val="mn-MN"/>
              </w:rPr>
            </w:pPr>
            <w:r w:rsidRPr="008E4E06">
              <w:rPr>
                <w:color w:val="auto"/>
                <w:sz w:val="20"/>
                <w:szCs w:val="20"/>
                <w:lang w:val="mn-MN"/>
              </w:rPr>
              <w:t>Үгүй</w:t>
            </w:r>
          </w:p>
        </w:tc>
        <w:tc>
          <w:tcPr>
            <w:tcW w:w="3452" w:type="dxa"/>
          </w:tcPr>
          <w:p w:rsidR="00197D26" w:rsidRPr="008E4E06" w:rsidRDefault="00197D26" w:rsidP="007634FF">
            <w:pPr>
              <w:pStyle w:val="Normal1"/>
              <w:spacing w:after="0" w:line="276" w:lineRule="auto"/>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411FE7">
        <w:tc>
          <w:tcPr>
            <w:tcW w:w="1476" w:type="dxa"/>
            <w:vMerge/>
            <w:tcBorders>
              <w:right w:val="single" w:sz="4" w:space="0" w:color="000000"/>
            </w:tcBorders>
            <w:vAlign w:val="center"/>
          </w:tcPr>
          <w:p w:rsidR="00197D26" w:rsidRPr="008E4E06" w:rsidRDefault="00197D26" w:rsidP="00A0242B">
            <w:pPr>
              <w:pStyle w:val="Normal1"/>
              <w:spacing w:after="0" w:line="276" w:lineRule="auto"/>
              <w:jc w:val="both"/>
              <w:rPr>
                <w:color w:val="auto"/>
                <w:sz w:val="20"/>
                <w:szCs w:val="20"/>
                <w:lang w:val="mn-MN"/>
              </w:rPr>
            </w:pPr>
          </w:p>
        </w:tc>
        <w:tc>
          <w:tcPr>
            <w:tcW w:w="3002" w:type="dxa"/>
            <w:tcBorders>
              <w:left w:val="single" w:sz="4" w:space="0" w:color="000000"/>
            </w:tcBorders>
          </w:tcPr>
          <w:p w:rsidR="00197D26" w:rsidRPr="008E4E06" w:rsidRDefault="00197D26" w:rsidP="00B7146A">
            <w:pPr>
              <w:pStyle w:val="Normal1"/>
              <w:spacing w:after="0" w:line="276" w:lineRule="auto"/>
              <w:rPr>
                <w:color w:val="auto"/>
                <w:sz w:val="20"/>
                <w:szCs w:val="20"/>
                <w:lang w:val="mn-MN"/>
              </w:rPr>
            </w:pPr>
            <w:r w:rsidRPr="008E4E06">
              <w:rPr>
                <w:color w:val="auto"/>
                <w:sz w:val="20"/>
                <w:szCs w:val="20"/>
                <w:lang w:val="mn-MN"/>
              </w:rPr>
              <w:t>5.3.Оюуны өмчийн (патент, барааны тэмдэг, зохиогчийн эрх зэрэг) эрхийг хөндсөн зохицуулалт бий болгох эсэх</w:t>
            </w:r>
          </w:p>
        </w:tc>
        <w:tc>
          <w:tcPr>
            <w:tcW w:w="793" w:type="dxa"/>
            <w:vAlign w:val="center"/>
          </w:tcPr>
          <w:p w:rsidR="00197D26" w:rsidRPr="008E4E06" w:rsidRDefault="00197D26" w:rsidP="00A0242B">
            <w:pPr>
              <w:pStyle w:val="Normal1"/>
              <w:spacing w:after="0" w:line="276" w:lineRule="auto"/>
              <w:jc w:val="both"/>
              <w:rPr>
                <w:color w:val="auto"/>
                <w:sz w:val="20"/>
                <w:szCs w:val="20"/>
                <w:lang w:val="mn-MN"/>
              </w:rPr>
            </w:pPr>
          </w:p>
        </w:tc>
        <w:tc>
          <w:tcPr>
            <w:tcW w:w="705" w:type="dxa"/>
            <w:vAlign w:val="center"/>
          </w:tcPr>
          <w:p w:rsidR="00197D26" w:rsidRPr="008E4E06" w:rsidRDefault="00197D26" w:rsidP="007634FF">
            <w:pPr>
              <w:pStyle w:val="Normal1"/>
              <w:spacing w:after="0" w:line="276" w:lineRule="auto"/>
              <w:jc w:val="both"/>
              <w:rPr>
                <w:color w:val="auto"/>
                <w:sz w:val="20"/>
                <w:szCs w:val="20"/>
                <w:lang w:val="mn-MN"/>
              </w:rPr>
            </w:pPr>
            <w:r w:rsidRPr="008E4E06">
              <w:rPr>
                <w:color w:val="auto"/>
                <w:sz w:val="20"/>
                <w:szCs w:val="20"/>
                <w:lang w:val="mn-MN"/>
              </w:rPr>
              <w:t>Үгүй</w:t>
            </w:r>
          </w:p>
        </w:tc>
        <w:tc>
          <w:tcPr>
            <w:tcW w:w="3452" w:type="dxa"/>
          </w:tcPr>
          <w:p w:rsidR="00197D26" w:rsidRPr="008E4E06" w:rsidRDefault="00197D26" w:rsidP="007634FF">
            <w:pPr>
              <w:pStyle w:val="Normal1"/>
              <w:spacing w:after="0" w:line="276" w:lineRule="auto"/>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411FE7">
        <w:tc>
          <w:tcPr>
            <w:tcW w:w="1476" w:type="dxa"/>
            <w:vMerge w:val="restart"/>
            <w:tcBorders>
              <w:right w:val="single" w:sz="4" w:space="0" w:color="000000"/>
            </w:tcBorders>
            <w:vAlign w:val="center"/>
          </w:tcPr>
          <w:p w:rsidR="00197D26" w:rsidRPr="008E4E06" w:rsidRDefault="00197D26" w:rsidP="00A0242B">
            <w:pPr>
              <w:pStyle w:val="Normal1"/>
              <w:spacing w:after="0" w:line="276" w:lineRule="auto"/>
              <w:jc w:val="both"/>
              <w:rPr>
                <w:color w:val="auto"/>
                <w:sz w:val="20"/>
                <w:szCs w:val="20"/>
                <w:lang w:val="mn-MN"/>
              </w:rPr>
            </w:pPr>
            <w:r w:rsidRPr="008E4E06">
              <w:rPr>
                <w:color w:val="auto"/>
                <w:sz w:val="20"/>
                <w:szCs w:val="20"/>
                <w:lang w:val="mn-MN"/>
              </w:rPr>
              <w:t>6.Инноваци болон судалгаа шинжилгээ</w:t>
            </w:r>
          </w:p>
        </w:tc>
        <w:tc>
          <w:tcPr>
            <w:tcW w:w="3002" w:type="dxa"/>
            <w:tcBorders>
              <w:left w:val="single" w:sz="4" w:space="0" w:color="000000"/>
            </w:tcBorders>
          </w:tcPr>
          <w:p w:rsidR="00197D26" w:rsidRPr="008E4E06" w:rsidRDefault="00197D26" w:rsidP="00B7146A">
            <w:pPr>
              <w:pStyle w:val="Normal1"/>
              <w:spacing w:after="0" w:line="276" w:lineRule="auto"/>
              <w:rPr>
                <w:color w:val="auto"/>
                <w:sz w:val="20"/>
                <w:szCs w:val="20"/>
                <w:lang w:val="mn-MN"/>
              </w:rPr>
            </w:pPr>
            <w:r w:rsidRPr="008E4E06">
              <w:rPr>
                <w:color w:val="auto"/>
                <w:sz w:val="20"/>
                <w:szCs w:val="20"/>
                <w:lang w:val="mn-MN"/>
              </w:rPr>
              <w:t>6.1.Судалгаа шинжилгээ, нээлт хийх, шинэ бүтээл гаргах асуудлыг дэмжих эсэх</w:t>
            </w:r>
          </w:p>
        </w:tc>
        <w:tc>
          <w:tcPr>
            <w:tcW w:w="793" w:type="dxa"/>
            <w:vAlign w:val="center"/>
          </w:tcPr>
          <w:p w:rsidR="00197D26" w:rsidRPr="008E4E06" w:rsidRDefault="00197D26" w:rsidP="00A0242B">
            <w:pPr>
              <w:pStyle w:val="Normal1"/>
              <w:spacing w:after="0" w:line="276" w:lineRule="auto"/>
              <w:jc w:val="both"/>
              <w:rPr>
                <w:color w:val="auto"/>
                <w:sz w:val="20"/>
                <w:szCs w:val="20"/>
                <w:lang w:val="mn-MN"/>
              </w:rPr>
            </w:pPr>
          </w:p>
        </w:tc>
        <w:tc>
          <w:tcPr>
            <w:tcW w:w="705" w:type="dxa"/>
            <w:vAlign w:val="center"/>
          </w:tcPr>
          <w:p w:rsidR="00197D26" w:rsidRPr="008E4E06" w:rsidRDefault="00197D26" w:rsidP="007634FF">
            <w:pPr>
              <w:pStyle w:val="Normal1"/>
              <w:spacing w:after="0" w:line="276" w:lineRule="auto"/>
              <w:jc w:val="both"/>
              <w:rPr>
                <w:color w:val="auto"/>
                <w:sz w:val="20"/>
                <w:szCs w:val="20"/>
                <w:lang w:val="mn-MN"/>
              </w:rPr>
            </w:pPr>
            <w:r w:rsidRPr="008E4E06">
              <w:rPr>
                <w:color w:val="auto"/>
                <w:sz w:val="20"/>
                <w:szCs w:val="20"/>
                <w:lang w:val="mn-MN"/>
              </w:rPr>
              <w:t>Үгүй</w:t>
            </w:r>
          </w:p>
        </w:tc>
        <w:tc>
          <w:tcPr>
            <w:tcW w:w="3452" w:type="dxa"/>
          </w:tcPr>
          <w:p w:rsidR="00197D26" w:rsidRPr="008E4E06" w:rsidRDefault="00197D26" w:rsidP="007634FF">
            <w:pPr>
              <w:pStyle w:val="Normal1"/>
              <w:spacing w:after="0" w:line="276" w:lineRule="auto"/>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411FE7">
        <w:tc>
          <w:tcPr>
            <w:tcW w:w="1476" w:type="dxa"/>
            <w:vMerge/>
            <w:tcBorders>
              <w:right w:val="single" w:sz="4" w:space="0" w:color="000000"/>
            </w:tcBorders>
            <w:vAlign w:val="center"/>
          </w:tcPr>
          <w:p w:rsidR="00197D26" w:rsidRPr="008E4E06" w:rsidRDefault="00197D26" w:rsidP="00A0242B">
            <w:pPr>
              <w:pStyle w:val="Normal1"/>
              <w:spacing w:after="0" w:line="276" w:lineRule="auto"/>
              <w:jc w:val="both"/>
              <w:rPr>
                <w:color w:val="auto"/>
                <w:sz w:val="20"/>
                <w:szCs w:val="20"/>
                <w:lang w:val="mn-MN"/>
              </w:rPr>
            </w:pPr>
          </w:p>
        </w:tc>
        <w:tc>
          <w:tcPr>
            <w:tcW w:w="3002" w:type="dxa"/>
            <w:tcBorders>
              <w:left w:val="single" w:sz="4" w:space="0" w:color="000000"/>
            </w:tcBorders>
          </w:tcPr>
          <w:p w:rsidR="00197D26" w:rsidRPr="008E4E06" w:rsidRDefault="00197D26" w:rsidP="00B7146A">
            <w:pPr>
              <w:pStyle w:val="Normal1"/>
              <w:spacing w:after="0" w:line="276" w:lineRule="auto"/>
              <w:rPr>
                <w:color w:val="auto"/>
                <w:sz w:val="20"/>
                <w:szCs w:val="20"/>
                <w:lang w:val="mn-MN"/>
              </w:rPr>
            </w:pPr>
            <w:r w:rsidRPr="008E4E06">
              <w:rPr>
                <w:color w:val="auto"/>
                <w:sz w:val="20"/>
                <w:szCs w:val="20"/>
                <w:lang w:val="mn-MN"/>
              </w:rPr>
              <w:t>6.2.Үйлдвэрлэлийн шинэ технологи болон шинэ бүтээгдэхүүн нэвтрүүлэх, дэлгэрүүлэхийг илүү хялбар болгох эсэх</w:t>
            </w:r>
          </w:p>
        </w:tc>
        <w:tc>
          <w:tcPr>
            <w:tcW w:w="793" w:type="dxa"/>
            <w:vAlign w:val="center"/>
          </w:tcPr>
          <w:p w:rsidR="00197D26" w:rsidRPr="008E4E06" w:rsidRDefault="00197D26" w:rsidP="00A0242B">
            <w:pPr>
              <w:pStyle w:val="Normal1"/>
              <w:spacing w:after="0" w:line="276" w:lineRule="auto"/>
              <w:jc w:val="both"/>
              <w:rPr>
                <w:color w:val="auto"/>
                <w:sz w:val="20"/>
                <w:szCs w:val="20"/>
                <w:lang w:val="mn-MN"/>
              </w:rPr>
            </w:pPr>
          </w:p>
        </w:tc>
        <w:tc>
          <w:tcPr>
            <w:tcW w:w="705" w:type="dxa"/>
            <w:vAlign w:val="center"/>
          </w:tcPr>
          <w:p w:rsidR="00197D26" w:rsidRPr="008E4E06" w:rsidRDefault="00197D26" w:rsidP="007634FF">
            <w:pPr>
              <w:pStyle w:val="Normal1"/>
              <w:spacing w:after="0" w:line="276" w:lineRule="auto"/>
              <w:jc w:val="both"/>
              <w:rPr>
                <w:color w:val="auto"/>
                <w:sz w:val="20"/>
                <w:szCs w:val="20"/>
                <w:lang w:val="mn-MN"/>
              </w:rPr>
            </w:pPr>
            <w:r w:rsidRPr="008E4E06">
              <w:rPr>
                <w:color w:val="auto"/>
                <w:sz w:val="20"/>
                <w:szCs w:val="20"/>
                <w:lang w:val="mn-MN"/>
              </w:rPr>
              <w:t>Үгүй</w:t>
            </w:r>
          </w:p>
        </w:tc>
        <w:tc>
          <w:tcPr>
            <w:tcW w:w="3452" w:type="dxa"/>
          </w:tcPr>
          <w:p w:rsidR="00197D26" w:rsidRPr="008E4E06" w:rsidRDefault="00197D26" w:rsidP="007634FF">
            <w:pPr>
              <w:pStyle w:val="Normal1"/>
              <w:spacing w:after="0" w:line="276" w:lineRule="auto"/>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411FE7">
        <w:tc>
          <w:tcPr>
            <w:tcW w:w="1476" w:type="dxa"/>
            <w:vMerge w:val="restart"/>
            <w:tcBorders>
              <w:right w:val="single" w:sz="4" w:space="0" w:color="000000"/>
            </w:tcBorders>
            <w:vAlign w:val="center"/>
          </w:tcPr>
          <w:p w:rsidR="00197D26" w:rsidRPr="008E4E06" w:rsidRDefault="00197D26" w:rsidP="00A0242B">
            <w:pPr>
              <w:pStyle w:val="Normal1"/>
              <w:spacing w:after="0" w:line="276" w:lineRule="auto"/>
              <w:rPr>
                <w:color w:val="auto"/>
                <w:sz w:val="20"/>
                <w:szCs w:val="20"/>
                <w:lang w:val="mn-MN"/>
              </w:rPr>
            </w:pPr>
            <w:r w:rsidRPr="008E4E06">
              <w:rPr>
                <w:color w:val="auto"/>
                <w:sz w:val="20"/>
                <w:szCs w:val="20"/>
                <w:lang w:val="mn-MN"/>
              </w:rPr>
              <w:t>7.Хэрэглэгч болон гэр бүлийн төсөв</w:t>
            </w:r>
          </w:p>
        </w:tc>
        <w:tc>
          <w:tcPr>
            <w:tcW w:w="3002" w:type="dxa"/>
            <w:tcBorders>
              <w:left w:val="single" w:sz="4" w:space="0" w:color="000000"/>
            </w:tcBorders>
          </w:tcPr>
          <w:p w:rsidR="00197D26" w:rsidRPr="008E4E06" w:rsidRDefault="00197D26" w:rsidP="00B7146A">
            <w:pPr>
              <w:pStyle w:val="Normal1"/>
              <w:spacing w:after="0" w:line="276" w:lineRule="auto"/>
              <w:rPr>
                <w:color w:val="auto"/>
                <w:sz w:val="20"/>
                <w:szCs w:val="20"/>
                <w:lang w:val="mn-MN"/>
              </w:rPr>
            </w:pPr>
            <w:r w:rsidRPr="008E4E06">
              <w:rPr>
                <w:color w:val="auto"/>
                <w:sz w:val="20"/>
                <w:szCs w:val="20"/>
                <w:lang w:val="mn-MN"/>
              </w:rPr>
              <w:t>7.1.Хэрэглээний үнийн түвшинд нөлөө үзүүлэх эсэх</w:t>
            </w:r>
          </w:p>
        </w:tc>
        <w:tc>
          <w:tcPr>
            <w:tcW w:w="793" w:type="dxa"/>
            <w:vAlign w:val="center"/>
          </w:tcPr>
          <w:p w:rsidR="00197D26" w:rsidRPr="008E4E06" w:rsidRDefault="00197D26" w:rsidP="00A0242B">
            <w:pPr>
              <w:pStyle w:val="Normal1"/>
              <w:spacing w:after="0" w:line="276" w:lineRule="auto"/>
              <w:jc w:val="both"/>
              <w:rPr>
                <w:color w:val="auto"/>
                <w:sz w:val="20"/>
                <w:szCs w:val="20"/>
                <w:lang w:val="mn-MN"/>
              </w:rPr>
            </w:pPr>
          </w:p>
        </w:tc>
        <w:tc>
          <w:tcPr>
            <w:tcW w:w="705" w:type="dxa"/>
            <w:vAlign w:val="center"/>
          </w:tcPr>
          <w:p w:rsidR="00197D26" w:rsidRPr="008E4E06" w:rsidRDefault="00197D26" w:rsidP="007634FF">
            <w:pPr>
              <w:pStyle w:val="Normal1"/>
              <w:spacing w:after="0" w:line="276" w:lineRule="auto"/>
              <w:jc w:val="both"/>
              <w:rPr>
                <w:color w:val="auto"/>
                <w:sz w:val="20"/>
                <w:szCs w:val="20"/>
                <w:lang w:val="mn-MN"/>
              </w:rPr>
            </w:pPr>
            <w:r w:rsidRPr="008E4E06">
              <w:rPr>
                <w:color w:val="auto"/>
                <w:sz w:val="20"/>
                <w:szCs w:val="20"/>
                <w:lang w:val="mn-MN"/>
              </w:rPr>
              <w:t>Үгүй</w:t>
            </w:r>
          </w:p>
        </w:tc>
        <w:tc>
          <w:tcPr>
            <w:tcW w:w="3452" w:type="dxa"/>
          </w:tcPr>
          <w:p w:rsidR="00197D26" w:rsidRPr="008E4E06" w:rsidRDefault="00197D26" w:rsidP="007634FF">
            <w:pPr>
              <w:pStyle w:val="Normal1"/>
              <w:spacing w:after="0" w:line="276" w:lineRule="auto"/>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411FE7">
        <w:tc>
          <w:tcPr>
            <w:tcW w:w="1476" w:type="dxa"/>
            <w:vMerge/>
            <w:tcBorders>
              <w:right w:val="single" w:sz="4" w:space="0" w:color="000000"/>
            </w:tcBorders>
            <w:vAlign w:val="center"/>
          </w:tcPr>
          <w:p w:rsidR="00197D26" w:rsidRPr="008E4E06" w:rsidRDefault="00197D26" w:rsidP="00A0242B">
            <w:pPr>
              <w:pStyle w:val="Normal1"/>
              <w:spacing w:after="0" w:line="276" w:lineRule="auto"/>
              <w:jc w:val="both"/>
              <w:rPr>
                <w:color w:val="auto"/>
                <w:sz w:val="20"/>
                <w:szCs w:val="20"/>
                <w:lang w:val="mn-MN"/>
              </w:rPr>
            </w:pPr>
          </w:p>
        </w:tc>
        <w:tc>
          <w:tcPr>
            <w:tcW w:w="3002" w:type="dxa"/>
            <w:tcBorders>
              <w:left w:val="single" w:sz="4" w:space="0" w:color="000000"/>
            </w:tcBorders>
          </w:tcPr>
          <w:p w:rsidR="00197D26" w:rsidRPr="008E4E06" w:rsidRDefault="00197D26" w:rsidP="00B7146A">
            <w:pPr>
              <w:pStyle w:val="Normal1"/>
              <w:spacing w:after="0" w:line="276" w:lineRule="auto"/>
              <w:rPr>
                <w:color w:val="auto"/>
                <w:sz w:val="20"/>
                <w:szCs w:val="20"/>
                <w:lang w:val="mn-MN"/>
              </w:rPr>
            </w:pPr>
            <w:r w:rsidRPr="008E4E06">
              <w:rPr>
                <w:color w:val="auto"/>
                <w:sz w:val="20"/>
                <w:szCs w:val="20"/>
                <w:lang w:val="mn-MN"/>
              </w:rPr>
              <w:t>7.2.Хэрэглэгчдийн хувьд дотоодын зах зээлийг ашиглах боломж олгох эсэх</w:t>
            </w:r>
          </w:p>
        </w:tc>
        <w:tc>
          <w:tcPr>
            <w:tcW w:w="793" w:type="dxa"/>
            <w:vAlign w:val="center"/>
          </w:tcPr>
          <w:p w:rsidR="00197D26" w:rsidRPr="008E4E06" w:rsidRDefault="00197D26" w:rsidP="00A0242B">
            <w:pPr>
              <w:pStyle w:val="Normal1"/>
              <w:spacing w:after="0" w:line="276" w:lineRule="auto"/>
              <w:jc w:val="both"/>
              <w:rPr>
                <w:color w:val="auto"/>
                <w:sz w:val="20"/>
                <w:szCs w:val="20"/>
                <w:lang w:val="mn-MN"/>
              </w:rPr>
            </w:pPr>
          </w:p>
        </w:tc>
        <w:tc>
          <w:tcPr>
            <w:tcW w:w="705" w:type="dxa"/>
            <w:vAlign w:val="center"/>
          </w:tcPr>
          <w:p w:rsidR="00197D26" w:rsidRPr="008E4E06" w:rsidRDefault="00197D26" w:rsidP="007634FF">
            <w:pPr>
              <w:pStyle w:val="Normal1"/>
              <w:spacing w:after="0" w:line="276" w:lineRule="auto"/>
              <w:jc w:val="both"/>
              <w:rPr>
                <w:color w:val="auto"/>
                <w:sz w:val="20"/>
                <w:szCs w:val="20"/>
                <w:lang w:val="mn-MN"/>
              </w:rPr>
            </w:pPr>
            <w:r w:rsidRPr="008E4E06">
              <w:rPr>
                <w:color w:val="auto"/>
                <w:sz w:val="20"/>
                <w:szCs w:val="20"/>
                <w:lang w:val="mn-MN"/>
              </w:rPr>
              <w:t>Үгүй</w:t>
            </w:r>
          </w:p>
        </w:tc>
        <w:tc>
          <w:tcPr>
            <w:tcW w:w="3452" w:type="dxa"/>
          </w:tcPr>
          <w:p w:rsidR="00197D26" w:rsidRPr="008E4E06" w:rsidRDefault="00197D26" w:rsidP="007634FF">
            <w:pPr>
              <w:pStyle w:val="Normal1"/>
              <w:spacing w:after="0" w:line="276" w:lineRule="auto"/>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411FE7">
        <w:tc>
          <w:tcPr>
            <w:tcW w:w="1476" w:type="dxa"/>
            <w:vMerge/>
            <w:tcBorders>
              <w:right w:val="single" w:sz="4" w:space="0" w:color="000000"/>
            </w:tcBorders>
            <w:vAlign w:val="center"/>
          </w:tcPr>
          <w:p w:rsidR="00197D26" w:rsidRPr="008E4E06" w:rsidRDefault="00197D26" w:rsidP="00A0242B">
            <w:pPr>
              <w:pStyle w:val="Normal1"/>
              <w:spacing w:after="0" w:line="276" w:lineRule="auto"/>
              <w:jc w:val="both"/>
              <w:rPr>
                <w:color w:val="auto"/>
                <w:sz w:val="20"/>
                <w:szCs w:val="20"/>
                <w:lang w:val="mn-MN"/>
              </w:rPr>
            </w:pPr>
          </w:p>
        </w:tc>
        <w:tc>
          <w:tcPr>
            <w:tcW w:w="3002" w:type="dxa"/>
            <w:tcBorders>
              <w:left w:val="single" w:sz="4" w:space="0" w:color="000000"/>
            </w:tcBorders>
          </w:tcPr>
          <w:p w:rsidR="00197D26" w:rsidRPr="008E4E06" w:rsidRDefault="00197D26" w:rsidP="00B7146A">
            <w:pPr>
              <w:pStyle w:val="Normal1"/>
              <w:spacing w:after="0" w:line="276" w:lineRule="auto"/>
              <w:rPr>
                <w:color w:val="auto"/>
                <w:sz w:val="20"/>
                <w:szCs w:val="20"/>
                <w:lang w:val="mn-MN"/>
              </w:rPr>
            </w:pPr>
            <w:r w:rsidRPr="008E4E06">
              <w:rPr>
                <w:color w:val="auto"/>
                <w:sz w:val="20"/>
                <w:szCs w:val="20"/>
                <w:lang w:val="mn-MN"/>
              </w:rPr>
              <w:t>7.3.Хэрэглэгчдийн эрх ашигт нөлөөлөх эсэх</w:t>
            </w:r>
          </w:p>
        </w:tc>
        <w:tc>
          <w:tcPr>
            <w:tcW w:w="793" w:type="dxa"/>
            <w:vAlign w:val="center"/>
          </w:tcPr>
          <w:p w:rsidR="00197D26" w:rsidRPr="008E4E06" w:rsidRDefault="00197D26" w:rsidP="00A0242B">
            <w:pPr>
              <w:pStyle w:val="Normal1"/>
              <w:spacing w:after="0" w:line="276" w:lineRule="auto"/>
              <w:jc w:val="both"/>
              <w:rPr>
                <w:color w:val="auto"/>
                <w:sz w:val="20"/>
                <w:szCs w:val="20"/>
                <w:lang w:val="mn-MN"/>
              </w:rPr>
            </w:pPr>
          </w:p>
        </w:tc>
        <w:tc>
          <w:tcPr>
            <w:tcW w:w="705" w:type="dxa"/>
            <w:vAlign w:val="center"/>
          </w:tcPr>
          <w:p w:rsidR="00197D26" w:rsidRPr="008E4E06" w:rsidRDefault="00197D26" w:rsidP="007634FF">
            <w:pPr>
              <w:pStyle w:val="Normal1"/>
              <w:spacing w:after="0" w:line="276" w:lineRule="auto"/>
              <w:jc w:val="both"/>
              <w:rPr>
                <w:color w:val="auto"/>
                <w:sz w:val="20"/>
                <w:szCs w:val="20"/>
                <w:lang w:val="mn-MN"/>
              </w:rPr>
            </w:pPr>
            <w:r w:rsidRPr="008E4E06">
              <w:rPr>
                <w:color w:val="auto"/>
                <w:sz w:val="20"/>
                <w:szCs w:val="20"/>
                <w:lang w:val="mn-MN"/>
              </w:rPr>
              <w:t>Үгүй</w:t>
            </w:r>
          </w:p>
        </w:tc>
        <w:tc>
          <w:tcPr>
            <w:tcW w:w="3452" w:type="dxa"/>
          </w:tcPr>
          <w:p w:rsidR="00197D26" w:rsidRPr="008E4E06" w:rsidRDefault="00197D26" w:rsidP="007634FF">
            <w:pPr>
              <w:pStyle w:val="Normal1"/>
              <w:spacing w:after="0" w:line="276" w:lineRule="auto"/>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411FE7">
        <w:tc>
          <w:tcPr>
            <w:tcW w:w="1476" w:type="dxa"/>
            <w:vMerge/>
            <w:tcBorders>
              <w:right w:val="single" w:sz="4" w:space="0" w:color="000000"/>
            </w:tcBorders>
            <w:vAlign w:val="center"/>
          </w:tcPr>
          <w:p w:rsidR="00F46723" w:rsidRPr="008E4E06" w:rsidRDefault="00F46723" w:rsidP="00A0242B">
            <w:pPr>
              <w:pStyle w:val="Normal1"/>
              <w:spacing w:after="0" w:line="276" w:lineRule="auto"/>
              <w:jc w:val="both"/>
              <w:rPr>
                <w:color w:val="auto"/>
                <w:sz w:val="20"/>
                <w:szCs w:val="20"/>
                <w:lang w:val="mn-MN"/>
              </w:rPr>
            </w:pPr>
          </w:p>
        </w:tc>
        <w:tc>
          <w:tcPr>
            <w:tcW w:w="3002" w:type="dxa"/>
            <w:tcBorders>
              <w:left w:val="single" w:sz="4" w:space="0" w:color="000000"/>
            </w:tcBorders>
          </w:tcPr>
          <w:p w:rsidR="00F46723" w:rsidRPr="008E4E06" w:rsidRDefault="00C678C8" w:rsidP="00B7146A">
            <w:pPr>
              <w:pStyle w:val="Normal1"/>
              <w:spacing w:after="0" w:line="276" w:lineRule="auto"/>
              <w:rPr>
                <w:color w:val="auto"/>
                <w:sz w:val="20"/>
                <w:szCs w:val="20"/>
                <w:lang w:val="mn-MN"/>
              </w:rPr>
            </w:pPr>
            <w:r w:rsidRPr="008E4E06">
              <w:rPr>
                <w:color w:val="auto"/>
                <w:sz w:val="20"/>
                <w:szCs w:val="20"/>
                <w:lang w:val="mn-MN"/>
              </w:rPr>
              <w:t>7.4.Хувь хүний/гэр бүлийн санхүүгийн байдалд (шууд буюу урт хугацааны туршид) нөлөө үзүүлэх эсэх</w:t>
            </w:r>
          </w:p>
        </w:tc>
        <w:tc>
          <w:tcPr>
            <w:tcW w:w="793" w:type="dxa"/>
            <w:vAlign w:val="center"/>
          </w:tcPr>
          <w:p w:rsidR="00F46723" w:rsidRPr="008E4E06" w:rsidRDefault="00C678C8" w:rsidP="00A0242B">
            <w:pPr>
              <w:pStyle w:val="Normal1"/>
              <w:spacing w:after="0" w:line="276" w:lineRule="auto"/>
              <w:jc w:val="both"/>
              <w:rPr>
                <w:color w:val="auto"/>
                <w:sz w:val="20"/>
                <w:szCs w:val="20"/>
                <w:lang w:val="mn-MN"/>
              </w:rPr>
            </w:pPr>
            <w:r w:rsidRPr="008E4E06">
              <w:rPr>
                <w:color w:val="auto"/>
                <w:sz w:val="20"/>
                <w:szCs w:val="20"/>
                <w:lang w:val="mn-MN"/>
              </w:rPr>
              <w:t>Тийм</w:t>
            </w:r>
          </w:p>
        </w:tc>
        <w:tc>
          <w:tcPr>
            <w:tcW w:w="705" w:type="dxa"/>
            <w:vAlign w:val="center"/>
          </w:tcPr>
          <w:p w:rsidR="00F46723" w:rsidRPr="008E4E06" w:rsidRDefault="00F46723" w:rsidP="00A0242B">
            <w:pPr>
              <w:pStyle w:val="Normal1"/>
              <w:spacing w:after="0" w:line="276" w:lineRule="auto"/>
              <w:jc w:val="both"/>
              <w:rPr>
                <w:color w:val="auto"/>
                <w:sz w:val="20"/>
                <w:szCs w:val="20"/>
                <w:lang w:val="mn-MN"/>
              </w:rPr>
            </w:pPr>
          </w:p>
        </w:tc>
        <w:tc>
          <w:tcPr>
            <w:tcW w:w="3452" w:type="dxa"/>
          </w:tcPr>
          <w:p w:rsidR="00F46723" w:rsidRPr="008E4E06" w:rsidRDefault="00197D26" w:rsidP="00726D86">
            <w:pPr>
              <w:pStyle w:val="Normal1"/>
              <w:spacing w:after="0" w:line="276" w:lineRule="auto"/>
              <w:jc w:val="both"/>
              <w:rPr>
                <w:color w:val="auto"/>
                <w:sz w:val="20"/>
                <w:szCs w:val="20"/>
                <w:lang w:val="mn-MN"/>
              </w:rPr>
            </w:pPr>
            <w:r w:rsidRPr="008E4E06">
              <w:rPr>
                <w:color w:val="auto"/>
                <w:sz w:val="20"/>
                <w:szCs w:val="20"/>
                <w:lang w:val="mn-MN"/>
              </w:rPr>
              <w:t>Даатгуулагчид нийгмийн шинжтэй эрсдэл тохиолдсон бол богино,  дунд</w:t>
            </w:r>
            <w:r w:rsidR="00726D86" w:rsidRPr="008E4E06">
              <w:rPr>
                <w:color w:val="auto"/>
                <w:sz w:val="20"/>
                <w:szCs w:val="20"/>
                <w:lang w:val="mn-MN"/>
              </w:rPr>
              <w:t>, урт хугацаанд санхүүгийн эерэг н</w:t>
            </w:r>
            <w:r w:rsidR="00C678C8" w:rsidRPr="008E4E06">
              <w:rPr>
                <w:color w:val="auto"/>
                <w:sz w:val="20"/>
                <w:szCs w:val="20"/>
                <w:lang w:val="mn-MN"/>
              </w:rPr>
              <w:t xml:space="preserve">өлөө үзүүлнэ. </w:t>
            </w:r>
          </w:p>
        </w:tc>
      </w:tr>
      <w:tr w:rsidR="00BE2751" w:rsidRPr="008E4E06" w:rsidTr="00411FE7">
        <w:tc>
          <w:tcPr>
            <w:tcW w:w="1476" w:type="dxa"/>
            <w:vMerge w:val="restart"/>
            <w:tcBorders>
              <w:right w:val="single" w:sz="4" w:space="0" w:color="000000"/>
            </w:tcBorders>
          </w:tcPr>
          <w:p w:rsidR="00843A3A" w:rsidRPr="008E4E06" w:rsidRDefault="00843A3A" w:rsidP="00A0242B">
            <w:pPr>
              <w:pStyle w:val="Normal1"/>
              <w:spacing w:after="0" w:line="276" w:lineRule="auto"/>
              <w:jc w:val="both"/>
              <w:rPr>
                <w:color w:val="auto"/>
                <w:sz w:val="20"/>
                <w:szCs w:val="20"/>
                <w:lang w:val="mn-MN"/>
              </w:rPr>
            </w:pPr>
            <w:r w:rsidRPr="008E4E06">
              <w:rPr>
                <w:color w:val="auto"/>
                <w:sz w:val="20"/>
                <w:szCs w:val="20"/>
                <w:lang w:val="mn-MN"/>
              </w:rPr>
              <w:t>8.Тодорхой бүс нутаг, салбарууд</w:t>
            </w:r>
          </w:p>
        </w:tc>
        <w:tc>
          <w:tcPr>
            <w:tcW w:w="3002" w:type="dxa"/>
            <w:tcBorders>
              <w:left w:val="single" w:sz="4" w:space="0" w:color="000000"/>
            </w:tcBorders>
          </w:tcPr>
          <w:p w:rsidR="00843A3A" w:rsidRPr="008E4E06" w:rsidRDefault="00843A3A" w:rsidP="00B7146A">
            <w:pPr>
              <w:pStyle w:val="Normal1"/>
              <w:spacing w:after="0" w:line="276" w:lineRule="auto"/>
              <w:rPr>
                <w:color w:val="auto"/>
                <w:sz w:val="20"/>
                <w:szCs w:val="20"/>
                <w:lang w:val="mn-MN"/>
              </w:rPr>
            </w:pPr>
            <w:r w:rsidRPr="008E4E06">
              <w:rPr>
                <w:color w:val="auto"/>
                <w:sz w:val="20"/>
                <w:szCs w:val="20"/>
                <w:lang w:val="mn-MN"/>
              </w:rPr>
              <w:t>8.1.Тодорхой бүс нутагт буюу тодорхой нэг чиглэлд ажлын байрыг шинээр бий болгох эсэх</w:t>
            </w:r>
          </w:p>
        </w:tc>
        <w:tc>
          <w:tcPr>
            <w:tcW w:w="793" w:type="dxa"/>
            <w:vAlign w:val="center"/>
          </w:tcPr>
          <w:p w:rsidR="00843A3A" w:rsidRPr="008E4E06" w:rsidRDefault="00843A3A" w:rsidP="00A0242B">
            <w:pPr>
              <w:pStyle w:val="Normal1"/>
              <w:spacing w:after="0" w:line="276" w:lineRule="auto"/>
              <w:jc w:val="both"/>
              <w:rPr>
                <w:color w:val="auto"/>
                <w:sz w:val="20"/>
                <w:szCs w:val="20"/>
                <w:lang w:val="mn-MN"/>
              </w:rPr>
            </w:pPr>
          </w:p>
        </w:tc>
        <w:tc>
          <w:tcPr>
            <w:tcW w:w="705" w:type="dxa"/>
            <w:vAlign w:val="center"/>
          </w:tcPr>
          <w:p w:rsidR="00843A3A" w:rsidRPr="008E4E06" w:rsidRDefault="00843A3A" w:rsidP="007634FF">
            <w:pPr>
              <w:pStyle w:val="Normal1"/>
              <w:spacing w:after="0" w:line="276" w:lineRule="auto"/>
              <w:jc w:val="both"/>
              <w:rPr>
                <w:color w:val="auto"/>
                <w:sz w:val="20"/>
                <w:szCs w:val="20"/>
                <w:lang w:val="mn-MN"/>
              </w:rPr>
            </w:pPr>
            <w:r w:rsidRPr="008E4E06">
              <w:rPr>
                <w:color w:val="auto"/>
                <w:sz w:val="20"/>
                <w:szCs w:val="20"/>
                <w:lang w:val="mn-MN"/>
              </w:rPr>
              <w:t>Үгүй</w:t>
            </w:r>
          </w:p>
        </w:tc>
        <w:tc>
          <w:tcPr>
            <w:tcW w:w="3452" w:type="dxa"/>
          </w:tcPr>
          <w:p w:rsidR="00843A3A" w:rsidRPr="008E4E06" w:rsidRDefault="00843A3A" w:rsidP="007634FF">
            <w:pPr>
              <w:pStyle w:val="Normal1"/>
              <w:spacing w:after="0" w:line="276" w:lineRule="auto"/>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411FE7">
        <w:tc>
          <w:tcPr>
            <w:tcW w:w="1476" w:type="dxa"/>
            <w:vMerge/>
            <w:tcBorders>
              <w:right w:val="single" w:sz="4" w:space="0" w:color="000000"/>
            </w:tcBorders>
          </w:tcPr>
          <w:p w:rsidR="00843A3A" w:rsidRPr="008E4E06" w:rsidRDefault="00843A3A" w:rsidP="00A0242B">
            <w:pPr>
              <w:pStyle w:val="Normal1"/>
              <w:spacing w:after="0" w:line="276" w:lineRule="auto"/>
              <w:jc w:val="both"/>
              <w:rPr>
                <w:color w:val="auto"/>
                <w:sz w:val="20"/>
                <w:szCs w:val="20"/>
                <w:lang w:val="mn-MN"/>
              </w:rPr>
            </w:pPr>
          </w:p>
        </w:tc>
        <w:tc>
          <w:tcPr>
            <w:tcW w:w="3002" w:type="dxa"/>
            <w:tcBorders>
              <w:left w:val="single" w:sz="4" w:space="0" w:color="000000"/>
            </w:tcBorders>
          </w:tcPr>
          <w:p w:rsidR="00843A3A" w:rsidRPr="008E4E06" w:rsidRDefault="00843A3A" w:rsidP="00B7146A">
            <w:pPr>
              <w:pStyle w:val="Normal1"/>
              <w:spacing w:after="0" w:line="276" w:lineRule="auto"/>
              <w:rPr>
                <w:color w:val="auto"/>
                <w:sz w:val="20"/>
                <w:szCs w:val="20"/>
                <w:lang w:val="mn-MN"/>
              </w:rPr>
            </w:pPr>
            <w:r w:rsidRPr="008E4E06">
              <w:rPr>
                <w:color w:val="auto"/>
                <w:sz w:val="20"/>
                <w:szCs w:val="20"/>
                <w:lang w:val="mn-MN"/>
              </w:rPr>
              <w:t>8.2.Тодорхой бүс нутагт буюу тодорхой нэг чиглэлд ажлын байр багасгах чиглэлээр нөлөө үзүүлэх эсэх</w:t>
            </w:r>
          </w:p>
        </w:tc>
        <w:tc>
          <w:tcPr>
            <w:tcW w:w="793" w:type="dxa"/>
            <w:vAlign w:val="center"/>
          </w:tcPr>
          <w:p w:rsidR="00843A3A" w:rsidRPr="008E4E06" w:rsidRDefault="00843A3A" w:rsidP="00A0242B">
            <w:pPr>
              <w:pStyle w:val="Normal1"/>
              <w:spacing w:after="0" w:line="276" w:lineRule="auto"/>
              <w:jc w:val="both"/>
              <w:rPr>
                <w:color w:val="auto"/>
                <w:sz w:val="20"/>
                <w:szCs w:val="20"/>
                <w:lang w:val="mn-MN"/>
              </w:rPr>
            </w:pPr>
          </w:p>
        </w:tc>
        <w:tc>
          <w:tcPr>
            <w:tcW w:w="705" w:type="dxa"/>
            <w:vAlign w:val="center"/>
          </w:tcPr>
          <w:p w:rsidR="00843A3A" w:rsidRPr="008E4E06" w:rsidRDefault="00843A3A" w:rsidP="007634FF">
            <w:pPr>
              <w:pStyle w:val="Normal1"/>
              <w:spacing w:after="0" w:line="276" w:lineRule="auto"/>
              <w:jc w:val="both"/>
              <w:rPr>
                <w:color w:val="auto"/>
                <w:sz w:val="20"/>
                <w:szCs w:val="20"/>
                <w:lang w:val="mn-MN"/>
              </w:rPr>
            </w:pPr>
            <w:r w:rsidRPr="008E4E06">
              <w:rPr>
                <w:color w:val="auto"/>
                <w:sz w:val="20"/>
                <w:szCs w:val="20"/>
                <w:lang w:val="mn-MN"/>
              </w:rPr>
              <w:t>Үгүй</w:t>
            </w:r>
          </w:p>
        </w:tc>
        <w:tc>
          <w:tcPr>
            <w:tcW w:w="3452" w:type="dxa"/>
          </w:tcPr>
          <w:p w:rsidR="00843A3A" w:rsidRPr="008E4E06" w:rsidRDefault="00843A3A" w:rsidP="007634FF">
            <w:pPr>
              <w:pStyle w:val="Normal1"/>
              <w:spacing w:after="0" w:line="276" w:lineRule="auto"/>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411FE7">
        <w:tc>
          <w:tcPr>
            <w:tcW w:w="1476" w:type="dxa"/>
            <w:vMerge/>
            <w:tcBorders>
              <w:right w:val="single" w:sz="4" w:space="0" w:color="000000"/>
            </w:tcBorders>
          </w:tcPr>
          <w:p w:rsidR="00843A3A" w:rsidRPr="008E4E06" w:rsidRDefault="00843A3A" w:rsidP="00A0242B">
            <w:pPr>
              <w:pStyle w:val="Normal1"/>
              <w:spacing w:after="0" w:line="276" w:lineRule="auto"/>
              <w:jc w:val="both"/>
              <w:rPr>
                <w:color w:val="auto"/>
                <w:sz w:val="20"/>
                <w:szCs w:val="20"/>
                <w:lang w:val="mn-MN"/>
              </w:rPr>
            </w:pPr>
          </w:p>
        </w:tc>
        <w:tc>
          <w:tcPr>
            <w:tcW w:w="3002" w:type="dxa"/>
            <w:tcBorders>
              <w:left w:val="single" w:sz="4" w:space="0" w:color="000000"/>
            </w:tcBorders>
          </w:tcPr>
          <w:p w:rsidR="00843A3A" w:rsidRPr="008E4E06" w:rsidRDefault="00843A3A" w:rsidP="00B7146A">
            <w:pPr>
              <w:pStyle w:val="Normal1"/>
              <w:spacing w:after="0" w:line="276" w:lineRule="auto"/>
              <w:rPr>
                <w:color w:val="auto"/>
                <w:sz w:val="20"/>
                <w:szCs w:val="20"/>
                <w:lang w:val="mn-MN"/>
              </w:rPr>
            </w:pPr>
            <w:r w:rsidRPr="008E4E06">
              <w:rPr>
                <w:color w:val="auto"/>
                <w:sz w:val="20"/>
                <w:szCs w:val="20"/>
                <w:lang w:val="mn-MN"/>
              </w:rPr>
              <w:t>8.3.Жижиг, дунд үйлдвэр, эсхүл аль нэг салбарт нөлөө үзүүлэх эсэх</w:t>
            </w:r>
          </w:p>
        </w:tc>
        <w:tc>
          <w:tcPr>
            <w:tcW w:w="793" w:type="dxa"/>
            <w:vAlign w:val="center"/>
          </w:tcPr>
          <w:p w:rsidR="00843A3A" w:rsidRPr="008E4E06" w:rsidRDefault="00843A3A" w:rsidP="00A0242B">
            <w:pPr>
              <w:pStyle w:val="Normal1"/>
              <w:spacing w:after="0" w:line="276" w:lineRule="auto"/>
              <w:jc w:val="both"/>
              <w:rPr>
                <w:color w:val="auto"/>
                <w:sz w:val="20"/>
                <w:szCs w:val="20"/>
                <w:lang w:val="mn-MN"/>
              </w:rPr>
            </w:pPr>
          </w:p>
        </w:tc>
        <w:tc>
          <w:tcPr>
            <w:tcW w:w="705" w:type="dxa"/>
            <w:vAlign w:val="center"/>
          </w:tcPr>
          <w:p w:rsidR="00843A3A" w:rsidRPr="008E4E06" w:rsidRDefault="00843A3A" w:rsidP="007634FF">
            <w:pPr>
              <w:pStyle w:val="Normal1"/>
              <w:spacing w:after="0" w:line="276" w:lineRule="auto"/>
              <w:jc w:val="both"/>
              <w:rPr>
                <w:color w:val="auto"/>
                <w:sz w:val="20"/>
                <w:szCs w:val="20"/>
                <w:lang w:val="mn-MN"/>
              </w:rPr>
            </w:pPr>
            <w:r w:rsidRPr="008E4E06">
              <w:rPr>
                <w:color w:val="auto"/>
                <w:sz w:val="20"/>
                <w:szCs w:val="20"/>
                <w:lang w:val="mn-MN"/>
              </w:rPr>
              <w:t>Үгүй</w:t>
            </w:r>
          </w:p>
        </w:tc>
        <w:tc>
          <w:tcPr>
            <w:tcW w:w="3452" w:type="dxa"/>
          </w:tcPr>
          <w:p w:rsidR="00843A3A" w:rsidRPr="008E4E06" w:rsidRDefault="00843A3A" w:rsidP="007634FF">
            <w:pPr>
              <w:pStyle w:val="Normal1"/>
              <w:spacing w:after="0" w:line="276" w:lineRule="auto"/>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411FE7">
        <w:tc>
          <w:tcPr>
            <w:tcW w:w="1476" w:type="dxa"/>
            <w:vMerge w:val="restart"/>
            <w:tcBorders>
              <w:right w:val="single" w:sz="4" w:space="0" w:color="000000"/>
            </w:tcBorders>
            <w:vAlign w:val="center"/>
          </w:tcPr>
          <w:p w:rsidR="00F46723" w:rsidRPr="008E4E06" w:rsidRDefault="00C678C8" w:rsidP="00A0242B">
            <w:pPr>
              <w:pStyle w:val="Normal1"/>
              <w:spacing w:after="0" w:line="276" w:lineRule="auto"/>
              <w:jc w:val="both"/>
              <w:rPr>
                <w:color w:val="auto"/>
                <w:sz w:val="20"/>
                <w:szCs w:val="20"/>
                <w:lang w:val="mn-MN"/>
              </w:rPr>
            </w:pPr>
            <w:r w:rsidRPr="008E4E06">
              <w:rPr>
                <w:color w:val="auto"/>
                <w:sz w:val="20"/>
                <w:szCs w:val="20"/>
                <w:lang w:val="mn-MN"/>
              </w:rPr>
              <w:t>9.Төрийн захиргааны байгууллага</w:t>
            </w:r>
          </w:p>
        </w:tc>
        <w:tc>
          <w:tcPr>
            <w:tcW w:w="3002" w:type="dxa"/>
            <w:tcBorders>
              <w:left w:val="single" w:sz="4" w:space="0" w:color="000000"/>
            </w:tcBorders>
          </w:tcPr>
          <w:p w:rsidR="00F46723" w:rsidRPr="008E4E06" w:rsidRDefault="00C678C8" w:rsidP="00B7146A">
            <w:pPr>
              <w:pStyle w:val="Normal1"/>
              <w:spacing w:after="0" w:line="276" w:lineRule="auto"/>
              <w:rPr>
                <w:color w:val="auto"/>
                <w:sz w:val="20"/>
                <w:szCs w:val="20"/>
                <w:lang w:val="mn-MN"/>
              </w:rPr>
            </w:pPr>
            <w:r w:rsidRPr="008E4E06">
              <w:rPr>
                <w:color w:val="auto"/>
                <w:sz w:val="20"/>
                <w:szCs w:val="20"/>
                <w:lang w:val="mn-MN"/>
              </w:rPr>
              <w:t>9.1.Улсын төсөвт нөлөө үзүүлэх эсэх</w:t>
            </w:r>
          </w:p>
        </w:tc>
        <w:tc>
          <w:tcPr>
            <w:tcW w:w="793" w:type="dxa"/>
            <w:vAlign w:val="center"/>
          </w:tcPr>
          <w:p w:rsidR="00F46723" w:rsidRPr="008E4E06" w:rsidRDefault="00C678C8" w:rsidP="00A0242B">
            <w:pPr>
              <w:pStyle w:val="Normal1"/>
              <w:spacing w:after="0" w:line="276" w:lineRule="auto"/>
              <w:jc w:val="both"/>
              <w:rPr>
                <w:color w:val="auto"/>
                <w:sz w:val="20"/>
                <w:szCs w:val="20"/>
                <w:lang w:val="mn-MN"/>
              </w:rPr>
            </w:pPr>
            <w:r w:rsidRPr="008E4E06">
              <w:rPr>
                <w:color w:val="auto"/>
                <w:sz w:val="20"/>
                <w:szCs w:val="20"/>
                <w:lang w:val="mn-MN"/>
              </w:rPr>
              <w:t>Тийм</w:t>
            </w:r>
          </w:p>
        </w:tc>
        <w:tc>
          <w:tcPr>
            <w:tcW w:w="705" w:type="dxa"/>
            <w:vAlign w:val="center"/>
          </w:tcPr>
          <w:p w:rsidR="00F46723" w:rsidRPr="008E4E06" w:rsidRDefault="00F46723" w:rsidP="00A0242B">
            <w:pPr>
              <w:pStyle w:val="Normal1"/>
              <w:spacing w:after="0" w:line="276" w:lineRule="auto"/>
              <w:jc w:val="both"/>
              <w:rPr>
                <w:color w:val="auto"/>
                <w:sz w:val="20"/>
                <w:szCs w:val="20"/>
                <w:lang w:val="mn-MN"/>
              </w:rPr>
            </w:pPr>
          </w:p>
        </w:tc>
        <w:tc>
          <w:tcPr>
            <w:tcW w:w="3452" w:type="dxa"/>
          </w:tcPr>
          <w:p w:rsidR="00F46723" w:rsidRPr="008E4E06" w:rsidRDefault="00C678C8" w:rsidP="006E52E0">
            <w:pPr>
              <w:pStyle w:val="Normal1"/>
              <w:spacing w:after="0" w:line="276" w:lineRule="auto"/>
              <w:jc w:val="both"/>
              <w:rPr>
                <w:color w:val="auto"/>
                <w:sz w:val="20"/>
                <w:szCs w:val="20"/>
                <w:lang w:val="mn-MN"/>
              </w:rPr>
            </w:pPr>
            <w:r w:rsidRPr="008E4E06">
              <w:rPr>
                <w:color w:val="auto"/>
                <w:sz w:val="20"/>
                <w:szCs w:val="20"/>
                <w:lang w:val="mn-MN"/>
              </w:rPr>
              <w:t xml:space="preserve">Урт хугацааны туршид </w:t>
            </w:r>
            <w:r w:rsidR="006E52E0" w:rsidRPr="008E4E06">
              <w:rPr>
                <w:color w:val="auto"/>
                <w:sz w:val="20"/>
                <w:szCs w:val="20"/>
                <w:lang w:val="mn-MN"/>
              </w:rPr>
              <w:t xml:space="preserve">улсын төсвөөс </w:t>
            </w:r>
            <w:r w:rsidRPr="008E4E06">
              <w:rPr>
                <w:color w:val="auto"/>
                <w:sz w:val="20"/>
                <w:szCs w:val="20"/>
                <w:lang w:val="mn-MN"/>
              </w:rPr>
              <w:t>нийгмийн даатгалын сан</w:t>
            </w:r>
            <w:r w:rsidR="006E52E0" w:rsidRPr="008E4E06">
              <w:rPr>
                <w:color w:val="auto"/>
                <w:sz w:val="20"/>
                <w:szCs w:val="20"/>
                <w:lang w:val="mn-MN"/>
              </w:rPr>
              <w:t xml:space="preserve">д </w:t>
            </w:r>
            <w:r w:rsidRPr="008E4E06">
              <w:rPr>
                <w:color w:val="auto"/>
                <w:sz w:val="20"/>
                <w:szCs w:val="20"/>
                <w:lang w:val="mn-MN"/>
              </w:rPr>
              <w:t xml:space="preserve">төлөх </w:t>
            </w:r>
            <w:r w:rsidR="006E52E0" w:rsidRPr="008E4E06">
              <w:rPr>
                <w:color w:val="auto"/>
                <w:sz w:val="20"/>
                <w:szCs w:val="20"/>
                <w:lang w:val="mn-MN"/>
              </w:rPr>
              <w:t xml:space="preserve">алдагдлыг бууруулж, </w:t>
            </w:r>
            <w:r w:rsidRPr="008E4E06">
              <w:rPr>
                <w:color w:val="auto"/>
                <w:sz w:val="20"/>
                <w:szCs w:val="20"/>
                <w:lang w:val="mn-MN"/>
              </w:rPr>
              <w:t xml:space="preserve">эерэг нөлөө үзүүлнэ.  </w:t>
            </w:r>
          </w:p>
        </w:tc>
      </w:tr>
      <w:tr w:rsidR="00BE2751" w:rsidRPr="008E4E06" w:rsidTr="00411FE7">
        <w:tc>
          <w:tcPr>
            <w:tcW w:w="1476" w:type="dxa"/>
            <w:vMerge/>
            <w:tcBorders>
              <w:right w:val="single" w:sz="4" w:space="0" w:color="000000"/>
            </w:tcBorders>
            <w:vAlign w:val="center"/>
          </w:tcPr>
          <w:p w:rsidR="00F46723" w:rsidRPr="008E4E06" w:rsidRDefault="00F46723" w:rsidP="00A0242B">
            <w:pPr>
              <w:pStyle w:val="Normal1"/>
              <w:spacing w:after="0" w:line="276" w:lineRule="auto"/>
              <w:jc w:val="both"/>
              <w:rPr>
                <w:color w:val="auto"/>
                <w:sz w:val="20"/>
                <w:szCs w:val="20"/>
                <w:lang w:val="mn-MN"/>
              </w:rPr>
            </w:pPr>
          </w:p>
        </w:tc>
        <w:tc>
          <w:tcPr>
            <w:tcW w:w="3002" w:type="dxa"/>
            <w:tcBorders>
              <w:left w:val="single" w:sz="4" w:space="0" w:color="000000"/>
            </w:tcBorders>
          </w:tcPr>
          <w:p w:rsidR="00F46723" w:rsidRPr="008E4E06" w:rsidRDefault="00C678C8" w:rsidP="00B7146A">
            <w:pPr>
              <w:pStyle w:val="Normal1"/>
              <w:spacing w:after="0" w:line="276" w:lineRule="auto"/>
              <w:rPr>
                <w:color w:val="auto"/>
                <w:sz w:val="20"/>
                <w:szCs w:val="20"/>
                <w:lang w:val="mn-MN"/>
              </w:rPr>
            </w:pPr>
            <w:r w:rsidRPr="008E4E06">
              <w:rPr>
                <w:color w:val="auto"/>
                <w:sz w:val="20"/>
                <w:szCs w:val="20"/>
                <w:lang w:val="mn-MN"/>
              </w:rPr>
              <w:t>9.2.Шинээр төрийн байгууллага байгуулах, эсхүл төрийн байгууллагад бүтцийн өөрчлөлт хийх шаардлага тавигдах эсэх</w:t>
            </w:r>
          </w:p>
        </w:tc>
        <w:tc>
          <w:tcPr>
            <w:tcW w:w="793" w:type="dxa"/>
            <w:vAlign w:val="center"/>
          </w:tcPr>
          <w:p w:rsidR="00F46723" w:rsidRPr="008E4E06" w:rsidRDefault="00F46723" w:rsidP="00A0242B">
            <w:pPr>
              <w:pStyle w:val="Normal1"/>
              <w:spacing w:after="0" w:line="276" w:lineRule="auto"/>
              <w:jc w:val="both"/>
              <w:rPr>
                <w:color w:val="auto"/>
                <w:sz w:val="20"/>
                <w:szCs w:val="20"/>
                <w:lang w:val="mn-MN"/>
              </w:rPr>
            </w:pPr>
          </w:p>
        </w:tc>
        <w:tc>
          <w:tcPr>
            <w:tcW w:w="705" w:type="dxa"/>
            <w:vAlign w:val="center"/>
          </w:tcPr>
          <w:p w:rsidR="00F46723" w:rsidRPr="008E4E06" w:rsidRDefault="00C678C8" w:rsidP="00A0242B">
            <w:pPr>
              <w:pStyle w:val="Normal1"/>
              <w:spacing w:after="0" w:line="276" w:lineRule="auto"/>
              <w:jc w:val="both"/>
              <w:rPr>
                <w:color w:val="auto"/>
                <w:sz w:val="20"/>
                <w:szCs w:val="20"/>
                <w:lang w:val="mn-MN"/>
              </w:rPr>
            </w:pPr>
            <w:r w:rsidRPr="008E4E06">
              <w:rPr>
                <w:color w:val="auto"/>
                <w:sz w:val="20"/>
                <w:szCs w:val="20"/>
                <w:lang w:val="mn-MN"/>
              </w:rPr>
              <w:t>Үгүй</w:t>
            </w:r>
          </w:p>
        </w:tc>
        <w:tc>
          <w:tcPr>
            <w:tcW w:w="3452" w:type="dxa"/>
          </w:tcPr>
          <w:p w:rsidR="00F46723" w:rsidRPr="008E4E06" w:rsidRDefault="00C678C8" w:rsidP="00A0242B">
            <w:pPr>
              <w:pStyle w:val="Normal1"/>
              <w:spacing w:after="0" w:line="276" w:lineRule="auto"/>
              <w:jc w:val="both"/>
              <w:rPr>
                <w:color w:val="auto"/>
                <w:sz w:val="20"/>
                <w:szCs w:val="20"/>
                <w:lang w:val="mn-MN"/>
              </w:rPr>
            </w:pPr>
            <w:r w:rsidRPr="008E4E06">
              <w:rPr>
                <w:color w:val="auto"/>
                <w:sz w:val="20"/>
                <w:szCs w:val="20"/>
                <w:lang w:val="mn-MN"/>
              </w:rPr>
              <w:t>Ни</w:t>
            </w:r>
            <w:r w:rsidR="00491634" w:rsidRPr="008E4E06">
              <w:rPr>
                <w:color w:val="auto"/>
                <w:sz w:val="20"/>
                <w:szCs w:val="20"/>
                <w:lang w:val="mn-MN"/>
              </w:rPr>
              <w:t>й</w:t>
            </w:r>
            <w:r w:rsidRPr="008E4E06">
              <w:rPr>
                <w:color w:val="auto"/>
                <w:sz w:val="20"/>
                <w:szCs w:val="20"/>
                <w:lang w:val="mn-MN"/>
              </w:rPr>
              <w:t>гмийн даатгал хариуцсан төрийн байгууллага одоогийн бүтцээрээ ажил</w:t>
            </w:r>
            <w:r w:rsidR="00491634" w:rsidRPr="008E4E06">
              <w:rPr>
                <w:color w:val="auto"/>
                <w:sz w:val="20"/>
                <w:szCs w:val="20"/>
                <w:lang w:val="mn-MN"/>
              </w:rPr>
              <w:t>л</w:t>
            </w:r>
            <w:r w:rsidRPr="008E4E06">
              <w:rPr>
                <w:color w:val="auto"/>
                <w:sz w:val="20"/>
                <w:szCs w:val="20"/>
                <w:lang w:val="mn-MN"/>
              </w:rPr>
              <w:t>ах боломжтой</w:t>
            </w:r>
            <w:r w:rsidR="00B7146A" w:rsidRPr="008E4E06">
              <w:rPr>
                <w:color w:val="auto"/>
                <w:sz w:val="20"/>
                <w:szCs w:val="20"/>
                <w:lang w:val="mn-MN"/>
              </w:rPr>
              <w:t>.</w:t>
            </w:r>
          </w:p>
        </w:tc>
      </w:tr>
      <w:tr w:rsidR="00BE2751" w:rsidRPr="008E4E06" w:rsidTr="00411FE7">
        <w:tc>
          <w:tcPr>
            <w:tcW w:w="1476" w:type="dxa"/>
            <w:vMerge/>
            <w:tcBorders>
              <w:right w:val="single" w:sz="4" w:space="0" w:color="000000"/>
            </w:tcBorders>
            <w:vAlign w:val="center"/>
          </w:tcPr>
          <w:p w:rsidR="00DA39F1" w:rsidRPr="008E4E06" w:rsidRDefault="00DA39F1" w:rsidP="00A0242B">
            <w:pPr>
              <w:pStyle w:val="Normal1"/>
              <w:spacing w:after="0" w:line="276" w:lineRule="auto"/>
              <w:jc w:val="both"/>
              <w:rPr>
                <w:color w:val="auto"/>
                <w:sz w:val="20"/>
                <w:szCs w:val="20"/>
                <w:lang w:val="mn-MN"/>
              </w:rPr>
            </w:pPr>
          </w:p>
        </w:tc>
        <w:tc>
          <w:tcPr>
            <w:tcW w:w="3002" w:type="dxa"/>
            <w:tcBorders>
              <w:left w:val="single" w:sz="4" w:space="0" w:color="000000"/>
            </w:tcBorders>
          </w:tcPr>
          <w:p w:rsidR="00DA39F1" w:rsidRPr="008E4E06" w:rsidRDefault="00DA39F1" w:rsidP="00B7146A">
            <w:pPr>
              <w:pStyle w:val="Normal1"/>
              <w:spacing w:after="0" w:line="276" w:lineRule="auto"/>
              <w:rPr>
                <w:color w:val="auto"/>
                <w:sz w:val="20"/>
                <w:szCs w:val="20"/>
                <w:lang w:val="mn-MN"/>
              </w:rPr>
            </w:pPr>
            <w:r w:rsidRPr="008E4E06">
              <w:rPr>
                <w:color w:val="auto"/>
                <w:sz w:val="20"/>
                <w:szCs w:val="20"/>
                <w:lang w:val="mn-MN"/>
              </w:rPr>
              <w:t>9.3.Төрийн байгууллагад захиргааны шинэ чиг үүрэг бий болгох эсэх</w:t>
            </w:r>
          </w:p>
        </w:tc>
        <w:tc>
          <w:tcPr>
            <w:tcW w:w="793" w:type="dxa"/>
            <w:vAlign w:val="center"/>
          </w:tcPr>
          <w:p w:rsidR="00DA39F1" w:rsidRPr="008E4E06" w:rsidRDefault="00DA39F1" w:rsidP="00A0242B">
            <w:pPr>
              <w:pStyle w:val="Normal1"/>
              <w:spacing w:after="0" w:line="276" w:lineRule="auto"/>
              <w:jc w:val="both"/>
              <w:rPr>
                <w:color w:val="auto"/>
                <w:sz w:val="20"/>
                <w:szCs w:val="20"/>
                <w:lang w:val="mn-MN"/>
              </w:rPr>
            </w:pPr>
          </w:p>
        </w:tc>
        <w:tc>
          <w:tcPr>
            <w:tcW w:w="705" w:type="dxa"/>
            <w:vAlign w:val="center"/>
          </w:tcPr>
          <w:p w:rsidR="00DA39F1" w:rsidRPr="008E4E06" w:rsidRDefault="00DA39F1" w:rsidP="007634FF">
            <w:pPr>
              <w:pStyle w:val="Normal1"/>
              <w:spacing w:after="0" w:line="276" w:lineRule="auto"/>
              <w:jc w:val="both"/>
              <w:rPr>
                <w:color w:val="auto"/>
                <w:sz w:val="20"/>
                <w:szCs w:val="20"/>
                <w:lang w:val="mn-MN"/>
              </w:rPr>
            </w:pPr>
            <w:r w:rsidRPr="008E4E06">
              <w:rPr>
                <w:color w:val="auto"/>
                <w:sz w:val="20"/>
                <w:szCs w:val="20"/>
                <w:lang w:val="mn-MN"/>
              </w:rPr>
              <w:t>Үгүй</w:t>
            </w:r>
          </w:p>
        </w:tc>
        <w:tc>
          <w:tcPr>
            <w:tcW w:w="3452" w:type="dxa"/>
          </w:tcPr>
          <w:p w:rsidR="00DA39F1" w:rsidRPr="008E4E06" w:rsidRDefault="00DA39F1" w:rsidP="007634FF">
            <w:pPr>
              <w:pStyle w:val="Normal1"/>
              <w:spacing w:after="0" w:line="276" w:lineRule="auto"/>
              <w:jc w:val="both"/>
              <w:rPr>
                <w:color w:val="auto"/>
                <w:sz w:val="20"/>
                <w:szCs w:val="20"/>
                <w:lang w:val="mn-MN"/>
              </w:rPr>
            </w:pPr>
            <w:r w:rsidRPr="008E4E06">
              <w:rPr>
                <w:color w:val="auto"/>
                <w:sz w:val="20"/>
                <w:szCs w:val="20"/>
                <w:lang w:val="mn-MN"/>
              </w:rPr>
              <w:t>Ни</w:t>
            </w:r>
            <w:r w:rsidR="00491634" w:rsidRPr="008E4E06">
              <w:rPr>
                <w:color w:val="auto"/>
                <w:sz w:val="20"/>
                <w:szCs w:val="20"/>
                <w:lang w:val="mn-MN"/>
              </w:rPr>
              <w:t>й</w:t>
            </w:r>
            <w:r w:rsidRPr="008E4E06">
              <w:rPr>
                <w:color w:val="auto"/>
                <w:sz w:val="20"/>
                <w:szCs w:val="20"/>
                <w:lang w:val="mn-MN"/>
              </w:rPr>
              <w:t>гмийн даатгал хариуцсан төрийн байгууллага одоогийн бүтцээрээ ажил</w:t>
            </w:r>
            <w:r w:rsidR="00491634" w:rsidRPr="008E4E06">
              <w:rPr>
                <w:color w:val="auto"/>
                <w:sz w:val="20"/>
                <w:szCs w:val="20"/>
                <w:lang w:val="mn-MN"/>
              </w:rPr>
              <w:t>л</w:t>
            </w:r>
            <w:r w:rsidRPr="008E4E06">
              <w:rPr>
                <w:color w:val="auto"/>
                <w:sz w:val="20"/>
                <w:szCs w:val="20"/>
                <w:lang w:val="mn-MN"/>
              </w:rPr>
              <w:t>ах боломжтой</w:t>
            </w:r>
          </w:p>
        </w:tc>
      </w:tr>
      <w:tr w:rsidR="00BE2751" w:rsidRPr="008E4E06" w:rsidTr="00411FE7">
        <w:tc>
          <w:tcPr>
            <w:tcW w:w="1476" w:type="dxa"/>
            <w:vMerge w:val="restart"/>
            <w:tcBorders>
              <w:right w:val="single" w:sz="4" w:space="0" w:color="000000"/>
            </w:tcBorders>
            <w:vAlign w:val="center"/>
          </w:tcPr>
          <w:p w:rsidR="00F46723" w:rsidRPr="008E4E06" w:rsidRDefault="00C678C8" w:rsidP="00A0242B">
            <w:pPr>
              <w:pStyle w:val="Normal1"/>
              <w:spacing w:after="0" w:line="276" w:lineRule="auto"/>
              <w:jc w:val="both"/>
              <w:rPr>
                <w:color w:val="auto"/>
                <w:sz w:val="20"/>
                <w:szCs w:val="20"/>
                <w:lang w:val="mn-MN"/>
              </w:rPr>
            </w:pPr>
            <w:r w:rsidRPr="008E4E06">
              <w:rPr>
                <w:color w:val="auto"/>
                <w:sz w:val="20"/>
                <w:szCs w:val="20"/>
                <w:lang w:val="mn-MN"/>
              </w:rPr>
              <w:t>10.Макро эдийн засгийн хүрээнд</w:t>
            </w:r>
          </w:p>
        </w:tc>
        <w:tc>
          <w:tcPr>
            <w:tcW w:w="3002" w:type="dxa"/>
            <w:tcBorders>
              <w:left w:val="single" w:sz="4" w:space="0" w:color="000000"/>
            </w:tcBorders>
          </w:tcPr>
          <w:p w:rsidR="00F46723" w:rsidRPr="008E4E06" w:rsidRDefault="00C678C8" w:rsidP="00B7146A">
            <w:pPr>
              <w:pStyle w:val="Normal1"/>
              <w:spacing w:after="0" w:line="276" w:lineRule="auto"/>
              <w:rPr>
                <w:color w:val="auto"/>
                <w:sz w:val="20"/>
                <w:szCs w:val="20"/>
                <w:lang w:val="mn-MN"/>
              </w:rPr>
            </w:pPr>
            <w:r w:rsidRPr="008E4E06">
              <w:rPr>
                <w:color w:val="auto"/>
                <w:sz w:val="20"/>
                <w:szCs w:val="20"/>
                <w:lang w:val="mn-MN"/>
              </w:rPr>
              <w:t>10.1.Эдийн засгийн өсөлт болон ажил эрхлэлтийн байдалд нөлөө үзүүлэх эсэх</w:t>
            </w:r>
          </w:p>
        </w:tc>
        <w:tc>
          <w:tcPr>
            <w:tcW w:w="793" w:type="dxa"/>
            <w:vAlign w:val="center"/>
          </w:tcPr>
          <w:p w:rsidR="00F46723" w:rsidRPr="008E4E06" w:rsidRDefault="00C678C8" w:rsidP="00A0242B">
            <w:pPr>
              <w:pStyle w:val="Normal1"/>
              <w:spacing w:after="0" w:line="276" w:lineRule="auto"/>
              <w:jc w:val="both"/>
              <w:rPr>
                <w:color w:val="auto"/>
                <w:sz w:val="20"/>
                <w:szCs w:val="20"/>
                <w:lang w:val="mn-MN"/>
              </w:rPr>
            </w:pPr>
            <w:r w:rsidRPr="008E4E06">
              <w:rPr>
                <w:color w:val="auto"/>
                <w:sz w:val="20"/>
                <w:szCs w:val="20"/>
                <w:lang w:val="mn-MN"/>
              </w:rPr>
              <w:t xml:space="preserve">Тийм </w:t>
            </w:r>
          </w:p>
        </w:tc>
        <w:tc>
          <w:tcPr>
            <w:tcW w:w="705" w:type="dxa"/>
            <w:vAlign w:val="center"/>
          </w:tcPr>
          <w:p w:rsidR="00F46723" w:rsidRPr="008E4E06" w:rsidRDefault="00F46723" w:rsidP="00A0242B">
            <w:pPr>
              <w:pStyle w:val="Normal1"/>
              <w:spacing w:after="0" w:line="276" w:lineRule="auto"/>
              <w:jc w:val="both"/>
              <w:rPr>
                <w:color w:val="auto"/>
                <w:sz w:val="20"/>
                <w:szCs w:val="20"/>
                <w:lang w:val="mn-MN"/>
              </w:rPr>
            </w:pPr>
          </w:p>
        </w:tc>
        <w:tc>
          <w:tcPr>
            <w:tcW w:w="3452" w:type="dxa"/>
          </w:tcPr>
          <w:p w:rsidR="00F46723" w:rsidRPr="008E4E06" w:rsidRDefault="00C678C8" w:rsidP="00A0242B">
            <w:pPr>
              <w:pStyle w:val="Normal1"/>
              <w:spacing w:after="0" w:line="276" w:lineRule="auto"/>
              <w:jc w:val="both"/>
              <w:rPr>
                <w:color w:val="auto"/>
                <w:sz w:val="20"/>
                <w:szCs w:val="20"/>
                <w:lang w:val="mn-MN"/>
              </w:rPr>
            </w:pPr>
            <w:r w:rsidRPr="008E4E06">
              <w:rPr>
                <w:color w:val="auto"/>
                <w:sz w:val="20"/>
                <w:szCs w:val="20"/>
                <w:lang w:val="mn-MN"/>
              </w:rPr>
              <w:t>Ажил эрхлэлтийг дэмжиж</w:t>
            </w:r>
            <w:r w:rsidR="00DA39F1" w:rsidRPr="008E4E06">
              <w:rPr>
                <w:color w:val="auto"/>
                <w:sz w:val="20"/>
                <w:szCs w:val="20"/>
                <w:lang w:val="mn-MN"/>
              </w:rPr>
              <w:t>,</w:t>
            </w:r>
            <w:r w:rsidRPr="008E4E06">
              <w:rPr>
                <w:color w:val="auto"/>
                <w:sz w:val="20"/>
                <w:szCs w:val="20"/>
                <w:lang w:val="mn-MN"/>
              </w:rPr>
              <w:t xml:space="preserve"> тэтгэврийн нэмэлт орлого бий болсноор эдийн засагт нөлөөлөх боломжтой.</w:t>
            </w:r>
          </w:p>
        </w:tc>
      </w:tr>
      <w:tr w:rsidR="00BE2751" w:rsidRPr="008E4E06" w:rsidTr="00411FE7">
        <w:tc>
          <w:tcPr>
            <w:tcW w:w="1476" w:type="dxa"/>
            <w:vMerge/>
            <w:tcBorders>
              <w:right w:val="single" w:sz="4" w:space="0" w:color="000000"/>
            </w:tcBorders>
            <w:vAlign w:val="center"/>
          </w:tcPr>
          <w:p w:rsidR="00F46723" w:rsidRPr="008E4E06" w:rsidRDefault="00F46723" w:rsidP="00A0242B">
            <w:pPr>
              <w:pStyle w:val="Normal1"/>
              <w:spacing w:after="0" w:line="276" w:lineRule="auto"/>
              <w:jc w:val="both"/>
              <w:rPr>
                <w:color w:val="auto"/>
                <w:sz w:val="20"/>
                <w:szCs w:val="20"/>
                <w:lang w:val="mn-MN"/>
              </w:rPr>
            </w:pPr>
          </w:p>
        </w:tc>
        <w:tc>
          <w:tcPr>
            <w:tcW w:w="3002" w:type="dxa"/>
            <w:tcBorders>
              <w:left w:val="single" w:sz="4" w:space="0" w:color="000000"/>
            </w:tcBorders>
          </w:tcPr>
          <w:p w:rsidR="00F46723" w:rsidRPr="008E4E06" w:rsidRDefault="00C678C8" w:rsidP="00B7146A">
            <w:pPr>
              <w:pStyle w:val="Normal1"/>
              <w:spacing w:after="0" w:line="276" w:lineRule="auto"/>
              <w:rPr>
                <w:color w:val="auto"/>
                <w:sz w:val="20"/>
                <w:szCs w:val="20"/>
                <w:lang w:val="mn-MN"/>
              </w:rPr>
            </w:pPr>
            <w:r w:rsidRPr="008E4E06">
              <w:rPr>
                <w:color w:val="auto"/>
                <w:sz w:val="20"/>
                <w:szCs w:val="20"/>
                <w:lang w:val="mn-MN"/>
              </w:rPr>
              <w:t>10.2.Хөрөнгө оруулалтын нөхцөлийг сайжруулах, зах зээлийн тогтвортой хөгжлийг дэмжих эсэх</w:t>
            </w:r>
          </w:p>
        </w:tc>
        <w:tc>
          <w:tcPr>
            <w:tcW w:w="793" w:type="dxa"/>
            <w:vAlign w:val="center"/>
          </w:tcPr>
          <w:p w:rsidR="00F46723" w:rsidRPr="008E4E06" w:rsidRDefault="00C678C8" w:rsidP="00A0242B">
            <w:pPr>
              <w:pStyle w:val="Normal1"/>
              <w:spacing w:after="0" w:line="276" w:lineRule="auto"/>
              <w:jc w:val="both"/>
              <w:rPr>
                <w:color w:val="auto"/>
                <w:sz w:val="20"/>
                <w:szCs w:val="20"/>
                <w:lang w:val="mn-MN"/>
              </w:rPr>
            </w:pPr>
            <w:r w:rsidRPr="008E4E06">
              <w:rPr>
                <w:color w:val="auto"/>
                <w:sz w:val="20"/>
                <w:szCs w:val="20"/>
                <w:lang w:val="mn-MN"/>
              </w:rPr>
              <w:t xml:space="preserve">Тийм </w:t>
            </w:r>
          </w:p>
        </w:tc>
        <w:tc>
          <w:tcPr>
            <w:tcW w:w="705" w:type="dxa"/>
            <w:vAlign w:val="center"/>
          </w:tcPr>
          <w:p w:rsidR="00F46723" w:rsidRPr="008E4E06" w:rsidRDefault="00F46723" w:rsidP="00A0242B">
            <w:pPr>
              <w:pStyle w:val="Normal1"/>
              <w:spacing w:after="0" w:line="276" w:lineRule="auto"/>
              <w:jc w:val="both"/>
              <w:rPr>
                <w:color w:val="auto"/>
                <w:sz w:val="20"/>
                <w:szCs w:val="20"/>
                <w:lang w:val="mn-MN"/>
              </w:rPr>
            </w:pPr>
          </w:p>
        </w:tc>
        <w:tc>
          <w:tcPr>
            <w:tcW w:w="3452" w:type="dxa"/>
          </w:tcPr>
          <w:p w:rsidR="00F46723" w:rsidRPr="008E4E06" w:rsidRDefault="00DA39F1" w:rsidP="00DA39F1">
            <w:pPr>
              <w:pStyle w:val="Normal1"/>
              <w:spacing w:after="0" w:line="276" w:lineRule="auto"/>
              <w:jc w:val="both"/>
              <w:rPr>
                <w:color w:val="auto"/>
                <w:sz w:val="20"/>
                <w:szCs w:val="20"/>
                <w:lang w:val="mn-MN"/>
              </w:rPr>
            </w:pPr>
            <w:r w:rsidRPr="008E4E06">
              <w:rPr>
                <w:color w:val="auto"/>
                <w:sz w:val="20"/>
                <w:szCs w:val="20"/>
                <w:lang w:val="mn-MN"/>
              </w:rPr>
              <w:t xml:space="preserve">Нийгмийн даатгалын сангийн чөлөөт хөрөнгө (үлдэгдэл)-өөр </w:t>
            </w:r>
            <w:r w:rsidR="00C678C8" w:rsidRPr="008E4E06">
              <w:rPr>
                <w:color w:val="auto"/>
                <w:sz w:val="20"/>
                <w:szCs w:val="20"/>
                <w:lang w:val="mn-MN"/>
              </w:rPr>
              <w:t>хуул</w:t>
            </w:r>
            <w:r w:rsidRPr="008E4E06">
              <w:rPr>
                <w:color w:val="auto"/>
                <w:sz w:val="20"/>
                <w:szCs w:val="20"/>
                <w:lang w:val="mn-MN"/>
              </w:rPr>
              <w:t xml:space="preserve">ьд </w:t>
            </w:r>
            <w:r w:rsidR="00C678C8" w:rsidRPr="008E4E06">
              <w:rPr>
                <w:color w:val="auto"/>
                <w:sz w:val="20"/>
                <w:szCs w:val="20"/>
                <w:lang w:val="mn-MN"/>
              </w:rPr>
              <w:t>заасн</w:t>
            </w:r>
            <w:r w:rsidRPr="008E4E06">
              <w:rPr>
                <w:color w:val="auto"/>
                <w:sz w:val="20"/>
                <w:szCs w:val="20"/>
                <w:lang w:val="mn-MN"/>
              </w:rPr>
              <w:t xml:space="preserve">ы дагуу </w:t>
            </w:r>
            <w:r w:rsidR="00C678C8" w:rsidRPr="008E4E06">
              <w:rPr>
                <w:color w:val="auto"/>
                <w:sz w:val="20"/>
                <w:szCs w:val="20"/>
                <w:lang w:val="mn-MN"/>
              </w:rPr>
              <w:t>хөрөнгө оруулалт</w:t>
            </w:r>
            <w:r w:rsidRPr="008E4E06">
              <w:rPr>
                <w:color w:val="auto"/>
                <w:sz w:val="20"/>
                <w:szCs w:val="20"/>
                <w:lang w:val="mn-MN"/>
              </w:rPr>
              <w:t xml:space="preserve"> </w:t>
            </w:r>
            <w:r w:rsidR="00C678C8" w:rsidRPr="008E4E06">
              <w:rPr>
                <w:color w:val="auto"/>
                <w:sz w:val="20"/>
                <w:szCs w:val="20"/>
                <w:lang w:val="mn-MN"/>
              </w:rPr>
              <w:t>хийх нөхцөл бүрд</w:t>
            </w:r>
            <w:r w:rsidR="00491634" w:rsidRPr="008E4E06">
              <w:rPr>
                <w:color w:val="auto"/>
                <w:sz w:val="20"/>
                <w:szCs w:val="20"/>
                <w:lang w:val="mn-MN"/>
              </w:rPr>
              <w:t>э</w:t>
            </w:r>
            <w:r w:rsidR="00C678C8" w:rsidRPr="008E4E06">
              <w:rPr>
                <w:color w:val="auto"/>
                <w:sz w:val="20"/>
                <w:szCs w:val="20"/>
                <w:lang w:val="mn-MN"/>
              </w:rPr>
              <w:t>нэ.</w:t>
            </w:r>
          </w:p>
        </w:tc>
      </w:tr>
      <w:tr w:rsidR="00BE2751" w:rsidRPr="008E4E06" w:rsidTr="00411FE7">
        <w:tc>
          <w:tcPr>
            <w:tcW w:w="1476" w:type="dxa"/>
            <w:vMerge/>
            <w:tcBorders>
              <w:right w:val="single" w:sz="4" w:space="0" w:color="000000"/>
            </w:tcBorders>
            <w:vAlign w:val="center"/>
          </w:tcPr>
          <w:p w:rsidR="00DA39F1" w:rsidRPr="008E4E06" w:rsidRDefault="00DA39F1" w:rsidP="00A0242B">
            <w:pPr>
              <w:pStyle w:val="Normal1"/>
              <w:spacing w:after="0" w:line="276" w:lineRule="auto"/>
              <w:jc w:val="both"/>
              <w:rPr>
                <w:color w:val="auto"/>
                <w:sz w:val="20"/>
                <w:szCs w:val="20"/>
                <w:lang w:val="mn-MN"/>
              </w:rPr>
            </w:pPr>
          </w:p>
        </w:tc>
        <w:tc>
          <w:tcPr>
            <w:tcW w:w="3002" w:type="dxa"/>
            <w:tcBorders>
              <w:left w:val="single" w:sz="4" w:space="0" w:color="000000"/>
            </w:tcBorders>
          </w:tcPr>
          <w:p w:rsidR="00DA39F1" w:rsidRPr="008E4E06" w:rsidRDefault="005968F9" w:rsidP="00B7146A">
            <w:pPr>
              <w:pStyle w:val="Normal1"/>
              <w:spacing w:after="0" w:line="276" w:lineRule="auto"/>
              <w:rPr>
                <w:color w:val="auto"/>
                <w:sz w:val="20"/>
                <w:szCs w:val="20"/>
                <w:lang w:val="mn-MN"/>
              </w:rPr>
            </w:pPr>
            <w:r w:rsidRPr="008E4E06">
              <w:rPr>
                <w:color w:val="auto"/>
                <w:sz w:val="20"/>
                <w:szCs w:val="20"/>
                <w:lang w:val="mn-MN"/>
              </w:rPr>
              <w:t>10.3.Инфляц</w:t>
            </w:r>
            <w:r w:rsidR="00DA39F1" w:rsidRPr="008E4E06">
              <w:rPr>
                <w:color w:val="auto"/>
                <w:sz w:val="20"/>
                <w:szCs w:val="20"/>
                <w:lang w:val="mn-MN"/>
              </w:rPr>
              <w:t xml:space="preserve"> нэмэгдэх эсэх</w:t>
            </w:r>
          </w:p>
        </w:tc>
        <w:tc>
          <w:tcPr>
            <w:tcW w:w="793" w:type="dxa"/>
            <w:vAlign w:val="center"/>
          </w:tcPr>
          <w:p w:rsidR="00DA39F1" w:rsidRPr="008E4E06" w:rsidRDefault="00DA39F1" w:rsidP="00A0242B">
            <w:pPr>
              <w:pStyle w:val="Normal1"/>
              <w:spacing w:after="0" w:line="276" w:lineRule="auto"/>
              <w:jc w:val="both"/>
              <w:rPr>
                <w:color w:val="auto"/>
                <w:sz w:val="20"/>
                <w:szCs w:val="20"/>
                <w:lang w:val="mn-MN"/>
              </w:rPr>
            </w:pPr>
          </w:p>
        </w:tc>
        <w:tc>
          <w:tcPr>
            <w:tcW w:w="705" w:type="dxa"/>
            <w:vAlign w:val="center"/>
          </w:tcPr>
          <w:p w:rsidR="00DA39F1" w:rsidRPr="008E4E06" w:rsidRDefault="00DA39F1" w:rsidP="007634FF">
            <w:pPr>
              <w:pStyle w:val="Normal1"/>
              <w:spacing w:after="0" w:line="276" w:lineRule="auto"/>
              <w:jc w:val="both"/>
              <w:rPr>
                <w:color w:val="auto"/>
                <w:sz w:val="20"/>
                <w:szCs w:val="20"/>
                <w:lang w:val="mn-MN"/>
              </w:rPr>
            </w:pPr>
            <w:r w:rsidRPr="008E4E06">
              <w:rPr>
                <w:color w:val="auto"/>
                <w:sz w:val="20"/>
                <w:szCs w:val="20"/>
                <w:lang w:val="mn-MN"/>
              </w:rPr>
              <w:t>Үгүй</w:t>
            </w:r>
          </w:p>
        </w:tc>
        <w:tc>
          <w:tcPr>
            <w:tcW w:w="3452" w:type="dxa"/>
          </w:tcPr>
          <w:p w:rsidR="00DA39F1" w:rsidRPr="008E4E06" w:rsidRDefault="00DA39F1" w:rsidP="007634FF">
            <w:pPr>
              <w:pStyle w:val="Normal1"/>
              <w:spacing w:after="0" w:line="276" w:lineRule="auto"/>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411FE7">
        <w:tc>
          <w:tcPr>
            <w:tcW w:w="1476" w:type="dxa"/>
            <w:tcBorders>
              <w:right w:val="single" w:sz="4" w:space="0" w:color="000000"/>
            </w:tcBorders>
          </w:tcPr>
          <w:p w:rsidR="00F46723" w:rsidRPr="008E4E06" w:rsidRDefault="00C678C8" w:rsidP="00A0242B">
            <w:pPr>
              <w:pStyle w:val="Normal1"/>
              <w:spacing w:after="0" w:line="276" w:lineRule="auto"/>
              <w:jc w:val="both"/>
              <w:rPr>
                <w:color w:val="auto"/>
                <w:sz w:val="20"/>
                <w:szCs w:val="20"/>
                <w:lang w:val="mn-MN"/>
              </w:rPr>
            </w:pPr>
            <w:r w:rsidRPr="008E4E06">
              <w:rPr>
                <w:color w:val="auto"/>
                <w:sz w:val="20"/>
                <w:szCs w:val="20"/>
                <w:lang w:val="mn-MN"/>
              </w:rPr>
              <w:lastRenderedPageBreak/>
              <w:t>11.Олон улсын харилцаа</w:t>
            </w:r>
          </w:p>
        </w:tc>
        <w:tc>
          <w:tcPr>
            <w:tcW w:w="3002" w:type="dxa"/>
            <w:tcBorders>
              <w:left w:val="single" w:sz="4" w:space="0" w:color="000000"/>
            </w:tcBorders>
          </w:tcPr>
          <w:p w:rsidR="00F46723" w:rsidRPr="008E4E06" w:rsidRDefault="00C678C8" w:rsidP="00B7146A">
            <w:pPr>
              <w:pStyle w:val="Normal1"/>
              <w:spacing w:after="0" w:line="276" w:lineRule="auto"/>
              <w:rPr>
                <w:color w:val="auto"/>
                <w:sz w:val="20"/>
                <w:szCs w:val="20"/>
                <w:lang w:val="mn-MN"/>
              </w:rPr>
            </w:pPr>
            <w:r w:rsidRPr="008E4E06">
              <w:rPr>
                <w:color w:val="auto"/>
                <w:sz w:val="20"/>
                <w:szCs w:val="20"/>
                <w:lang w:val="mn-MN"/>
              </w:rPr>
              <w:t>11.1.Монгол Улсын олон улсын гэрээтэй нийцэж байгаа эсэх</w:t>
            </w:r>
          </w:p>
        </w:tc>
        <w:tc>
          <w:tcPr>
            <w:tcW w:w="793" w:type="dxa"/>
            <w:vAlign w:val="center"/>
          </w:tcPr>
          <w:p w:rsidR="00F46723" w:rsidRPr="008E4E06" w:rsidRDefault="00C678C8" w:rsidP="00A0242B">
            <w:pPr>
              <w:pStyle w:val="Normal1"/>
              <w:spacing w:after="0" w:line="276" w:lineRule="auto"/>
              <w:jc w:val="both"/>
              <w:rPr>
                <w:color w:val="auto"/>
                <w:sz w:val="20"/>
                <w:szCs w:val="20"/>
                <w:lang w:val="mn-MN"/>
              </w:rPr>
            </w:pPr>
            <w:r w:rsidRPr="008E4E06">
              <w:rPr>
                <w:color w:val="auto"/>
                <w:sz w:val="20"/>
                <w:szCs w:val="20"/>
                <w:lang w:val="mn-MN"/>
              </w:rPr>
              <w:t xml:space="preserve">Тийм </w:t>
            </w:r>
          </w:p>
        </w:tc>
        <w:tc>
          <w:tcPr>
            <w:tcW w:w="705" w:type="dxa"/>
            <w:vAlign w:val="center"/>
          </w:tcPr>
          <w:p w:rsidR="00F46723" w:rsidRPr="008E4E06" w:rsidRDefault="00F46723" w:rsidP="00A0242B">
            <w:pPr>
              <w:pStyle w:val="Normal1"/>
              <w:spacing w:after="0" w:line="276" w:lineRule="auto"/>
              <w:jc w:val="both"/>
              <w:rPr>
                <w:color w:val="auto"/>
                <w:sz w:val="20"/>
                <w:szCs w:val="20"/>
                <w:lang w:val="mn-MN"/>
              </w:rPr>
            </w:pPr>
          </w:p>
        </w:tc>
        <w:tc>
          <w:tcPr>
            <w:tcW w:w="3452" w:type="dxa"/>
          </w:tcPr>
          <w:p w:rsidR="00F46723" w:rsidRPr="008E4E06" w:rsidRDefault="00C650B6" w:rsidP="00A0242B">
            <w:pPr>
              <w:pStyle w:val="Normal1"/>
              <w:spacing w:after="0" w:line="276" w:lineRule="auto"/>
              <w:jc w:val="both"/>
              <w:rPr>
                <w:color w:val="auto"/>
                <w:sz w:val="20"/>
                <w:szCs w:val="20"/>
                <w:lang w:val="mn-MN"/>
              </w:rPr>
            </w:pPr>
            <w:r w:rsidRPr="008E4E06">
              <w:rPr>
                <w:rFonts w:eastAsia="Times New Roman"/>
                <w:color w:val="auto"/>
                <w:sz w:val="20"/>
                <w:szCs w:val="20"/>
                <w:lang w:val="mn-MN"/>
              </w:rPr>
              <w:t>Ямар нэгэн байдлаар зөрчилдөхгүй.</w:t>
            </w:r>
          </w:p>
        </w:tc>
      </w:tr>
    </w:tbl>
    <w:p w:rsidR="00F46723" w:rsidRPr="008E4E06" w:rsidRDefault="00F46723">
      <w:pPr>
        <w:pStyle w:val="Normal1"/>
        <w:spacing w:line="276" w:lineRule="auto"/>
        <w:ind w:firstLine="720"/>
        <w:jc w:val="both"/>
        <w:rPr>
          <w:color w:val="auto"/>
          <w:lang w:val="mn-MN"/>
        </w:rPr>
      </w:pPr>
    </w:p>
    <w:p w:rsidR="00F46723" w:rsidRPr="008E4E06" w:rsidRDefault="00C678C8">
      <w:pPr>
        <w:pStyle w:val="Normal1"/>
        <w:spacing w:line="276" w:lineRule="auto"/>
        <w:ind w:firstLine="720"/>
        <w:jc w:val="both"/>
        <w:rPr>
          <w:b/>
          <w:color w:val="auto"/>
          <w:lang w:val="mn-MN"/>
        </w:rPr>
      </w:pPr>
      <w:r w:rsidRPr="008E4E06">
        <w:rPr>
          <w:b/>
          <w:color w:val="auto"/>
          <w:lang w:val="mn-MN"/>
        </w:rPr>
        <w:t>4.1.3. Нийгэмд үзүүлэх үр нөлөө</w:t>
      </w:r>
    </w:p>
    <w:p w:rsidR="00265AB1" w:rsidRPr="008E4E06" w:rsidRDefault="00265AB1" w:rsidP="00265AB1">
      <w:pPr>
        <w:pStyle w:val="NoSpacing"/>
        <w:ind w:firstLine="720"/>
        <w:jc w:val="both"/>
        <w:rPr>
          <w:rFonts w:ascii="Arial" w:hAnsi="Arial" w:cs="Arial"/>
          <w:bCs/>
          <w:sz w:val="24"/>
          <w:szCs w:val="24"/>
          <w:lang w:val="mn-MN" w:eastAsia="en-US"/>
        </w:rPr>
      </w:pPr>
      <w:r w:rsidRPr="008E4E06">
        <w:rPr>
          <w:rFonts w:ascii="Arial" w:hAnsi="Arial" w:cs="Arial"/>
          <w:bCs/>
          <w:sz w:val="24"/>
          <w:szCs w:val="24"/>
          <w:lang w:val="mn-MN"/>
        </w:rPr>
        <w:t xml:space="preserve">Сонгосон хувилбар нь </w:t>
      </w:r>
      <w:r w:rsidRPr="008E4E06">
        <w:rPr>
          <w:rFonts w:ascii="Arial" w:hAnsi="Arial" w:cs="Arial"/>
          <w:bCs/>
          <w:sz w:val="24"/>
          <w:szCs w:val="24"/>
          <w:lang w:val="mn-MN" w:eastAsia="en-US"/>
        </w:rPr>
        <w:t xml:space="preserve">нийгмийн </w:t>
      </w:r>
      <w:r w:rsidR="00B45B7A" w:rsidRPr="008E4E06">
        <w:rPr>
          <w:rFonts w:ascii="Arial" w:hAnsi="Arial" w:cs="Arial"/>
          <w:bCs/>
          <w:sz w:val="24"/>
          <w:szCs w:val="24"/>
          <w:lang w:val="mn-MN" w:eastAsia="en-US"/>
        </w:rPr>
        <w:t xml:space="preserve">даатгалын </w:t>
      </w:r>
      <w:r w:rsidRPr="008E4E06">
        <w:rPr>
          <w:rFonts w:ascii="Arial" w:hAnsi="Arial" w:cs="Arial"/>
          <w:bCs/>
          <w:sz w:val="24"/>
          <w:szCs w:val="24"/>
          <w:lang w:val="mn-MN" w:eastAsia="en-US"/>
        </w:rPr>
        <w:t xml:space="preserve">үйлчилгээний чанар, хүртээмжид </w:t>
      </w:r>
      <w:r w:rsidR="005968F9" w:rsidRPr="008E4E06">
        <w:rPr>
          <w:rFonts w:ascii="Arial" w:hAnsi="Arial" w:cs="Arial"/>
          <w:bCs/>
          <w:sz w:val="24"/>
          <w:szCs w:val="24"/>
          <w:lang w:val="mn-MN" w:eastAsia="en-US"/>
        </w:rPr>
        <w:t>эергээр</w:t>
      </w:r>
      <w:r w:rsidRPr="008E4E06">
        <w:rPr>
          <w:rFonts w:ascii="Arial" w:hAnsi="Arial" w:cs="Arial"/>
          <w:bCs/>
          <w:sz w:val="24"/>
          <w:szCs w:val="24"/>
          <w:lang w:val="mn-MN" w:eastAsia="en-US"/>
        </w:rPr>
        <w:t xml:space="preserve"> нөлөөлнө.  Хувилбар</w:t>
      </w:r>
      <w:r w:rsidR="00B45B7A" w:rsidRPr="008E4E06">
        <w:rPr>
          <w:rFonts w:ascii="Arial" w:hAnsi="Arial" w:cs="Arial"/>
          <w:bCs/>
          <w:sz w:val="24"/>
          <w:szCs w:val="24"/>
          <w:lang w:val="mn-MN" w:eastAsia="en-US"/>
        </w:rPr>
        <w:t xml:space="preserve">ыг </w:t>
      </w:r>
      <w:r w:rsidRPr="008E4E06">
        <w:rPr>
          <w:rFonts w:ascii="Arial" w:hAnsi="Arial" w:cs="Arial"/>
          <w:bCs/>
          <w:sz w:val="24"/>
          <w:szCs w:val="24"/>
          <w:lang w:val="mn-MN" w:eastAsia="en-US"/>
        </w:rPr>
        <w:t xml:space="preserve">хэрэгжүүлэх нь өнөөдөр тулгамдаад байгаа олон асуудлыг шийдвэрлэх, илүү үр дүнг бий болгох магадлалтай байна. </w:t>
      </w:r>
    </w:p>
    <w:p w:rsidR="00B7146A" w:rsidRPr="008E4E06" w:rsidRDefault="00B7146A" w:rsidP="00B7146A">
      <w:pPr>
        <w:pStyle w:val="Normal1"/>
        <w:spacing w:after="0" w:line="240" w:lineRule="auto"/>
        <w:contextualSpacing/>
        <w:rPr>
          <w:color w:val="auto"/>
          <w:sz w:val="22"/>
          <w:szCs w:val="22"/>
          <w:lang w:val="mn-MN"/>
        </w:rPr>
      </w:pPr>
    </w:p>
    <w:p w:rsidR="00265AB1" w:rsidRPr="008E4E06" w:rsidRDefault="00411FE7" w:rsidP="00B7146A">
      <w:pPr>
        <w:pStyle w:val="Normal1"/>
        <w:spacing w:after="0" w:line="240" w:lineRule="auto"/>
        <w:contextualSpacing/>
        <w:rPr>
          <w:color w:val="auto"/>
          <w:sz w:val="22"/>
          <w:szCs w:val="22"/>
          <w:lang w:val="mn-MN"/>
        </w:rPr>
      </w:pPr>
      <w:r w:rsidRPr="008E4E06">
        <w:rPr>
          <w:color w:val="auto"/>
          <w:sz w:val="22"/>
          <w:szCs w:val="22"/>
          <w:lang w:val="mn-MN"/>
        </w:rPr>
        <w:t xml:space="preserve">  </w:t>
      </w:r>
      <w:r w:rsidR="00E16ED1" w:rsidRPr="008E4E06">
        <w:rPr>
          <w:color w:val="auto"/>
          <w:sz w:val="22"/>
          <w:szCs w:val="22"/>
          <w:lang w:val="mn-MN"/>
        </w:rPr>
        <w:t>Хүснэгт №</w:t>
      </w:r>
      <w:r w:rsidR="00B7146A" w:rsidRPr="008E4E06">
        <w:rPr>
          <w:color w:val="auto"/>
          <w:sz w:val="22"/>
          <w:szCs w:val="22"/>
          <w:lang w:val="mn-MN"/>
        </w:rPr>
        <w:t xml:space="preserve"> </w:t>
      </w:r>
      <w:r w:rsidR="006F5D70" w:rsidRPr="008E4E06">
        <w:rPr>
          <w:color w:val="auto"/>
          <w:sz w:val="22"/>
          <w:szCs w:val="22"/>
          <w:lang w:val="mn-MN"/>
        </w:rPr>
        <w:t>10</w:t>
      </w:r>
      <w:r w:rsidR="00B7146A" w:rsidRPr="008E4E06">
        <w:rPr>
          <w:color w:val="auto"/>
          <w:sz w:val="22"/>
          <w:szCs w:val="22"/>
          <w:lang w:val="mn-MN"/>
        </w:rPr>
        <w:t>. Нийгэм үзүүлэх нөлөөний тайлбар</w:t>
      </w:r>
    </w:p>
    <w:tbl>
      <w:tblPr>
        <w:tblW w:w="9072" w:type="dxa"/>
        <w:tblInd w:w="137" w:type="dxa"/>
        <w:tblLayout w:type="fixed"/>
        <w:tblCellMar>
          <w:left w:w="115" w:type="dxa"/>
          <w:right w:w="115" w:type="dxa"/>
        </w:tblCellMar>
        <w:tblLook w:val="0400" w:firstRow="0" w:lastRow="0" w:firstColumn="0" w:lastColumn="0" w:noHBand="0" w:noVBand="1"/>
      </w:tblPr>
      <w:tblGrid>
        <w:gridCol w:w="1386"/>
        <w:gridCol w:w="2725"/>
        <w:gridCol w:w="727"/>
        <w:gridCol w:w="630"/>
        <w:gridCol w:w="3604"/>
      </w:tblGrid>
      <w:tr w:rsidR="00BE2751" w:rsidRPr="008E4E06" w:rsidTr="00411FE7">
        <w:trPr>
          <w:trHeight w:val="500"/>
        </w:trPr>
        <w:tc>
          <w:tcPr>
            <w:tcW w:w="1386" w:type="dxa"/>
            <w:tcBorders>
              <w:top w:val="single" w:sz="4" w:space="0" w:color="000000"/>
              <w:left w:val="single" w:sz="4" w:space="0" w:color="000000"/>
              <w:bottom w:val="single" w:sz="4" w:space="0" w:color="auto"/>
              <w:right w:val="single" w:sz="4" w:space="0" w:color="000000"/>
            </w:tcBorders>
            <w:shd w:val="clear" w:color="auto" w:fill="FFFFFF"/>
            <w:vAlign w:val="center"/>
          </w:tcPr>
          <w:p w:rsidR="00F46723" w:rsidRPr="008E4E06" w:rsidRDefault="00C678C8" w:rsidP="00A0242B">
            <w:pPr>
              <w:pStyle w:val="Normal1"/>
              <w:spacing w:after="0" w:line="276" w:lineRule="auto"/>
              <w:jc w:val="center"/>
              <w:rPr>
                <w:b/>
                <w:color w:val="auto"/>
                <w:sz w:val="20"/>
                <w:szCs w:val="20"/>
                <w:lang w:val="mn-MN"/>
              </w:rPr>
            </w:pPr>
            <w:r w:rsidRPr="008E4E06">
              <w:rPr>
                <w:b/>
                <w:color w:val="auto"/>
                <w:sz w:val="20"/>
                <w:szCs w:val="20"/>
                <w:lang w:val="mn-MN"/>
              </w:rPr>
              <w:t>Үзүүлэх үр нөлөө</w:t>
            </w:r>
          </w:p>
        </w:tc>
        <w:tc>
          <w:tcPr>
            <w:tcW w:w="2725" w:type="dxa"/>
            <w:tcBorders>
              <w:top w:val="single" w:sz="4" w:space="0" w:color="000000"/>
              <w:left w:val="nil"/>
              <w:bottom w:val="single" w:sz="4" w:space="0" w:color="auto"/>
              <w:right w:val="single" w:sz="4" w:space="0" w:color="000000"/>
            </w:tcBorders>
            <w:shd w:val="clear" w:color="auto" w:fill="FFFFFF"/>
            <w:vAlign w:val="center"/>
          </w:tcPr>
          <w:p w:rsidR="00F46723" w:rsidRPr="008E4E06" w:rsidRDefault="00C678C8" w:rsidP="00A0242B">
            <w:pPr>
              <w:pStyle w:val="Normal1"/>
              <w:spacing w:after="0" w:line="276" w:lineRule="auto"/>
              <w:jc w:val="center"/>
              <w:rPr>
                <w:b/>
                <w:color w:val="auto"/>
                <w:sz w:val="20"/>
                <w:szCs w:val="20"/>
                <w:lang w:val="mn-MN"/>
              </w:rPr>
            </w:pPr>
            <w:r w:rsidRPr="008E4E06">
              <w:rPr>
                <w:b/>
                <w:color w:val="auto"/>
                <w:sz w:val="20"/>
                <w:szCs w:val="20"/>
                <w:lang w:val="mn-MN"/>
              </w:rPr>
              <w:t>Холбогдох асуулт</w:t>
            </w:r>
          </w:p>
        </w:tc>
        <w:tc>
          <w:tcPr>
            <w:tcW w:w="1357" w:type="dxa"/>
            <w:gridSpan w:val="2"/>
            <w:tcBorders>
              <w:top w:val="single" w:sz="4" w:space="0" w:color="000000"/>
              <w:left w:val="nil"/>
              <w:bottom w:val="single" w:sz="4" w:space="0" w:color="000000"/>
              <w:right w:val="single" w:sz="4" w:space="0" w:color="000000"/>
            </w:tcBorders>
            <w:shd w:val="clear" w:color="auto" w:fill="FFFFFF"/>
            <w:vAlign w:val="center"/>
          </w:tcPr>
          <w:p w:rsidR="00F46723" w:rsidRPr="008E4E06" w:rsidRDefault="00C678C8" w:rsidP="00A0242B">
            <w:pPr>
              <w:pStyle w:val="Normal1"/>
              <w:spacing w:after="0" w:line="276" w:lineRule="auto"/>
              <w:jc w:val="center"/>
              <w:rPr>
                <w:b/>
                <w:color w:val="auto"/>
                <w:sz w:val="20"/>
                <w:szCs w:val="20"/>
                <w:lang w:val="mn-MN"/>
              </w:rPr>
            </w:pPr>
            <w:r w:rsidRPr="008E4E06">
              <w:rPr>
                <w:b/>
                <w:color w:val="auto"/>
                <w:sz w:val="20"/>
                <w:szCs w:val="20"/>
                <w:lang w:val="mn-MN"/>
              </w:rPr>
              <w:t>Хариулт</w:t>
            </w:r>
          </w:p>
        </w:tc>
        <w:tc>
          <w:tcPr>
            <w:tcW w:w="3604" w:type="dxa"/>
            <w:tcBorders>
              <w:top w:val="single" w:sz="4" w:space="0" w:color="000000"/>
              <w:left w:val="nil"/>
              <w:bottom w:val="single" w:sz="4" w:space="0" w:color="auto"/>
              <w:right w:val="single" w:sz="4" w:space="0" w:color="000000"/>
            </w:tcBorders>
            <w:shd w:val="clear" w:color="auto" w:fill="FFFFFF"/>
            <w:vAlign w:val="center"/>
          </w:tcPr>
          <w:p w:rsidR="00F46723" w:rsidRPr="008E4E06" w:rsidRDefault="00C678C8" w:rsidP="00A0242B">
            <w:pPr>
              <w:pStyle w:val="Normal1"/>
              <w:spacing w:after="0" w:line="276" w:lineRule="auto"/>
              <w:jc w:val="center"/>
              <w:rPr>
                <w:b/>
                <w:color w:val="auto"/>
                <w:sz w:val="20"/>
                <w:szCs w:val="20"/>
                <w:lang w:val="mn-MN"/>
              </w:rPr>
            </w:pPr>
            <w:r w:rsidRPr="008E4E06">
              <w:rPr>
                <w:b/>
                <w:color w:val="auto"/>
                <w:sz w:val="20"/>
                <w:szCs w:val="20"/>
                <w:lang w:val="mn-MN"/>
              </w:rPr>
              <w:t>Тайлбар</w:t>
            </w:r>
          </w:p>
        </w:tc>
      </w:tr>
      <w:tr w:rsidR="00BE2751" w:rsidRPr="008E4E06" w:rsidTr="00411FE7">
        <w:trPr>
          <w:trHeight w:val="500"/>
        </w:trPr>
        <w:tc>
          <w:tcPr>
            <w:tcW w:w="138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46723" w:rsidRPr="008E4E06" w:rsidRDefault="00C678C8" w:rsidP="00A0242B">
            <w:pPr>
              <w:pStyle w:val="Normal1"/>
              <w:spacing w:after="0" w:line="276" w:lineRule="auto"/>
              <w:jc w:val="both"/>
              <w:rPr>
                <w:color w:val="auto"/>
                <w:sz w:val="20"/>
                <w:szCs w:val="20"/>
                <w:lang w:val="mn-MN"/>
              </w:rPr>
            </w:pPr>
            <w:r w:rsidRPr="008E4E06">
              <w:rPr>
                <w:color w:val="auto"/>
                <w:sz w:val="20"/>
                <w:szCs w:val="20"/>
                <w:lang w:val="mn-MN"/>
              </w:rPr>
              <w:t>1.Ажил эрхлэлтийн байдал, хөдөлмөрийн зах зээл</w:t>
            </w:r>
          </w:p>
        </w:tc>
        <w:tc>
          <w:tcPr>
            <w:tcW w:w="2725" w:type="dxa"/>
            <w:tcBorders>
              <w:top w:val="single" w:sz="4" w:space="0" w:color="auto"/>
              <w:left w:val="single" w:sz="4" w:space="0" w:color="auto"/>
              <w:bottom w:val="single" w:sz="4" w:space="0" w:color="auto"/>
              <w:right w:val="single" w:sz="4" w:space="0" w:color="auto"/>
            </w:tcBorders>
            <w:shd w:val="clear" w:color="auto" w:fill="FFFFFF"/>
            <w:vAlign w:val="center"/>
          </w:tcPr>
          <w:p w:rsidR="00F46723" w:rsidRPr="008E4E06" w:rsidRDefault="00C678C8" w:rsidP="007219B7">
            <w:pPr>
              <w:pStyle w:val="Normal1"/>
              <w:spacing w:after="0" w:line="240" w:lineRule="auto"/>
              <w:contextualSpacing/>
              <w:jc w:val="both"/>
              <w:rPr>
                <w:color w:val="auto"/>
                <w:sz w:val="20"/>
                <w:szCs w:val="20"/>
                <w:lang w:val="mn-MN"/>
              </w:rPr>
            </w:pPr>
            <w:r w:rsidRPr="008E4E06">
              <w:rPr>
                <w:color w:val="auto"/>
                <w:sz w:val="20"/>
                <w:szCs w:val="20"/>
                <w:lang w:val="mn-MN"/>
              </w:rPr>
              <w:t>1.1.Шинээр ажлын байр бий болох эсэх</w:t>
            </w: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F46723" w:rsidRPr="008E4E06" w:rsidRDefault="00C678C8" w:rsidP="007219B7">
            <w:pPr>
              <w:pStyle w:val="Normal1"/>
              <w:spacing w:after="0" w:line="240" w:lineRule="auto"/>
              <w:contextualSpacing/>
              <w:jc w:val="both"/>
              <w:rPr>
                <w:color w:val="auto"/>
                <w:sz w:val="20"/>
                <w:szCs w:val="20"/>
                <w:lang w:val="mn-MN"/>
              </w:rPr>
            </w:pPr>
            <w:r w:rsidRPr="008E4E06">
              <w:rPr>
                <w:color w:val="auto"/>
                <w:sz w:val="20"/>
                <w:szCs w:val="20"/>
                <w:lang w:val="mn-MN"/>
              </w:rPr>
              <w:t>Тийм</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F427CE" w:rsidRPr="008E4E06" w:rsidRDefault="00F427CE" w:rsidP="007219B7">
            <w:pPr>
              <w:pStyle w:val="Normal1"/>
              <w:spacing w:after="0" w:line="240" w:lineRule="auto"/>
              <w:contextualSpacing/>
              <w:jc w:val="both"/>
              <w:rPr>
                <w:color w:val="auto"/>
                <w:sz w:val="20"/>
                <w:szCs w:val="20"/>
                <w:lang w:val="mn-MN"/>
              </w:rPr>
            </w:pPr>
          </w:p>
        </w:tc>
        <w:tc>
          <w:tcPr>
            <w:tcW w:w="3604" w:type="dxa"/>
            <w:tcBorders>
              <w:top w:val="single" w:sz="4" w:space="0" w:color="auto"/>
              <w:left w:val="single" w:sz="4" w:space="0" w:color="auto"/>
              <w:bottom w:val="single" w:sz="4" w:space="0" w:color="auto"/>
              <w:right w:val="single" w:sz="4" w:space="0" w:color="auto"/>
            </w:tcBorders>
            <w:shd w:val="clear" w:color="auto" w:fill="FFFFFF"/>
            <w:vAlign w:val="center"/>
          </w:tcPr>
          <w:p w:rsidR="00F46723" w:rsidRPr="008E4E06" w:rsidRDefault="002001FF" w:rsidP="007219B7">
            <w:pPr>
              <w:pStyle w:val="Normal1"/>
              <w:spacing w:after="0" w:line="240" w:lineRule="auto"/>
              <w:contextualSpacing/>
              <w:jc w:val="both"/>
              <w:rPr>
                <w:color w:val="auto"/>
                <w:sz w:val="20"/>
                <w:szCs w:val="20"/>
                <w:lang w:val="mn-MN"/>
              </w:rPr>
            </w:pPr>
            <w:r w:rsidRPr="008E4E06">
              <w:rPr>
                <w:color w:val="auto"/>
                <w:sz w:val="20"/>
                <w:szCs w:val="20"/>
                <w:lang w:val="mn-MN"/>
              </w:rPr>
              <w:t xml:space="preserve">Нийгмийн даатгалын тогтолцоог шинэчилснээр </w:t>
            </w:r>
            <w:r w:rsidR="00C678C8" w:rsidRPr="008E4E06">
              <w:rPr>
                <w:color w:val="auto"/>
                <w:sz w:val="20"/>
                <w:szCs w:val="20"/>
                <w:lang w:val="mn-MN"/>
              </w:rPr>
              <w:t>шинээр ажлын байр бий бол</w:t>
            </w:r>
            <w:r w:rsidRPr="008E4E06">
              <w:rPr>
                <w:color w:val="auto"/>
                <w:sz w:val="20"/>
                <w:szCs w:val="20"/>
                <w:lang w:val="mn-MN"/>
              </w:rPr>
              <w:t xml:space="preserve">ох боломжтой. </w:t>
            </w:r>
          </w:p>
        </w:tc>
      </w:tr>
      <w:tr w:rsidR="00BE2751" w:rsidRPr="008E4E06" w:rsidTr="00411FE7">
        <w:trPr>
          <w:trHeight w:val="760"/>
        </w:trPr>
        <w:tc>
          <w:tcPr>
            <w:tcW w:w="138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46723" w:rsidRPr="008E4E06" w:rsidRDefault="00F46723" w:rsidP="00A0242B">
            <w:pPr>
              <w:pStyle w:val="Normal1"/>
              <w:spacing w:after="0" w:line="276" w:lineRule="auto"/>
              <w:rPr>
                <w:color w:val="auto"/>
                <w:sz w:val="20"/>
                <w:szCs w:val="20"/>
                <w:lang w:val="mn-MN"/>
              </w:rPr>
            </w:pPr>
          </w:p>
        </w:tc>
        <w:tc>
          <w:tcPr>
            <w:tcW w:w="2725" w:type="dxa"/>
            <w:tcBorders>
              <w:top w:val="single" w:sz="4" w:space="0" w:color="auto"/>
              <w:left w:val="single" w:sz="4" w:space="0" w:color="auto"/>
              <w:bottom w:val="single" w:sz="4" w:space="0" w:color="000000"/>
              <w:right w:val="single" w:sz="4" w:space="0" w:color="000000"/>
            </w:tcBorders>
            <w:shd w:val="clear" w:color="auto" w:fill="FFFFFF"/>
            <w:vAlign w:val="center"/>
          </w:tcPr>
          <w:p w:rsidR="00F46723" w:rsidRPr="008E4E06" w:rsidRDefault="00C678C8" w:rsidP="00491634">
            <w:pPr>
              <w:pStyle w:val="Normal1"/>
              <w:spacing w:after="0" w:line="240" w:lineRule="auto"/>
              <w:contextualSpacing/>
              <w:jc w:val="both"/>
              <w:rPr>
                <w:color w:val="auto"/>
                <w:sz w:val="20"/>
                <w:szCs w:val="20"/>
                <w:lang w:val="mn-MN"/>
              </w:rPr>
            </w:pPr>
            <w:r w:rsidRPr="008E4E06">
              <w:rPr>
                <w:color w:val="auto"/>
                <w:sz w:val="20"/>
                <w:szCs w:val="20"/>
                <w:lang w:val="mn-MN"/>
              </w:rPr>
              <w:t xml:space="preserve">1.2.Шууд болон шууд бусаар ажлын байрны </w:t>
            </w:r>
            <w:r w:rsidR="005968F9" w:rsidRPr="008E4E06">
              <w:rPr>
                <w:color w:val="auto"/>
                <w:sz w:val="20"/>
                <w:szCs w:val="20"/>
                <w:lang w:val="mn-MN"/>
              </w:rPr>
              <w:t>цомхотгол</w:t>
            </w:r>
            <w:r w:rsidRPr="008E4E06">
              <w:rPr>
                <w:color w:val="auto"/>
                <w:sz w:val="20"/>
                <w:szCs w:val="20"/>
                <w:lang w:val="mn-MN"/>
              </w:rPr>
              <w:t xml:space="preserve"> бий болгох эсэх</w:t>
            </w:r>
          </w:p>
        </w:tc>
        <w:tc>
          <w:tcPr>
            <w:tcW w:w="727" w:type="dxa"/>
            <w:tcBorders>
              <w:top w:val="single" w:sz="4" w:space="0" w:color="auto"/>
              <w:left w:val="nil"/>
              <w:bottom w:val="single" w:sz="4" w:space="0" w:color="000000"/>
              <w:right w:val="single" w:sz="4" w:space="0" w:color="000000"/>
            </w:tcBorders>
            <w:shd w:val="clear" w:color="auto" w:fill="FFFFFF"/>
            <w:vAlign w:val="center"/>
          </w:tcPr>
          <w:p w:rsidR="00F46723" w:rsidRPr="008E4E06" w:rsidRDefault="00F46723" w:rsidP="007219B7">
            <w:pPr>
              <w:pStyle w:val="Normal1"/>
              <w:spacing w:after="0" w:line="240" w:lineRule="auto"/>
              <w:contextualSpacing/>
              <w:jc w:val="both"/>
              <w:rPr>
                <w:color w:val="auto"/>
                <w:sz w:val="20"/>
                <w:szCs w:val="20"/>
                <w:lang w:val="mn-MN"/>
              </w:rPr>
            </w:pPr>
          </w:p>
        </w:tc>
        <w:tc>
          <w:tcPr>
            <w:tcW w:w="630" w:type="dxa"/>
            <w:tcBorders>
              <w:top w:val="single" w:sz="4" w:space="0" w:color="auto"/>
              <w:left w:val="nil"/>
              <w:bottom w:val="single" w:sz="4" w:space="0" w:color="000000"/>
              <w:right w:val="single" w:sz="4" w:space="0" w:color="000000"/>
            </w:tcBorders>
            <w:shd w:val="clear" w:color="auto" w:fill="FFFFFF"/>
            <w:vAlign w:val="center"/>
          </w:tcPr>
          <w:p w:rsidR="00F46723" w:rsidRPr="008E4E06" w:rsidRDefault="00C678C8" w:rsidP="007219B7">
            <w:pPr>
              <w:pStyle w:val="Normal1"/>
              <w:spacing w:after="0" w:line="240" w:lineRule="auto"/>
              <w:contextualSpacing/>
              <w:jc w:val="both"/>
              <w:rPr>
                <w:color w:val="auto"/>
                <w:sz w:val="20"/>
                <w:szCs w:val="20"/>
                <w:lang w:val="mn-MN"/>
              </w:rPr>
            </w:pPr>
            <w:r w:rsidRPr="008E4E06">
              <w:rPr>
                <w:color w:val="auto"/>
                <w:sz w:val="20"/>
                <w:szCs w:val="20"/>
                <w:lang w:val="mn-MN"/>
              </w:rPr>
              <w:t>Үгүй</w:t>
            </w:r>
          </w:p>
        </w:tc>
        <w:tc>
          <w:tcPr>
            <w:tcW w:w="3604" w:type="dxa"/>
            <w:tcBorders>
              <w:top w:val="single" w:sz="4" w:space="0" w:color="auto"/>
              <w:left w:val="nil"/>
              <w:bottom w:val="single" w:sz="4" w:space="0" w:color="000000"/>
              <w:right w:val="single" w:sz="4" w:space="0" w:color="000000"/>
            </w:tcBorders>
            <w:shd w:val="clear" w:color="auto" w:fill="FFFFFF"/>
            <w:vAlign w:val="center"/>
          </w:tcPr>
          <w:p w:rsidR="00F46723" w:rsidRPr="008E4E06" w:rsidRDefault="00C678C8" w:rsidP="00491634">
            <w:pPr>
              <w:pStyle w:val="Normal1"/>
              <w:spacing w:after="0" w:line="240" w:lineRule="auto"/>
              <w:contextualSpacing/>
              <w:jc w:val="both"/>
              <w:rPr>
                <w:color w:val="auto"/>
                <w:sz w:val="20"/>
                <w:szCs w:val="20"/>
                <w:lang w:val="mn-MN"/>
              </w:rPr>
            </w:pPr>
            <w:r w:rsidRPr="008E4E06">
              <w:rPr>
                <w:color w:val="auto"/>
                <w:sz w:val="20"/>
                <w:szCs w:val="20"/>
                <w:lang w:val="mn-MN"/>
              </w:rPr>
              <w:t>Х</w:t>
            </w:r>
            <w:r w:rsidR="002001FF" w:rsidRPr="008E4E06">
              <w:rPr>
                <w:color w:val="auto"/>
                <w:sz w:val="20"/>
                <w:szCs w:val="20"/>
                <w:lang w:val="mn-MN"/>
              </w:rPr>
              <w:t>у</w:t>
            </w:r>
            <w:r w:rsidRPr="008E4E06">
              <w:rPr>
                <w:color w:val="auto"/>
                <w:sz w:val="20"/>
                <w:szCs w:val="20"/>
                <w:lang w:val="mn-MN"/>
              </w:rPr>
              <w:t>улийн төсөлд заасан зохицуулалтууд нь ажил олгогч</w:t>
            </w:r>
            <w:r w:rsidR="002001FF" w:rsidRPr="008E4E06">
              <w:rPr>
                <w:color w:val="auto"/>
                <w:sz w:val="20"/>
                <w:szCs w:val="20"/>
                <w:lang w:val="mn-MN"/>
              </w:rPr>
              <w:t xml:space="preserve">, даатгуулагчид </w:t>
            </w:r>
            <w:r w:rsidRPr="008E4E06">
              <w:rPr>
                <w:color w:val="auto"/>
                <w:sz w:val="20"/>
                <w:szCs w:val="20"/>
                <w:lang w:val="mn-MN"/>
              </w:rPr>
              <w:t xml:space="preserve">шууд болон шууд бус утгаар эдийн засгийн томоохон дарамт, хүндрэл учруулахгүй бөгөөд ажилтныг халах, </w:t>
            </w:r>
            <w:r w:rsidR="005968F9" w:rsidRPr="008E4E06">
              <w:rPr>
                <w:color w:val="auto"/>
                <w:sz w:val="20"/>
                <w:szCs w:val="20"/>
                <w:lang w:val="mn-MN"/>
              </w:rPr>
              <w:t>цомхотгох</w:t>
            </w:r>
            <w:r w:rsidRPr="008E4E06">
              <w:rPr>
                <w:color w:val="auto"/>
                <w:sz w:val="20"/>
                <w:szCs w:val="20"/>
                <w:lang w:val="mn-MN"/>
              </w:rPr>
              <w:t xml:space="preserve"> алива</w:t>
            </w:r>
            <w:r w:rsidR="002001FF" w:rsidRPr="008E4E06">
              <w:rPr>
                <w:color w:val="auto"/>
                <w:sz w:val="20"/>
                <w:szCs w:val="20"/>
                <w:lang w:val="mn-MN"/>
              </w:rPr>
              <w:t>а</w:t>
            </w:r>
            <w:r w:rsidRPr="008E4E06">
              <w:rPr>
                <w:color w:val="auto"/>
                <w:sz w:val="20"/>
                <w:szCs w:val="20"/>
                <w:lang w:val="mn-MN"/>
              </w:rPr>
              <w:t xml:space="preserve"> нөхцөл байдлыг үүсгэхгүй. </w:t>
            </w:r>
          </w:p>
        </w:tc>
      </w:tr>
      <w:tr w:rsidR="00BE2751" w:rsidRPr="008E4E06" w:rsidTr="00411FE7">
        <w:trPr>
          <w:trHeight w:val="1260"/>
        </w:trPr>
        <w:tc>
          <w:tcPr>
            <w:tcW w:w="138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46723" w:rsidRPr="008E4E06" w:rsidRDefault="00F46723" w:rsidP="00A0242B">
            <w:pPr>
              <w:pStyle w:val="Normal1"/>
              <w:spacing w:after="0" w:line="276" w:lineRule="auto"/>
              <w:rPr>
                <w:color w:val="auto"/>
                <w:sz w:val="20"/>
                <w:szCs w:val="20"/>
                <w:lang w:val="mn-MN"/>
              </w:rPr>
            </w:pPr>
          </w:p>
        </w:tc>
        <w:tc>
          <w:tcPr>
            <w:tcW w:w="2725" w:type="dxa"/>
            <w:tcBorders>
              <w:top w:val="nil"/>
              <w:left w:val="single" w:sz="4" w:space="0" w:color="auto"/>
              <w:bottom w:val="single" w:sz="4" w:space="0" w:color="auto"/>
              <w:right w:val="single" w:sz="4" w:space="0" w:color="000000"/>
            </w:tcBorders>
            <w:shd w:val="clear" w:color="auto" w:fill="FFFFFF"/>
            <w:vAlign w:val="center"/>
          </w:tcPr>
          <w:p w:rsidR="00F46723" w:rsidRPr="008E4E06" w:rsidRDefault="00C678C8" w:rsidP="007219B7">
            <w:pPr>
              <w:pStyle w:val="Normal1"/>
              <w:spacing w:after="0" w:line="240" w:lineRule="auto"/>
              <w:contextualSpacing/>
              <w:jc w:val="both"/>
              <w:rPr>
                <w:color w:val="auto"/>
                <w:sz w:val="20"/>
                <w:szCs w:val="20"/>
                <w:lang w:val="mn-MN"/>
              </w:rPr>
            </w:pPr>
            <w:r w:rsidRPr="008E4E06">
              <w:rPr>
                <w:color w:val="auto"/>
                <w:sz w:val="20"/>
                <w:szCs w:val="20"/>
                <w:lang w:val="mn-MN"/>
              </w:rPr>
              <w:t>1.3.Тодорхой ажил мэргэжлийн хүмүүс болон хувиараа хөдөлмөр эрхлэгчдэд нөлөө үзүүлэх эсэх</w:t>
            </w:r>
          </w:p>
        </w:tc>
        <w:tc>
          <w:tcPr>
            <w:tcW w:w="727" w:type="dxa"/>
            <w:tcBorders>
              <w:top w:val="nil"/>
              <w:left w:val="nil"/>
              <w:bottom w:val="single" w:sz="4" w:space="0" w:color="auto"/>
              <w:right w:val="single" w:sz="4" w:space="0" w:color="000000"/>
            </w:tcBorders>
            <w:shd w:val="clear" w:color="auto" w:fill="FFFFFF"/>
            <w:vAlign w:val="center"/>
          </w:tcPr>
          <w:p w:rsidR="00F46723" w:rsidRPr="008E4E06" w:rsidRDefault="00C678C8" w:rsidP="007219B7">
            <w:pPr>
              <w:pStyle w:val="Normal1"/>
              <w:spacing w:after="0" w:line="240" w:lineRule="auto"/>
              <w:contextualSpacing/>
              <w:jc w:val="both"/>
              <w:rPr>
                <w:color w:val="auto"/>
                <w:sz w:val="20"/>
                <w:szCs w:val="20"/>
                <w:lang w:val="mn-MN"/>
              </w:rPr>
            </w:pPr>
            <w:r w:rsidRPr="008E4E06">
              <w:rPr>
                <w:color w:val="auto"/>
                <w:sz w:val="20"/>
                <w:szCs w:val="20"/>
                <w:lang w:val="mn-MN"/>
              </w:rPr>
              <w:t>Тийм</w:t>
            </w:r>
          </w:p>
        </w:tc>
        <w:tc>
          <w:tcPr>
            <w:tcW w:w="630" w:type="dxa"/>
            <w:tcBorders>
              <w:top w:val="nil"/>
              <w:left w:val="nil"/>
              <w:bottom w:val="single" w:sz="4" w:space="0" w:color="auto"/>
              <w:right w:val="single" w:sz="4" w:space="0" w:color="000000"/>
            </w:tcBorders>
            <w:shd w:val="clear" w:color="auto" w:fill="FFFFFF"/>
            <w:vAlign w:val="center"/>
          </w:tcPr>
          <w:p w:rsidR="00F46723" w:rsidRPr="008E4E06" w:rsidRDefault="00F46723" w:rsidP="007219B7">
            <w:pPr>
              <w:pStyle w:val="Normal1"/>
              <w:spacing w:after="0" w:line="240" w:lineRule="auto"/>
              <w:contextualSpacing/>
              <w:jc w:val="both"/>
              <w:rPr>
                <w:color w:val="auto"/>
                <w:sz w:val="20"/>
                <w:szCs w:val="20"/>
                <w:lang w:val="mn-MN"/>
              </w:rPr>
            </w:pPr>
          </w:p>
        </w:tc>
        <w:tc>
          <w:tcPr>
            <w:tcW w:w="3604" w:type="dxa"/>
            <w:tcBorders>
              <w:top w:val="nil"/>
              <w:left w:val="nil"/>
              <w:bottom w:val="single" w:sz="4" w:space="0" w:color="auto"/>
              <w:right w:val="single" w:sz="4" w:space="0" w:color="000000"/>
            </w:tcBorders>
            <w:shd w:val="clear" w:color="auto" w:fill="FFFFFF"/>
            <w:vAlign w:val="center"/>
          </w:tcPr>
          <w:p w:rsidR="00F46723" w:rsidRPr="008E4E06" w:rsidRDefault="002001FF" w:rsidP="007219B7">
            <w:pPr>
              <w:pStyle w:val="Normal1"/>
              <w:spacing w:after="0" w:line="240" w:lineRule="auto"/>
              <w:contextualSpacing/>
              <w:jc w:val="both"/>
              <w:rPr>
                <w:color w:val="auto"/>
                <w:sz w:val="20"/>
                <w:szCs w:val="20"/>
                <w:lang w:val="mn-MN"/>
              </w:rPr>
            </w:pPr>
            <w:r w:rsidRPr="008E4E06">
              <w:rPr>
                <w:color w:val="auto"/>
                <w:sz w:val="20"/>
                <w:szCs w:val="20"/>
                <w:lang w:val="mn-MN"/>
              </w:rPr>
              <w:t xml:space="preserve">Хувиараа хөдөлмөр эрхлэгч, малчид нийгмийн даатгалд бүрэн хамрагдах боломж бүрдсэнээр тэдгээрийн ирээдүйн нийгмийн баталгаа хангагдах эерэг нөлөөтэй.   </w:t>
            </w:r>
            <w:r w:rsidR="00C678C8" w:rsidRPr="008E4E06">
              <w:rPr>
                <w:color w:val="auto"/>
                <w:sz w:val="20"/>
                <w:szCs w:val="20"/>
                <w:lang w:val="mn-MN"/>
              </w:rPr>
              <w:t xml:space="preserve">  </w:t>
            </w:r>
          </w:p>
        </w:tc>
      </w:tr>
      <w:tr w:rsidR="00BE2751" w:rsidRPr="008E4E06" w:rsidTr="00411FE7">
        <w:trPr>
          <w:trHeight w:val="1020"/>
        </w:trPr>
        <w:tc>
          <w:tcPr>
            <w:tcW w:w="138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46723" w:rsidRPr="008E4E06" w:rsidRDefault="00F46723" w:rsidP="00A0242B">
            <w:pPr>
              <w:pStyle w:val="Normal1"/>
              <w:spacing w:after="0" w:line="276" w:lineRule="auto"/>
              <w:rPr>
                <w:color w:val="auto"/>
                <w:sz w:val="20"/>
                <w:szCs w:val="20"/>
                <w:lang w:val="mn-MN"/>
              </w:rPr>
            </w:pPr>
          </w:p>
        </w:tc>
        <w:tc>
          <w:tcPr>
            <w:tcW w:w="2725" w:type="dxa"/>
            <w:tcBorders>
              <w:top w:val="single" w:sz="4" w:space="0" w:color="auto"/>
              <w:left w:val="single" w:sz="4" w:space="0" w:color="auto"/>
              <w:bottom w:val="single" w:sz="4" w:space="0" w:color="auto"/>
              <w:right w:val="single" w:sz="4" w:space="0" w:color="auto"/>
            </w:tcBorders>
            <w:shd w:val="clear" w:color="auto" w:fill="FFFFFF"/>
            <w:vAlign w:val="center"/>
          </w:tcPr>
          <w:p w:rsidR="00F46723" w:rsidRPr="008E4E06" w:rsidRDefault="00C678C8" w:rsidP="007219B7">
            <w:pPr>
              <w:pStyle w:val="Normal1"/>
              <w:spacing w:after="0" w:line="240" w:lineRule="auto"/>
              <w:contextualSpacing/>
              <w:jc w:val="both"/>
              <w:rPr>
                <w:color w:val="auto"/>
                <w:sz w:val="20"/>
                <w:szCs w:val="20"/>
                <w:lang w:val="mn-MN"/>
              </w:rPr>
            </w:pPr>
            <w:r w:rsidRPr="008E4E06">
              <w:rPr>
                <w:color w:val="auto"/>
                <w:sz w:val="20"/>
                <w:szCs w:val="20"/>
                <w:lang w:val="mn-MN"/>
              </w:rPr>
              <w:t>1.4.Тодорхой насны хүмүүсийн ажил эрхлэлтийн байдалд нөлөөлөх эсэх</w:t>
            </w: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F46723" w:rsidRPr="008E4E06" w:rsidRDefault="00C678C8" w:rsidP="007219B7">
            <w:pPr>
              <w:pStyle w:val="Normal1"/>
              <w:spacing w:after="0" w:line="240" w:lineRule="auto"/>
              <w:contextualSpacing/>
              <w:jc w:val="both"/>
              <w:rPr>
                <w:color w:val="auto"/>
                <w:sz w:val="20"/>
                <w:szCs w:val="20"/>
                <w:lang w:val="mn-MN"/>
              </w:rPr>
            </w:pPr>
            <w:r w:rsidRPr="008E4E06">
              <w:rPr>
                <w:color w:val="auto"/>
                <w:sz w:val="20"/>
                <w:szCs w:val="20"/>
                <w:lang w:val="mn-MN"/>
              </w:rPr>
              <w:t>Тийм</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F46723" w:rsidRPr="008E4E06" w:rsidRDefault="00F46723" w:rsidP="007219B7">
            <w:pPr>
              <w:pStyle w:val="Normal1"/>
              <w:spacing w:after="0" w:line="240" w:lineRule="auto"/>
              <w:contextualSpacing/>
              <w:jc w:val="both"/>
              <w:rPr>
                <w:color w:val="auto"/>
                <w:sz w:val="20"/>
                <w:szCs w:val="20"/>
                <w:lang w:val="mn-MN"/>
              </w:rPr>
            </w:pPr>
          </w:p>
        </w:tc>
        <w:tc>
          <w:tcPr>
            <w:tcW w:w="3604" w:type="dxa"/>
            <w:tcBorders>
              <w:top w:val="single" w:sz="4" w:space="0" w:color="auto"/>
              <w:left w:val="single" w:sz="4" w:space="0" w:color="auto"/>
              <w:bottom w:val="single" w:sz="4" w:space="0" w:color="auto"/>
              <w:right w:val="single" w:sz="4" w:space="0" w:color="auto"/>
            </w:tcBorders>
            <w:shd w:val="clear" w:color="auto" w:fill="FFFFFF"/>
            <w:vAlign w:val="center"/>
          </w:tcPr>
          <w:p w:rsidR="00F46723" w:rsidRPr="008E4E06" w:rsidRDefault="002001FF" w:rsidP="007219B7">
            <w:pPr>
              <w:pStyle w:val="Normal1"/>
              <w:spacing w:after="0" w:line="240" w:lineRule="auto"/>
              <w:contextualSpacing/>
              <w:jc w:val="both"/>
              <w:rPr>
                <w:color w:val="auto"/>
                <w:sz w:val="20"/>
                <w:szCs w:val="20"/>
                <w:lang w:val="mn-MN"/>
              </w:rPr>
            </w:pPr>
            <w:r w:rsidRPr="008E4E06">
              <w:rPr>
                <w:color w:val="auto"/>
                <w:sz w:val="20"/>
                <w:szCs w:val="20"/>
                <w:lang w:val="mn-MN"/>
              </w:rPr>
              <w:t>Т</w:t>
            </w:r>
            <w:r w:rsidR="00C678C8" w:rsidRPr="008E4E06">
              <w:rPr>
                <w:color w:val="auto"/>
                <w:sz w:val="20"/>
                <w:szCs w:val="20"/>
                <w:lang w:val="mn-MN"/>
              </w:rPr>
              <w:t>этгэв</w:t>
            </w:r>
            <w:r w:rsidRPr="008E4E06">
              <w:rPr>
                <w:color w:val="auto"/>
                <w:sz w:val="20"/>
                <w:szCs w:val="20"/>
                <w:lang w:val="mn-MN"/>
              </w:rPr>
              <w:t>э</w:t>
            </w:r>
            <w:r w:rsidR="00C678C8" w:rsidRPr="008E4E06">
              <w:rPr>
                <w:color w:val="auto"/>
                <w:sz w:val="20"/>
                <w:szCs w:val="20"/>
                <w:lang w:val="mn-MN"/>
              </w:rPr>
              <w:t>р</w:t>
            </w:r>
            <w:r w:rsidRPr="008E4E06">
              <w:rPr>
                <w:color w:val="auto"/>
                <w:sz w:val="20"/>
                <w:szCs w:val="20"/>
                <w:lang w:val="mn-MN"/>
              </w:rPr>
              <w:t xml:space="preserve"> авагч ажил хийвэл нийгмийн даатгалын шимтгэл багаар эсвэл төлөхгүй байх зохицуулалт хийснээр өндөр настны ажил эрхлэлт нэмэгдэх эерэг нөлөө үзүүлнэ. </w:t>
            </w:r>
          </w:p>
        </w:tc>
      </w:tr>
      <w:tr w:rsidR="00BE2751" w:rsidRPr="008E4E06" w:rsidTr="00411FE7">
        <w:trPr>
          <w:trHeight w:val="500"/>
        </w:trPr>
        <w:tc>
          <w:tcPr>
            <w:tcW w:w="138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001FF" w:rsidRPr="008E4E06" w:rsidRDefault="002001FF" w:rsidP="00A0242B">
            <w:pPr>
              <w:pStyle w:val="Normal1"/>
              <w:spacing w:after="0" w:line="276" w:lineRule="auto"/>
              <w:jc w:val="both"/>
              <w:rPr>
                <w:color w:val="auto"/>
                <w:sz w:val="20"/>
                <w:szCs w:val="20"/>
                <w:lang w:val="mn-MN"/>
              </w:rPr>
            </w:pPr>
            <w:r w:rsidRPr="008E4E06">
              <w:rPr>
                <w:color w:val="auto"/>
                <w:sz w:val="20"/>
                <w:szCs w:val="20"/>
                <w:lang w:val="mn-MN"/>
              </w:rPr>
              <w:t>2.Ажлын стандарт, хөдөлмөрлөх эрх</w:t>
            </w:r>
          </w:p>
        </w:tc>
        <w:tc>
          <w:tcPr>
            <w:tcW w:w="2725" w:type="dxa"/>
            <w:tcBorders>
              <w:top w:val="single" w:sz="4" w:space="0" w:color="auto"/>
              <w:left w:val="single" w:sz="4" w:space="0" w:color="auto"/>
              <w:bottom w:val="single" w:sz="4" w:space="0" w:color="auto"/>
              <w:right w:val="single" w:sz="4" w:space="0" w:color="000000"/>
            </w:tcBorders>
            <w:shd w:val="clear" w:color="auto" w:fill="FFFFFF"/>
            <w:vAlign w:val="center"/>
          </w:tcPr>
          <w:p w:rsidR="002001FF" w:rsidRPr="008E4E06" w:rsidRDefault="002001FF" w:rsidP="007219B7">
            <w:pPr>
              <w:pStyle w:val="Normal1"/>
              <w:spacing w:after="0" w:line="240" w:lineRule="auto"/>
              <w:contextualSpacing/>
              <w:jc w:val="both"/>
              <w:rPr>
                <w:color w:val="auto"/>
                <w:sz w:val="20"/>
                <w:szCs w:val="20"/>
                <w:lang w:val="mn-MN"/>
              </w:rPr>
            </w:pPr>
            <w:r w:rsidRPr="008E4E06">
              <w:rPr>
                <w:color w:val="auto"/>
                <w:sz w:val="20"/>
                <w:szCs w:val="20"/>
                <w:lang w:val="mn-MN"/>
              </w:rPr>
              <w:t>2.1.Ажлын чанар, стандартад нөлөөлөх эсэх</w:t>
            </w:r>
          </w:p>
        </w:tc>
        <w:tc>
          <w:tcPr>
            <w:tcW w:w="727" w:type="dxa"/>
            <w:tcBorders>
              <w:top w:val="single" w:sz="4" w:space="0" w:color="auto"/>
              <w:left w:val="nil"/>
              <w:bottom w:val="single" w:sz="4" w:space="0" w:color="auto"/>
              <w:right w:val="single" w:sz="4" w:space="0" w:color="000000"/>
            </w:tcBorders>
            <w:shd w:val="clear" w:color="auto" w:fill="FFFFFF"/>
            <w:vAlign w:val="center"/>
          </w:tcPr>
          <w:p w:rsidR="002001FF" w:rsidRPr="008E4E06" w:rsidRDefault="002001FF" w:rsidP="007219B7">
            <w:pPr>
              <w:pStyle w:val="Normal1"/>
              <w:spacing w:after="0" w:line="240" w:lineRule="auto"/>
              <w:contextualSpacing/>
              <w:jc w:val="both"/>
              <w:rPr>
                <w:color w:val="auto"/>
                <w:sz w:val="20"/>
                <w:szCs w:val="20"/>
                <w:lang w:val="mn-MN"/>
              </w:rPr>
            </w:pPr>
          </w:p>
        </w:tc>
        <w:tc>
          <w:tcPr>
            <w:tcW w:w="630" w:type="dxa"/>
            <w:tcBorders>
              <w:top w:val="single" w:sz="4" w:space="0" w:color="auto"/>
              <w:left w:val="nil"/>
              <w:bottom w:val="single" w:sz="4" w:space="0" w:color="auto"/>
              <w:right w:val="single" w:sz="4" w:space="0" w:color="000000"/>
            </w:tcBorders>
            <w:shd w:val="clear" w:color="auto" w:fill="FFFFFF"/>
            <w:vAlign w:val="center"/>
          </w:tcPr>
          <w:p w:rsidR="002001FF" w:rsidRPr="008E4E06" w:rsidRDefault="002001FF" w:rsidP="007219B7">
            <w:pPr>
              <w:pStyle w:val="Normal1"/>
              <w:spacing w:after="0" w:line="240" w:lineRule="auto"/>
              <w:contextualSpacing/>
              <w:jc w:val="both"/>
              <w:rPr>
                <w:color w:val="auto"/>
                <w:sz w:val="20"/>
                <w:szCs w:val="20"/>
                <w:lang w:val="mn-MN"/>
              </w:rPr>
            </w:pPr>
            <w:r w:rsidRPr="008E4E06">
              <w:rPr>
                <w:color w:val="auto"/>
                <w:sz w:val="20"/>
                <w:szCs w:val="20"/>
                <w:lang w:val="mn-MN"/>
              </w:rPr>
              <w:t>Үгүй</w:t>
            </w:r>
          </w:p>
        </w:tc>
        <w:tc>
          <w:tcPr>
            <w:tcW w:w="3604" w:type="dxa"/>
            <w:tcBorders>
              <w:top w:val="single" w:sz="4" w:space="0" w:color="auto"/>
              <w:left w:val="nil"/>
              <w:bottom w:val="single" w:sz="4" w:space="0" w:color="auto"/>
              <w:right w:val="single" w:sz="4" w:space="0" w:color="000000"/>
            </w:tcBorders>
            <w:shd w:val="clear" w:color="auto" w:fill="FFFFFF"/>
          </w:tcPr>
          <w:p w:rsidR="002001FF" w:rsidRPr="008E4E06" w:rsidRDefault="002001FF" w:rsidP="007219B7">
            <w:pPr>
              <w:pStyle w:val="Normal1"/>
              <w:spacing w:after="0" w:line="240" w:lineRule="auto"/>
              <w:contextualSpacing/>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411FE7">
        <w:trPr>
          <w:trHeight w:val="760"/>
        </w:trPr>
        <w:tc>
          <w:tcPr>
            <w:tcW w:w="138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46723" w:rsidRPr="008E4E06" w:rsidRDefault="00F46723" w:rsidP="00A0242B">
            <w:pPr>
              <w:pStyle w:val="Normal1"/>
              <w:spacing w:after="0" w:line="276" w:lineRule="auto"/>
              <w:rPr>
                <w:color w:val="auto"/>
                <w:sz w:val="20"/>
                <w:szCs w:val="20"/>
                <w:lang w:val="mn-MN"/>
              </w:rPr>
            </w:pPr>
          </w:p>
        </w:tc>
        <w:tc>
          <w:tcPr>
            <w:tcW w:w="2725" w:type="dxa"/>
            <w:tcBorders>
              <w:top w:val="single" w:sz="4" w:space="0" w:color="auto"/>
              <w:left w:val="single" w:sz="4" w:space="0" w:color="auto"/>
              <w:bottom w:val="single" w:sz="4" w:space="0" w:color="auto"/>
              <w:right w:val="single" w:sz="4" w:space="0" w:color="auto"/>
            </w:tcBorders>
            <w:shd w:val="clear" w:color="auto" w:fill="FFFFFF"/>
            <w:vAlign w:val="center"/>
          </w:tcPr>
          <w:p w:rsidR="00F46723" w:rsidRPr="008E4E06" w:rsidRDefault="00C678C8" w:rsidP="007219B7">
            <w:pPr>
              <w:pStyle w:val="Normal1"/>
              <w:spacing w:after="0" w:line="240" w:lineRule="auto"/>
              <w:contextualSpacing/>
              <w:jc w:val="both"/>
              <w:rPr>
                <w:color w:val="auto"/>
                <w:sz w:val="20"/>
                <w:szCs w:val="20"/>
                <w:lang w:val="mn-MN"/>
              </w:rPr>
            </w:pPr>
            <w:r w:rsidRPr="008E4E06">
              <w:rPr>
                <w:color w:val="auto"/>
                <w:sz w:val="20"/>
                <w:szCs w:val="20"/>
                <w:lang w:val="mn-MN"/>
              </w:rPr>
              <w:t>2.2.Ажилчдын эрүүл мэнд, хөдөлмөрийн аюулгүй байдалд нөлөөлөх эсэх</w:t>
            </w: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F46723" w:rsidRPr="008E4E06" w:rsidRDefault="002952AC" w:rsidP="007219B7">
            <w:pPr>
              <w:pStyle w:val="Normal1"/>
              <w:spacing w:after="0" w:line="240" w:lineRule="auto"/>
              <w:contextualSpacing/>
              <w:jc w:val="both"/>
              <w:rPr>
                <w:color w:val="auto"/>
                <w:sz w:val="20"/>
                <w:szCs w:val="20"/>
                <w:lang w:val="mn-MN"/>
              </w:rPr>
            </w:pPr>
            <w:r w:rsidRPr="008E4E06">
              <w:rPr>
                <w:color w:val="auto"/>
                <w:sz w:val="20"/>
                <w:szCs w:val="20"/>
                <w:lang w:val="mn-MN"/>
              </w:rPr>
              <w:t>Тийм</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F46723" w:rsidRPr="008E4E06" w:rsidRDefault="00F46723" w:rsidP="007219B7">
            <w:pPr>
              <w:pStyle w:val="Normal1"/>
              <w:spacing w:after="0" w:line="240" w:lineRule="auto"/>
              <w:contextualSpacing/>
              <w:jc w:val="both"/>
              <w:rPr>
                <w:color w:val="auto"/>
                <w:sz w:val="20"/>
                <w:szCs w:val="20"/>
                <w:lang w:val="mn-MN"/>
              </w:rPr>
            </w:pPr>
          </w:p>
        </w:tc>
        <w:tc>
          <w:tcPr>
            <w:tcW w:w="3604" w:type="dxa"/>
            <w:tcBorders>
              <w:top w:val="single" w:sz="4" w:space="0" w:color="auto"/>
              <w:left w:val="single" w:sz="4" w:space="0" w:color="auto"/>
              <w:bottom w:val="single" w:sz="4" w:space="0" w:color="auto"/>
              <w:right w:val="single" w:sz="4" w:space="0" w:color="auto"/>
            </w:tcBorders>
            <w:shd w:val="clear" w:color="auto" w:fill="FFFFFF"/>
            <w:vAlign w:val="center"/>
          </w:tcPr>
          <w:p w:rsidR="00F46723" w:rsidRPr="008E4E06" w:rsidRDefault="002952AC" w:rsidP="007219B7">
            <w:pPr>
              <w:pStyle w:val="Normal1"/>
              <w:spacing w:after="0" w:line="240" w:lineRule="auto"/>
              <w:contextualSpacing/>
              <w:jc w:val="both"/>
              <w:rPr>
                <w:color w:val="auto"/>
                <w:sz w:val="20"/>
                <w:szCs w:val="20"/>
                <w:lang w:val="mn-MN"/>
              </w:rPr>
            </w:pPr>
            <w:r w:rsidRPr="008E4E06">
              <w:rPr>
                <w:color w:val="auto"/>
                <w:sz w:val="20"/>
                <w:szCs w:val="20"/>
                <w:lang w:val="mn-MN"/>
              </w:rPr>
              <w:t xml:space="preserve">Ажилчдын эрүүл мэнд, хөдөлмөрийн аюулгүй байдалд эерэг нөлөө үзүүлнэ. </w:t>
            </w:r>
          </w:p>
        </w:tc>
      </w:tr>
      <w:tr w:rsidR="00BE2751" w:rsidRPr="008E4E06" w:rsidTr="00411FE7">
        <w:trPr>
          <w:trHeight w:val="760"/>
        </w:trPr>
        <w:tc>
          <w:tcPr>
            <w:tcW w:w="138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46723" w:rsidRPr="008E4E06" w:rsidRDefault="00F46723" w:rsidP="00A0242B">
            <w:pPr>
              <w:pStyle w:val="Normal1"/>
              <w:spacing w:after="0" w:line="276" w:lineRule="auto"/>
              <w:rPr>
                <w:color w:val="auto"/>
                <w:sz w:val="20"/>
                <w:szCs w:val="20"/>
                <w:lang w:val="mn-MN"/>
              </w:rPr>
            </w:pPr>
          </w:p>
        </w:tc>
        <w:tc>
          <w:tcPr>
            <w:tcW w:w="2725" w:type="dxa"/>
            <w:tcBorders>
              <w:top w:val="single" w:sz="4" w:space="0" w:color="auto"/>
              <w:left w:val="single" w:sz="4" w:space="0" w:color="auto"/>
              <w:bottom w:val="single" w:sz="4" w:space="0" w:color="000000"/>
              <w:right w:val="single" w:sz="4" w:space="0" w:color="000000"/>
            </w:tcBorders>
            <w:shd w:val="clear" w:color="auto" w:fill="FFFFFF"/>
            <w:vAlign w:val="center"/>
          </w:tcPr>
          <w:p w:rsidR="00F46723" w:rsidRPr="008E4E06" w:rsidRDefault="00C678C8" w:rsidP="007219B7">
            <w:pPr>
              <w:pStyle w:val="Normal1"/>
              <w:spacing w:after="0" w:line="240" w:lineRule="auto"/>
              <w:contextualSpacing/>
              <w:jc w:val="both"/>
              <w:rPr>
                <w:color w:val="auto"/>
                <w:sz w:val="20"/>
                <w:szCs w:val="20"/>
                <w:lang w:val="mn-MN"/>
              </w:rPr>
            </w:pPr>
            <w:r w:rsidRPr="008E4E06">
              <w:rPr>
                <w:color w:val="auto"/>
                <w:sz w:val="20"/>
                <w:szCs w:val="20"/>
                <w:lang w:val="mn-MN"/>
              </w:rPr>
              <w:t>2.3.Ажилчдын эрх, үүрэгт шууд болон шууд бусаар нөлөөлөх эсэх</w:t>
            </w:r>
          </w:p>
        </w:tc>
        <w:tc>
          <w:tcPr>
            <w:tcW w:w="727" w:type="dxa"/>
            <w:tcBorders>
              <w:top w:val="single" w:sz="4" w:space="0" w:color="auto"/>
              <w:left w:val="nil"/>
              <w:bottom w:val="single" w:sz="4" w:space="0" w:color="000000"/>
              <w:right w:val="single" w:sz="4" w:space="0" w:color="000000"/>
            </w:tcBorders>
            <w:shd w:val="clear" w:color="auto" w:fill="FFFFFF"/>
            <w:vAlign w:val="center"/>
          </w:tcPr>
          <w:p w:rsidR="00F46723" w:rsidRPr="008E4E06" w:rsidRDefault="00C678C8" w:rsidP="007219B7">
            <w:pPr>
              <w:pStyle w:val="Normal1"/>
              <w:spacing w:after="0" w:line="240" w:lineRule="auto"/>
              <w:contextualSpacing/>
              <w:jc w:val="both"/>
              <w:rPr>
                <w:color w:val="auto"/>
                <w:sz w:val="20"/>
                <w:szCs w:val="20"/>
                <w:lang w:val="mn-MN"/>
              </w:rPr>
            </w:pPr>
            <w:r w:rsidRPr="008E4E06">
              <w:rPr>
                <w:color w:val="auto"/>
                <w:sz w:val="20"/>
                <w:szCs w:val="20"/>
                <w:lang w:val="mn-MN"/>
              </w:rPr>
              <w:t>Тийм</w:t>
            </w:r>
          </w:p>
        </w:tc>
        <w:tc>
          <w:tcPr>
            <w:tcW w:w="630" w:type="dxa"/>
            <w:tcBorders>
              <w:top w:val="single" w:sz="4" w:space="0" w:color="auto"/>
              <w:left w:val="nil"/>
              <w:bottom w:val="single" w:sz="4" w:space="0" w:color="000000"/>
              <w:right w:val="single" w:sz="4" w:space="0" w:color="000000"/>
            </w:tcBorders>
            <w:shd w:val="clear" w:color="auto" w:fill="FFFFFF"/>
            <w:vAlign w:val="center"/>
          </w:tcPr>
          <w:p w:rsidR="00F46723" w:rsidRPr="008E4E06" w:rsidRDefault="00F46723" w:rsidP="007219B7">
            <w:pPr>
              <w:pStyle w:val="Normal1"/>
              <w:spacing w:after="0" w:line="240" w:lineRule="auto"/>
              <w:contextualSpacing/>
              <w:jc w:val="both"/>
              <w:rPr>
                <w:color w:val="auto"/>
                <w:sz w:val="20"/>
                <w:szCs w:val="20"/>
                <w:lang w:val="mn-MN"/>
              </w:rPr>
            </w:pPr>
          </w:p>
        </w:tc>
        <w:tc>
          <w:tcPr>
            <w:tcW w:w="3604" w:type="dxa"/>
            <w:tcBorders>
              <w:top w:val="single" w:sz="4" w:space="0" w:color="auto"/>
              <w:left w:val="nil"/>
              <w:bottom w:val="single" w:sz="4" w:space="0" w:color="000000"/>
              <w:right w:val="single" w:sz="4" w:space="0" w:color="000000"/>
            </w:tcBorders>
            <w:shd w:val="clear" w:color="auto" w:fill="FFFFFF"/>
            <w:vAlign w:val="center"/>
          </w:tcPr>
          <w:p w:rsidR="00F46723" w:rsidRPr="008E4E06" w:rsidRDefault="00EA36D8" w:rsidP="007219B7">
            <w:pPr>
              <w:pStyle w:val="Normal1"/>
              <w:spacing w:after="0" w:line="240" w:lineRule="auto"/>
              <w:contextualSpacing/>
              <w:jc w:val="both"/>
              <w:rPr>
                <w:color w:val="auto"/>
                <w:sz w:val="20"/>
                <w:szCs w:val="20"/>
                <w:lang w:val="mn-MN"/>
              </w:rPr>
            </w:pPr>
            <w:r w:rsidRPr="008E4E06">
              <w:rPr>
                <w:color w:val="auto"/>
                <w:sz w:val="20"/>
                <w:szCs w:val="20"/>
                <w:lang w:val="mn-MN"/>
              </w:rPr>
              <w:t xml:space="preserve">Нийгмийн даатгалын шимтгэл төлөхтэй холбоотой асуудлаар даатгуулагчийг хамгаалсан эрх, үүргийн заалтыг тодорхой болгоно. </w:t>
            </w:r>
          </w:p>
        </w:tc>
      </w:tr>
      <w:tr w:rsidR="00BE2751" w:rsidRPr="008E4E06" w:rsidTr="00411FE7">
        <w:trPr>
          <w:trHeight w:val="500"/>
        </w:trPr>
        <w:tc>
          <w:tcPr>
            <w:tcW w:w="138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46723" w:rsidRPr="008E4E06" w:rsidRDefault="00F46723" w:rsidP="00A0242B">
            <w:pPr>
              <w:pStyle w:val="Normal1"/>
              <w:spacing w:after="0" w:line="276" w:lineRule="auto"/>
              <w:rPr>
                <w:color w:val="auto"/>
                <w:sz w:val="20"/>
                <w:szCs w:val="20"/>
                <w:lang w:val="mn-MN"/>
              </w:rPr>
            </w:pPr>
          </w:p>
        </w:tc>
        <w:tc>
          <w:tcPr>
            <w:tcW w:w="2725" w:type="dxa"/>
            <w:tcBorders>
              <w:top w:val="nil"/>
              <w:left w:val="single" w:sz="4" w:space="0" w:color="auto"/>
              <w:bottom w:val="single" w:sz="4" w:space="0" w:color="auto"/>
              <w:right w:val="single" w:sz="4" w:space="0" w:color="000000"/>
            </w:tcBorders>
            <w:shd w:val="clear" w:color="auto" w:fill="FFFFFF"/>
            <w:vAlign w:val="center"/>
          </w:tcPr>
          <w:p w:rsidR="00F46723" w:rsidRPr="008E4E06" w:rsidRDefault="00C678C8" w:rsidP="007219B7">
            <w:pPr>
              <w:pStyle w:val="Normal1"/>
              <w:spacing w:after="0" w:line="240" w:lineRule="auto"/>
              <w:contextualSpacing/>
              <w:jc w:val="both"/>
              <w:rPr>
                <w:color w:val="auto"/>
                <w:sz w:val="20"/>
                <w:szCs w:val="20"/>
                <w:lang w:val="mn-MN"/>
              </w:rPr>
            </w:pPr>
            <w:r w:rsidRPr="008E4E06">
              <w:rPr>
                <w:color w:val="auto"/>
                <w:sz w:val="20"/>
                <w:szCs w:val="20"/>
                <w:lang w:val="mn-MN"/>
              </w:rPr>
              <w:t>2.4.Шинээр ажлын стандарт гаргах эсэх</w:t>
            </w:r>
          </w:p>
        </w:tc>
        <w:tc>
          <w:tcPr>
            <w:tcW w:w="727" w:type="dxa"/>
            <w:tcBorders>
              <w:top w:val="nil"/>
              <w:left w:val="nil"/>
              <w:bottom w:val="single" w:sz="4" w:space="0" w:color="000000"/>
              <w:right w:val="single" w:sz="4" w:space="0" w:color="000000"/>
            </w:tcBorders>
            <w:shd w:val="clear" w:color="auto" w:fill="FFFFFF"/>
            <w:vAlign w:val="center"/>
          </w:tcPr>
          <w:p w:rsidR="00F46723" w:rsidRPr="008E4E06" w:rsidRDefault="00F46723" w:rsidP="007219B7">
            <w:pPr>
              <w:pStyle w:val="Normal1"/>
              <w:spacing w:after="0" w:line="240" w:lineRule="auto"/>
              <w:contextualSpacing/>
              <w:jc w:val="both"/>
              <w:rPr>
                <w:color w:val="auto"/>
                <w:sz w:val="20"/>
                <w:szCs w:val="20"/>
                <w:lang w:val="mn-MN"/>
              </w:rPr>
            </w:pPr>
          </w:p>
        </w:tc>
        <w:tc>
          <w:tcPr>
            <w:tcW w:w="630" w:type="dxa"/>
            <w:tcBorders>
              <w:top w:val="nil"/>
              <w:left w:val="nil"/>
              <w:bottom w:val="single" w:sz="4" w:space="0" w:color="000000"/>
              <w:right w:val="single" w:sz="4" w:space="0" w:color="000000"/>
            </w:tcBorders>
            <w:shd w:val="clear" w:color="auto" w:fill="FFFFFF"/>
            <w:vAlign w:val="center"/>
          </w:tcPr>
          <w:p w:rsidR="00F46723" w:rsidRPr="008E4E06" w:rsidRDefault="00C678C8" w:rsidP="007219B7">
            <w:pPr>
              <w:pStyle w:val="Normal1"/>
              <w:spacing w:after="0" w:line="240" w:lineRule="auto"/>
              <w:contextualSpacing/>
              <w:jc w:val="both"/>
              <w:rPr>
                <w:color w:val="auto"/>
                <w:sz w:val="20"/>
                <w:szCs w:val="20"/>
                <w:lang w:val="mn-MN"/>
              </w:rPr>
            </w:pPr>
            <w:r w:rsidRPr="008E4E06">
              <w:rPr>
                <w:color w:val="auto"/>
                <w:sz w:val="20"/>
                <w:szCs w:val="20"/>
                <w:lang w:val="mn-MN"/>
              </w:rPr>
              <w:t>Үгүй</w:t>
            </w:r>
          </w:p>
        </w:tc>
        <w:tc>
          <w:tcPr>
            <w:tcW w:w="3604" w:type="dxa"/>
            <w:tcBorders>
              <w:top w:val="nil"/>
              <w:left w:val="nil"/>
              <w:bottom w:val="single" w:sz="4" w:space="0" w:color="000000"/>
              <w:right w:val="single" w:sz="4" w:space="0" w:color="000000"/>
            </w:tcBorders>
            <w:shd w:val="clear" w:color="auto" w:fill="FFFFFF"/>
            <w:vAlign w:val="center"/>
          </w:tcPr>
          <w:p w:rsidR="00F46723" w:rsidRPr="008E4E06" w:rsidRDefault="00C678C8" w:rsidP="007219B7">
            <w:pPr>
              <w:pStyle w:val="Normal1"/>
              <w:spacing w:after="0" w:line="240" w:lineRule="auto"/>
              <w:contextualSpacing/>
              <w:jc w:val="both"/>
              <w:rPr>
                <w:color w:val="auto"/>
                <w:sz w:val="20"/>
                <w:szCs w:val="20"/>
                <w:lang w:val="mn-MN"/>
              </w:rPr>
            </w:pPr>
            <w:r w:rsidRPr="008E4E06">
              <w:rPr>
                <w:color w:val="auto"/>
                <w:sz w:val="20"/>
                <w:szCs w:val="20"/>
                <w:lang w:val="mn-MN"/>
              </w:rPr>
              <w:t>Шинээр ажлын стандарт гаргах шаардлага үүсэхгүй</w:t>
            </w:r>
            <w:r w:rsidR="008D3ECE" w:rsidRPr="008E4E06">
              <w:rPr>
                <w:color w:val="auto"/>
                <w:sz w:val="20"/>
                <w:szCs w:val="20"/>
                <w:lang w:val="mn-MN"/>
              </w:rPr>
              <w:t>.</w:t>
            </w:r>
            <w:r w:rsidRPr="008E4E06">
              <w:rPr>
                <w:color w:val="auto"/>
                <w:sz w:val="20"/>
                <w:szCs w:val="20"/>
                <w:lang w:val="mn-MN"/>
              </w:rPr>
              <w:t xml:space="preserve"> </w:t>
            </w:r>
          </w:p>
        </w:tc>
      </w:tr>
      <w:tr w:rsidR="00BE2751" w:rsidRPr="008E4E06" w:rsidTr="00411FE7">
        <w:trPr>
          <w:trHeight w:val="1260"/>
        </w:trPr>
        <w:tc>
          <w:tcPr>
            <w:tcW w:w="138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A36D8" w:rsidRPr="008E4E06" w:rsidRDefault="00EA36D8" w:rsidP="00A0242B">
            <w:pPr>
              <w:pStyle w:val="Normal1"/>
              <w:spacing w:after="0" w:line="276" w:lineRule="auto"/>
              <w:rPr>
                <w:color w:val="auto"/>
                <w:sz w:val="20"/>
                <w:szCs w:val="20"/>
                <w:lang w:val="mn-MN"/>
              </w:rPr>
            </w:pPr>
          </w:p>
        </w:tc>
        <w:tc>
          <w:tcPr>
            <w:tcW w:w="2725" w:type="dxa"/>
            <w:tcBorders>
              <w:top w:val="single" w:sz="4" w:space="0" w:color="auto"/>
              <w:left w:val="single" w:sz="4" w:space="0" w:color="auto"/>
              <w:bottom w:val="single" w:sz="4" w:space="0" w:color="auto"/>
              <w:right w:val="single" w:sz="4" w:space="0" w:color="auto"/>
            </w:tcBorders>
            <w:shd w:val="clear" w:color="auto" w:fill="FFFFFF"/>
            <w:vAlign w:val="center"/>
          </w:tcPr>
          <w:p w:rsidR="00EA36D8" w:rsidRPr="008E4E06" w:rsidRDefault="00EA36D8" w:rsidP="007219B7">
            <w:pPr>
              <w:pStyle w:val="Normal1"/>
              <w:spacing w:after="0" w:line="240" w:lineRule="auto"/>
              <w:contextualSpacing/>
              <w:jc w:val="both"/>
              <w:rPr>
                <w:color w:val="auto"/>
                <w:sz w:val="20"/>
                <w:szCs w:val="20"/>
                <w:lang w:val="mn-MN"/>
              </w:rPr>
            </w:pPr>
            <w:r w:rsidRPr="008E4E06">
              <w:rPr>
                <w:color w:val="auto"/>
                <w:sz w:val="20"/>
                <w:szCs w:val="20"/>
                <w:lang w:val="mn-MN"/>
              </w:rPr>
              <w:t>2.5.Ажлын байранд технологийн шинэчлэлийг хэрэгжүүлэхтэй холбогдсон өөрчлөлт бий болгох эсэх</w:t>
            </w:r>
          </w:p>
        </w:tc>
        <w:tc>
          <w:tcPr>
            <w:tcW w:w="727" w:type="dxa"/>
            <w:tcBorders>
              <w:top w:val="nil"/>
              <w:left w:val="single" w:sz="4" w:space="0" w:color="auto"/>
              <w:bottom w:val="single" w:sz="4" w:space="0" w:color="000000"/>
              <w:right w:val="single" w:sz="4" w:space="0" w:color="000000"/>
            </w:tcBorders>
            <w:shd w:val="clear" w:color="auto" w:fill="FFFFFF"/>
            <w:vAlign w:val="center"/>
          </w:tcPr>
          <w:p w:rsidR="00EA36D8" w:rsidRPr="008E4E06" w:rsidRDefault="00EA36D8" w:rsidP="007219B7">
            <w:pPr>
              <w:pStyle w:val="Normal1"/>
              <w:spacing w:after="0" w:line="240" w:lineRule="auto"/>
              <w:contextualSpacing/>
              <w:jc w:val="both"/>
              <w:rPr>
                <w:color w:val="auto"/>
                <w:sz w:val="20"/>
                <w:szCs w:val="20"/>
                <w:lang w:val="mn-MN"/>
              </w:rPr>
            </w:pPr>
          </w:p>
        </w:tc>
        <w:tc>
          <w:tcPr>
            <w:tcW w:w="630" w:type="dxa"/>
            <w:tcBorders>
              <w:top w:val="nil"/>
              <w:left w:val="nil"/>
              <w:bottom w:val="single" w:sz="4" w:space="0" w:color="000000"/>
              <w:right w:val="single" w:sz="4" w:space="0" w:color="000000"/>
            </w:tcBorders>
            <w:shd w:val="clear" w:color="auto" w:fill="FFFFFF"/>
            <w:vAlign w:val="center"/>
          </w:tcPr>
          <w:p w:rsidR="00EA36D8" w:rsidRPr="008E4E06" w:rsidRDefault="00EA36D8" w:rsidP="007219B7">
            <w:pPr>
              <w:pStyle w:val="Normal1"/>
              <w:spacing w:after="0" w:line="240" w:lineRule="auto"/>
              <w:contextualSpacing/>
              <w:jc w:val="both"/>
              <w:rPr>
                <w:color w:val="auto"/>
                <w:sz w:val="20"/>
                <w:szCs w:val="20"/>
                <w:lang w:val="mn-MN"/>
              </w:rPr>
            </w:pPr>
            <w:r w:rsidRPr="008E4E06">
              <w:rPr>
                <w:color w:val="auto"/>
                <w:sz w:val="20"/>
                <w:szCs w:val="20"/>
                <w:lang w:val="mn-MN"/>
              </w:rPr>
              <w:t>Үгүй</w:t>
            </w:r>
          </w:p>
        </w:tc>
        <w:tc>
          <w:tcPr>
            <w:tcW w:w="3604" w:type="dxa"/>
            <w:tcBorders>
              <w:top w:val="nil"/>
              <w:left w:val="nil"/>
              <w:bottom w:val="single" w:sz="4" w:space="0" w:color="000000"/>
              <w:right w:val="single" w:sz="4" w:space="0" w:color="000000"/>
            </w:tcBorders>
            <w:shd w:val="clear" w:color="auto" w:fill="FFFFFF"/>
          </w:tcPr>
          <w:p w:rsidR="00EA36D8" w:rsidRPr="008E4E06" w:rsidRDefault="00EA36D8" w:rsidP="007219B7">
            <w:pPr>
              <w:pStyle w:val="Normal1"/>
              <w:spacing w:after="0" w:line="240" w:lineRule="auto"/>
              <w:contextualSpacing/>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411FE7">
        <w:trPr>
          <w:trHeight w:val="760"/>
        </w:trPr>
        <w:tc>
          <w:tcPr>
            <w:tcW w:w="1386" w:type="dxa"/>
            <w:vMerge w:val="restart"/>
            <w:tcBorders>
              <w:top w:val="single" w:sz="4" w:space="0" w:color="auto"/>
              <w:left w:val="single" w:sz="4" w:space="0" w:color="000000"/>
              <w:bottom w:val="single" w:sz="4" w:space="0" w:color="000000"/>
              <w:right w:val="single" w:sz="4" w:space="0" w:color="000000"/>
            </w:tcBorders>
            <w:shd w:val="clear" w:color="auto" w:fill="FFFFFF"/>
            <w:vAlign w:val="center"/>
          </w:tcPr>
          <w:p w:rsidR="00EA36D8" w:rsidRPr="008E4E06" w:rsidRDefault="00EA36D8" w:rsidP="00A0242B">
            <w:pPr>
              <w:pStyle w:val="Normal1"/>
              <w:spacing w:after="0" w:line="276" w:lineRule="auto"/>
              <w:jc w:val="both"/>
              <w:rPr>
                <w:color w:val="auto"/>
                <w:sz w:val="20"/>
                <w:szCs w:val="20"/>
                <w:lang w:val="mn-MN"/>
              </w:rPr>
            </w:pPr>
            <w:r w:rsidRPr="008E4E06">
              <w:rPr>
                <w:color w:val="auto"/>
                <w:sz w:val="20"/>
                <w:szCs w:val="20"/>
                <w:lang w:val="mn-MN"/>
              </w:rPr>
              <w:t xml:space="preserve">3.Нийгмийн тодорхой </w:t>
            </w:r>
            <w:r w:rsidRPr="008E4E06">
              <w:rPr>
                <w:color w:val="auto"/>
                <w:sz w:val="20"/>
                <w:szCs w:val="20"/>
                <w:lang w:val="mn-MN"/>
              </w:rPr>
              <w:lastRenderedPageBreak/>
              <w:t>бүлгийг хамгаалах асуудал</w:t>
            </w:r>
          </w:p>
        </w:tc>
        <w:tc>
          <w:tcPr>
            <w:tcW w:w="2725" w:type="dxa"/>
            <w:tcBorders>
              <w:top w:val="single" w:sz="4" w:space="0" w:color="auto"/>
              <w:left w:val="nil"/>
              <w:bottom w:val="single" w:sz="4" w:space="0" w:color="000000"/>
              <w:right w:val="single" w:sz="4" w:space="0" w:color="000000"/>
            </w:tcBorders>
            <w:shd w:val="clear" w:color="auto" w:fill="FFFFFF"/>
            <w:vAlign w:val="center"/>
          </w:tcPr>
          <w:p w:rsidR="00EA36D8" w:rsidRPr="008E4E06" w:rsidRDefault="00EA36D8" w:rsidP="007219B7">
            <w:pPr>
              <w:pStyle w:val="Normal1"/>
              <w:spacing w:after="0" w:line="240" w:lineRule="auto"/>
              <w:contextualSpacing/>
              <w:jc w:val="both"/>
              <w:rPr>
                <w:color w:val="auto"/>
                <w:sz w:val="20"/>
                <w:szCs w:val="20"/>
                <w:lang w:val="mn-MN"/>
              </w:rPr>
            </w:pPr>
            <w:r w:rsidRPr="008E4E06">
              <w:rPr>
                <w:color w:val="auto"/>
                <w:sz w:val="20"/>
                <w:szCs w:val="20"/>
                <w:lang w:val="mn-MN"/>
              </w:rPr>
              <w:lastRenderedPageBreak/>
              <w:t>3.1.Шууд болон шууд бусаар тэгш бус байдал үүсгэх эсэх</w:t>
            </w:r>
          </w:p>
        </w:tc>
        <w:tc>
          <w:tcPr>
            <w:tcW w:w="727" w:type="dxa"/>
            <w:tcBorders>
              <w:top w:val="nil"/>
              <w:left w:val="nil"/>
              <w:bottom w:val="single" w:sz="4" w:space="0" w:color="000000"/>
              <w:right w:val="single" w:sz="4" w:space="0" w:color="000000"/>
            </w:tcBorders>
            <w:shd w:val="clear" w:color="auto" w:fill="FFFFFF"/>
            <w:vAlign w:val="center"/>
          </w:tcPr>
          <w:p w:rsidR="00EA36D8" w:rsidRPr="008E4E06" w:rsidRDefault="00EA36D8" w:rsidP="007219B7">
            <w:pPr>
              <w:pStyle w:val="Normal1"/>
              <w:spacing w:after="0" w:line="240" w:lineRule="auto"/>
              <w:contextualSpacing/>
              <w:jc w:val="both"/>
              <w:rPr>
                <w:color w:val="auto"/>
                <w:sz w:val="20"/>
                <w:szCs w:val="20"/>
                <w:lang w:val="mn-MN"/>
              </w:rPr>
            </w:pPr>
          </w:p>
        </w:tc>
        <w:tc>
          <w:tcPr>
            <w:tcW w:w="630" w:type="dxa"/>
            <w:tcBorders>
              <w:top w:val="nil"/>
              <w:left w:val="nil"/>
              <w:bottom w:val="single" w:sz="4" w:space="0" w:color="000000"/>
              <w:right w:val="single" w:sz="4" w:space="0" w:color="000000"/>
            </w:tcBorders>
            <w:shd w:val="clear" w:color="auto" w:fill="FFFFFF"/>
            <w:vAlign w:val="center"/>
          </w:tcPr>
          <w:p w:rsidR="00EA36D8" w:rsidRPr="008E4E06" w:rsidRDefault="00EA36D8" w:rsidP="007219B7">
            <w:pPr>
              <w:pStyle w:val="Normal1"/>
              <w:spacing w:after="0" w:line="240" w:lineRule="auto"/>
              <w:contextualSpacing/>
              <w:jc w:val="both"/>
              <w:rPr>
                <w:color w:val="auto"/>
                <w:sz w:val="20"/>
                <w:szCs w:val="20"/>
                <w:lang w:val="mn-MN"/>
              </w:rPr>
            </w:pPr>
            <w:r w:rsidRPr="008E4E06">
              <w:rPr>
                <w:color w:val="auto"/>
                <w:sz w:val="20"/>
                <w:szCs w:val="20"/>
                <w:lang w:val="mn-MN"/>
              </w:rPr>
              <w:t>Үгүй</w:t>
            </w:r>
          </w:p>
        </w:tc>
        <w:tc>
          <w:tcPr>
            <w:tcW w:w="3604" w:type="dxa"/>
            <w:tcBorders>
              <w:top w:val="nil"/>
              <w:left w:val="nil"/>
              <w:bottom w:val="single" w:sz="4" w:space="0" w:color="000000"/>
              <w:right w:val="single" w:sz="4" w:space="0" w:color="000000"/>
            </w:tcBorders>
            <w:shd w:val="clear" w:color="auto" w:fill="FFFFFF"/>
          </w:tcPr>
          <w:p w:rsidR="00EA36D8" w:rsidRPr="008E4E06" w:rsidRDefault="00EA36D8" w:rsidP="007219B7">
            <w:pPr>
              <w:pStyle w:val="Normal1"/>
              <w:spacing w:after="0" w:line="240" w:lineRule="auto"/>
              <w:contextualSpacing/>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411FE7">
        <w:trPr>
          <w:trHeight w:val="1780"/>
        </w:trPr>
        <w:tc>
          <w:tcPr>
            <w:tcW w:w="1386" w:type="dxa"/>
            <w:vMerge/>
            <w:tcBorders>
              <w:top w:val="nil"/>
              <w:left w:val="single" w:sz="4" w:space="0" w:color="000000"/>
              <w:bottom w:val="single" w:sz="4" w:space="0" w:color="000000"/>
              <w:right w:val="single" w:sz="4" w:space="0" w:color="000000"/>
            </w:tcBorders>
            <w:shd w:val="clear" w:color="auto" w:fill="FFFFFF"/>
            <w:vAlign w:val="center"/>
          </w:tcPr>
          <w:p w:rsidR="00EA36D8" w:rsidRPr="008E4E06" w:rsidRDefault="00EA36D8" w:rsidP="00A0242B">
            <w:pPr>
              <w:pStyle w:val="Normal1"/>
              <w:spacing w:after="0" w:line="276" w:lineRule="auto"/>
              <w:rPr>
                <w:color w:val="auto"/>
                <w:sz w:val="20"/>
                <w:szCs w:val="20"/>
                <w:lang w:val="mn-MN"/>
              </w:rPr>
            </w:pPr>
          </w:p>
        </w:tc>
        <w:tc>
          <w:tcPr>
            <w:tcW w:w="2725" w:type="dxa"/>
            <w:tcBorders>
              <w:top w:val="nil"/>
              <w:left w:val="nil"/>
              <w:bottom w:val="single" w:sz="4" w:space="0" w:color="000000"/>
              <w:right w:val="single" w:sz="4" w:space="0" w:color="000000"/>
            </w:tcBorders>
            <w:shd w:val="clear" w:color="auto" w:fill="FFFFFF"/>
            <w:vAlign w:val="center"/>
          </w:tcPr>
          <w:p w:rsidR="00EA36D8" w:rsidRPr="008E4E06" w:rsidRDefault="00EA36D8" w:rsidP="007219B7">
            <w:pPr>
              <w:pStyle w:val="Normal1"/>
              <w:spacing w:after="0" w:line="240" w:lineRule="auto"/>
              <w:contextualSpacing/>
              <w:jc w:val="both"/>
              <w:rPr>
                <w:color w:val="auto"/>
                <w:sz w:val="20"/>
                <w:szCs w:val="20"/>
                <w:lang w:val="mn-MN"/>
              </w:rPr>
            </w:pPr>
            <w:r w:rsidRPr="008E4E06">
              <w:rPr>
                <w:color w:val="auto"/>
                <w:sz w:val="20"/>
                <w:szCs w:val="20"/>
                <w:lang w:val="mn-MN"/>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727" w:type="dxa"/>
            <w:tcBorders>
              <w:top w:val="nil"/>
              <w:left w:val="nil"/>
              <w:bottom w:val="single" w:sz="4" w:space="0" w:color="000000"/>
              <w:right w:val="single" w:sz="4" w:space="0" w:color="000000"/>
            </w:tcBorders>
            <w:shd w:val="clear" w:color="auto" w:fill="FFFFFF"/>
            <w:vAlign w:val="center"/>
          </w:tcPr>
          <w:p w:rsidR="00EA36D8" w:rsidRPr="008E4E06" w:rsidRDefault="00EA36D8" w:rsidP="007219B7">
            <w:pPr>
              <w:pStyle w:val="Normal1"/>
              <w:spacing w:after="0" w:line="240" w:lineRule="auto"/>
              <w:contextualSpacing/>
              <w:jc w:val="both"/>
              <w:rPr>
                <w:color w:val="auto"/>
                <w:sz w:val="20"/>
                <w:szCs w:val="20"/>
                <w:lang w:val="mn-MN"/>
              </w:rPr>
            </w:pPr>
          </w:p>
        </w:tc>
        <w:tc>
          <w:tcPr>
            <w:tcW w:w="630" w:type="dxa"/>
            <w:tcBorders>
              <w:top w:val="nil"/>
              <w:left w:val="nil"/>
              <w:bottom w:val="single" w:sz="4" w:space="0" w:color="000000"/>
              <w:right w:val="single" w:sz="4" w:space="0" w:color="000000"/>
            </w:tcBorders>
            <w:shd w:val="clear" w:color="auto" w:fill="FFFFFF"/>
            <w:vAlign w:val="center"/>
          </w:tcPr>
          <w:p w:rsidR="00EA36D8" w:rsidRPr="008E4E06" w:rsidRDefault="00EA36D8" w:rsidP="007219B7">
            <w:pPr>
              <w:pStyle w:val="Normal1"/>
              <w:spacing w:after="0" w:line="240" w:lineRule="auto"/>
              <w:contextualSpacing/>
              <w:jc w:val="both"/>
              <w:rPr>
                <w:color w:val="auto"/>
                <w:sz w:val="20"/>
                <w:szCs w:val="20"/>
                <w:lang w:val="mn-MN"/>
              </w:rPr>
            </w:pPr>
            <w:r w:rsidRPr="008E4E06">
              <w:rPr>
                <w:color w:val="auto"/>
                <w:sz w:val="20"/>
                <w:szCs w:val="20"/>
                <w:lang w:val="mn-MN"/>
              </w:rPr>
              <w:t>Үгүй</w:t>
            </w:r>
          </w:p>
        </w:tc>
        <w:tc>
          <w:tcPr>
            <w:tcW w:w="3604" w:type="dxa"/>
            <w:tcBorders>
              <w:top w:val="nil"/>
              <w:left w:val="nil"/>
              <w:bottom w:val="single" w:sz="4" w:space="0" w:color="000000"/>
              <w:right w:val="single" w:sz="4" w:space="0" w:color="000000"/>
            </w:tcBorders>
            <w:shd w:val="clear" w:color="auto" w:fill="FFFFFF"/>
          </w:tcPr>
          <w:p w:rsidR="00EA36D8" w:rsidRPr="008E4E06" w:rsidRDefault="00EA36D8" w:rsidP="007219B7">
            <w:pPr>
              <w:pStyle w:val="Normal1"/>
              <w:spacing w:after="0" w:line="240" w:lineRule="auto"/>
              <w:contextualSpacing/>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411FE7">
        <w:trPr>
          <w:trHeight w:val="500"/>
        </w:trPr>
        <w:tc>
          <w:tcPr>
            <w:tcW w:w="1386" w:type="dxa"/>
            <w:vMerge/>
            <w:tcBorders>
              <w:top w:val="nil"/>
              <w:left w:val="single" w:sz="4" w:space="0" w:color="000000"/>
              <w:bottom w:val="single" w:sz="4" w:space="0" w:color="auto"/>
              <w:right w:val="single" w:sz="4" w:space="0" w:color="000000"/>
            </w:tcBorders>
            <w:shd w:val="clear" w:color="auto" w:fill="FFFFFF"/>
            <w:vAlign w:val="center"/>
          </w:tcPr>
          <w:p w:rsidR="00EA36D8" w:rsidRPr="008E4E06" w:rsidRDefault="00EA36D8" w:rsidP="00A0242B">
            <w:pPr>
              <w:pStyle w:val="Normal1"/>
              <w:spacing w:after="0" w:line="276" w:lineRule="auto"/>
              <w:rPr>
                <w:color w:val="auto"/>
                <w:sz w:val="20"/>
                <w:szCs w:val="20"/>
                <w:lang w:val="mn-MN"/>
              </w:rPr>
            </w:pPr>
          </w:p>
        </w:tc>
        <w:tc>
          <w:tcPr>
            <w:tcW w:w="2725" w:type="dxa"/>
            <w:tcBorders>
              <w:top w:val="nil"/>
              <w:left w:val="nil"/>
              <w:bottom w:val="single" w:sz="4" w:space="0" w:color="auto"/>
              <w:right w:val="single" w:sz="4" w:space="0" w:color="000000"/>
            </w:tcBorders>
            <w:shd w:val="clear" w:color="auto" w:fill="FFFFFF"/>
            <w:vAlign w:val="center"/>
          </w:tcPr>
          <w:p w:rsidR="00EA36D8" w:rsidRPr="008E4E06" w:rsidRDefault="00EA36D8" w:rsidP="007219B7">
            <w:pPr>
              <w:pStyle w:val="Normal1"/>
              <w:spacing w:after="0" w:line="240" w:lineRule="auto"/>
              <w:contextualSpacing/>
              <w:jc w:val="both"/>
              <w:rPr>
                <w:color w:val="auto"/>
                <w:sz w:val="20"/>
                <w:szCs w:val="20"/>
                <w:lang w:val="mn-MN"/>
              </w:rPr>
            </w:pPr>
            <w:r w:rsidRPr="008E4E06">
              <w:rPr>
                <w:color w:val="auto"/>
                <w:sz w:val="20"/>
                <w:szCs w:val="20"/>
                <w:lang w:val="mn-MN"/>
              </w:rPr>
              <w:t>3.3.Гадаадын иргэдэд илэрхий нөлөөлөх эсэх</w:t>
            </w:r>
          </w:p>
        </w:tc>
        <w:tc>
          <w:tcPr>
            <w:tcW w:w="727" w:type="dxa"/>
            <w:tcBorders>
              <w:top w:val="nil"/>
              <w:left w:val="nil"/>
              <w:bottom w:val="single" w:sz="4" w:space="0" w:color="auto"/>
              <w:right w:val="single" w:sz="4" w:space="0" w:color="000000"/>
            </w:tcBorders>
            <w:shd w:val="clear" w:color="auto" w:fill="FFFFFF"/>
            <w:vAlign w:val="center"/>
          </w:tcPr>
          <w:p w:rsidR="00EA36D8" w:rsidRPr="008E4E06" w:rsidRDefault="00EA36D8" w:rsidP="007219B7">
            <w:pPr>
              <w:pStyle w:val="Normal1"/>
              <w:spacing w:after="0" w:line="240" w:lineRule="auto"/>
              <w:contextualSpacing/>
              <w:jc w:val="both"/>
              <w:rPr>
                <w:color w:val="auto"/>
                <w:sz w:val="20"/>
                <w:szCs w:val="20"/>
                <w:lang w:val="mn-MN"/>
              </w:rPr>
            </w:pPr>
          </w:p>
        </w:tc>
        <w:tc>
          <w:tcPr>
            <w:tcW w:w="630" w:type="dxa"/>
            <w:tcBorders>
              <w:top w:val="nil"/>
              <w:left w:val="nil"/>
              <w:bottom w:val="single" w:sz="4" w:space="0" w:color="auto"/>
              <w:right w:val="single" w:sz="4" w:space="0" w:color="000000"/>
            </w:tcBorders>
            <w:shd w:val="clear" w:color="auto" w:fill="FFFFFF"/>
            <w:vAlign w:val="center"/>
          </w:tcPr>
          <w:p w:rsidR="00EA36D8" w:rsidRPr="008E4E06" w:rsidRDefault="00EA36D8" w:rsidP="007219B7">
            <w:pPr>
              <w:pStyle w:val="Normal1"/>
              <w:spacing w:after="0" w:line="240" w:lineRule="auto"/>
              <w:contextualSpacing/>
              <w:jc w:val="both"/>
              <w:rPr>
                <w:color w:val="auto"/>
                <w:sz w:val="20"/>
                <w:szCs w:val="20"/>
                <w:lang w:val="mn-MN"/>
              </w:rPr>
            </w:pPr>
            <w:r w:rsidRPr="008E4E06">
              <w:rPr>
                <w:color w:val="auto"/>
                <w:sz w:val="20"/>
                <w:szCs w:val="20"/>
                <w:lang w:val="mn-MN"/>
              </w:rPr>
              <w:t>Үгүй</w:t>
            </w:r>
          </w:p>
        </w:tc>
        <w:tc>
          <w:tcPr>
            <w:tcW w:w="3604" w:type="dxa"/>
            <w:tcBorders>
              <w:top w:val="nil"/>
              <w:left w:val="nil"/>
              <w:bottom w:val="single" w:sz="4" w:space="0" w:color="auto"/>
              <w:right w:val="single" w:sz="4" w:space="0" w:color="000000"/>
            </w:tcBorders>
            <w:shd w:val="clear" w:color="auto" w:fill="FFFFFF"/>
          </w:tcPr>
          <w:p w:rsidR="00EA36D8" w:rsidRPr="008E4E06" w:rsidRDefault="00EA36D8" w:rsidP="007219B7">
            <w:pPr>
              <w:pStyle w:val="Normal1"/>
              <w:spacing w:after="0" w:line="240" w:lineRule="auto"/>
              <w:contextualSpacing/>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411FE7">
        <w:trPr>
          <w:trHeight w:val="1000"/>
        </w:trPr>
        <w:tc>
          <w:tcPr>
            <w:tcW w:w="138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A36D8" w:rsidRPr="008E4E06" w:rsidRDefault="00EA36D8" w:rsidP="00A0242B">
            <w:pPr>
              <w:pStyle w:val="Normal1"/>
              <w:spacing w:after="0" w:line="276" w:lineRule="auto"/>
              <w:rPr>
                <w:color w:val="auto"/>
                <w:sz w:val="20"/>
                <w:szCs w:val="20"/>
                <w:lang w:val="mn-MN"/>
              </w:rPr>
            </w:pPr>
            <w:r w:rsidRPr="008E4E06">
              <w:rPr>
                <w:color w:val="auto"/>
                <w:sz w:val="20"/>
                <w:szCs w:val="20"/>
                <w:lang w:val="mn-MN"/>
              </w:rPr>
              <w:t>4.Төрийн удирдлага, сайн засаглал, шүүх эрх мэдэл, хэвлэл мэдээлэл, ёс суртахуун</w:t>
            </w:r>
          </w:p>
        </w:tc>
        <w:tc>
          <w:tcPr>
            <w:tcW w:w="2725" w:type="dxa"/>
            <w:tcBorders>
              <w:top w:val="single" w:sz="4" w:space="0" w:color="auto"/>
              <w:left w:val="single" w:sz="4" w:space="0" w:color="auto"/>
              <w:bottom w:val="single" w:sz="4" w:space="0" w:color="auto"/>
              <w:right w:val="single" w:sz="4" w:space="0" w:color="auto"/>
            </w:tcBorders>
            <w:shd w:val="clear" w:color="auto" w:fill="FFFFFF"/>
            <w:vAlign w:val="center"/>
          </w:tcPr>
          <w:p w:rsidR="00EA36D8" w:rsidRPr="008E4E06" w:rsidRDefault="00EA36D8" w:rsidP="00012D0D">
            <w:pPr>
              <w:pStyle w:val="Normal1"/>
              <w:spacing w:after="0" w:line="240" w:lineRule="auto"/>
              <w:ind w:hanging="89"/>
              <w:contextualSpacing/>
              <w:jc w:val="both"/>
              <w:rPr>
                <w:color w:val="auto"/>
                <w:sz w:val="20"/>
                <w:szCs w:val="20"/>
                <w:lang w:val="mn-MN"/>
              </w:rPr>
            </w:pPr>
            <w:r w:rsidRPr="008E4E06">
              <w:rPr>
                <w:color w:val="auto"/>
                <w:sz w:val="20"/>
                <w:szCs w:val="20"/>
                <w:lang w:val="mn-MN"/>
              </w:rPr>
              <w:t>4.1.Засаглалын харилцаанд</w:t>
            </w:r>
            <w:r w:rsidR="00012D0D" w:rsidRPr="008E4E06">
              <w:rPr>
                <w:color w:val="auto"/>
                <w:sz w:val="20"/>
                <w:szCs w:val="20"/>
                <w:lang w:val="mn-MN"/>
              </w:rPr>
              <w:t xml:space="preserve"> </w:t>
            </w:r>
            <w:r w:rsidRPr="008E4E06">
              <w:rPr>
                <w:color w:val="auto"/>
                <w:sz w:val="20"/>
                <w:szCs w:val="20"/>
                <w:lang w:val="mn-MN"/>
              </w:rPr>
              <w:t>оролцогчдод нөлөөлөх эсэх</w:t>
            </w: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A36D8" w:rsidRPr="008E4E06" w:rsidRDefault="00EA36D8" w:rsidP="007219B7">
            <w:pPr>
              <w:pStyle w:val="Normal1"/>
              <w:spacing w:after="0" w:line="240" w:lineRule="auto"/>
              <w:contextualSpacing/>
              <w:jc w:val="both"/>
              <w:rPr>
                <w:color w:val="auto"/>
                <w:sz w:val="20"/>
                <w:szCs w:val="20"/>
                <w:lang w:val="mn-MN"/>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EA36D8" w:rsidRPr="008E4E06" w:rsidRDefault="00EA36D8" w:rsidP="007219B7">
            <w:pPr>
              <w:pStyle w:val="Normal1"/>
              <w:spacing w:after="0" w:line="240" w:lineRule="auto"/>
              <w:contextualSpacing/>
              <w:jc w:val="both"/>
              <w:rPr>
                <w:color w:val="auto"/>
                <w:sz w:val="20"/>
                <w:szCs w:val="20"/>
                <w:lang w:val="mn-MN"/>
              </w:rPr>
            </w:pPr>
            <w:r w:rsidRPr="008E4E06">
              <w:rPr>
                <w:color w:val="auto"/>
                <w:sz w:val="20"/>
                <w:szCs w:val="20"/>
                <w:lang w:val="mn-MN"/>
              </w:rPr>
              <w:t>Үгүй</w:t>
            </w:r>
          </w:p>
        </w:tc>
        <w:tc>
          <w:tcPr>
            <w:tcW w:w="3604" w:type="dxa"/>
            <w:tcBorders>
              <w:top w:val="single" w:sz="4" w:space="0" w:color="auto"/>
              <w:left w:val="single" w:sz="4" w:space="0" w:color="auto"/>
              <w:bottom w:val="single" w:sz="4" w:space="0" w:color="auto"/>
              <w:right w:val="single" w:sz="4" w:space="0" w:color="auto"/>
            </w:tcBorders>
            <w:shd w:val="clear" w:color="auto" w:fill="FFFFFF"/>
          </w:tcPr>
          <w:p w:rsidR="00EA36D8" w:rsidRPr="008E4E06" w:rsidRDefault="00EA36D8" w:rsidP="007219B7">
            <w:pPr>
              <w:pStyle w:val="Normal1"/>
              <w:spacing w:after="0" w:line="240" w:lineRule="auto"/>
              <w:contextualSpacing/>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411FE7">
        <w:trPr>
          <w:trHeight w:val="657"/>
        </w:trPr>
        <w:tc>
          <w:tcPr>
            <w:tcW w:w="138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A26D3" w:rsidRPr="008E4E06" w:rsidRDefault="004A26D3" w:rsidP="00A0242B">
            <w:pPr>
              <w:pStyle w:val="Normal1"/>
              <w:spacing w:after="0" w:line="276" w:lineRule="auto"/>
              <w:rPr>
                <w:color w:val="auto"/>
                <w:sz w:val="20"/>
                <w:szCs w:val="20"/>
                <w:lang w:val="mn-MN"/>
              </w:rPr>
            </w:pPr>
          </w:p>
        </w:tc>
        <w:tc>
          <w:tcPr>
            <w:tcW w:w="2725" w:type="dxa"/>
            <w:tcBorders>
              <w:top w:val="single" w:sz="4" w:space="0" w:color="auto"/>
              <w:left w:val="single" w:sz="4" w:space="0" w:color="auto"/>
              <w:bottom w:val="single" w:sz="4" w:space="0" w:color="auto"/>
              <w:right w:val="single" w:sz="4" w:space="0" w:color="auto"/>
            </w:tcBorders>
            <w:shd w:val="clear" w:color="auto" w:fill="FFFFFF"/>
            <w:vAlign w:val="center"/>
          </w:tcPr>
          <w:p w:rsidR="004A26D3" w:rsidRPr="008E4E06" w:rsidRDefault="004A26D3" w:rsidP="007219B7">
            <w:pPr>
              <w:pStyle w:val="Normal1"/>
              <w:spacing w:after="0" w:line="240" w:lineRule="auto"/>
              <w:ind w:hanging="89"/>
              <w:contextualSpacing/>
              <w:jc w:val="both"/>
              <w:rPr>
                <w:color w:val="auto"/>
                <w:sz w:val="20"/>
                <w:szCs w:val="20"/>
                <w:lang w:val="mn-MN"/>
              </w:rPr>
            </w:pPr>
            <w:r w:rsidRPr="008E4E06">
              <w:rPr>
                <w:color w:val="auto"/>
                <w:sz w:val="20"/>
                <w:szCs w:val="20"/>
                <w:lang w:val="mn-MN"/>
              </w:rPr>
              <w:t>4.2.Төрийн</w:t>
            </w:r>
            <w:r w:rsidR="007219B7" w:rsidRPr="008E4E06">
              <w:rPr>
                <w:color w:val="auto"/>
                <w:sz w:val="20"/>
                <w:szCs w:val="20"/>
                <w:lang w:val="mn-MN"/>
              </w:rPr>
              <w:t xml:space="preserve"> </w:t>
            </w:r>
            <w:r w:rsidRPr="008E4E06">
              <w:rPr>
                <w:color w:val="auto"/>
                <w:sz w:val="20"/>
                <w:szCs w:val="20"/>
                <w:lang w:val="mn-MN"/>
              </w:rPr>
              <w:t>байгууллагуу</w:t>
            </w:r>
            <w:r w:rsidR="007219B7" w:rsidRPr="008E4E06">
              <w:rPr>
                <w:color w:val="auto"/>
                <w:sz w:val="20"/>
                <w:szCs w:val="20"/>
                <w:lang w:val="mn-MN"/>
              </w:rPr>
              <w:t>-</w:t>
            </w:r>
            <w:r w:rsidRPr="008E4E06">
              <w:rPr>
                <w:color w:val="auto"/>
                <w:sz w:val="20"/>
                <w:szCs w:val="20"/>
                <w:lang w:val="mn-MN"/>
              </w:rPr>
              <w:t>дын</w:t>
            </w:r>
            <w:r w:rsidR="007219B7" w:rsidRPr="008E4E06">
              <w:rPr>
                <w:color w:val="auto"/>
                <w:sz w:val="20"/>
                <w:szCs w:val="20"/>
                <w:lang w:val="mn-MN"/>
              </w:rPr>
              <w:t xml:space="preserve"> </w:t>
            </w:r>
            <w:r w:rsidRPr="008E4E06">
              <w:rPr>
                <w:color w:val="auto"/>
                <w:sz w:val="20"/>
                <w:szCs w:val="20"/>
                <w:lang w:val="mn-MN"/>
              </w:rPr>
              <w:t>үүрэг,</w:t>
            </w:r>
            <w:r w:rsidR="007219B7" w:rsidRPr="008E4E06">
              <w:rPr>
                <w:color w:val="auto"/>
                <w:sz w:val="20"/>
                <w:szCs w:val="20"/>
                <w:lang w:val="mn-MN"/>
              </w:rPr>
              <w:t xml:space="preserve"> </w:t>
            </w:r>
            <w:r w:rsidRPr="008E4E06">
              <w:rPr>
                <w:color w:val="auto"/>
                <w:sz w:val="20"/>
                <w:szCs w:val="20"/>
                <w:lang w:val="mn-MN"/>
              </w:rPr>
              <w:t>үйл ажиллагаанд нөлөөлөх эсэх</w:t>
            </w: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A26D3" w:rsidRPr="008E4E06" w:rsidRDefault="004A26D3" w:rsidP="007219B7">
            <w:pPr>
              <w:pStyle w:val="Normal1"/>
              <w:spacing w:after="0" w:line="240" w:lineRule="auto"/>
              <w:contextualSpacing/>
              <w:jc w:val="both"/>
              <w:rPr>
                <w:color w:val="auto"/>
                <w:sz w:val="20"/>
                <w:szCs w:val="20"/>
                <w:lang w:val="mn-MN"/>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A26D3" w:rsidRPr="008E4E06" w:rsidRDefault="004A26D3" w:rsidP="007219B7">
            <w:pPr>
              <w:pStyle w:val="Normal1"/>
              <w:spacing w:after="0" w:line="240" w:lineRule="auto"/>
              <w:contextualSpacing/>
              <w:jc w:val="both"/>
              <w:rPr>
                <w:color w:val="auto"/>
                <w:sz w:val="20"/>
                <w:szCs w:val="20"/>
                <w:lang w:val="mn-MN"/>
              </w:rPr>
            </w:pPr>
            <w:r w:rsidRPr="008E4E06">
              <w:rPr>
                <w:color w:val="auto"/>
                <w:sz w:val="20"/>
                <w:szCs w:val="20"/>
                <w:lang w:val="mn-MN"/>
              </w:rPr>
              <w:t>Үгүй</w:t>
            </w:r>
          </w:p>
        </w:tc>
        <w:tc>
          <w:tcPr>
            <w:tcW w:w="3604" w:type="dxa"/>
            <w:tcBorders>
              <w:top w:val="single" w:sz="4" w:space="0" w:color="auto"/>
              <w:left w:val="single" w:sz="4" w:space="0" w:color="auto"/>
              <w:bottom w:val="single" w:sz="4" w:space="0" w:color="auto"/>
              <w:right w:val="single" w:sz="4" w:space="0" w:color="auto"/>
            </w:tcBorders>
            <w:shd w:val="clear" w:color="auto" w:fill="FFFFFF"/>
          </w:tcPr>
          <w:p w:rsidR="004A26D3" w:rsidRPr="008E4E06" w:rsidRDefault="004A26D3" w:rsidP="007219B7">
            <w:pPr>
              <w:pStyle w:val="Normal1"/>
              <w:spacing w:after="0" w:line="240" w:lineRule="auto"/>
              <w:contextualSpacing/>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411FE7">
        <w:trPr>
          <w:trHeight w:val="760"/>
        </w:trPr>
        <w:tc>
          <w:tcPr>
            <w:tcW w:w="138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A26D3" w:rsidRPr="008E4E06" w:rsidRDefault="004A26D3" w:rsidP="00A0242B">
            <w:pPr>
              <w:pStyle w:val="Normal1"/>
              <w:spacing w:after="0" w:line="276" w:lineRule="auto"/>
              <w:rPr>
                <w:color w:val="auto"/>
                <w:sz w:val="20"/>
                <w:szCs w:val="20"/>
                <w:lang w:val="mn-MN"/>
              </w:rPr>
            </w:pPr>
          </w:p>
        </w:tc>
        <w:tc>
          <w:tcPr>
            <w:tcW w:w="2725" w:type="dxa"/>
            <w:tcBorders>
              <w:top w:val="single" w:sz="4" w:space="0" w:color="auto"/>
              <w:left w:val="single" w:sz="4" w:space="0" w:color="auto"/>
              <w:bottom w:val="single" w:sz="4" w:space="0" w:color="auto"/>
              <w:right w:val="single" w:sz="4" w:space="0" w:color="auto"/>
            </w:tcBorders>
            <w:shd w:val="clear" w:color="auto" w:fill="FFFFFF"/>
            <w:vAlign w:val="center"/>
          </w:tcPr>
          <w:p w:rsidR="004A26D3" w:rsidRPr="008E4E06" w:rsidRDefault="004A26D3" w:rsidP="007219B7">
            <w:pPr>
              <w:pStyle w:val="Normal1"/>
              <w:spacing w:after="0" w:line="240" w:lineRule="auto"/>
              <w:ind w:hanging="89"/>
              <w:contextualSpacing/>
              <w:jc w:val="both"/>
              <w:rPr>
                <w:color w:val="auto"/>
                <w:sz w:val="20"/>
                <w:szCs w:val="20"/>
                <w:lang w:val="mn-MN"/>
              </w:rPr>
            </w:pPr>
            <w:r w:rsidRPr="008E4E06">
              <w:rPr>
                <w:color w:val="auto"/>
                <w:sz w:val="20"/>
                <w:szCs w:val="20"/>
                <w:lang w:val="mn-MN"/>
              </w:rPr>
              <w:t>4.3.Төрийн захиргааны албан хаагчдын эрх, үүрэг, харилцаанд нөлөөлөх эсэх</w:t>
            </w: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A26D3" w:rsidRPr="008E4E06" w:rsidRDefault="004A26D3" w:rsidP="007219B7">
            <w:pPr>
              <w:pStyle w:val="Normal1"/>
              <w:spacing w:after="0" w:line="240" w:lineRule="auto"/>
              <w:contextualSpacing/>
              <w:jc w:val="both"/>
              <w:rPr>
                <w:color w:val="auto"/>
                <w:sz w:val="20"/>
                <w:szCs w:val="20"/>
                <w:lang w:val="mn-MN"/>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A26D3" w:rsidRPr="008E4E06" w:rsidRDefault="004A26D3" w:rsidP="007219B7">
            <w:pPr>
              <w:pStyle w:val="Normal1"/>
              <w:spacing w:after="0" w:line="240" w:lineRule="auto"/>
              <w:contextualSpacing/>
              <w:jc w:val="both"/>
              <w:rPr>
                <w:color w:val="auto"/>
                <w:sz w:val="20"/>
                <w:szCs w:val="20"/>
                <w:lang w:val="mn-MN"/>
              </w:rPr>
            </w:pPr>
            <w:r w:rsidRPr="008E4E06">
              <w:rPr>
                <w:color w:val="auto"/>
                <w:sz w:val="20"/>
                <w:szCs w:val="20"/>
                <w:lang w:val="mn-MN"/>
              </w:rPr>
              <w:t>Үгүй</w:t>
            </w:r>
          </w:p>
        </w:tc>
        <w:tc>
          <w:tcPr>
            <w:tcW w:w="3604" w:type="dxa"/>
            <w:tcBorders>
              <w:top w:val="single" w:sz="4" w:space="0" w:color="auto"/>
              <w:left w:val="single" w:sz="4" w:space="0" w:color="auto"/>
              <w:bottom w:val="single" w:sz="4" w:space="0" w:color="auto"/>
              <w:right w:val="single" w:sz="4" w:space="0" w:color="auto"/>
            </w:tcBorders>
            <w:shd w:val="clear" w:color="auto" w:fill="FFFFFF"/>
          </w:tcPr>
          <w:p w:rsidR="004A26D3" w:rsidRPr="008E4E06" w:rsidRDefault="004A26D3" w:rsidP="007219B7">
            <w:pPr>
              <w:pStyle w:val="Normal1"/>
              <w:spacing w:after="0" w:line="240" w:lineRule="auto"/>
              <w:contextualSpacing/>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411FE7">
        <w:trPr>
          <w:trHeight w:val="1020"/>
        </w:trPr>
        <w:tc>
          <w:tcPr>
            <w:tcW w:w="138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A26D3" w:rsidRPr="008E4E06" w:rsidRDefault="004A26D3" w:rsidP="00A0242B">
            <w:pPr>
              <w:pStyle w:val="Normal1"/>
              <w:spacing w:after="0" w:line="276" w:lineRule="auto"/>
              <w:rPr>
                <w:color w:val="auto"/>
                <w:sz w:val="20"/>
                <w:szCs w:val="20"/>
                <w:lang w:val="mn-MN"/>
              </w:rPr>
            </w:pPr>
          </w:p>
        </w:tc>
        <w:tc>
          <w:tcPr>
            <w:tcW w:w="2725" w:type="dxa"/>
            <w:tcBorders>
              <w:top w:val="single" w:sz="4" w:space="0" w:color="auto"/>
              <w:left w:val="single" w:sz="4" w:space="0" w:color="auto"/>
              <w:bottom w:val="single" w:sz="4" w:space="0" w:color="000000"/>
              <w:right w:val="single" w:sz="4" w:space="0" w:color="000000"/>
            </w:tcBorders>
            <w:shd w:val="clear" w:color="auto" w:fill="FFFFFF"/>
            <w:vAlign w:val="center"/>
          </w:tcPr>
          <w:p w:rsidR="004A26D3" w:rsidRPr="008E4E06" w:rsidRDefault="004A26D3" w:rsidP="007219B7">
            <w:pPr>
              <w:pStyle w:val="Normal1"/>
              <w:spacing w:after="0" w:line="240" w:lineRule="auto"/>
              <w:contextualSpacing/>
              <w:jc w:val="both"/>
              <w:rPr>
                <w:color w:val="auto"/>
                <w:sz w:val="20"/>
                <w:szCs w:val="20"/>
                <w:lang w:val="mn-MN"/>
              </w:rPr>
            </w:pPr>
            <w:r w:rsidRPr="008E4E06">
              <w:rPr>
                <w:color w:val="auto"/>
                <w:sz w:val="20"/>
                <w:szCs w:val="20"/>
                <w:lang w:val="mn-MN"/>
              </w:rPr>
              <w:t>4.4.Иргэдийн шүүхэд хандах, асуудлаа шийдвэрлүүлэх эрхэд нөлөөлөх эсэх</w:t>
            </w:r>
          </w:p>
        </w:tc>
        <w:tc>
          <w:tcPr>
            <w:tcW w:w="727" w:type="dxa"/>
            <w:tcBorders>
              <w:top w:val="single" w:sz="4" w:space="0" w:color="auto"/>
              <w:left w:val="nil"/>
              <w:bottom w:val="single" w:sz="4" w:space="0" w:color="000000"/>
              <w:right w:val="single" w:sz="4" w:space="0" w:color="000000"/>
            </w:tcBorders>
            <w:shd w:val="clear" w:color="auto" w:fill="FFFFFF"/>
            <w:vAlign w:val="center"/>
          </w:tcPr>
          <w:p w:rsidR="004A26D3" w:rsidRPr="008E4E06" w:rsidRDefault="004A26D3" w:rsidP="007219B7">
            <w:pPr>
              <w:pStyle w:val="Normal1"/>
              <w:spacing w:after="0" w:line="240" w:lineRule="auto"/>
              <w:contextualSpacing/>
              <w:jc w:val="both"/>
              <w:rPr>
                <w:color w:val="auto"/>
                <w:sz w:val="20"/>
                <w:szCs w:val="20"/>
                <w:lang w:val="mn-MN"/>
              </w:rPr>
            </w:pPr>
          </w:p>
        </w:tc>
        <w:tc>
          <w:tcPr>
            <w:tcW w:w="630" w:type="dxa"/>
            <w:tcBorders>
              <w:top w:val="single" w:sz="4" w:space="0" w:color="auto"/>
              <w:left w:val="nil"/>
              <w:bottom w:val="single" w:sz="4" w:space="0" w:color="000000"/>
              <w:right w:val="single" w:sz="4" w:space="0" w:color="000000"/>
            </w:tcBorders>
            <w:shd w:val="clear" w:color="auto" w:fill="FFFFFF"/>
            <w:vAlign w:val="center"/>
          </w:tcPr>
          <w:p w:rsidR="004A26D3" w:rsidRPr="008E4E06" w:rsidRDefault="004A26D3" w:rsidP="007219B7">
            <w:pPr>
              <w:pStyle w:val="Normal1"/>
              <w:spacing w:after="0" w:line="240" w:lineRule="auto"/>
              <w:contextualSpacing/>
              <w:jc w:val="both"/>
              <w:rPr>
                <w:color w:val="auto"/>
                <w:sz w:val="20"/>
                <w:szCs w:val="20"/>
                <w:lang w:val="mn-MN"/>
              </w:rPr>
            </w:pPr>
            <w:r w:rsidRPr="008E4E06">
              <w:rPr>
                <w:color w:val="auto"/>
                <w:sz w:val="20"/>
                <w:szCs w:val="20"/>
                <w:lang w:val="mn-MN"/>
              </w:rPr>
              <w:t>Үгүй</w:t>
            </w:r>
          </w:p>
        </w:tc>
        <w:tc>
          <w:tcPr>
            <w:tcW w:w="3604" w:type="dxa"/>
            <w:tcBorders>
              <w:top w:val="single" w:sz="4" w:space="0" w:color="auto"/>
              <w:left w:val="nil"/>
              <w:bottom w:val="single" w:sz="4" w:space="0" w:color="000000"/>
              <w:right w:val="single" w:sz="4" w:space="0" w:color="000000"/>
            </w:tcBorders>
            <w:shd w:val="clear" w:color="auto" w:fill="FFFFFF"/>
          </w:tcPr>
          <w:p w:rsidR="004A26D3" w:rsidRPr="008E4E06" w:rsidRDefault="004A26D3" w:rsidP="007219B7">
            <w:pPr>
              <w:pStyle w:val="Normal1"/>
              <w:spacing w:after="0" w:line="240" w:lineRule="auto"/>
              <w:contextualSpacing/>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411FE7">
        <w:trPr>
          <w:trHeight w:val="1020"/>
        </w:trPr>
        <w:tc>
          <w:tcPr>
            <w:tcW w:w="138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A26D3" w:rsidRPr="008E4E06" w:rsidRDefault="004A26D3" w:rsidP="00A0242B">
            <w:pPr>
              <w:pStyle w:val="Normal1"/>
              <w:spacing w:after="0" w:line="276" w:lineRule="auto"/>
              <w:rPr>
                <w:color w:val="auto"/>
                <w:sz w:val="20"/>
                <w:szCs w:val="20"/>
                <w:lang w:val="mn-MN"/>
              </w:rPr>
            </w:pPr>
          </w:p>
        </w:tc>
        <w:tc>
          <w:tcPr>
            <w:tcW w:w="2725" w:type="dxa"/>
            <w:tcBorders>
              <w:top w:val="nil"/>
              <w:left w:val="single" w:sz="4" w:space="0" w:color="auto"/>
              <w:bottom w:val="single" w:sz="4" w:space="0" w:color="000000"/>
              <w:right w:val="single" w:sz="4" w:space="0" w:color="000000"/>
            </w:tcBorders>
            <w:shd w:val="clear" w:color="auto" w:fill="FFFFFF"/>
            <w:vAlign w:val="center"/>
          </w:tcPr>
          <w:p w:rsidR="004A26D3" w:rsidRPr="008E4E06" w:rsidRDefault="004A26D3" w:rsidP="007219B7">
            <w:pPr>
              <w:pStyle w:val="Normal1"/>
              <w:spacing w:after="0" w:line="240" w:lineRule="auto"/>
              <w:contextualSpacing/>
              <w:jc w:val="both"/>
              <w:rPr>
                <w:color w:val="auto"/>
                <w:sz w:val="20"/>
                <w:szCs w:val="20"/>
                <w:lang w:val="mn-MN"/>
              </w:rPr>
            </w:pPr>
            <w:r w:rsidRPr="008E4E06">
              <w:rPr>
                <w:color w:val="auto"/>
                <w:sz w:val="20"/>
                <w:szCs w:val="20"/>
                <w:lang w:val="mn-MN"/>
              </w:rPr>
              <w:t>4.5.Улс төрийн нам, төрийн бус байгууллагын үйл ажиллагаанд нөлөөлөх эсэх</w:t>
            </w:r>
          </w:p>
        </w:tc>
        <w:tc>
          <w:tcPr>
            <w:tcW w:w="727" w:type="dxa"/>
            <w:tcBorders>
              <w:top w:val="nil"/>
              <w:left w:val="nil"/>
              <w:bottom w:val="single" w:sz="4" w:space="0" w:color="000000"/>
              <w:right w:val="single" w:sz="4" w:space="0" w:color="000000"/>
            </w:tcBorders>
            <w:shd w:val="clear" w:color="auto" w:fill="FFFFFF"/>
            <w:vAlign w:val="center"/>
          </w:tcPr>
          <w:p w:rsidR="004A26D3" w:rsidRPr="008E4E06" w:rsidRDefault="004A26D3" w:rsidP="007219B7">
            <w:pPr>
              <w:pStyle w:val="Normal1"/>
              <w:spacing w:after="0" w:line="240" w:lineRule="auto"/>
              <w:contextualSpacing/>
              <w:jc w:val="both"/>
              <w:rPr>
                <w:color w:val="auto"/>
                <w:sz w:val="20"/>
                <w:szCs w:val="20"/>
                <w:lang w:val="mn-MN"/>
              </w:rPr>
            </w:pPr>
          </w:p>
        </w:tc>
        <w:tc>
          <w:tcPr>
            <w:tcW w:w="630" w:type="dxa"/>
            <w:tcBorders>
              <w:top w:val="nil"/>
              <w:left w:val="nil"/>
              <w:bottom w:val="single" w:sz="4" w:space="0" w:color="000000"/>
              <w:right w:val="single" w:sz="4" w:space="0" w:color="000000"/>
            </w:tcBorders>
            <w:shd w:val="clear" w:color="auto" w:fill="FFFFFF"/>
            <w:vAlign w:val="center"/>
          </w:tcPr>
          <w:p w:rsidR="004A26D3" w:rsidRPr="008E4E06" w:rsidRDefault="004A26D3" w:rsidP="007219B7">
            <w:pPr>
              <w:pStyle w:val="Normal1"/>
              <w:spacing w:after="0" w:line="240" w:lineRule="auto"/>
              <w:contextualSpacing/>
              <w:jc w:val="both"/>
              <w:rPr>
                <w:color w:val="auto"/>
                <w:sz w:val="20"/>
                <w:szCs w:val="20"/>
                <w:lang w:val="mn-MN"/>
              </w:rPr>
            </w:pPr>
            <w:r w:rsidRPr="008E4E06">
              <w:rPr>
                <w:color w:val="auto"/>
                <w:sz w:val="20"/>
                <w:szCs w:val="20"/>
                <w:lang w:val="mn-MN"/>
              </w:rPr>
              <w:t>Үгүй</w:t>
            </w:r>
          </w:p>
        </w:tc>
        <w:tc>
          <w:tcPr>
            <w:tcW w:w="3604" w:type="dxa"/>
            <w:tcBorders>
              <w:top w:val="nil"/>
              <w:left w:val="nil"/>
              <w:bottom w:val="single" w:sz="4" w:space="0" w:color="000000"/>
              <w:right w:val="single" w:sz="4" w:space="0" w:color="000000"/>
            </w:tcBorders>
            <w:shd w:val="clear" w:color="auto" w:fill="FFFFFF"/>
          </w:tcPr>
          <w:p w:rsidR="004A26D3" w:rsidRPr="008E4E06" w:rsidRDefault="004A26D3" w:rsidP="007219B7">
            <w:pPr>
              <w:pStyle w:val="Normal1"/>
              <w:spacing w:after="0" w:line="240" w:lineRule="auto"/>
              <w:contextualSpacing/>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411FE7">
        <w:trPr>
          <w:trHeight w:val="1020"/>
        </w:trPr>
        <w:tc>
          <w:tcPr>
            <w:tcW w:w="1386" w:type="dxa"/>
            <w:vMerge w:val="restart"/>
            <w:tcBorders>
              <w:top w:val="single" w:sz="4" w:space="0" w:color="auto"/>
              <w:left w:val="single" w:sz="4" w:space="0" w:color="000000"/>
              <w:bottom w:val="single" w:sz="4" w:space="0" w:color="000000"/>
              <w:right w:val="single" w:sz="4" w:space="0" w:color="000000"/>
            </w:tcBorders>
            <w:shd w:val="clear" w:color="auto" w:fill="FFFFFF"/>
            <w:vAlign w:val="center"/>
          </w:tcPr>
          <w:p w:rsidR="004A26D3" w:rsidRPr="008E4E06" w:rsidRDefault="004A26D3" w:rsidP="00A0242B">
            <w:pPr>
              <w:pStyle w:val="Normal1"/>
              <w:spacing w:after="0" w:line="276" w:lineRule="auto"/>
              <w:jc w:val="both"/>
              <w:rPr>
                <w:color w:val="auto"/>
                <w:sz w:val="20"/>
                <w:szCs w:val="20"/>
                <w:lang w:val="mn-MN"/>
              </w:rPr>
            </w:pPr>
            <w:r w:rsidRPr="008E4E06">
              <w:rPr>
                <w:color w:val="auto"/>
                <w:sz w:val="20"/>
                <w:szCs w:val="20"/>
                <w:lang w:val="mn-MN"/>
              </w:rPr>
              <w:t>5.Нийтийн эрүүл мэнд, аюулгүй байдал</w:t>
            </w:r>
          </w:p>
        </w:tc>
        <w:tc>
          <w:tcPr>
            <w:tcW w:w="2725" w:type="dxa"/>
            <w:tcBorders>
              <w:top w:val="nil"/>
              <w:left w:val="nil"/>
              <w:bottom w:val="single" w:sz="4" w:space="0" w:color="000000"/>
              <w:right w:val="single" w:sz="4" w:space="0" w:color="000000"/>
            </w:tcBorders>
            <w:shd w:val="clear" w:color="auto" w:fill="FFFFFF"/>
            <w:vAlign w:val="center"/>
          </w:tcPr>
          <w:p w:rsidR="004A26D3" w:rsidRPr="008E4E06" w:rsidRDefault="004A26D3" w:rsidP="007219B7">
            <w:pPr>
              <w:pStyle w:val="Normal1"/>
              <w:spacing w:after="0" w:line="240" w:lineRule="auto"/>
              <w:contextualSpacing/>
              <w:jc w:val="both"/>
              <w:rPr>
                <w:color w:val="auto"/>
                <w:sz w:val="20"/>
                <w:szCs w:val="20"/>
                <w:lang w:val="mn-MN"/>
              </w:rPr>
            </w:pPr>
            <w:r w:rsidRPr="008E4E06">
              <w:rPr>
                <w:color w:val="auto"/>
                <w:sz w:val="20"/>
                <w:szCs w:val="20"/>
                <w:lang w:val="mn-MN"/>
              </w:rPr>
              <w:t>5.1.Хувь хүн</w:t>
            </w:r>
            <w:r w:rsidR="007219B7" w:rsidRPr="008E4E06">
              <w:rPr>
                <w:color w:val="auto"/>
                <w:sz w:val="20"/>
                <w:szCs w:val="20"/>
                <w:lang w:val="mn-MN"/>
              </w:rPr>
              <w:t xml:space="preserve">, </w:t>
            </w:r>
            <w:r w:rsidRPr="008E4E06">
              <w:rPr>
                <w:color w:val="auto"/>
                <w:sz w:val="20"/>
                <w:szCs w:val="20"/>
                <w:lang w:val="mn-MN"/>
              </w:rPr>
              <w:t>хүн амын дундаж наслалт, өвчлөлт, нас баралтын байдалд нөлөөлөх эсэх</w:t>
            </w:r>
          </w:p>
        </w:tc>
        <w:tc>
          <w:tcPr>
            <w:tcW w:w="727" w:type="dxa"/>
            <w:tcBorders>
              <w:top w:val="nil"/>
              <w:left w:val="nil"/>
              <w:bottom w:val="single" w:sz="4" w:space="0" w:color="000000"/>
              <w:right w:val="single" w:sz="4" w:space="0" w:color="000000"/>
            </w:tcBorders>
            <w:shd w:val="clear" w:color="auto" w:fill="FFFFFF"/>
            <w:vAlign w:val="center"/>
          </w:tcPr>
          <w:p w:rsidR="004A26D3" w:rsidRPr="008E4E06" w:rsidRDefault="004A26D3" w:rsidP="007219B7">
            <w:pPr>
              <w:pStyle w:val="Normal1"/>
              <w:spacing w:after="0" w:line="240" w:lineRule="auto"/>
              <w:contextualSpacing/>
              <w:jc w:val="both"/>
              <w:rPr>
                <w:color w:val="auto"/>
                <w:sz w:val="20"/>
                <w:szCs w:val="20"/>
                <w:lang w:val="mn-MN"/>
              </w:rPr>
            </w:pPr>
          </w:p>
        </w:tc>
        <w:tc>
          <w:tcPr>
            <w:tcW w:w="630" w:type="dxa"/>
            <w:tcBorders>
              <w:top w:val="nil"/>
              <w:left w:val="nil"/>
              <w:bottom w:val="single" w:sz="4" w:space="0" w:color="000000"/>
              <w:right w:val="single" w:sz="4" w:space="0" w:color="000000"/>
            </w:tcBorders>
            <w:shd w:val="clear" w:color="auto" w:fill="FFFFFF"/>
            <w:vAlign w:val="center"/>
          </w:tcPr>
          <w:p w:rsidR="004A26D3" w:rsidRPr="008E4E06" w:rsidRDefault="004A26D3" w:rsidP="007219B7">
            <w:pPr>
              <w:pStyle w:val="Normal1"/>
              <w:spacing w:after="0" w:line="240" w:lineRule="auto"/>
              <w:contextualSpacing/>
              <w:jc w:val="both"/>
              <w:rPr>
                <w:color w:val="auto"/>
                <w:sz w:val="20"/>
                <w:szCs w:val="20"/>
                <w:lang w:val="mn-MN"/>
              </w:rPr>
            </w:pPr>
            <w:r w:rsidRPr="008E4E06">
              <w:rPr>
                <w:color w:val="auto"/>
                <w:sz w:val="20"/>
                <w:szCs w:val="20"/>
                <w:lang w:val="mn-MN"/>
              </w:rPr>
              <w:t>Үгүй</w:t>
            </w:r>
          </w:p>
        </w:tc>
        <w:tc>
          <w:tcPr>
            <w:tcW w:w="3604" w:type="dxa"/>
            <w:tcBorders>
              <w:top w:val="nil"/>
              <w:left w:val="nil"/>
              <w:bottom w:val="single" w:sz="4" w:space="0" w:color="000000"/>
              <w:right w:val="single" w:sz="4" w:space="0" w:color="000000"/>
            </w:tcBorders>
            <w:shd w:val="clear" w:color="auto" w:fill="FFFFFF"/>
          </w:tcPr>
          <w:p w:rsidR="004A26D3" w:rsidRPr="008E4E06" w:rsidRDefault="004A26D3" w:rsidP="007219B7">
            <w:pPr>
              <w:pStyle w:val="Normal1"/>
              <w:spacing w:after="0" w:line="240" w:lineRule="auto"/>
              <w:contextualSpacing/>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411FE7">
        <w:trPr>
          <w:trHeight w:val="1520"/>
        </w:trPr>
        <w:tc>
          <w:tcPr>
            <w:tcW w:w="1386" w:type="dxa"/>
            <w:vMerge/>
            <w:tcBorders>
              <w:top w:val="nil"/>
              <w:left w:val="single" w:sz="4" w:space="0" w:color="000000"/>
              <w:bottom w:val="single" w:sz="4" w:space="0" w:color="000000"/>
              <w:right w:val="single" w:sz="4" w:space="0" w:color="000000"/>
            </w:tcBorders>
            <w:shd w:val="clear" w:color="auto" w:fill="FFFFFF"/>
            <w:vAlign w:val="center"/>
          </w:tcPr>
          <w:p w:rsidR="004A26D3" w:rsidRPr="008E4E06" w:rsidRDefault="004A26D3" w:rsidP="00A0242B">
            <w:pPr>
              <w:pStyle w:val="Normal1"/>
              <w:spacing w:after="0" w:line="276" w:lineRule="auto"/>
              <w:rPr>
                <w:color w:val="auto"/>
                <w:sz w:val="20"/>
                <w:szCs w:val="20"/>
                <w:lang w:val="mn-MN"/>
              </w:rPr>
            </w:pPr>
          </w:p>
        </w:tc>
        <w:tc>
          <w:tcPr>
            <w:tcW w:w="2725" w:type="dxa"/>
            <w:tcBorders>
              <w:top w:val="nil"/>
              <w:left w:val="nil"/>
              <w:bottom w:val="single" w:sz="4" w:space="0" w:color="000000"/>
              <w:right w:val="single" w:sz="4" w:space="0" w:color="000000"/>
            </w:tcBorders>
            <w:shd w:val="clear" w:color="auto" w:fill="FFFFFF"/>
            <w:vAlign w:val="center"/>
          </w:tcPr>
          <w:p w:rsidR="004A26D3" w:rsidRPr="008E4E06" w:rsidRDefault="004A26D3" w:rsidP="007219B7">
            <w:pPr>
              <w:pStyle w:val="Normal1"/>
              <w:spacing w:after="0" w:line="240" w:lineRule="auto"/>
              <w:contextualSpacing/>
              <w:jc w:val="both"/>
              <w:rPr>
                <w:color w:val="auto"/>
                <w:sz w:val="20"/>
                <w:szCs w:val="20"/>
                <w:lang w:val="mn-MN"/>
              </w:rPr>
            </w:pPr>
            <w:r w:rsidRPr="008E4E06">
              <w:rPr>
                <w:color w:val="auto"/>
                <w:sz w:val="20"/>
                <w:szCs w:val="20"/>
                <w:lang w:val="mn-MN"/>
              </w:rPr>
              <w:t>5.2.Зохицуулалтын хувилбарын улмаас үүсэх дуу чимээ, агаар, хөрсний чанарын өөрчлөлт хүн амын эрүүл мэндэд сөрөг нөлөө үзүүлэх эсэх</w:t>
            </w:r>
          </w:p>
        </w:tc>
        <w:tc>
          <w:tcPr>
            <w:tcW w:w="727" w:type="dxa"/>
            <w:tcBorders>
              <w:top w:val="nil"/>
              <w:left w:val="nil"/>
              <w:bottom w:val="single" w:sz="4" w:space="0" w:color="000000"/>
              <w:right w:val="single" w:sz="4" w:space="0" w:color="000000"/>
            </w:tcBorders>
            <w:shd w:val="clear" w:color="auto" w:fill="FFFFFF"/>
            <w:vAlign w:val="center"/>
          </w:tcPr>
          <w:p w:rsidR="004A26D3" w:rsidRPr="008E4E06" w:rsidRDefault="004A26D3" w:rsidP="007219B7">
            <w:pPr>
              <w:pStyle w:val="Normal1"/>
              <w:spacing w:after="0" w:line="240" w:lineRule="auto"/>
              <w:contextualSpacing/>
              <w:jc w:val="both"/>
              <w:rPr>
                <w:color w:val="auto"/>
                <w:sz w:val="20"/>
                <w:szCs w:val="20"/>
                <w:lang w:val="mn-MN"/>
              </w:rPr>
            </w:pPr>
          </w:p>
        </w:tc>
        <w:tc>
          <w:tcPr>
            <w:tcW w:w="630" w:type="dxa"/>
            <w:tcBorders>
              <w:top w:val="nil"/>
              <w:left w:val="nil"/>
              <w:bottom w:val="single" w:sz="4" w:space="0" w:color="000000"/>
              <w:right w:val="single" w:sz="4" w:space="0" w:color="000000"/>
            </w:tcBorders>
            <w:shd w:val="clear" w:color="auto" w:fill="FFFFFF"/>
            <w:vAlign w:val="center"/>
          </w:tcPr>
          <w:p w:rsidR="004A26D3" w:rsidRPr="008E4E06" w:rsidRDefault="004A26D3" w:rsidP="007219B7">
            <w:pPr>
              <w:pStyle w:val="Normal1"/>
              <w:spacing w:after="0" w:line="240" w:lineRule="auto"/>
              <w:contextualSpacing/>
              <w:jc w:val="both"/>
              <w:rPr>
                <w:color w:val="auto"/>
                <w:sz w:val="20"/>
                <w:szCs w:val="20"/>
                <w:lang w:val="mn-MN"/>
              </w:rPr>
            </w:pPr>
            <w:r w:rsidRPr="008E4E06">
              <w:rPr>
                <w:color w:val="auto"/>
                <w:sz w:val="20"/>
                <w:szCs w:val="20"/>
                <w:lang w:val="mn-MN"/>
              </w:rPr>
              <w:t>Үгүй</w:t>
            </w:r>
          </w:p>
        </w:tc>
        <w:tc>
          <w:tcPr>
            <w:tcW w:w="3604" w:type="dxa"/>
            <w:tcBorders>
              <w:top w:val="nil"/>
              <w:left w:val="nil"/>
              <w:bottom w:val="single" w:sz="4" w:space="0" w:color="000000"/>
              <w:right w:val="single" w:sz="4" w:space="0" w:color="000000"/>
            </w:tcBorders>
            <w:shd w:val="clear" w:color="auto" w:fill="FFFFFF"/>
          </w:tcPr>
          <w:p w:rsidR="004A26D3" w:rsidRPr="008E4E06" w:rsidRDefault="004A26D3" w:rsidP="007219B7">
            <w:pPr>
              <w:pStyle w:val="Normal1"/>
              <w:spacing w:after="0" w:line="240" w:lineRule="auto"/>
              <w:contextualSpacing/>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411FE7">
        <w:trPr>
          <w:trHeight w:val="1020"/>
        </w:trPr>
        <w:tc>
          <w:tcPr>
            <w:tcW w:w="1386" w:type="dxa"/>
            <w:vMerge/>
            <w:tcBorders>
              <w:top w:val="nil"/>
              <w:left w:val="single" w:sz="4" w:space="0" w:color="000000"/>
              <w:bottom w:val="single" w:sz="4" w:space="0" w:color="auto"/>
              <w:right w:val="single" w:sz="4" w:space="0" w:color="000000"/>
            </w:tcBorders>
            <w:shd w:val="clear" w:color="auto" w:fill="FFFFFF"/>
            <w:vAlign w:val="center"/>
          </w:tcPr>
          <w:p w:rsidR="004A26D3" w:rsidRPr="008E4E06" w:rsidRDefault="004A26D3" w:rsidP="00A0242B">
            <w:pPr>
              <w:pStyle w:val="Normal1"/>
              <w:spacing w:after="0" w:line="276" w:lineRule="auto"/>
              <w:rPr>
                <w:color w:val="auto"/>
                <w:sz w:val="20"/>
                <w:szCs w:val="20"/>
                <w:lang w:val="mn-MN"/>
              </w:rPr>
            </w:pPr>
          </w:p>
        </w:tc>
        <w:tc>
          <w:tcPr>
            <w:tcW w:w="2725" w:type="dxa"/>
            <w:tcBorders>
              <w:top w:val="nil"/>
              <w:left w:val="nil"/>
              <w:bottom w:val="single" w:sz="4" w:space="0" w:color="000000"/>
              <w:right w:val="single" w:sz="4" w:space="0" w:color="000000"/>
            </w:tcBorders>
            <w:shd w:val="clear" w:color="auto" w:fill="FFFFFF"/>
            <w:vAlign w:val="center"/>
          </w:tcPr>
          <w:p w:rsidR="004A26D3" w:rsidRPr="008E4E06" w:rsidRDefault="004A26D3" w:rsidP="007219B7">
            <w:pPr>
              <w:pStyle w:val="Normal1"/>
              <w:spacing w:after="0" w:line="240" w:lineRule="auto"/>
              <w:contextualSpacing/>
              <w:jc w:val="both"/>
              <w:rPr>
                <w:color w:val="auto"/>
                <w:sz w:val="20"/>
                <w:szCs w:val="20"/>
                <w:lang w:val="mn-MN"/>
              </w:rPr>
            </w:pPr>
            <w:r w:rsidRPr="008E4E06">
              <w:rPr>
                <w:color w:val="auto"/>
                <w:sz w:val="20"/>
                <w:szCs w:val="20"/>
                <w:lang w:val="mn-MN"/>
              </w:rPr>
              <w:t>5.3.Хүмүүсийн амьдралын хэв маяг (хооллолт, хөдөлгөөн, архи, тамхины хэрэглээ)-т нөлөөлөх эсэх</w:t>
            </w:r>
          </w:p>
        </w:tc>
        <w:tc>
          <w:tcPr>
            <w:tcW w:w="727" w:type="dxa"/>
            <w:tcBorders>
              <w:top w:val="nil"/>
              <w:left w:val="nil"/>
              <w:bottom w:val="single" w:sz="4" w:space="0" w:color="000000"/>
              <w:right w:val="single" w:sz="4" w:space="0" w:color="000000"/>
            </w:tcBorders>
            <w:shd w:val="clear" w:color="auto" w:fill="FFFFFF"/>
            <w:vAlign w:val="center"/>
          </w:tcPr>
          <w:p w:rsidR="004A26D3" w:rsidRPr="008E4E06" w:rsidRDefault="004A26D3" w:rsidP="007219B7">
            <w:pPr>
              <w:pStyle w:val="Normal1"/>
              <w:spacing w:after="0" w:line="240" w:lineRule="auto"/>
              <w:contextualSpacing/>
              <w:jc w:val="both"/>
              <w:rPr>
                <w:color w:val="auto"/>
                <w:sz w:val="20"/>
                <w:szCs w:val="20"/>
                <w:lang w:val="mn-MN"/>
              </w:rPr>
            </w:pPr>
          </w:p>
        </w:tc>
        <w:tc>
          <w:tcPr>
            <w:tcW w:w="630" w:type="dxa"/>
            <w:tcBorders>
              <w:top w:val="nil"/>
              <w:left w:val="nil"/>
              <w:bottom w:val="single" w:sz="4" w:space="0" w:color="000000"/>
              <w:right w:val="single" w:sz="4" w:space="0" w:color="000000"/>
            </w:tcBorders>
            <w:shd w:val="clear" w:color="auto" w:fill="FFFFFF"/>
            <w:vAlign w:val="center"/>
          </w:tcPr>
          <w:p w:rsidR="004A26D3" w:rsidRPr="008E4E06" w:rsidRDefault="004A26D3" w:rsidP="007219B7">
            <w:pPr>
              <w:pStyle w:val="Normal1"/>
              <w:spacing w:after="0" w:line="240" w:lineRule="auto"/>
              <w:contextualSpacing/>
              <w:jc w:val="both"/>
              <w:rPr>
                <w:color w:val="auto"/>
                <w:sz w:val="20"/>
                <w:szCs w:val="20"/>
                <w:lang w:val="mn-MN"/>
              </w:rPr>
            </w:pPr>
            <w:r w:rsidRPr="008E4E06">
              <w:rPr>
                <w:color w:val="auto"/>
                <w:sz w:val="20"/>
                <w:szCs w:val="20"/>
                <w:lang w:val="mn-MN"/>
              </w:rPr>
              <w:t>Үгүй</w:t>
            </w:r>
          </w:p>
        </w:tc>
        <w:tc>
          <w:tcPr>
            <w:tcW w:w="3604" w:type="dxa"/>
            <w:tcBorders>
              <w:top w:val="nil"/>
              <w:left w:val="nil"/>
              <w:bottom w:val="single" w:sz="4" w:space="0" w:color="000000"/>
              <w:right w:val="single" w:sz="4" w:space="0" w:color="000000"/>
            </w:tcBorders>
            <w:shd w:val="clear" w:color="auto" w:fill="FFFFFF"/>
          </w:tcPr>
          <w:p w:rsidR="004A26D3" w:rsidRPr="008E4E06" w:rsidRDefault="004A26D3" w:rsidP="007219B7">
            <w:pPr>
              <w:pStyle w:val="Normal1"/>
              <w:spacing w:after="0" w:line="240" w:lineRule="auto"/>
              <w:contextualSpacing/>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411FE7">
        <w:trPr>
          <w:trHeight w:val="760"/>
        </w:trPr>
        <w:tc>
          <w:tcPr>
            <w:tcW w:w="138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4A26D3" w:rsidRPr="008E4E06" w:rsidRDefault="004A26D3" w:rsidP="00A0242B">
            <w:pPr>
              <w:pStyle w:val="Normal1"/>
              <w:spacing w:after="0" w:line="276" w:lineRule="auto"/>
              <w:jc w:val="both"/>
              <w:rPr>
                <w:color w:val="auto"/>
                <w:sz w:val="20"/>
                <w:szCs w:val="20"/>
                <w:lang w:val="mn-MN"/>
              </w:rPr>
            </w:pPr>
            <w:r w:rsidRPr="008E4E06">
              <w:rPr>
                <w:color w:val="auto"/>
                <w:sz w:val="20"/>
                <w:szCs w:val="20"/>
                <w:lang w:val="mn-MN"/>
              </w:rPr>
              <w:t>6.Нийгмийн хамгаалал, эрүүл мэнд, боловсролын систем</w:t>
            </w:r>
          </w:p>
        </w:tc>
        <w:tc>
          <w:tcPr>
            <w:tcW w:w="2725" w:type="dxa"/>
            <w:tcBorders>
              <w:top w:val="nil"/>
              <w:left w:val="single" w:sz="4" w:space="0" w:color="auto"/>
              <w:bottom w:val="single" w:sz="4" w:space="0" w:color="000000"/>
              <w:right w:val="single" w:sz="4" w:space="0" w:color="000000"/>
            </w:tcBorders>
            <w:shd w:val="clear" w:color="auto" w:fill="FFFFFF"/>
            <w:vAlign w:val="center"/>
          </w:tcPr>
          <w:p w:rsidR="004A26D3" w:rsidRPr="008E4E06" w:rsidRDefault="004A26D3" w:rsidP="0091465B">
            <w:pPr>
              <w:pStyle w:val="Normal1"/>
              <w:spacing w:after="0" w:line="240" w:lineRule="auto"/>
              <w:contextualSpacing/>
              <w:jc w:val="both"/>
              <w:rPr>
                <w:color w:val="auto"/>
                <w:sz w:val="20"/>
                <w:szCs w:val="20"/>
                <w:lang w:val="mn-MN"/>
              </w:rPr>
            </w:pPr>
            <w:r w:rsidRPr="008E4E06">
              <w:rPr>
                <w:color w:val="auto"/>
                <w:sz w:val="20"/>
                <w:szCs w:val="20"/>
                <w:lang w:val="mn-MN"/>
              </w:rPr>
              <w:t>6.1.Нийгмийн үйлчилгээ</w:t>
            </w:r>
            <w:r w:rsidR="0091465B" w:rsidRPr="008E4E06">
              <w:rPr>
                <w:color w:val="auto"/>
                <w:sz w:val="20"/>
                <w:szCs w:val="20"/>
                <w:lang w:val="mn-MN"/>
              </w:rPr>
              <w:t>-</w:t>
            </w:r>
            <w:r w:rsidRPr="008E4E06">
              <w:rPr>
                <w:color w:val="auto"/>
                <w:sz w:val="20"/>
                <w:szCs w:val="20"/>
                <w:lang w:val="mn-MN"/>
              </w:rPr>
              <w:t>ний</w:t>
            </w:r>
            <w:r w:rsidR="0091465B" w:rsidRPr="008E4E06">
              <w:rPr>
                <w:color w:val="auto"/>
                <w:sz w:val="20"/>
                <w:szCs w:val="20"/>
                <w:lang w:val="mn-MN"/>
              </w:rPr>
              <w:t xml:space="preserve"> </w:t>
            </w:r>
            <w:r w:rsidRPr="008E4E06">
              <w:rPr>
                <w:color w:val="auto"/>
                <w:sz w:val="20"/>
                <w:szCs w:val="20"/>
                <w:lang w:val="mn-MN"/>
              </w:rPr>
              <w:t>чанар, хүртээмжид нөлөөлөх эсэх</w:t>
            </w:r>
          </w:p>
        </w:tc>
        <w:tc>
          <w:tcPr>
            <w:tcW w:w="727" w:type="dxa"/>
            <w:tcBorders>
              <w:top w:val="nil"/>
              <w:left w:val="nil"/>
              <w:bottom w:val="single" w:sz="4" w:space="0" w:color="auto"/>
              <w:right w:val="single" w:sz="4" w:space="0" w:color="000000"/>
            </w:tcBorders>
            <w:shd w:val="clear" w:color="auto" w:fill="FFFFFF"/>
            <w:vAlign w:val="center"/>
          </w:tcPr>
          <w:p w:rsidR="004A26D3" w:rsidRPr="008E4E06" w:rsidRDefault="004A26D3" w:rsidP="007219B7">
            <w:pPr>
              <w:pStyle w:val="Normal1"/>
              <w:spacing w:after="0" w:line="240" w:lineRule="auto"/>
              <w:contextualSpacing/>
              <w:jc w:val="both"/>
              <w:rPr>
                <w:color w:val="auto"/>
                <w:sz w:val="20"/>
                <w:szCs w:val="20"/>
                <w:lang w:val="mn-MN"/>
              </w:rPr>
            </w:pPr>
          </w:p>
        </w:tc>
        <w:tc>
          <w:tcPr>
            <w:tcW w:w="630" w:type="dxa"/>
            <w:tcBorders>
              <w:top w:val="nil"/>
              <w:left w:val="nil"/>
              <w:bottom w:val="single" w:sz="4" w:space="0" w:color="auto"/>
              <w:right w:val="single" w:sz="4" w:space="0" w:color="000000"/>
            </w:tcBorders>
            <w:shd w:val="clear" w:color="auto" w:fill="FFFFFF"/>
            <w:vAlign w:val="center"/>
          </w:tcPr>
          <w:p w:rsidR="004A26D3" w:rsidRPr="008E4E06" w:rsidRDefault="004A26D3" w:rsidP="007219B7">
            <w:pPr>
              <w:pStyle w:val="Normal1"/>
              <w:spacing w:after="0" w:line="240" w:lineRule="auto"/>
              <w:contextualSpacing/>
              <w:jc w:val="both"/>
              <w:rPr>
                <w:color w:val="auto"/>
                <w:sz w:val="20"/>
                <w:szCs w:val="20"/>
                <w:lang w:val="mn-MN"/>
              </w:rPr>
            </w:pPr>
            <w:r w:rsidRPr="008E4E06">
              <w:rPr>
                <w:color w:val="auto"/>
                <w:sz w:val="20"/>
                <w:szCs w:val="20"/>
                <w:lang w:val="mn-MN"/>
              </w:rPr>
              <w:t>Үгүй</w:t>
            </w:r>
          </w:p>
        </w:tc>
        <w:tc>
          <w:tcPr>
            <w:tcW w:w="3604" w:type="dxa"/>
            <w:tcBorders>
              <w:top w:val="nil"/>
              <w:left w:val="nil"/>
              <w:bottom w:val="single" w:sz="4" w:space="0" w:color="auto"/>
              <w:right w:val="single" w:sz="4" w:space="0" w:color="000000"/>
            </w:tcBorders>
            <w:shd w:val="clear" w:color="auto" w:fill="FFFFFF"/>
          </w:tcPr>
          <w:p w:rsidR="004A26D3" w:rsidRPr="008E4E06" w:rsidRDefault="004A26D3" w:rsidP="007219B7">
            <w:pPr>
              <w:pStyle w:val="Normal1"/>
              <w:spacing w:after="0" w:line="240" w:lineRule="auto"/>
              <w:contextualSpacing/>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411FE7">
        <w:trPr>
          <w:trHeight w:val="760"/>
        </w:trPr>
        <w:tc>
          <w:tcPr>
            <w:tcW w:w="138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A26D3" w:rsidRPr="008E4E06" w:rsidRDefault="004A26D3" w:rsidP="00A0242B">
            <w:pPr>
              <w:pStyle w:val="Normal1"/>
              <w:spacing w:after="0" w:line="276" w:lineRule="auto"/>
              <w:rPr>
                <w:color w:val="auto"/>
                <w:sz w:val="20"/>
                <w:szCs w:val="20"/>
                <w:lang w:val="mn-MN"/>
              </w:rPr>
            </w:pPr>
          </w:p>
        </w:tc>
        <w:tc>
          <w:tcPr>
            <w:tcW w:w="2725" w:type="dxa"/>
            <w:tcBorders>
              <w:top w:val="nil"/>
              <w:left w:val="single" w:sz="4" w:space="0" w:color="auto"/>
              <w:bottom w:val="single" w:sz="4" w:space="0" w:color="auto"/>
              <w:right w:val="single" w:sz="4" w:space="0" w:color="auto"/>
            </w:tcBorders>
            <w:shd w:val="clear" w:color="auto" w:fill="FFFFFF"/>
            <w:vAlign w:val="center"/>
          </w:tcPr>
          <w:p w:rsidR="004A26D3" w:rsidRPr="008E4E06" w:rsidRDefault="004A26D3" w:rsidP="007219B7">
            <w:pPr>
              <w:pStyle w:val="Normal1"/>
              <w:spacing w:after="0" w:line="240" w:lineRule="auto"/>
              <w:contextualSpacing/>
              <w:jc w:val="both"/>
              <w:rPr>
                <w:color w:val="auto"/>
                <w:sz w:val="20"/>
                <w:szCs w:val="20"/>
                <w:lang w:val="mn-MN"/>
              </w:rPr>
            </w:pPr>
            <w:r w:rsidRPr="008E4E06">
              <w:rPr>
                <w:color w:val="auto"/>
                <w:sz w:val="20"/>
                <w:szCs w:val="20"/>
                <w:lang w:val="mn-MN"/>
              </w:rPr>
              <w:t>6.2.Ажилчдын боловсрол, шилжилт хөдөлгөөнд нөлөөлөх эсэх</w:t>
            </w: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A26D3" w:rsidRPr="008E4E06" w:rsidRDefault="004A26D3" w:rsidP="007219B7">
            <w:pPr>
              <w:pStyle w:val="Normal1"/>
              <w:spacing w:after="0" w:line="240" w:lineRule="auto"/>
              <w:contextualSpacing/>
              <w:jc w:val="both"/>
              <w:rPr>
                <w:color w:val="auto"/>
                <w:sz w:val="20"/>
                <w:szCs w:val="20"/>
                <w:lang w:val="mn-MN"/>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A26D3" w:rsidRPr="008E4E06" w:rsidRDefault="004A26D3" w:rsidP="007219B7">
            <w:pPr>
              <w:pStyle w:val="Normal1"/>
              <w:spacing w:after="0" w:line="240" w:lineRule="auto"/>
              <w:contextualSpacing/>
              <w:jc w:val="both"/>
              <w:rPr>
                <w:color w:val="auto"/>
                <w:sz w:val="20"/>
                <w:szCs w:val="20"/>
                <w:lang w:val="mn-MN"/>
              </w:rPr>
            </w:pPr>
            <w:r w:rsidRPr="008E4E06">
              <w:rPr>
                <w:color w:val="auto"/>
                <w:sz w:val="20"/>
                <w:szCs w:val="20"/>
                <w:lang w:val="mn-MN"/>
              </w:rPr>
              <w:t>Үгүй</w:t>
            </w:r>
          </w:p>
        </w:tc>
        <w:tc>
          <w:tcPr>
            <w:tcW w:w="3604" w:type="dxa"/>
            <w:tcBorders>
              <w:top w:val="single" w:sz="4" w:space="0" w:color="auto"/>
              <w:left w:val="single" w:sz="4" w:space="0" w:color="auto"/>
              <w:bottom w:val="single" w:sz="4" w:space="0" w:color="auto"/>
              <w:right w:val="single" w:sz="4" w:space="0" w:color="auto"/>
            </w:tcBorders>
            <w:shd w:val="clear" w:color="auto" w:fill="FFFFFF"/>
          </w:tcPr>
          <w:p w:rsidR="004A26D3" w:rsidRPr="008E4E06" w:rsidRDefault="004A26D3" w:rsidP="007219B7">
            <w:pPr>
              <w:pStyle w:val="Normal1"/>
              <w:spacing w:after="0" w:line="240" w:lineRule="auto"/>
              <w:contextualSpacing/>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411FE7">
        <w:trPr>
          <w:trHeight w:val="1780"/>
        </w:trPr>
        <w:tc>
          <w:tcPr>
            <w:tcW w:w="138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A26D3" w:rsidRPr="008E4E06" w:rsidRDefault="004A26D3" w:rsidP="00A0242B">
            <w:pPr>
              <w:pStyle w:val="Normal1"/>
              <w:spacing w:after="0" w:line="276" w:lineRule="auto"/>
              <w:rPr>
                <w:color w:val="auto"/>
                <w:sz w:val="20"/>
                <w:szCs w:val="20"/>
                <w:lang w:val="mn-MN"/>
              </w:rPr>
            </w:pPr>
          </w:p>
        </w:tc>
        <w:tc>
          <w:tcPr>
            <w:tcW w:w="2725" w:type="dxa"/>
            <w:tcBorders>
              <w:top w:val="single" w:sz="4" w:space="0" w:color="auto"/>
              <w:left w:val="single" w:sz="4" w:space="0" w:color="auto"/>
              <w:bottom w:val="single" w:sz="4" w:space="0" w:color="auto"/>
              <w:right w:val="single" w:sz="4" w:space="0" w:color="auto"/>
            </w:tcBorders>
            <w:shd w:val="clear" w:color="auto" w:fill="FFFFFF"/>
            <w:vAlign w:val="center"/>
          </w:tcPr>
          <w:p w:rsidR="004A26D3" w:rsidRPr="008E4E06" w:rsidRDefault="004A26D3" w:rsidP="00A2352C">
            <w:pPr>
              <w:pStyle w:val="Normal1"/>
              <w:spacing w:after="0" w:line="240" w:lineRule="auto"/>
              <w:contextualSpacing/>
              <w:jc w:val="both"/>
              <w:rPr>
                <w:color w:val="auto"/>
                <w:sz w:val="20"/>
                <w:szCs w:val="20"/>
                <w:lang w:val="mn-MN"/>
              </w:rPr>
            </w:pPr>
            <w:r w:rsidRPr="008E4E06">
              <w:rPr>
                <w:color w:val="auto"/>
                <w:sz w:val="20"/>
                <w:szCs w:val="20"/>
                <w:lang w:val="mn-MN"/>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727" w:type="dxa"/>
            <w:tcBorders>
              <w:top w:val="single" w:sz="4" w:space="0" w:color="auto"/>
              <w:left w:val="single" w:sz="4" w:space="0" w:color="auto"/>
              <w:bottom w:val="single" w:sz="4" w:space="0" w:color="auto"/>
              <w:right w:val="single" w:sz="4" w:space="0" w:color="000000"/>
            </w:tcBorders>
            <w:shd w:val="clear" w:color="auto" w:fill="FFFFFF"/>
            <w:vAlign w:val="center"/>
          </w:tcPr>
          <w:p w:rsidR="004A26D3" w:rsidRPr="008E4E06" w:rsidRDefault="004A26D3" w:rsidP="007219B7">
            <w:pPr>
              <w:pStyle w:val="Normal1"/>
              <w:spacing w:after="0" w:line="240" w:lineRule="auto"/>
              <w:contextualSpacing/>
              <w:jc w:val="both"/>
              <w:rPr>
                <w:color w:val="auto"/>
                <w:sz w:val="20"/>
                <w:szCs w:val="20"/>
                <w:lang w:val="mn-MN"/>
              </w:rPr>
            </w:pPr>
          </w:p>
        </w:tc>
        <w:tc>
          <w:tcPr>
            <w:tcW w:w="630" w:type="dxa"/>
            <w:tcBorders>
              <w:top w:val="single" w:sz="4" w:space="0" w:color="auto"/>
              <w:left w:val="nil"/>
              <w:bottom w:val="single" w:sz="4" w:space="0" w:color="000000"/>
              <w:right w:val="single" w:sz="4" w:space="0" w:color="000000"/>
            </w:tcBorders>
            <w:shd w:val="clear" w:color="auto" w:fill="FFFFFF"/>
            <w:vAlign w:val="center"/>
          </w:tcPr>
          <w:p w:rsidR="004A26D3" w:rsidRPr="008E4E06" w:rsidRDefault="004A26D3" w:rsidP="007219B7">
            <w:pPr>
              <w:pStyle w:val="Normal1"/>
              <w:spacing w:after="0" w:line="240" w:lineRule="auto"/>
              <w:contextualSpacing/>
              <w:jc w:val="both"/>
              <w:rPr>
                <w:color w:val="auto"/>
                <w:sz w:val="20"/>
                <w:szCs w:val="20"/>
                <w:lang w:val="mn-MN"/>
              </w:rPr>
            </w:pPr>
            <w:r w:rsidRPr="008E4E06">
              <w:rPr>
                <w:color w:val="auto"/>
                <w:sz w:val="20"/>
                <w:szCs w:val="20"/>
                <w:lang w:val="mn-MN"/>
              </w:rPr>
              <w:t>Үгүй</w:t>
            </w:r>
          </w:p>
        </w:tc>
        <w:tc>
          <w:tcPr>
            <w:tcW w:w="3604" w:type="dxa"/>
            <w:tcBorders>
              <w:top w:val="single" w:sz="4" w:space="0" w:color="auto"/>
              <w:left w:val="nil"/>
              <w:bottom w:val="single" w:sz="4" w:space="0" w:color="000000"/>
              <w:right w:val="single" w:sz="4" w:space="0" w:color="000000"/>
            </w:tcBorders>
            <w:shd w:val="clear" w:color="auto" w:fill="FFFFFF"/>
          </w:tcPr>
          <w:p w:rsidR="004A26D3" w:rsidRPr="008E4E06" w:rsidRDefault="004A26D3" w:rsidP="007219B7">
            <w:pPr>
              <w:pStyle w:val="Normal1"/>
              <w:spacing w:after="0" w:line="240" w:lineRule="auto"/>
              <w:contextualSpacing/>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411FE7">
        <w:trPr>
          <w:trHeight w:val="760"/>
        </w:trPr>
        <w:tc>
          <w:tcPr>
            <w:tcW w:w="138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A26D3" w:rsidRPr="008E4E06" w:rsidRDefault="004A26D3" w:rsidP="00A0242B">
            <w:pPr>
              <w:pStyle w:val="Normal1"/>
              <w:spacing w:after="0" w:line="276" w:lineRule="auto"/>
              <w:rPr>
                <w:color w:val="auto"/>
                <w:sz w:val="20"/>
                <w:szCs w:val="20"/>
                <w:lang w:val="mn-MN"/>
              </w:rPr>
            </w:pPr>
          </w:p>
        </w:tc>
        <w:tc>
          <w:tcPr>
            <w:tcW w:w="2725" w:type="dxa"/>
            <w:tcBorders>
              <w:top w:val="single" w:sz="4" w:space="0" w:color="auto"/>
              <w:left w:val="single" w:sz="4" w:space="0" w:color="auto"/>
              <w:bottom w:val="single" w:sz="4" w:space="0" w:color="auto"/>
              <w:right w:val="single" w:sz="4" w:space="0" w:color="auto"/>
            </w:tcBorders>
            <w:shd w:val="clear" w:color="auto" w:fill="FFFFFF"/>
            <w:vAlign w:val="center"/>
          </w:tcPr>
          <w:p w:rsidR="004A26D3" w:rsidRPr="008E4E06" w:rsidRDefault="004A26D3" w:rsidP="007219B7">
            <w:pPr>
              <w:pStyle w:val="Normal1"/>
              <w:spacing w:after="0" w:line="240" w:lineRule="auto"/>
              <w:contextualSpacing/>
              <w:jc w:val="both"/>
              <w:rPr>
                <w:color w:val="auto"/>
                <w:sz w:val="20"/>
                <w:szCs w:val="20"/>
                <w:lang w:val="mn-MN"/>
              </w:rPr>
            </w:pPr>
            <w:r w:rsidRPr="008E4E06">
              <w:rPr>
                <w:color w:val="auto"/>
                <w:sz w:val="20"/>
                <w:szCs w:val="20"/>
                <w:lang w:val="mn-MN"/>
              </w:rPr>
              <w:t>6.4.Нийгмийн болон эрүүл мэндийн үйлчилгээ авахад сөрөг нөлөө үзүүлэх эсэх</w:t>
            </w: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A26D3" w:rsidRPr="008E4E06" w:rsidRDefault="004A26D3" w:rsidP="007219B7">
            <w:pPr>
              <w:pStyle w:val="Normal1"/>
              <w:spacing w:after="0" w:line="240" w:lineRule="auto"/>
              <w:contextualSpacing/>
              <w:jc w:val="both"/>
              <w:rPr>
                <w:color w:val="auto"/>
                <w:sz w:val="20"/>
                <w:szCs w:val="20"/>
                <w:lang w:val="mn-MN"/>
              </w:rPr>
            </w:pPr>
          </w:p>
        </w:tc>
        <w:tc>
          <w:tcPr>
            <w:tcW w:w="630" w:type="dxa"/>
            <w:tcBorders>
              <w:top w:val="nil"/>
              <w:left w:val="single" w:sz="4" w:space="0" w:color="auto"/>
              <w:bottom w:val="single" w:sz="4" w:space="0" w:color="auto"/>
              <w:right w:val="single" w:sz="4" w:space="0" w:color="000000"/>
            </w:tcBorders>
            <w:shd w:val="clear" w:color="auto" w:fill="FFFFFF"/>
            <w:vAlign w:val="center"/>
          </w:tcPr>
          <w:p w:rsidR="004A26D3" w:rsidRPr="008E4E06" w:rsidRDefault="004A26D3" w:rsidP="007219B7">
            <w:pPr>
              <w:pStyle w:val="Normal1"/>
              <w:spacing w:after="0" w:line="240" w:lineRule="auto"/>
              <w:contextualSpacing/>
              <w:jc w:val="both"/>
              <w:rPr>
                <w:color w:val="auto"/>
                <w:sz w:val="20"/>
                <w:szCs w:val="20"/>
                <w:lang w:val="mn-MN"/>
              </w:rPr>
            </w:pPr>
            <w:r w:rsidRPr="008E4E06">
              <w:rPr>
                <w:color w:val="auto"/>
                <w:sz w:val="20"/>
                <w:szCs w:val="20"/>
                <w:lang w:val="mn-MN"/>
              </w:rPr>
              <w:t>Үгүй</w:t>
            </w:r>
          </w:p>
        </w:tc>
        <w:tc>
          <w:tcPr>
            <w:tcW w:w="3604" w:type="dxa"/>
            <w:tcBorders>
              <w:top w:val="nil"/>
              <w:left w:val="nil"/>
              <w:bottom w:val="single" w:sz="4" w:space="0" w:color="auto"/>
              <w:right w:val="single" w:sz="4" w:space="0" w:color="000000"/>
            </w:tcBorders>
            <w:shd w:val="clear" w:color="auto" w:fill="FFFFFF"/>
          </w:tcPr>
          <w:p w:rsidR="004A26D3" w:rsidRPr="008E4E06" w:rsidRDefault="004A26D3" w:rsidP="007219B7">
            <w:pPr>
              <w:pStyle w:val="Normal1"/>
              <w:spacing w:after="0" w:line="240" w:lineRule="auto"/>
              <w:contextualSpacing/>
              <w:jc w:val="both"/>
              <w:rPr>
                <w:color w:val="auto"/>
                <w:sz w:val="20"/>
                <w:szCs w:val="20"/>
                <w:lang w:val="mn-MN"/>
              </w:rPr>
            </w:pPr>
            <w:r w:rsidRPr="008E4E06">
              <w:rPr>
                <w:rFonts w:eastAsia="Times New Roman"/>
                <w:color w:val="auto"/>
                <w:sz w:val="20"/>
                <w:szCs w:val="20"/>
                <w:lang w:val="mn-MN"/>
              </w:rPr>
              <w:t xml:space="preserve">Ямар нэгэн сөрөг нөлөө байхгүй. Харин нийгмийн болон эрүүл мэндийн даатгалын үйлчилгээг </w:t>
            </w:r>
            <w:r w:rsidRPr="008E4E06">
              <w:rPr>
                <w:rFonts w:eastAsia="Times New Roman"/>
                <w:color w:val="auto"/>
                <w:sz w:val="20"/>
                <w:szCs w:val="20"/>
                <w:lang w:val="mn-MN"/>
              </w:rPr>
              <w:lastRenderedPageBreak/>
              <w:t xml:space="preserve">түргэн шуурхай авах боломж бүрдэнэ. </w:t>
            </w:r>
          </w:p>
        </w:tc>
      </w:tr>
      <w:tr w:rsidR="00BE2751" w:rsidRPr="008E4E06" w:rsidTr="00411FE7">
        <w:trPr>
          <w:trHeight w:val="760"/>
        </w:trPr>
        <w:tc>
          <w:tcPr>
            <w:tcW w:w="138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A26D3" w:rsidRPr="008E4E06" w:rsidRDefault="004A26D3" w:rsidP="00A0242B">
            <w:pPr>
              <w:pStyle w:val="Normal1"/>
              <w:spacing w:after="0" w:line="276" w:lineRule="auto"/>
              <w:rPr>
                <w:color w:val="auto"/>
                <w:sz w:val="20"/>
                <w:szCs w:val="20"/>
                <w:lang w:val="mn-MN"/>
              </w:rPr>
            </w:pPr>
          </w:p>
        </w:tc>
        <w:tc>
          <w:tcPr>
            <w:tcW w:w="2725" w:type="dxa"/>
            <w:tcBorders>
              <w:top w:val="single" w:sz="4" w:space="0" w:color="auto"/>
              <w:left w:val="single" w:sz="4" w:space="0" w:color="auto"/>
              <w:bottom w:val="single" w:sz="4" w:space="0" w:color="auto"/>
              <w:right w:val="single" w:sz="4" w:space="0" w:color="auto"/>
            </w:tcBorders>
            <w:shd w:val="clear" w:color="auto" w:fill="FFFFFF"/>
            <w:vAlign w:val="center"/>
          </w:tcPr>
          <w:p w:rsidR="004A26D3" w:rsidRPr="008E4E06" w:rsidRDefault="004A26D3" w:rsidP="007219B7">
            <w:pPr>
              <w:pStyle w:val="Normal1"/>
              <w:spacing w:after="0" w:line="240" w:lineRule="auto"/>
              <w:contextualSpacing/>
              <w:jc w:val="both"/>
              <w:rPr>
                <w:color w:val="auto"/>
                <w:sz w:val="20"/>
                <w:szCs w:val="20"/>
                <w:lang w:val="mn-MN"/>
              </w:rPr>
            </w:pPr>
            <w:r w:rsidRPr="008E4E06">
              <w:rPr>
                <w:color w:val="auto"/>
                <w:sz w:val="20"/>
                <w:szCs w:val="20"/>
                <w:lang w:val="mn-MN"/>
              </w:rPr>
              <w:t>6.5.Их, дээд сургуулиудын үйл ажиллагаа, өөрийн удирдлагад нөлөөлөх эсэх</w:t>
            </w:r>
          </w:p>
        </w:tc>
        <w:tc>
          <w:tcPr>
            <w:tcW w:w="727" w:type="dxa"/>
            <w:tcBorders>
              <w:top w:val="single" w:sz="4" w:space="0" w:color="auto"/>
              <w:left w:val="single" w:sz="4" w:space="0" w:color="auto"/>
              <w:bottom w:val="single" w:sz="4" w:space="0" w:color="000000"/>
              <w:right w:val="single" w:sz="4" w:space="0" w:color="auto"/>
            </w:tcBorders>
            <w:shd w:val="clear" w:color="auto" w:fill="FFFFFF"/>
            <w:vAlign w:val="center"/>
          </w:tcPr>
          <w:p w:rsidR="004A26D3" w:rsidRPr="008E4E06" w:rsidRDefault="004A26D3" w:rsidP="007219B7">
            <w:pPr>
              <w:pStyle w:val="Normal1"/>
              <w:spacing w:after="0" w:line="240" w:lineRule="auto"/>
              <w:contextualSpacing/>
              <w:jc w:val="both"/>
              <w:rPr>
                <w:color w:val="auto"/>
                <w:sz w:val="20"/>
                <w:szCs w:val="20"/>
                <w:lang w:val="mn-MN"/>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A26D3" w:rsidRPr="008E4E06" w:rsidRDefault="004A26D3" w:rsidP="007219B7">
            <w:pPr>
              <w:pStyle w:val="Normal1"/>
              <w:spacing w:after="0" w:line="240" w:lineRule="auto"/>
              <w:contextualSpacing/>
              <w:jc w:val="both"/>
              <w:rPr>
                <w:color w:val="auto"/>
                <w:sz w:val="20"/>
                <w:szCs w:val="20"/>
                <w:lang w:val="mn-MN"/>
              </w:rPr>
            </w:pPr>
            <w:r w:rsidRPr="008E4E06">
              <w:rPr>
                <w:color w:val="auto"/>
                <w:sz w:val="20"/>
                <w:szCs w:val="20"/>
                <w:lang w:val="mn-MN"/>
              </w:rPr>
              <w:t>Үгүй</w:t>
            </w:r>
          </w:p>
        </w:tc>
        <w:tc>
          <w:tcPr>
            <w:tcW w:w="3604" w:type="dxa"/>
            <w:tcBorders>
              <w:top w:val="single" w:sz="4" w:space="0" w:color="auto"/>
              <w:left w:val="single" w:sz="4" w:space="0" w:color="auto"/>
              <w:bottom w:val="single" w:sz="4" w:space="0" w:color="auto"/>
              <w:right w:val="single" w:sz="4" w:space="0" w:color="auto"/>
            </w:tcBorders>
            <w:shd w:val="clear" w:color="auto" w:fill="FFFFFF"/>
          </w:tcPr>
          <w:p w:rsidR="004A26D3" w:rsidRPr="008E4E06" w:rsidRDefault="004A26D3" w:rsidP="007219B7">
            <w:pPr>
              <w:pStyle w:val="Normal1"/>
              <w:spacing w:after="0" w:line="240" w:lineRule="auto"/>
              <w:contextualSpacing/>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411FE7">
        <w:trPr>
          <w:trHeight w:val="1020"/>
        </w:trPr>
        <w:tc>
          <w:tcPr>
            <w:tcW w:w="138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B064A" w:rsidRPr="008E4E06" w:rsidRDefault="004A26D3" w:rsidP="00A0242B">
            <w:pPr>
              <w:pStyle w:val="Normal1"/>
              <w:spacing w:after="0" w:line="276" w:lineRule="auto"/>
              <w:jc w:val="both"/>
              <w:rPr>
                <w:color w:val="auto"/>
                <w:sz w:val="20"/>
                <w:szCs w:val="20"/>
                <w:lang w:val="mn-MN"/>
              </w:rPr>
            </w:pPr>
            <w:r w:rsidRPr="008E4E06">
              <w:rPr>
                <w:color w:val="auto"/>
                <w:sz w:val="20"/>
                <w:szCs w:val="20"/>
                <w:lang w:val="mn-MN"/>
              </w:rPr>
              <w:t xml:space="preserve">7.Гэмт хэрэг, нийгмийн аюулгүй </w:t>
            </w:r>
          </w:p>
          <w:p w:rsidR="004A26D3" w:rsidRPr="008E4E06" w:rsidRDefault="003B064A" w:rsidP="00A0242B">
            <w:pPr>
              <w:pStyle w:val="Normal1"/>
              <w:spacing w:after="0" w:line="276" w:lineRule="auto"/>
              <w:jc w:val="both"/>
              <w:rPr>
                <w:color w:val="auto"/>
                <w:sz w:val="20"/>
                <w:szCs w:val="20"/>
                <w:lang w:val="mn-MN"/>
              </w:rPr>
            </w:pPr>
            <w:r w:rsidRPr="008E4E06">
              <w:rPr>
                <w:color w:val="auto"/>
                <w:sz w:val="20"/>
                <w:szCs w:val="20"/>
                <w:lang w:val="mn-MN"/>
              </w:rPr>
              <w:t>Б</w:t>
            </w:r>
            <w:r w:rsidR="004A26D3" w:rsidRPr="008E4E06">
              <w:rPr>
                <w:color w:val="auto"/>
                <w:sz w:val="20"/>
                <w:szCs w:val="20"/>
                <w:lang w:val="mn-MN"/>
              </w:rPr>
              <w:t>айдал</w:t>
            </w:r>
          </w:p>
          <w:p w:rsidR="003B064A" w:rsidRPr="008E4E06" w:rsidRDefault="003B064A" w:rsidP="00A0242B">
            <w:pPr>
              <w:pStyle w:val="Normal1"/>
              <w:spacing w:after="0" w:line="276" w:lineRule="auto"/>
              <w:jc w:val="both"/>
              <w:rPr>
                <w:color w:val="auto"/>
                <w:sz w:val="20"/>
                <w:szCs w:val="20"/>
                <w:lang w:val="mn-MN"/>
              </w:rPr>
            </w:pPr>
          </w:p>
          <w:p w:rsidR="003B064A" w:rsidRPr="008E4E06" w:rsidRDefault="003B064A" w:rsidP="00A0242B">
            <w:pPr>
              <w:pStyle w:val="Normal1"/>
              <w:spacing w:after="0" w:line="276" w:lineRule="auto"/>
              <w:jc w:val="both"/>
              <w:rPr>
                <w:color w:val="auto"/>
                <w:sz w:val="20"/>
                <w:szCs w:val="20"/>
                <w:lang w:val="mn-MN"/>
              </w:rPr>
            </w:pPr>
          </w:p>
          <w:p w:rsidR="003B064A" w:rsidRPr="008E4E06" w:rsidRDefault="003B064A" w:rsidP="00A0242B">
            <w:pPr>
              <w:pStyle w:val="Normal1"/>
              <w:spacing w:after="0" w:line="276" w:lineRule="auto"/>
              <w:jc w:val="both"/>
              <w:rPr>
                <w:color w:val="auto"/>
                <w:sz w:val="20"/>
                <w:szCs w:val="20"/>
                <w:lang w:val="mn-MN"/>
              </w:rPr>
            </w:pPr>
          </w:p>
          <w:p w:rsidR="003B064A" w:rsidRPr="008E4E06" w:rsidRDefault="003B064A" w:rsidP="00A0242B">
            <w:pPr>
              <w:pStyle w:val="Normal1"/>
              <w:spacing w:after="0" w:line="276" w:lineRule="auto"/>
              <w:jc w:val="both"/>
              <w:rPr>
                <w:color w:val="auto"/>
                <w:sz w:val="20"/>
                <w:szCs w:val="20"/>
                <w:lang w:val="mn-MN"/>
              </w:rPr>
            </w:pPr>
          </w:p>
        </w:tc>
        <w:tc>
          <w:tcPr>
            <w:tcW w:w="2725" w:type="dxa"/>
            <w:tcBorders>
              <w:top w:val="single" w:sz="4" w:space="0" w:color="auto"/>
              <w:left w:val="single" w:sz="4" w:space="0" w:color="auto"/>
              <w:bottom w:val="single" w:sz="4" w:space="0" w:color="000000"/>
              <w:right w:val="single" w:sz="4" w:space="0" w:color="000000"/>
            </w:tcBorders>
            <w:shd w:val="clear" w:color="auto" w:fill="FFFFFF"/>
            <w:vAlign w:val="center"/>
          </w:tcPr>
          <w:p w:rsidR="004A26D3" w:rsidRPr="008E4E06" w:rsidRDefault="004A26D3" w:rsidP="007219B7">
            <w:pPr>
              <w:pStyle w:val="Normal1"/>
              <w:spacing w:after="0" w:line="240" w:lineRule="auto"/>
              <w:contextualSpacing/>
              <w:jc w:val="both"/>
              <w:rPr>
                <w:color w:val="auto"/>
                <w:sz w:val="20"/>
                <w:szCs w:val="20"/>
                <w:lang w:val="mn-MN"/>
              </w:rPr>
            </w:pPr>
            <w:r w:rsidRPr="008E4E06">
              <w:rPr>
                <w:color w:val="auto"/>
                <w:sz w:val="20"/>
                <w:szCs w:val="20"/>
                <w:lang w:val="mn-MN"/>
              </w:rPr>
              <w:t>7.1.Нийгмийн аюулгүй байдал, гэмт хэргийн нөхцөл байдалд нөлөөлөх эсэх</w:t>
            </w:r>
          </w:p>
        </w:tc>
        <w:tc>
          <w:tcPr>
            <w:tcW w:w="727" w:type="dxa"/>
            <w:tcBorders>
              <w:top w:val="nil"/>
              <w:left w:val="nil"/>
              <w:bottom w:val="single" w:sz="4" w:space="0" w:color="000000"/>
              <w:right w:val="single" w:sz="4" w:space="0" w:color="000000"/>
            </w:tcBorders>
            <w:shd w:val="clear" w:color="auto" w:fill="FFFFFF"/>
            <w:vAlign w:val="center"/>
          </w:tcPr>
          <w:p w:rsidR="004A26D3" w:rsidRPr="008E4E06" w:rsidRDefault="004A26D3" w:rsidP="007219B7">
            <w:pPr>
              <w:pStyle w:val="Normal1"/>
              <w:spacing w:after="0" w:line="240" w:lineRule="auto"/>
              <w:contextualSpacing/>
              <w:jc w:val="both"/>
              <w:rPr>
                <w:color w:val="auto"/>
                <w:sz w:val="20"/>
                <w:szCs w:val="20"/>
                <w:lang w:val="mn-MN"/>
              </w:rPr>
            </w:pPr>
          </w:p>
        </w:tc>
        <w:tc>
          <w:tcPr>
            <w:tcW w:w="630" w:type="dxa"/>
            <w:tcBorders>
              <w:top w:val="single" w:sz="4" w:space="0" w:color="auto"/>
              <w:left w:val="nil"/>
              <w:bottom w:val="single" w:sz="4" w:space="0" w:color="000000"/>
              <w:right w:val="single" w:sz="4" w:space="0" w:color="000000"/>
            </w:tcBorders>
            <w:shd w:val="clear" w:color="auto" w:fill="FFFFFF"/>
            <w:vAlign w:val="center"/>
          </w:tcPr>
          <w:p w:rsidR="004A26D3" w:rsidRPr="008E4E06" w:rsidRDefault="004A26D3" w:rsidP="007219B7">
            <w:pPr>
              <w:pStyle w:val="Normal1"/>
              <w:spacing w:after="0" w:line="240" w:lineRule="auto"/>
              <w:contextualSpacing/>
              <w:jc w:val="both"/>
              <w:rPr>
                <w:color w:val="auto"/>
                <w:sz w:val="20"/>
                <w:szCs w:val="20"/>
                <w:lang w:val="mn-MN"/>
              </w:rPr>
            </w:pPr>
            <w:r w:rsidRPr="008E4E06">
              <w:rPr>
                <w:color w:val="auto"/>
                <w:sz w:val="20"/>
                <w:szCs w:val="20"/>
                <w:lang w:val="mn-MN"/>
              </w:rPr>
              <w:t>Үгүй</w:t>
            </w:r>
          </w:p>
        </w:tc>
        <w:tc>
          <w:tcPr>
            <w:tcW w:w="3604" w:type="dxa"/>
            <w:tcBorders>
              <w:top w:val="single" w:sz="4" w:space="0" w:color="auto"/>
              <w:left w:val="nil"/>
              <w:bottom w:val="single" w:sz="4" w:space="0" w:color="000000"/>
              <w:right w:val="single" w:sz="4" w:space="0" w:color="000000"/>
            </w:tcBorders>
            <w:shd w:val="clear" w:color="auto" w:fill="FFFFFF"/>
          </w:tcPr>
          <w:p w:rsidR="004A26D3" w:rsidRPr="008E4E06" w:rsidRDefault="004A26D3" w:rsidP="007219B7">
            <w:pPr>
              <w:pStyle w:val="Normal1"/>
              <w:spacing w:after="0" w:line="240" w:lineRule="auto"/>
              <w:contextualSpacing/>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411FE7">
        <w:trPr>
          <w:trHeight w:val="760"/>
        </w:trPr>
        <w:tc>
          <w:tcPr>
            <w:tcW w:w="138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A26D3" w:rsidRPr="008E4E06" w:rsidRDefault="004A26D3" w:rsidP="00A0242B">
            <w:pPr>
              <w:pStyle w:val="Normal1"/>
              <w:spacing w:after="0" w:line="276" w:lineRule="auto"/>
              <w:rPr>
                <w:color w:val="auto"/>
                <w:sz w:val="20"/>
                <w:szCs w:val="20"/>
                <w:lang w:val="mn-MN"/>
              </w:rPr>
            </w:pPr>
          </w:p>
        </w:tc>
        <w:tc>
          <w:tcPr>
            <w:tcW w:w="2725" w:type="dxa"/>
            <w:tcBorders>
              <w:top w:val="nil"/>
              <w:left w:val="single" w:sz="4" w:space="0" w:color="auto"/>
              <w:bottom w:val="single" w:sz="4" w:space="0" w:color="auto"/>
              <w:right w:val="single" w:sz="4" w:space="0" w:color="000000"/>
            </w:tcBorders>
            <w:shd w:val="clear" w:color="auto" w:fill="FFFFFF"/>
            <w:vAlign w:val="center"/>
          </w:tcPr>
          <w:p w:rsidR="004A26D3" w:rsidRPr="008E4E06" w:rsidRDefault="004A26D3" w:rsidP="00411FE7">
            <w:pPr>
              <w:pStyle w:val="Normal1"/>
              <w:spacing w:after="0" w:line="240" w:lineRule="auto"/>
              <w:contextualSpacing/>
              <w:jc w:val="both"/>
              <w:rPr>
                <w:color w:val="auto"/>
                <w:sz w:val="20"/>
                <w:szCs w:val="20"/>
                <w:lang w:val="mn-MN"/>
              </w:rPr>
            </w:pPr>
            <w:r w:rsidRPr="008E4E06">
              <w:rPr>
                <w:color w:val="auto"/>
                <w:sz w:val="20"/>
                <w:szCs w:val="20"/>
                <w:lang w:val="mn-MN"/>
              </w:rPr>
              <w:t>7.2.Хуулийг албадан хэрэгжүүлэхэд нөлөөлөх эсэх</w:t>
            </w:r>
          </w:p>
        </w:tc>
        <w:tc>
          <w:tcPr>
            <w:tcW w:w="727" w:type="dxa"/>
            <w:tcBorders>
              <w:top w:val="nil"/>
              <w:left w:val="nil"/>
              <w:bottom w:val="single" w:sz="4" w:space="0" w:color="auto"/>
              <w:right w:val="single" w:sz="4" w:space="0" w:color="000000"/>
            </w:tcBorders>
            <w:shd w:val="clear" w:color="auto" w:fill="FFFFFF"/>
            <w:vAlign w:val="center"/>
          </w:tcPr>
          <w:p w:rsidR="004A26D3" w:rsidRPr="008E4E06" w:rsidRDefault="004A26D3" w:rsidP="007219B7">
            <w:pPr>
              <w:pStyle w:val="Normal1"/>
              <w:spacing w:after="0" w:line="240" w:lineRule="auto"/>
              <w:contextualSpacing/>
              <w:jc w:val="both"/>
              <w:rPr>
                <w:color w:val="auto"/>
                <w:sz w:val="20"/>
                <w:szCs w:val="20"/>
                <w:lang w:val="mn-MN"/>
              </w:rPr>
            </w:pPr>
          </w:p>
        </w:tc>
        <w:tc>
          <w:tcPr>
            <w:tcW w:w="630" w:type="dxa"/>
            <w:tcBorders>
              <w:top w:val="nil"/>
              <w:left w:val="nil"/>
              <w:bottom w:val="single" w:sz="4" w:space="0" w:color="auto"/>
              <w:right w:val="single" w:sz="4" w:space="0" w:color="000000"/>
            </w:tcBorders>
            <w:shd w:val="clear" w:color="auto" w:fill="FFFFFF"/>
            <w:vAlign w:val="center"/>
          </w:tcPr>
          <w:p w:rsidR="004A26D3" w:rsidRPr="008E4E06" w:rsidRDefault="004A26D3" w:rsidP="007219B7">
            <w:pPr>
              <w:pStyle w:val="Normal1"/>
              <w:spacing w:after="0" w:line="240" w:lineRule="auto"/>
              <w:contextualSpacing/>
              <w:jc w:val="both"/>
              <w:rPr>
                <w:color w:val="auto"/>
                <w:sz w:val="20"/>
                <w:szCs w:val="20"/>
                <w:lang w:val="mn-MN"/>
              </w:rPr>
            </w:pPr>
            <w:r w:rsidRPr="008E4E06">
              <w:rPr>
                <w:color w:val="auto"/>
                <w:sz w:val="20"/>
                <w:szCs w:val="20"/>
                <w:lang w:val="mn-MN"/>
              </w:rPr>
              <w:t>Үгүй</w:t>
            </w:r>
          </w:p>
        </w:tc>
        <w:tc>
          <w:tcPr>
            <w:tcW w:w="3604" w:type="dxa"/>
            <w:tcBorders>
              <w:top w:val="nil"/>
              <w:left w:val="nil"/>
              <w:bottom w:val="single" w:sz="4" w:space="0" w:color="auto"/>
              <w:right w:val="single" w:sz="4" w:space="0" w:color="000000"/>
            </w:tcBorders>
            <w:shd w:val="clear" w:color="auto" w:fill="FFFFFF"/>
          </w:tcPr>
          <w:p w:rsidR="004A26D3" w:rsidRPr="008E4E06" w:rsidRDefault="004A26D3" w:rsidP="007219B7">
            <w:pPr>
              <w:pStyle w:val="Normal1"/>
              <w:spacing w:after="0" w:line="240" w:lineRule="auto"/>
              <w:contextualSpacing/>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411FE7">
        <w:trPr>
          <w:trHeight w:val="760"/>
        </w:trPr>
        <w:tc>
          <w:tcPr>
            <w:tcW w:w="138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A26D3" w:rsidRPr="008E4E06" w:rsidRDefault="004A26D3" w:rsidP="00A0242B">
            <w:pPr>
              <w:pStyle w:val="Normal1"/>
              <w:spacing w:after="0" w:line="276" w:lineRule="auto"/>
              <w:rPr>
                <w:color w:val="auto"/>
                <w:sz w:val="20"/>
                <w:szCs w:val="20"/>
                <w:lang w:val="mn-MN"/>
              </w:rPr>
            </w:pPr>
          </w:p>
        </w:tc>
        <w:tc>
          <w:tcPr>
            <w:tcW w:w="2725" w:type="dxa"/>
            <w:tcBorders>
              <w:top w:val="single" w:sz="4" w:space="0" w:color="auto"/>
              <w:left w:val="single" w:sz="4" w:space="0" w:color="auto"/>
              <w:bottom w:val="single" w:sz="4" w:space="0" w:color="auto"/>
              <w:right w:val="single" w:sz="4" w:space="0" w:color="auto"/>
            </w:tcBorders>
            <w:shd w:val="clear" w:color="auto" w:fill="FFFFFF"/>
            <w:vAlign w:val="center"/>
          </w:tcPr>
          <w:p w:rsidR="004A26D3" w:rsidRPr="008E4E06" w:rsidRDefault="004A26D3" w:rsidP="00411FE7">
            <w:pPr>
              <w:pStyle w:val="Normal1"/>
              <w:spacing w:after="0" w:line="240" w:lineRule="auto"/>
              <w:contextualSpacing/>
              <w:jc w:val="both"/>
              <w:rPr>
                <w:color w:val="auto"/>
                <w:sz w:val="20"/>
                <w:szCs w:val="20"/>
                <w:lang w:val="mn-MN"/>
              </w:rPr>
            </w:pPr>
            <w:r w:rsidRPr="008E4E06">
              <w:rPr>
                <w:color w:val="auto"/>
                <w:sz w:val="20"/>
                <w:szCs w:val="20"/>
                <w:lang w:val="mn-MN"/>
              </w:rPr>
              <w:t>7.3.Гэмт хэргийн илрүүлэлтэд</w:t>
            </w:r>
            <w:r w:rsidR="00411FE7" w:rsidRPr="008E4E06">
              <w:rPr>
                <w:color w:val="auto"/>
                <w:sz w:val="20"/>
                <w:szCs w:val="20"/>
                <w:lang w:val="mn-MN"/>
              </w:rPr>
              <w:t xml:space="preserve"> </w:t>
            </w:r>
            <w:r w:rsidRPr="008E4E06">
              <w:rPr>
                <w:color w:val="auto"/>
                <w:sz w:val="20"/>
                <w:szCs w:val="20"/>
                <w:lang w:val="mn-MN"/>
              </w:rPr>
              <w:t>нөлөө үзүүлэх эсэх</w:t>
            </w: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A26D3" w:rsidRPr="008E4E06" w:rsidRDefault="004A26D3" w:rsidP="007219B7">
            <w:pPr>
              <w:pStyle w:val="Normal1"/>
              <w:spacing w:after="0" w:line="240" w:lineRule="auto"/>
              <w:contextualSpacing/>
              <w:jc w:val="both"/>
              <w:rPr>
                <w:color w:val="auto"/>
                <w:sz w:val="20"/>
                <w:szCs w:val="20"/>
                <w:lang w:val="mn-MN"/>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A26D3" w:rsidRPr="008E4E06" w:rsidRDefault="004A26D3" w:rsidP="007219B7">
            <w:pPr>
              <w:pStyle w:val="Normal1"/>
              <w:spacing w:after="0" w:line="240" w:lineRule="auto"/>
              <w:contextualSpacing/>
              <w:jc w:val="both"/>
              <w:rPr>
                <w:color w:val="auto"/>
                <w:sz w:val="20"/>
                <w:szCs w:val="20"/>
                <w:lang w:val="mn-MN"/>
              </w:rPr>
            </w:pPr>
            <w:r w:rsidRPr="008E4E06">
              <w:rPr>
                <w:color w:val="auto"/>
                <w:sz w:val="20"/>
                <w:szCs w:val="20"/>
                <w:lang w:val="mn-MN"/>
              </w:rPr>
              <w:t>Үгүй</w:t>
            </w:r>
          </w:p>
        </w:tc>
        <w:tc>
          <w:tcPr>
            <w:tcW w:w="3604" w:type="dxa"/>
            <w:tcBorders>
              <w:top w:val="single" w:sz="4" w:space="0" w:color="auto"/>
              <w:left w:val="single" w:sz="4" w:space="0" w:color="auto"/>
              <w:bottom w:val="single" w:sz="4" w:space="0" w:color="auto"/>
              <w:right w:val="single" w:sz="4" w:space="0" w:color="auto"/>
            </w:tcBorders>
            <w:shd w:val="clear" w:color="auto" w:fill="FFFFFF"/>
          </w:tcPr>
          <w:p w:rsidR="004A26D3" w:rsidRPr="008E4E06" w:rsidRDefault="004A26D3" w:rsidP="007219B7">
            <w:pPr>
              <w:pStyle w:val="Normal1"/>
              <w:spacing w:after="0" w:line="240" w:lineRule="auto"/>
              <w:contextualSpacing/>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411FE7">
        <w:trPr>
          <w:trHeight w:val="671"/>
        </w:trPr>
        <w:tc>
          <w:tcPr>
            <w:tcW w:w="138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A26D3" w:rsidRPr="008E4E06" w:rsidRDefault="004A26D3" w:rsidP="00A0242B">
            <w:pPr>
              <w:pStyle w:val="Normal1"/>
              <w:spacing w:after="0" w:line="276" w:lineRule="auto"/>
              <w:rPr>
                <w:color w:val="auto"/>
                <w:sz w:val="20"/>
                <w:szCs w:val="20"/>
                <w:lang w:val="mn-MN"/>
              </w:rPr>
            </w:pPr>
          </w:p>
        </w:tc>
        <w:tc>
          <w:tcPr>
            <w:tcW w:w="2725" w:type="dxa"/>
            <w:tcBorders>
              <w:top w:val="single" w:sz="4" w:space="0" w:color="auto"/>
              <w:left w:val="single" w:sz="4" w:space="0" w:color="auto"/>
              <w:bottom w:val="single" w:sz="4" w:space="0" w:color="000000"/>
              <w:right w:val="single" w:sz="4" w:space="0" w:color="000000"/>
            </w:tcBorders>
            <w:shd w:val="clear" w:color="auto" w:fill="FFFFFF"/>
            <w:vAlign w:val="center"/>
          </w:tcPr>
          <w:p w:rsidR="004A26D3" w:rsidRPr="008E4E06" w:rsidRDefault="004A26D3" w:rsidP="00411FE7">
            <w:pPr>
              <w:pStyle w:val="Normal1"/>
              <w:spacing w:after="0" w:line="240" w:lineRule="auto"/>
              <w:contextualSpacing/>
              <w:jc w:val="both"/>
              <w:rPr>
                <w:color w:val="auto"/>
                <w:sz w:val="20"/>
                <w:szCs w:val="20"/>
                <w:lang w:val="mn-MN"/>
              </w:rPr>
            </w:pPr>
            <w:r w:rsidRPr="008E4E06">
              <w:rPr>
                <w:color w:val="auto"/>
                <w:sz w:val="20"/>
                <w:szCs w:val="20"/>
                <w:lang w:val="mn-MN"/>
              </w:rPr>
              <w:t>7.4.Гэмт хэргийн хохирогчид, гэрчийн эрхэд сөрөг нөлөө үзүүлэх эсэх</w:t>
            </w:r>
          </w:p>
        </w:tc>
        <w:tc>
          <w:tcPr>
            <w:tcW w:w="727" w:type="dxa"/>
            <w:tcBorders>
              <w:top w:val="single" w:sz="4" w:space="0" w:color="auto"/>
              <w:left w:val="nil"/>
              <w:bottom w:val="single" w:sz="4" w:space="0" w:color="000000"/>
              <w:right w:val="single" w:sz="4" w:space="0" w:color="000000"/>
            </w:tcBorders>
            <w:shd w:val="clear" w:color="auto" w:fill="FFFFFF"/>
            <w:vAlign w:val="center"/>
          </w:tcPr>
          <w:p w:rsidR="004A26D3" w:rsidRPr="008E4E06" w:rsidRDefault="004A26D3" w:rsidP="007219B7">
            <w:pPr>
              <w:pStyle w:val="Normal1"/>
              <w:spacing w:after="0" w:line="240" w:lineRule="auto"/>
              <w:contextualSpacing/>
              <w:jc w:val="both"/>
              <w:rPr>
                <w:color w:val="auto"/>
                <w:sz w:val="20"/>
                <w:szCs w:val="20"/>
                <w:lang w:val="mn-MN"/>
              </w:rPr>
            </w:pPr>
          </w:p>
        </w:tc>
        <w:tc>
          <w:tcPr>
            <w:tcW w:w="630" w:type="dxa"/>
            <w:tcBorders>
              <w:top w:val="single" w:sz="4" w:space="0" w:color="auto"/>
              <w:left w:val="nil"/>
              <w:bottom w:val="single" w:sz="4" w:space="0" w:color="000000"/>
              <w:right w:val="single" w:sz="4" w:space="0" w:color="000000"/>
            </w:tcBorders>
            <w:shd w:val="clear" w:color="auto" w:fill="FFFFFF"/>
            <w:vAlign w:val="center"/>
          </w:tcPr>
          <w:p w:rsidR="004A26D3" w:rsidRPr="008E4E06" w:rsidRDefault="004A26D3" w:rsidP="007219B7">
            <w:pPr>
              <w:pStyle w:val="Normal1"/>
              <w:spacing w:after="0" w:line="240" w:lineRule="auto"/>
              <w:contextualSpacing/>
              <w:jc w:val="both"/>
              <w:rPr>
                <w:color w:val="auto"/>
                <w:sz w:val="20"/>
                <w:szCs w:val="20"/>
                <w:lang w:val="mn-MN"/>
              </w:rPr>
            </w:pPr>
            <w:r w:rsidRPr="008E4E06">
              <w:rPr>
                <w:color w:val="auto"/>
                <w:sz w:val="20"/>
                <w:szCs w:val="20"/>
                <w:lang w:val="mn-MN"/>
              </w:rPr>
              <w:t>Үгүй</w:t>
            </w:r>
          </w:p>
        </w:tc>
        <w:tc>
          <w:tcPr>
            <w:tcW w:w="3604" w:type="dxa"/>
            <w:tcBorders>
              <w:top w:val="single" w:sz="4" w:space="0" w:color="auto"/>
              <w:left w:val="nil"/>
              <w:bottom w:val="single" w:sz="4" w:space="0" w:color="000000"/>
              <w:right w:val="single" w:sz="4" w:space="0" w:color="000000"/>
            </w:tcBorders>
            <w:shd w:val="clear" w:color="auto" w:fill="FFFFFF"/>
          </w:tcPr>
          <w:p w:rsidR="004A26D3" w:rsidRPr="008E4E06" w:rsidRDefault="004A26D3" w:rsidP="007219B7">
            <w:pPr>
              <w:pStyle w:val="Normal1"/>
              <w:spacing w:after="0" w:line="240" w:lineRule="auto"/>
              <w:contextualSpacing/>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411FE7">
        <w:trPr>
          <w:trHeight w:val="760"/>
        </w:trPr>
        <w:tc>
          <w:tcPr>
            <w:tcW w:w="1386" w:type="dxa"/>
            <w:vMerge w:val="restart"/>
            <w:tcBorders>
              <w:top w:val="single" w:sz="4" w:space="0" w:color="auto"/>
              <w:left w:val="single" w:sz="4" w:space="0" w:color="000000"/>
              <w:bottom w:val="single" w:sz="4" w:space="0" w:color="000000"/>
              <w:right w:val="single" w:sz="4" w:space="0" w:color="000000"/>
            </w:tcBorders>
            <w:shd w:val="clear" w:color="auto" w:fill="FFFFFF"/>
            <w:vAlign w:val="center"/>
          </w:tcPr>
          <w:p w:rsidR="004A26D3" w:rsidRPr="008E4E06" w:rsidRDefault="004A26D3" w:rsidP="00A0242B">
            <w:pPr>
              <w:pStyle w:val="Normal1"/>
              <w:spacing w:after="0" w:line="276" w:lineRule="auto"/>
              <w:jc w:val="both"/>
              <w:rPr>
                <w:color w:val="auto"/>
                <w:sz w:val="20"/>
                <w:szCs w:val="20"/>
                <w:lang w:val="mn-MN"/>
              </w:rPr>
            </w:pPr>
            <w:r w:rsidRPr="008E4E06">
              <w:rPr>
                <w:color w:val="auto"/>
                <w:sz w:val="20"/>
                <w:szCs w:val="20"/>
                <w:lang w:val="mn-MN"/>
              </w:rPr>
              <w:t>8.Соёл</w:t>
            </w:r>
          </w:p>
        </w:tc>
        <w:tc>
          <w:tcPr>
            <w:tcW w:w="2725" w:type="dxa"/>
            <w:tcBorders>
              <w:top w:val="nil"/>
              <w:left w:val="nil"/>
              <w:bottom w:val="single" w:sz="4" w:space="0" w:color="000000"/>
              <w:right w:val="single" w:sz="4" w:space="0" w:color="000000"/>
            </w:tcBorders>
            <w:shd w:val="clear" w:color="auto" w:fill="FFFFFF"/>
            <w:vAlign w:val="center"/>
          </w:tcPr>
          <w:p w:rsidR="004A26D3" w:rsidRPr="008E4E06" w:rsidRDefault="004A26D3" w:rsidP="00411FE7">
            <w:pPr>
              <w:pStyle w:val="Normal1"/>
              <w:spacing w:after="0" w:line="240" w:lineRule="auto"/>
              <w:contextualSpacing/>
              <w:jc w:val="both"/>
              <w:rPr>
                <w:color w:val="auto"/>
                <w:sz w:val="20"/>
                <w:szCs w:val="20"/>
                <w:lang w:val="mn-MN"/>
              </w:rPr>
            </w:pPr>
            <w:r w:rsidRPr="008E4E06">
              <w:rPr>
                <w:color w:val="auto"/>
                <w:sz w:val="20"/>
                <w:szCs w:val="20"/>
                <w:lang w:val="mn-MN"/>
              </w:rPr>
              <w:t>8.1.Соёлын өвийг хамгаалахад нөлөө үзүүлэх эсэх</w:t>
            </w:r>
          </w:p>
        </w:tc>
        <w:tc>
          <w:tcPr>
            <w:tcW w:w="727" w:type="dxa"/>
            <w:tcBorders>
              <w:top w:val="nil"/>
              <w:left w:val="nil"/>
              <w:bottom w:val="single" w:sz="4" w:space="0" w:color="000000"/>
              <w:right w:val="single" w:sz="4" w:space="0" w:color="000000"/>
            </w:tcBorders>
            <w:shd w:val="clear" w:color="auto" w:fill="FFFFFF"/>
            <w:vAlign w:val="center"/>
          </w:tcPr>
          <w:p w:rsidR="004A26D3" w:rsidRPr="008E4E06" w:rsidRDefault="004A26D3" w:rsidP="007219B7">
            <w:pPr>
              <w:pStyle w:val="Normal1"/>
              <w:spacing w:after="0" w:line="240" w:lineRule="auto"/>
              <w:contextualSpacing/>
              <w:jc w:val="both"/>
              <w:rPr>
                <w:color w:val="auto"/>
                <w:sz w:val="20"/>
                <w:szCs w:val="20"/>
                <w:lang w:val="mn-MN"/>
              </w:rPr>
            </w:pPr>
          </w:p>
        </w:tc>
        <w:tc>
          <w:tcPr>
            <w:tcW w:w="630" w:type="dxa"/>
            <w:tcBorders>
              <w:top w:val="nil"/>
              <w:left w:val="nil"/>
              <w:bottom w:val="single" w:sz="4" w:space="0" w:color="000000"/>
              <w:right w:val="single" w:sz="4" w:space="0" w:color="000000"/>
            </w:tcBorders>
            <w:shd w:val="clear" w:color="auto" w:fill="FFFFFF"/>
            <w:vAlign w:val="center"/>
          </w:tcPr>
          <w:p w:rsidR="004A26D3" w:rsidRPr="008E4E06" w:rsidRDefault="004A26D3" w:rsidP="007219B7">
            <w:pPr>
              <w:pStyle w:val="Normal1"/>
              <w:spacing w:after="0" w:line="240" w:lineRule="auto"/>
              <w:contextualSpacing/>
              <w:jc w:val="both"/>
              <w:rPr>
                <w:color w:val="auto"/>
                <w:sz w:val="20"/>
                <w:szCs w:val="20"/>
                <w:lang w:val="mn-MN"/>
              </w:rPr>
            </w:pPr>
            <w:r w:rsidRPr="008E4E06">
              <w:rPr>
                <w:color w:val="auto"/>
                <w:sz w:val="20"/>
                <w:szCs w:val="20"/>
                <w:lang w:val="mn-MN"/>
              </w:rPr>
              <w:t>Үгүй</w:t>
            </w:r>
          </w:p>
        </w:tc>
        <w:tc>
          <w:tcPr>
            <w:tcW w:w="3604" w:type="dxa"/>
            <w:tcBorders>
              <w:top w:val="nil"/>
              <w:left w:val="nil"/>
              <w:bottom w:val="single" w:sz="4" w:space="0" w:color="000000"/>
              <w:right w:val="single" w:sz="4" w:space="0" w:color="000000"/>
            </w:tcBorders>
            <w:shd w:val="clear" w:color="auto" w:fill="FFFFFF"/>
          </w:tcPr>
          <w:p w:rsidR="004A26D3" w:rsidRPr="008E4E06" w:rsidRDefault="004A26D3" w:rsidP="007219B7">
            <w:pPr>
              <w:pStyle w:val="Normal1"/>
              <w:spacing w:after="0" w:line="240" w:lineRule="auto"/>
              <w:contextualSpacing/>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411FE7">
        <w:trPr>
          <w:trHeight w:val="1020"/>
        </w:trPr>
        <w:tc>
          <w:tcPr>
            <w:tcW w:w="1386" w:type="dxa"/>
            <w:vMerge/>
            <w:tcBorders>
              <w:top w:val="nil"/>
              <w:left w:val="single" w:sz="4" w:space="0" w:color="000000"/>
              <w:bottom w:val="single" w:sz="4" w:space="0" w:color="000000"/>
              <w:right w:val="single" w:sz="4" w:space="0" w:color="000000"/>
            </w:tcBorders>
            <w:shd w:val="clear" w:color="auto" w:fill="FFFFFF"/>
            <w:vAlign w:val="center"/>
          </w:tcPr>
          <w:p w:rsidR="004A26D3" w:rsidRPr="008E4E06" w:rsidRDefault="004A26D3" w:rsidP="00A0242B">
            <w:pPr>
              <w:pStyle w:val="Normal1"/>
              <w:spacing w:after="0" w:line="276" w:lineRule="auto"/>
              <w:rPr>
                <w:color w:val="auto"/>
                <w:sz w:val="20"/>
                <w:szCs w:val="20"/>
                <w:lang w:val="mn-MN"/>
              </w:rPr>
            </w:pPr>
          </w:p>
        </w:tc>
        <w:tc>
          <w:tcPr>
            <w:tcW w:w="2725" w:type="dxa"/>
            <w:tcBorders>
              <w:top w:val="nil"/>
              <w:left w:val="nil"/>
              <w:bottom w:val="single" w:sz="4" w:space="0" w:color="000000"/>
              <w:right w:val="single" w:sz="4" w:space="0" w:color="000000"/>
            </w:tcBorders>
            <w:shd w:val="clear" w:color="auto" w:fill="FFFFFF"/>
            <w:vAlign w:val="center"/>
          </w:tcPr>
          <w:p w:rsidR="004A26D3" w:rsidRPr="008E4E06" w:rsidRDefault="004A26D3" w:rsidP="00411FE7">
            <w:pPr>
              <w:pStyle w:val="Normal1"/>
              <w:spacing w:after="0" w:line="240" w:lineRule="auto"/>
              <w:contextualSpacing/>
              <w:jc w:val="both"/>
              <w:rPr>
                <w:color w:val="auto"/>
                <w:sz w:val="20"/>
                <w:szCs w:val="20"/>
                <w:lang w:val="mn-MN"/>
              </w:rPr>
            </w:pPr>
            <w:r w:rsidRPr="008E4E06">
              <w:rPr>
                <w:color w:val="auto"/>
                <w:sz w:val="20"/>
                <w:szCs w:val="20"/>
                <w:lang w:val="mn-MN"/>
              </w:rPr>
              <w:t>8.2.Хэл, соёлын ялгаатай байдал бий болгох эсэх, эсхүл уг ялгаатай байдалд нөлөөлөх эсэх</w:t>
            </w:r>
          </w:p>
        </w:tc>
        <w:tc>
          <w:tcPr>
            <w:tcW w:w="727" w:type="dxa"/>
            <w:tcBorders>
              <w:top w:val="nil"/>
              <w:left w:val="nil"/>
              <w:bottom w:val="single" w:sz="4" w:space="0" w:color="000000"/>
              <w:right w:val="single" w:sz="4" w:space="0" w:color="000000"/>
            </w:tcBorders>
            <w:shd w:val="clear" w:color="auto" w:fill="FFFFFF"/>
            <w:vAlign w:val="center"/>
          </w:tcPr>
          <w:p w:rsidR="004A26D3" w:rsidRPr="008E4E06" w:rsidRDefault="004A26D3" w:rsidP="007219B7">
            <w:pPr>
              <w:pStyle w:val="Normal1"/>
              <w:spacing w:after="0" w:line="240" w:lineRule="auto"/>
              <w:contextualSpacing/>
              <w:jc w:val="both"/>
              <w:rPr>
                <w:color w:val="auto"/>
                <w:sz w:val="20"/>
                <w:szCs w:val="20"/>
                <w:lang w:val="mn-MN"/>
              </w:rPr>
            </w:pPr>
          </w:p>
        </w:tc>
        <w:tc>
          <w:tcPr>
            <w:tcW w:w="630" w:type="dxa"/>
            <w:tcBorders>
              <w:top w:val="nil"/>
              <w:left w:val="nil"/>
              <w:bottom w:val="single" w:sz="4" w:space="0" w:color="000000"/>
              <w:right w:val="single" w:sz="4" w:space="0" w:color="000000"/>
            </w:tcBorders>
            <w:shd w:val="clear" w:color="auto" w:fill="FFFFFF"/>
            <w:vAlign w:val="center"/>
          </w:tcPr>
          <w:p w:rsidR="004A26D3" w:rsidRPr="008E4E06" w:rsidRDefault="004A26D3" w:rsidP="007219B7">
            <w:pPr>
              <w:pStyle w:val="Normal1"/>
              <w:spacing w:after="0" w:line="240" w:lineRule="auto"/>
              <w:contextualSpacing/>
              <w:jc w:val="both"/>
              <w:rPr>
                <w:color w:val="auto"/>
                <w:sz w:val="20"/>
                <w:szCs w:val="20"/>
                <w:lang w:val="mn-MN"/>
              </w:rPr>
            </w:pPr>
            <w:r w:rsidRPr="008E4E06">
              <w:rPr>
                <w:color w:val="auto"/>
                <w:sz w:val="20"/>
                <w:szCs w:val="20"/>
                <w:lang w:val="mn-MN"/>
              </w:rPr>
              <w:t>Үгүй</w:t>
            </w:r>
          </w:p>
        </w:tc>
        <w:tc>
          <w:tcPr>
            <w:tcW w:w="3604" w:type="dxa"/>
            <w:tcBorders>
              <w:top w:val="nil"/>
              <w:left w:val="nil"/>
              <w:bottom w:val="single" w:sz="4" w:space="0" w:color="000000"/>
              <w:right w:val="single" w:sz="4" w:space="0" w:color="000000"/>
            </w:tcBorders>
            <w:shd w:val="clear" w:color="auto" w:fill="FFFFFF"/>
          </w:tcPr>
          <w:p w:rsidR="004A26D3" w:rsidRPr="008E4E06" w:rsidRDefault="004A26D3" w:rsidP="007219B7">
            <w:pPr>
              <w:pStyle w:val="Normal1"/>
              <w:spacing w:after="0" w:line="240" w:lineRule="auto"/>
              <w:contextualSpacing/>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411FE7">
        <w:trPr>
          <w:trHeight w:val="760"/>
        </w:trPr>
        <w:tc>
          <w:tcPr>
            <w:tcW w:w="1386" w:type="dxa"/>
            <w:vMerge/>
            <w:tcBorders>
              <w:top w:val="nil"/>
              <w:left w:val="single" w:sz="4" w:space="0" w:color="000000"/>
              <w:bottom w:val="single" w:sz="4" w:space="0" w:color="000000"/>
              <w:right w:val="single" w:sz="4" w:space="0" w:color="000000"/>
            </w:tcBorders>
            <w:shd w:val="clear" w:color="auto" w:fill="FFFFFF"/>
            <w:vAlign w:val="center"/>
          </w:tcPr>
          <w:p w:rsidR="004A26D3" w:rsidRPr="008E4E06" w:rsidRDefault="004A26D3" w:rsidP="00A0242B">
            <w:pPr>
              <w:pStyle w:val="Normal1"/>
              <w:spacing w:after="0" w:line="276" w:lineRule="auto"/>
              <w:rPr>
                <w:color w:val="auto"/>
                <w:sz w:val="20"/>
                <w:szCs w:val="20"/>
                <w:lang w:val="mn-MN"/>
              </w:rPr>
            </w:pPr>
          </w:p>
        </w:tc>
        <w:tc>
          <w:tcPr>
            <w:tcW w:w="2725" w:type="dxa"/>
            <w:tcBorders>
              <w:top w:val="nil"/>
              <w:left w:val="nil"/>
              <w:bottom w:val="single" w:sz="4" w:space="0" w:color="000000"/>
              <w:right w:val="single" w:sz="4" w:space="0" w:color="000000"/>
            </w:tcBorders>
            <w:shd w:val="clear" w:color="auto" w:fill="FFFFFF"/>
            <w:vAlign w:val="center"/>
          </w:tcPr>
          <w:p w:rsidR="004A26D3" w:rsidRPr="008E4E06" w:rsidRDefault="004A26D3" w:rsidP="00411FE7">
            <w:pPr>
              <w:pStyle w:val="Normal1"/>
              <w:spacing w:after="0" w:line="240" w:lineRule="auto"/>
              <w:contextualSpacing/>
              <w:jc w:val="both"/>
              <w:rPr>
                <w:color w:val="auto"/>
                <w:sz w:val="20"/>
                <w:szCs w:val="20"/>
                <w:lang w:val="mn-MN"/>
              </w:rPr>
            </w:pPr>
            <w:r w:rsidRPr="008E4E06">
              <w:rPr>
                <w:color w:val="auto"/>
                <w:sz w:val="20"/>
                <w:szCs w:val="20"/>
                <w:lang w:val="mn-MN"/>
              </w:rPr>
              <w:t>8.3.Иргэдийн түүх, соёлоо хамгаалах оролцоонд нөлөөлөх эсэх</w:t>
            </w:r>
          </w:p>
        </w:tc>
        <w:tc>
          <w:tcPr>
            <w:tcW w:w="727" w:type="dxa"/>
            <w:tcBorders>
              <w:top w:val="nil"/>
              <w:left w:val="nil"/>
              <w:bottom w:val="single" w:sz="4" w:space="0" w:color="000000"/>
              <w:right w:val="single" w:sz="4" w:space="0" w:color="000000"/>
            </w:tcBorders>
            <w:shd w:val="clear" w:color="auto" w:fill="FFFFFF"/>
            <w:vAlign w:val="center"/>
          </w:tcPr>
          <w:p w:rsidR="004A26D3" w:rsidRPr="008E4E06" w:rsidRDefault="004A26D3" w:rsidP="007219B7">
            <w:pPr>
              <w:pStyle w:val="Normal1"/>
              <w:spacing w:after="0" w:line="240" w:lineRule="auto"/>
              <w:contextualSpacing/>
              <w:jc w:val="both"/>
              <w:rPr>
                <w:color w:val="auto"/>
                <w:sz w:val="20"/>
                <w:szCs w:val="20"/>
                <w:lang w:val="mn-MN"/>
              </w:rPr>
            </w:pPr>
          </w:p>
        </w:tc>
        <w:tc>
          <w:tcPr>
            <w:tcW w:w="630" w:type="dxa"/>
            <w:tcBorders>
              <w:top w:val="nil"/>
              <w:left w:val="nil"/>
              <w:bottom w:val="single" w:sz="4" w:space="0" w:color="000000"/>
              <w:right w:val="single" w:sz="4" w:space="0" w:color="000000"/>
            </w:tcBorders>
            <w:shd w:val="clear" w:color="auto" w:fill="FFFFFF"/>
            <w:vAlign w:val="center"/>
          </w:tcPr>
          <w:p w:rsidR="004A26D3" w:rsidRPr="008E4E06" w:rsidRDefault="004A26D3" w:rsidP="007219B7">
            <w:pPr>
              <w:pStyle w:val="Normal1"/>
              <w:spacing w:after="0" w:line="240" w:lineRule="auto"/>
              <w:contextualSpacing/>
              <w:jc w:val="both"/>
              <w:rPr>
                <w:color w:val="auto"/>
                <w:sz w:val="20"/>
                <w:szCs w:val="20"/>
                <w:lang w:val="mn-MN"/>
              </w:rPr>
            </w:pPr>
            <w:r w:rsidRPr="008E4E06">
              <w:rPr>
                <w:color w:val="auto"/>
                <w:sz w:val="20"/>
                <w:szCs w:val="20"/>
                <w:lang w:val="mn-MN"/>
              </w:rPr>
              <w:t>Үгүй</w:t>
            </w:r>
          </w:p>
        </w:tc>
        <w:tc>
          <w:tcPr>
            <w:tcW w:w="3604" w:type="dxa"/>
            <w:tcBorders>
              <w:top w:val="nil"/>
              <w:left w:val="nil"/>
              <w:bottom w:val="single" w:sz="4" w:space="0" w:color="000000"/>
              <w:right w:val="single" w:sz="4" w:space="0" w:color="000000"/>
            </w:tcBorders>
            <w:shd w:val="clear" w:color="auto" w:fill="FFFFFF"/>
          </w:tcPr>
          <w:p w:rsidR="004A26D3" w:rsidRPr="008E4E06" w:rsidRDefault="004A26D3" w:rsidP="007219B7">
            <w:pPr>
              <w:pStyle w:val="Normal1"/>
              <w:spacing w:after="0" w:line="240" w:lineRule="auto"/>
              <w:contextualSpacing/>
              <w:jc w:val="both"/>
              <w:rPr>
                <w:color w:val="auto"/>
                <w:sz w:val="20"/>
                <w:szCs w:val="20"/>
                <w:lang w:val="mn-MN"/>
              </w:rPr>
            </w:pPr>
            <w:r w:rsidRPr="008E4E06">
              <w:rPr>
                <w:rFonts w:eastAsia="Times New Roman"/>
                <w:color w:val="auto"/>
                <w:sz w:val="20"/>
                <w:szCs w:val="20"/>
                <w:lang w:val="mn-MN"/>
              </w:rPr>
              <w:t>Ямар нэгэн сөрөг нөлөө байхгүй.</w:t>
            </w:r>
          </w:p>
        </w:tc>
      </w:tr>
    </w:tbl>
    <w:p w:rsidR="00B3423E" w:rsidRPr="008E4E06" w:rsidRDefault="00B3423E">
      <w:pPr>
        <w:pStyle w:val="Normal1"/>
        <w:spacing w:after="0" w:line="276" w:lineRule="auto"/>
        <w:ind w:firstLine="720"/>
        <w:jc w:val="both"/>
        <w:rPr>
          <w:b/>
          <w:color w:val="auto"/>
          <w:lang w:val="mn-MN"/>
        </w:rPr>
      </w:pPr>
    </w:p>
    <w:p w:rsidR="00F46723" w:rsidRPr="008E4E06" w:rsidRDefault="00C678C8">
      <w:pPr>
        <w:pStyle w:val="Normal1"/>
        <w:spacing w:after="0" w:line="276" w:lineRule="auto"/>
        <w:ind w:firstLine="720"/>
        <w:jc w:val="both"/>
        <w:rPr>
          <w:b/>
          <w:color w:val="auto"/>
          <w:lang w:val="mn-MN"/>
        </w:rPr>
      </w:pPr>
      <w:r w:rsidRPr="008E4E06">
        <w:rPr>
          <w:b/>
          <w:color w:val="auto"/>
          <w:lang w:val="mn-MN"/>
        </w:rPr>
        <w:t>4.1.4. Байгаль орчинд үзүүлэх үр нөлөө</w:t>
      </w:r>
    </w:p>
    <w:p w:rsidR="00F46723" w:rsidRPr="008E4E06" w:rsidRDefault="00F46723">
      <w:pPr>
        <w:pStyle w:val="Normal1"/>
        <w:spacing w:after="0" w:line="276" w:lineRule="auto"/>
        <w:jc w:val="both"/>
        <w:rPr>
          <w:color w:val="auto"/>
          <w:lang w:val="mn-MN"/>
        </w:rPr>
      </w:pPr>
    </w:p>
    <w:p w:rsidR="00265AB1" w:rsidRPr="008E4E06" w:rsidRDefault="00265AB1" w:rsidP="00265AB1">
      <w:pPr>
        <w:pStyle w:val="NoSpacing"/>
        <w:ind w:firstLine="720"/>
        <w:jc w:val="both"/>
        <w:rPr>
          <w:rFonts w:ascii="Arial" w:hAnsi="Arial" w:cs="Arial"/>
          <w:sz w:val="24"/>
          <w:szCs w:val="24"/>
          <w:lang w:val="mn-MN"/>
        </w:rPr>
      </w:pPr>
      <w:r w:rsidRPr="008E4E06">
        <w:rPr>
          <w:rFonts w:ascii="Arial" w:hAnsi="Arial" w:cs="Arial"/>
          <w:sz w:val="24"/>
          <w:szCs w:val="24"/>
          <w:lang w:val="mn-MN"/>
        </w:rPr>
        <w:t>Хувилбар</w:t>
      </w:r>
      <w:r w:rsidR="004A26D3" w:rsidRPr="008E4E06">
        <w:rPr>
          <w:rFonts w:ascii="Arial" w:hAnsi="Arial" w:cs="Arial"/>
          <w:sz w:val="24"/>
          <w:szCs w:val="24"/>
          <w:lang w:val="mn-MN"/>
        </w:rPr>
        <w:t xml:space="preserve"> нь </w:t>
      </w:r>
      <w:r w:rsidRPr="008E4E06">
        <w:rPr>
          <w:rFonts w:ascii="Arial" w:hAnsi="Arial" w:cs="Arial"/>
          <w:sz w:val="24"/>
          <w:szCs w:val="24"/>
          <w:lang w:val="mn-MN"/>
        </w:rPr>
        <w:t xml:space="preserve">байгаль орчинд ямар нэгэн шууд болон шууд бус сөрөг нөлөө үзүүлэхгүй. </w:t>
      </w:r>
    </w:p>
    <w:p w:rsidR="00411FE7" w:rsidRPr="008E4E06" w:rsidRDefault="00411FE7" w:rsidP="00411FE7">
      <w:pPr>
        <w:pStyle w:val="Normal1"/>
        <w:spacing w:after="0" w:line="240" w:lineRule="auto"/>
        <w:contextualSpacing/>
        <w:rPr>
          <w:color w:val="auto"/>
          <w:sz w:val="22"/>
          <w:szCs w:val="22"/>
          <w:lang w:val="mn-MN"/>
        </w:rPr>
      </w:pPr>
    </w:p>
    <w:p w:rsidR="00265AB1" w:rsidRPr="008E4E06" w:rsidRDefault="00411FE7" w:rsidP="00411FE7">
      <w:pPr>
        <w:pStyle w:val="Normal1"/>
        <w:spacing w:after="0" w:line="240" w:lineRule="auto"/>
        <w:contextualSpacing/>
        <w:rPr>
          <w:color w:val="auto"/>
          <w:sz w:val="22"/>
          <w:szCs w:val="22"/>
          <w:lang w:val="mn-MN"/>
        </w:rPr>
      </w:pPr>
      <w:r w:rsidRPr="008E4E06">
        <w:rPr>
          <w:color w:val="auto"/>
          <w:sz w:val="22"/>
          <w:szCs w:val="22"/>
          <w:lang w:val="mn-MN"/>
        </w:rPr>
        <w:t xml:space="preserve">  </w:t>
      </w:r>
      <w:r w:rsidR="004A26D3" w:rsidRPr="008E4E06">
        <w:rPr>
          <w:color w:val="auto"/>
          <w:sz w:val="22"/>
          <w:szCs w:val="22"/>
          <w:lang w:val="mn-MN"/>
        </w:rPr>
        <w:t>Хүснэгт №</w:t>
      </w:r>
      <w:r w:rsidRPr="008E4E06">
        <w:rPr>
          <w:color w:val="auto"/>
          <w:sz w:val="22"/>
          <w:szCs w:val="22"/>
          <w:lang w:val="mn-MN"/>
        </w:rPr>
        <w:t xml:space="preserve"> </w:t>
      </w:r>
      <w:r w:rsidR="004A26D3" w:rsidRPr="008E4E06">
        <w:rPr>
          <w:color w:val="auto"/>
          <w:sz w:val="22"/>
          <w:szCs w:val="22"/>
          <w:lang w:val="mn-MN"/>
        </w:rPr>
        <w:t>1</w:t>
      </w:r>
      <w:r w:rsidR="006F5D70" w:rsidRPr="008E4E06">
        <w:rPr>
          <w:color w:val="auto"/>
          <w:sz w:val="22"/>
          <w:szCs w:val="22"/>
          <w:lang w:val="mn-MN"/>
        </w:rPr>
        <w:t>1</w:t>
      </w:r>
      <w:r w:rsidRPr="008E4E06">
        <w:rPr>
          <w:color w:val="auto"/>
          <w:sz w:val="22"/>
          <w:szCs w:val="22"/>
          <w:lang w:val="mn-MN"/>
        </w:rPr>
        <w:t xml:space="preserve">. </w:t>
      </w:r>
      <w:r w:rsidRPr="008E4E06">
        <w:rPr>
          <w:color w:val="auto"/>
          <w:lang w:val="mn-MN"/>
        </w:rPr>
        <w:t>Байгаль орчинд үзүүлэх үр нөлөөний тайлбар</w:t>
      </w:r>
    </w:p>
    <w:tbl>
      <w:tblPr>
        <w:tblW w:w="9428" w:type="dxa"/>
        <w:tblInd w:w="137" w:type="dxa"/>
        <w:tblLayout w:type="fixed"/>
        <w:tblCellMar>
          <w:left w:w="115" w:type="dxa"/>
          <w:right w:w="115" w:type="dxa"/>
        </w:tblCellMar>
        <w:tblLook w:val="0400" w:firstRow="0" w:lastRow="0" w:firstColumn="0" w:lastColumn="0" w:noHBand="0" w:noVBand="1"/>
      </w:tblPr>
      <w:tblGrid>
        <w:gridCol w:w="1571"/>
        <w:gridCol w:w="4225"/>
        <w:gridCol w:w="720"/>
        <w:gridCol w:w="810"/>
        <w:gridCol w:w="2102"/>
      </w:tblGrid>
      <w:tr w:rsidR="00BE2751" w:rsidRPr="008E4E06" w:rsidTr="00411FE7">
        <w:trPr>
          <w:trHeight w:val="680"/>
        </w:trPr>
        <w:tc>
          <w:tcPr>
            <w:tcW w:w="15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46723" w:rsidRPr="008E4E06" w:rsidRDefault="00C678C8" w:rsidP="00084FC6">
            <w:pPr>
              <w:pStyle w:val="Normal1"/>
              <w:spacing w:after="0" w:line="240" w:lineRule="auto"/>
              <w:contextualSpacing/>
              <w:jc w:val="center"/>
              <w:rPr>
                <w:b/>
                <w:color w:val="auto"/>
                <w:sz w:val="20"/>
                <w:szCs w:val="20"/>
                <w:lang w:val="mn-MN"/>
              </w:rPr>
            </w:pPr>
            <w:r w:rsidRPr="008E4E06">
              <w:rPr>
                <w:b/>
                <w:color w:val="auto"/>
                <w:sz w:val="20"/>
                <w:szCs w:val="20"/>
                <w:lang w:val="mn-MN"/>
              </w:rPr>
              <w:t> Үзүүлэх үр нөлөө</w:t>
            </w:r>
          </w:p>
        </w:tc>
        <w:tc>
          <w:tcPr>
            <w:tcW w:w="4225" w:type="dxa"/>
            <w:tcBorders>
              <w:top w:val="single" w:sz="4" w:space="0" w:color="000000"/>
              <w:left w:val="nil"/>
              <w:bottom w:val="single" w:sz="4" w:space="0" w:color="000000"/>
              <w:right w:val="single" w:sz="4" w:space="0" w:color="000000"/>
            </w:tcBorders>
            <w:shd w:val="clear" w:color="auto" w:fill="FFFFFF"/>
            <w:vAlign w:val="center"/>
          </w:tcPr>
          <w:p w:rsidR="00F46723" w:rsidRPr="008E4E06" w:rsidRDefault="00C678C8" w:rsidP="00084FC6">
            <w:pPr>
              <w:pStyle w:val="Normal1"/>
              <w:spacing w:after="0" w:line="240" w:lineRule="auto"/>
              <w:contextualSpacing/>
              <w:jc w:val="center"/>
              <w:rPr>
                <w:b/>
                <w:color w:val="auto"/>
                <w:sz w:val="20"/>
                <w:szCs w:val="20"/>
                <w:lang w:val="mn-MN"/>
              </w:rPr>
            </w:pPr>
            <w:r w:rsidRPr="008E4E06">
              <w:rPr>
                <w:b/>
                <w:color w:val="auto"/>
                <w:sz w:val="20"/>
                <w:szCs w:val="20"/>
                <w:lang w:val="mn-MN"/>
              </w:rPr>
              <w:t>Холбогдох асуулт</w:t>
            </w:r>
          </w:p>
        </w:tc>
        <w:tc>
          <w:tcPr>
            <w:tcW w:w="1530" w:type="dxa"/>
            <w:gridSpan w:val="2"/>
            <w:tcBorders>
              <w:top w:val="single" w:sz="4" w:space="0" w:color="000000"/>
              <w:left w:val="nil"/>
              <w:bottom w:val="single" w:sz="4" w:space="0" w:color="000000"/>
              <w:right w:val="single" w:sz="4" w:space="0" w:color="000000"/>
            </w:tcBorders>
            <w:shd w:val="clear" w:color="auto" w:fill="FFFFFF"/>
            <w:vAlign w:val="center"/>
          </w:tcPr>
          <w:p w:rsidR="00F46723" w:rsidRPr="008E4E06" w:rsidRDefault="00C678C8" w:rsidP="00084FC6">
            <w:pPr>
              <w:pStyle w:val="Normal1"/>
              <w:spacing w:after="0" w:line="240" w:lineRule="auto"/>
              <w:contextualSpacing/>
              <w:jc w:val="center"/>
              <w:rPr>
                <w:b/>
                <w:color w:val="auto"/>
                <w:sz w:val="20"/>
                <w:szCs w:val="20"/>
                <w:lang w:val="mn-MN"/>
              </w:rPr>
            </w:pPr>
            <w:r w:rsidRPr="008E4E06">
              <w:rPr>
                <w:b/>
                <w:color w:val="auto"/>
                <w:sz w:val="20"/>
                <w:szCs w:val="20"/>
                <w:lang w:val="mn-MN"/>
              </w:rPr>
              <w:t>Хариулт</w:t>
            </w:r>
          </w:p>
        </w:tc>
        <w:tc>
          <w:tcPr>
            <w:tcW w:w="2102" w:type="dxa"/>
            <w:tcBorders>
              <w:top w:val="single" w:sz="4" w:space="0" w:color="000000"/>
              <w:left w:val="nil"/>
              <w:bottom w:val="single" w:sz="4" w:space="0" w:color="000000"/>
              <w:right w:val="single" w:sz="4" w:space="0" w:color="000000"/>
            </w:tcBorders>
            <w:shd w:val="clear" w:color="auto" w:fill="FFFFFF"/>
            <w:vAlign w:val="center"/>
          </w:tcPr>
          <w:p w:rsidR="00F46723" w:rsidRPr="008E4E06" w:rsidRDefault="00C678C8" w:rsidP="00084FC6">
            <w:pPr>
              <w:pStyle w:val="Normal1"/>
              <w:spacing w:after="0" w:line="240" w:lineRule="auto"/>
              <w:contextualSpacing/>
              <w:jc w:val="center"/>
              <w:rPr>
                <w:b/>
                <w:color w:val="auto"/>
                <w:sz w:val="20"/>
                <w:szCs w:val="20"/>
                <w:lang w:val="mn-MN"/>
              </w:rPr>
            </w:pPr>
            <w:r w:rsidRPr="008E4E06">
              <w:rPr>
                <w:b/>
                <w:color w:val="auto"/>
                <w:sz w:val="20"/>
                <w:szCs w:val="20"/>
                <w:lang w:val="mn-MN"/>
              </w:rPr>
              <w:t>Тайлбар</w:t>
            </w:r>
          </w:p>
        </w:tc>
      </w:tr>
      <w:tr w:rsidR="00BE2751" w:rsidRPr="008E4E06" w:rsidTr="00411FE7">
        <w:trPr>
          <w:trHeight w:val="700"/>
        </w:trPr>
        <w:tc>
          <w:tcPr>
            <w:tcW w:w="1571" w:type="dxa"/>
            <w:tcBorders>
              <w:top w:val="nil"/>
              <w:left w:val="single" w:sz="4" w:space="0" w:color="000000"/>
              <w:bottom w:val="single" w:sz="4" w:space="0" w:color="000000"/>
              <w:right w:val="single" w:sz="4" w:space="0" w:color="000000"/>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r w:rsidRPr="008E4E06">
              <w:rPr>
                <w:color w:val="auto"/>
                <w:sz w:val="20"/>
                <w:szCs w:val="20"/>
                <w:lang w:val="mn-MN"/>
              </w:rPr>
              <w:t>1.Агаар</w:t>
            </w:r>
          </w:p>
        </w:tc>
        <w:tc>
          <w:tcPr>
            <w:tcW w:w="4225" w:type="dxa"/>
            <w:tcBorders>
              <w:top w:val="nil"/>
              <w:left w:val="nil"/>
              <w:bottom w:val="single" w:sz="4" w:space="0" w:color="000000"/>
              <w:right w:val="single" w:sz="4" w:space="0" w:color="000000"/>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r w:rsidRPr="008E4E06">
              <w:rPr>
                <w:color w:val="auto"/>
                <w:sz w:val="20"/>
                <w:szCs w:val="20"/>
                <w:lang w:val="mn-MN"/>
              </w:rPr>
              <w:t>1.1.Зохицуулалтын хувилбарын үр дүнд агаарын бохирдлыг нэмэгдүүлэх эсэх</w:t>
            </w:r>
          </w:p>
        </w:tc>
        <w:tc>
          <w:tcPr>
            <w:tcW w:w="720" w:type="dxa"/>
            <w:tcBorders>
              <w:top w:val="nil"/>
              <w:left w:val="nil"/>
              <w:bottom w:val="single" w:sz="4" w:space="0" w:color="000000"/>
              <w:right w:val="single" w:sz="4" w:space="0" w:color="000000"/>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p>
        </w:tc>
        <w:tc>
          <w:tcPr>
            <w:tcW w:w="810" w:type="dxa"/>
            <w:tcBorders>
              <w:top w:val="nil"/>
              <w:left w:val="nil"/>
              <w:bottom w:val="single" w:sz="4" w:space="0" w:color="000000"/>
              <w:right w:val="single" w:sz="4" w:space="0" w:color="000000"/>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r w:rsidRPr="008E4E06">
              <w:rPr>
                <w:color w:val="auto"/>
                <w:sz w:val="20"/>
                <w:szCs w:val="20"/>
                <w:lang w:val="mn-MN"/>
              </w:rPr>
              <w:t>Үгүй</w:t>
            </w:r>
          </w:p>
        </w:tc>
        <w:tc>
          <w:tcPr>
            <w:tcW w:w="2102" w:type="dxa"/>
            <w:tcBorders>
              <w:top w:val="nil"/>
              <w:left w:val="nil"/>
              <w:bottom w:val="single" w:sz="4" w:space="0" w:color="000000"/>
              <w:right w:val="single" w:sz="4" w:space="0" w:color="000000"/>
            </w:tcBorders>
            <w:shd w:val="clear" w:color="auto" w:fill="FFFFFF"/>
          </w:tcPr>
          <w:p w:rsidR="005204CE" w:rsidRPr="008E4E06" w:rsidRDefault="005204CE" w:rsidP="00084FC6">
            <w:pPr>
              <w:pStyle w:val="Normal1"/>
              <w:spacing w:after="0" w:line="240" w:lineRule="auto"/>
              <w:contextualSpacing/>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705212">
        <w:trPr>
          <w:trHeight w:val="509"/>
        </w:trPr>
        <w:tc>
          <w:tcPr>
            <w:tcW w:w="1571" w:type="dxa"/>
            <w:vMerge w:val="restart"/>
            <w:tcBorders>
              <w:top w:val="nil"/>
              <w:left w:val="single" w:sz="4" w:space="0" w:color="000000"/>
              <w:bottom w:val="single" w:sz="4" w:space="0" w:color="000000"/>
              <w:right w:val="single" w:sz="4" w:space="0" w:color="000000"/>
            </w:tcBorders>
            <w:shd w:val="clear" w:color="auto" w:fill="FFFFFF"/>
            <w:vAlign w:val="center"/>
          </w:tcPr>
          <w:p w:rsidR="005204CE" w:rsidRPr="008E4E06" w:rsidRDefault="005204CE" w:rsidP="00084FC6">
            <w:pPr>
              <w:pStyle w:val="Normal1"/>
              <w:spacing w:after="0" w:line="240" w:lineRule="auto"/>
              <w:contextualSpacing/>
              <w:rPr>
                <w:color w:val="auto"/>
                <w:sz w:val="20"/>
                <w:szCs w:val="20"/>
                <w:lang w:val="mn-MN"/>
              </w:rPr>
            </w:pPr>
            <w:r w:rsidRPr="008E4E06">
              <w:rPr>
                <w:color w:val="auto"/>
                <w:sz w:val="20"/>
                <w:szCs w:val="20"/>
                <w:lang w:val="mn-MN"/>
              </w:rPr>
              <w:t>2.Зам тээвэр, түлш, эрчим хүч</w:t>
            </w:r>
          </w:p>
        </w:tc>
        <w:tc>
          <w:tcPr>
            <w:tcW w:w="4225" w:type="dxa"/>
            <w:tcBorders>
              <w:top w:val="nil"/>
              <w:left w:val="nil"/>
              <w:bottom w:val="single" w:sz="4" w:space="0" w:color="000000"/>
              <w:right w:val="single" w:sz="4" w:space="0" w:color="000000"/>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r w:rsidRPr="008E4E06">
              <w:rPr>
                <w:color w:val="auto"/>
                <w:sz w:val="20"/>
                <w:szCs w:val="20"/>
                <w:lang w:val="mn-MN"/>
              </w:rPr>
              <w:t>2.1.Тээврийн</w:t>
            </w:r>
            <w:r w:rsidR="00084FC6" w:rsidRPr="008E4E06">
              <w:rPr>
                <w:color w:val="auto"/>
                <w:sz w:val="20"/>
                <w:szCs w:val="20"/>
                <w:lang w:val="mn-MN"/>
              </w:rPr>
              <w:t xml:space="preserve"> </w:t>
            </w:r>
            <w:r w:rsidRPr="008E4E06">
              <w:rPr>
                <w:color w:val="auto"/>
                <w:sz w:val="20"/>
                <w:szCs w:val="20"/>
                <w:lang w:val="mn-MN"/>
              </w:rPr>
              <w:t>хэрэгслийн түлшний хэрэглээг нэмэгдүүлэх/</w:t>
            </w:r>
            <w:r w:rsidR="00084FC6" w:rsidRPr="008E4E06">
              <w:rPr>
                <w:color w:val="auto"/>
                <w:sz w:val="20"/>
                <w:szCs w:val="20"/>
                <w:lang w:val="mn-MN"/>
              </w:rPr>
              <w:t xml:space="preserve"> </w:t>
            </w:r>
            <w:r w:rsidRPr="008E4E06">
              <w:rPr>
                <w:color w:val="auto"/>
                <w:sz w:val="20"/>
                <w:szCs w:val="20"/>
                <w:lang w:val="mn-MN"/>
              </w:rPr>
              <w:t>бууруулах эсэх</w:t>
            </w:r>
          </w:p>
        </w:tc>
        <w:tc>
          <w:tcPr>
            <w:tcW w:w="720" w:type="dxa"/>
            <w:tcBorders>
              <w:top w:val="nil"/>
              <w:left w:val="nil"/>
              <w:bottom w:val="single" w:sz="4" w:space="0" w:color="000000"/>
              <w:right w:val="single" w:sz="4" w:space="0" w:color="000000"/>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p>
        </w:tc>
        <w:tc>
          <w:tcPr>
            <w:tcW w:w="810" w:type="dxa"/>
            <w:tcBorders>
              <w:top w:val="nil"/>
              <w:left w:val="nil"/>
              <w:bottom w:val="single" w:sz="4" w:space="0" w:color="000000"/>
              <w:right w:val="single" w:sz="4" w:space="0" w:color="000000"/>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r w:rsidRPr="008E4E06">
              <w:rPr>
                <w:color w:val="auto"/>
                <w:sz w:val="20"/>
                <w:szCs w:val="20"/>
                <w:lang w:val="mn-MN"/>
              </w:rPr>
              <w:t>Үгүй</w:t>
            </w:r>
          </w:p>
        </w:tc>
        <w:tc>
          <w:tcPr>
            <w:tcW w:w="2102" w:type="dxa"/>
            <w:tcBorders>
              <w:top w:val="nil"/>
              <w:left w:val="nil"/>
              <w:bottom w:val="single" w:sz="4" w:space="0" w:color="000000"/>
              <w:right w:val="single" w:sz="4" w:space="0" w:color="000000"/>
            </w:tcBorders>
            <w:shd w:val="clear" w:color="auto" w:fill="FFFFFF"/>
          </w:tcPr>
          <w:p w:rsidR="005204CE" w:rsidRPr="008E4E06" w:rsidRDefault="005204CE" w:rsidP="00084FC6">
            <w:pPr>
              <w:pStyle w:val="Normal1"/>
              <w:spacing w:after="0" w:line="240" w:lineRule="auto"/>
              <w:contextualSpacing/>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705212">
        <w:trPr>
          <w:trHeight w:val="477"/>
        </w:trPr>
        <w:tc>
          <w:tcPr>
            <w:tcW w:w="1571" w:type="dxa"/>
            <w:vMerge/>
            <w:tcBorders>
              <w:top w:val="nil"/>
              <w:left w:val="single" w:sz="4" w:space="0" w:color="000000"/>
              <w:bottom w:val="single" w:sz="4" w:space="0" w:color="000000"/>
              <w:right w:val="single" w:sz="4" w:space="0" w:color="000000"/>
            </w:tcBorders>
            <w:shd w:val="clear" w:color="auto" w:fill="FFFFFF"/>
            <w:vAlign w:val="center"/>
          </w:tcPr>
          <w:p w:rsidR="005204CE" w:rsidRPr="008E4E06" w:rsidRDefault="005204CE" w:rsidP="00084FC6">
            <w:pPr>
              <w:pStyle w:val="Normal1"/>
              <w:spacing w:after="0" w:line="240" w:lineRule="auto"/>
              <w:contextualSpacing/>
              <w:rPr>
                <w:color w:val="auto"/>
                <w:sz w:val="20"/>
                <w:szCs w:val="20"/>
                <w:lang w:val="mn-MN"/>
              </w:rPr>
            </w:pPr>
          </w:p>
        </w:tc>
        <w:tc>
          <w:tcPr>
            <w:tcW w:w="4225" w:type="dxa"/>
            <w:tcBorders>
              <w:top w:val="nil"/>
              <w:left w:val="nil"/>
              <w:bottom w:val="single" w:sz="4" w:space="0" w:color="000000"/>
              <w:right w:val="single" w:sz="4" w:space="0" w:color="000000"/>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r w:rsidRPr="008E4E06">
              <w:rPr>
                <w:color w:val="auto"/>
                <w:sz w:val="20"/>
                <w:szCs w:val="20"/>
                <w:lang w:val="mn-MN"/>
              </w:rPr>
              <w:t>2.2.Эрчим хүчний хэрэглээг нэмэгдүүлэх эсэх</w:t>
            </w:r>
          </w:p>
        </w:tc>
        <w:tc>
          <w:tcPr>
            <w:tcW w:w="720" w:type="dxa"/>
            <w:tcBorders>
              <w:top w:val="nil"/>
              <w:left w:val="nil"/>
              <w:bottom w:val="single" w:sz="4" w:space="0" w:color="000000"/>
              <w:right w:val="single" w:sz="4" w:space="0" w:color="000000"/>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p>
        </w:tc>
        <w:tc>
          <w:tcPr>
            <w:tcW w:w="810" w:type="dxa"/>
            <w:tcBorders>
              <w:top w:val="nil"/>
              <w:left w:val="nil"/>
              <w:bottom w:val="single" w:sz="4" w:space="0" w:color="000000"/>
              <w:right w:val="single" w:sz="4" w:space="0" w:color="000000"/>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r w:rsidRPr="008E4E06">
              <w:rPr>
                <w:color w:val="auto"/>
                <w:sz w:val="20"/>
                <w:szCs w:val="20"/>
                <w:lang w:val="mn-MN"/>
              </w:rPr>
              <w:t>Үгүй</w:t>
            </w:r>
          </w:p>
        </w:tc>
        <w:tc>
          <w:tcPr>
            <w:tcW w:w="2102" w:type="dxa"/>
            <w:tcBorders>
              <w:top w:val="nil"/>
              <w:left w:val="nil"/>
              <w:bottom w:val="single" w:sz="4" w:space="0" w:color="000000"/>
              <w:right w:val="single" w:sz="4" w:space="0" w:color="000000"/>
            </w:tcBorders>
            <w:shd w:val="clear" w:color="auto" w:fill="FFFFFF"/>
          </w:tcPr>
          <w:p w:rsidR="005204CE" w:rsidRPr="008E4E06" w:rsidRDefault="005204CE" w:rsidP="00084FC6">
            <w:pPr>
              <w:pStyle w:val="Normal1"/>
              <w:spacing w:after="0" w:line="240" w:lineRule="auto"/>
              <w:contextualSpacing/>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705212">
        <w:trPr>
          <w:trHeight w:val="415"/>
        </w:trPr>
        <w:tc>
          <w:tcPr>
            <w:tcW w:w="1571" w:type="dxa"/>
            <w:vMerge/>
            <w:tcBorders>
              <w:top w:val="nil"/>
              <w:left w:val="single" w:sz="4" w:space="0" w:color="000000"/>
              <w:bottom w:val="single" w:sz="4" w:space="0" w:color="000000"/>
              <w:right w:val="single" w:sz="4" w:space="0" w:color="000000"/>
            </w:tcBorders>
            <w:shd w:val="clear" w:color="auto" w:fill="FFFFFF"/>
            <w:vAlign w:val="center"/>
          </w:tcPr>
          <w:p w:rsidR="005204CE" w:rsidRPr="008E4E06" w:rsidRDefault="005204CE" w:rsidP="00084FC6">
            <w:pPr>
              <w:pStyle w:val="Normal1"/>
              <w:spacing w:after="0" w:line="240" w:lineRule="auto"/>
              <w:contextualSpacing/>
              <w:rPr>
                <w:color w:val="auto"/>
                <w:sz w:val="20"/>
                <w:szCs w:val="20"/>
                <w:lang w:val="mn-MN"/>
              </w:rPr>
            </w:pPr>
          </w:p>
        </w:tc>
        <w:tc>
          <w:tcPr>
            <w:tcW w:w="4225" w:type="dxa"/>
            <w:tcBorders>
              <w:top w:val="nil"/>
              <w:left w:val="nil"/>
              <w:bottom w:val="single" w:sz="4" w:space="0" w:color="000000"/>
              <w:right w:val="single" w:sz="4" w:space="0" w:color="000000"/>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r w:rsidRPr="008E4E06">
              <w:rPr>
                <w:color w:val="auto"/>
                <w:sz w:val="20"/>
                <w:szCs w:val="20"/>
                <w:lang w:val="mn-MN"/>
              </w:rPr>
              <w:t>2.3.Эрчим хүчний үйлдвэрлэлд нөлөө үзүүлэх эсэх</w:t>
            </w:r>
          </w:p>
        </w:tc>
        <w:tc>
          <w:tcPr>
            <w:tcW w:w="720" w:type="dxa"/>
            <w:tcBorders>
              <w:top w:val="nil"/>
              <w:left w:val="nil"/>
              <w:bottom w:val="single" w:sz="4" w:space="0" w:color="000000"/>
              <w:right w:val="single" w:sz="4" w:space="0" w:color="000000"/>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p>
        </w:tc>
        <w:tc>
          <w:tcPr>
            <w:tcW w:w="810" w:type="dxa"/>
            <w:tcBorders>
              <w:top w:val="nil"/>
              <w:left w:val="nil"/>
              <w:bottom w:val="single" w:sz="4" w:space="0" w:color="000000"/>
              <w:right w:val="single" w:sz="4" w:space="0" w:color="000000"/>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r w:rsidRPr="008E4E06">
              <w:rPr>
                <w:color w:val="auto"/>
                <w:sz w:val="20"/>
                <w:szCs w:val="20"/>
                <w:lang w:val="mn-MN"/>
              </w:rPr>
              <w:t>Үгүй</w:t>
            </w:r>
          </w:p>
        </w:tc>
        <w:tc>
          <w:tcPr>
            <w:tcW w:w="2102" w:type="dxa"/>
            <w:tcBorders>
              <w:top w:val="nil"/>
              <w:left w:val="nil"/>
              <w:bottom w:val="single" w:sz="4" w:space="0" w:color="000000"/>
              <w:right w:val="single" w:sz="4" w:space="0" w:color="000000"/>
            </w:tcBorders>
            <w:shd w:val="clear" w:color="auto" w:fill="FFFFFF"/>
          </w:tcPr>
          <w:p w:rsidR="005204CE" w:rsidRPr="008E4E06" w:rsidRDefault="005204CE" w:rsidP="00084FC6">
            <w:pPr>
              <w:pStyle w:val="Normal1"/>
              <w:spacing w:after="0" w:line="240" w:lineRule="auto"/>
              <w:contextualSpacing/>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084FC6">
        <w:trPr>
          <w:trHeight w:val="425"/>
        </w:trPr>
        <w:tc>
          <w:tcPr>
            <w:tcW w:w="1571" w:type="dxa"/>
            <w:vMerge/>
            <w:tcBorders>
              <w:top w:val="nil"/>
              <w:left w:val="single" w:sz="4" w:space="0" w:color="000000"/>
              <w:bottom w:val="single" w:sz="4" w:space="0" w:color="auto"/>
              <w:right w:val="single" w:sz="4" w:space="0" w:color="000000"/>
            </w:tcBorders>
            <w:shd w:val="clear" w:color="auto" w:fill="FFFFFF"/>
            <w:vAlign w:val="center"/>
          </w:tcPr>
          <w:p w:rsidR="005204CE" w:rsidRPr="008E4E06" w:rsidRDefault="005204CE" w:rsidP="00084FC6">
            <w:pPr>
              <w:pStyle w:val="Normal1"/>
              <w:spacing w:after="0" w:line="240" w:lineRule="auto"/>
              <w:contextualSpacing/>
              <w:rPr>
                <w:color w:val="auto"/>
                <w:sz w:val="20"/>
                <w:szCs w:val="20"/>
                <w:lang w:val="mn-MN"/>
              </w:rPr>
            </w:pPr>
          </w:p>
        </w:tc>
        <w:tc>
          <w:tcPr>
            <w:tcW w:w="4225" w:type="dxa"/>
            <w:tcBorders>
              <w:top w:val="nil"/>
              <w:left w:val="nil"/>
              <w:bottom w:val="single" w:sz="4" w:space="0" w:color="000000"/>
              <w:right w:val="single" w:sz="4" w:space="0" w:color="000000"/>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r w:rsidRPr="008E4E06">
              <w:rPr>
                <w:color w:val="auto"/>
                <w:sz w:val="20"/>
                <w:szCs w:val="20"/>
                <w:lang w:val="mn-MN"/>
              </w:rPr>
              <w:t>2.4.Тээврийн хэрэгслийн агаарын бохирдлыг нэмэгдүүлэх эсэх</w:t>
            </w:r>
          </w:p>
        </w:tc>
        <w:tc>
          <w:tcPr>
            <w:tcW w:w="720" w:type="dxa"/>
            <w:tcBorders>
              <w:top w:val="nil"/>
              <w:left w:val="nil"/>
              <w:bottom w:val="single" w:sz="4" w:space="0" w:color="000000"/>
              <w:right w:val="single" w:sz="4" w:space="0" w:color="000000"/>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p>
        </w:tc>
        <w:tc>
          <w:tcPr>
            <w:tcW w:w="810" w:type="dxa"/>
            <w:tcBorders>
              <w:top w:val="nil"/>
              <w:left w:val="nil"/>
              <w:bottom w:val="single" w:sz="4" w:space="0" w:color="000000"/>
              <w:right w:val="single" w:sz="4" w:space="0" w:color="000000"/>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r w:rsidRPr="008E4E06">
              <w:rPr>
                <w:color w:val="auto"/>
                <w:sz w:val="20"/>
                <w:szCs w:val="20"/>
                <w:lang w:val="mn-MN"/>
              </w:rPr>
              <w:t>Үгүй</w:t>
            </w:r>
          </w:p>
        </w:tc>
        <w:tc>
          <w:tcPr>
            <w:tcW w:w="2102" w:type="dxa"/>
            <w:tcBorders>
              <w:top w:val="nil"/>
              <w:left w:val="nil"/>
              <w:bottom w:val="single" w:sz="4" w:space="0" w:color="000000"/>
              <w:right w:val="single" w:sz="4" w:space="0" w:color="000000"/>
            </w:tcBorders>
            <w:shd w:val="clear" w:color="auto" w:fill="FFFFFF"/>
          </w:tcPr>
          <w:p w:rsidR="005204CE" w:rsidRPr="008E4E06" w:rsidRDefault="005204CE" w:rsidP="00084FC6">
            <w:pPr>
              <w:pStyle w:val="Normal1"/>
              <w:spacing w:after="0" w:line="240" w:lineRule="auto"/>
              <w:contextualSpacing/>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084FC6">
        <w:trPr>
          <w:trHeight w:val="233"/>
        </w:trPr>
        <w:tc>
          <w:tcPr>
            <w:tcW w:w="157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5204CE" w:rsidRPr="008E4E06" w:rsidRDefault="005204CE" w:rsidP="00084FC6">
            <w:pPr>
              <w:pStyle w:val="Normal1"/>
              <w:spacing w:after="0" w:line="240" w:lineRule="auto"/>
              <w:contextualSpacing/>
              <w:rPr>
                <w:color w:val="auto"/>
                <w:sz w:val="20"/>
                <w:szCs w:val="20"/>
                <w:lang w:val="mn-MN"/>
              </w:rPr>
            </w:pPr>
            <w:r w:rsidRPr="008E4E06">
              <w:rPr>
                <w:color w:val="auto"/>
                <w:sz w:val="20"/>
                <w:szCs w:val="20"/>
                <w:lang w:val="mn-MN"/>
              </w:rPr>
              <w:t>3.Ан амьтан, ургамлыг хамгаалах</w:t>
            </w:r>
          </w:p>
        </w:tc>
        <w:tc>
          <w:tcPr>
            <w:tcW w:w="4225" w:type="dxa"/>
            <w:tcBorders>
              <w:top w:val="nil"/>
              <w:left w:val="single" w:sz="4" w:space="0" w:color="auto"/>
              <w:bottom w:val="single" w:sz="4" w:space="0" w:color="auto"/>
              <w:right w:val="single" w:sz="4" w:space="0" w:color="000000"/>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r w:rsidRPr="008E4E06">
              <w:rPr>
                <w:color w:val="auto"/>
                <w:sz w:val="20"/>
                <w:szCs w:val="20"/>
                <w:lang w:val="mn-MN"/>
              </w:rPr>
              <w:t>3.1.Ан амьтны тоо хэмжээг бууруулах эсэх</w:t>
            </w:r>
          </w:p>
        </w:tc>
        <w:tc>
          <w:tcPr>
            <w:tcW w:w="720" w:type="dxa"/>
            <w:tcBorders>
              <w:top w:val="nil"/>
              <w:left w:val="nil"/>
              <w:bottom w:val="single" w:sz="4" w:space="0" w:color="auto"/>
              <w:right w:val="single" w:sz="4" w:space="0" w:color="000000"/>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p>
        </w:tc>
        <w:tc>
          <w:tcPr>
            <w:tcW w:w="810" w:type="dxa"/>
            <w:tcBorders>
              <w:top w:val="nil"/>
              <w:left w:val="nil"/>
              <w:bottom w:val="single" w:sz="4" w:space="0" w:color="auto"/>
              <w:right w:val="single" w:sz="4" w:space="0" w:color="000000"/>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r w:rsidRPr="008E4E06">
              <w:rPr>
                <w:color w:val="auto"/>
                <w:sz w:val="20"/>
                <w:szCs w:val="20"/>
                <w:lang w:val="mn-MN"/>
              </w:rPr>
              <w:t>Үгүй</w:t>
            </w:r>
          </w:p>
        </w:tc>
        <w:tc>
          <w:tcPr>
            <w:tcW w:w="2102" w:type="dxa"/>
            <w:tcBorders>
              <w:top w:val="nil"/>
              <w:left w:val="nil"/>
              <w:bottom w:val="single" w:sz="4" w:space="0" w:color="auto"/>
              <w:right w:val="single" w:sz="4" w:space="0" w:color="000000"/>
            </w:tcBorders>
            <w:shd w:val="clear" w:color="auto" w:fill="FFFFFF"/>
          </w:tcPr>
          <w:p w:rsidR="005204CE" w:rsidRPr="008E4E06" w:rsidRDefault="005204CE" w:rsidP="00084FC6">
            <w:pPr>
              <w:pStyle w:val="Normal1"/>
              <w:spacing w:after="0" w:line="240" w:lineRule="auto"/>
              <w:contextualSpacing/>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411FE7">
        <w:trPr>
          <w:trHeight w:val="680"/>
        </w:trPr>
        <w:tc>
          <w:tcPr>
            <w:tcW w:w="1571"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204CE" w:rsidRPr="008E4E06" w:rsidRDefault="005204CE" w:rsidP="00084FC6">
            <w:pPr>
              <w:pStyle w:val="Normal1"/>
              <w:spacing w:after="0" w:line="240" w:lineRule="auto"/>
              <w:contextualSpacing/>
              <w:rPr>
                <w:color w:val="auto"/>
                <w:sz w:val="20"/>
                <w:szCs w:val="20"/>
                <w:lang w:val="mn-MN"/>
              </w:rPr>
            </w:pPr>
          </w:p>
        </w:tc>
        <w:tc>
          <w:tcPr>
            <w:tcW w:w="4225" w:type="dxa"/>
            <w:tcBorders>
              <w:top w:val="single" w:sz="4" w:space="0" w:color="auto"/>
              <w:left w:val="single" w:sz="4" w:space="0" w:color="auto"/>
              <w:bottom w:val="single" w:sz="4" w:space="0" w:color="auto"/>
              <w:right w:val="single" w:sz="4" w:space="0" w:color="auto"/>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r w:rsidRPr="008E4E06">
              <w:rPr>
                <w:color w:val="auto"/>
                <w:sz w:val="20"/>
                <w:szCs w:val="20"/>
                <w:lang w:val="mn-MN"/>
              </w:rPr>
              <w:t>3.2.Ховордсон болон нэн ховор амьтан, ургамалд сөргөөр нөлөөлөх эсэх</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r w:rsidRPr="008E4E06">
              <w:rPr>
                <w:color w:val="auto"/>
                <w:sz w:val="20"/>
                <w:szCs w:val="20"/>
                <w:lang w:val="mn-MN"/>
              </w:rPr>
              <w:t>Үгүй</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5204CE" w:rsidRPr="008E4E06" w:rsidRDefault="005204CE" w:rsidP="00084FC6">
            <w:pPr>
              <w:pStyle w:val="Normal1"/>
              <w:spacing w:after="0" w:line="240" w:lineRule="auto"/>
              <w:contextualSpacing/>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411FE7">
        <w:trPr>
          <w:trHeight w:val="700"/>
        </w:trPr>
        <w:tc>
          <w:tcPr>
            <w:tcW w:w="1571"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204CE" w:rsidRPr="008E4E06" w:rsidRDefault="005204CE" w:rsidP="00084FC6">
            <w:pPr>
              <w:pStyle w:val="Normal1"/>
              <w:spacing w:after="0" w:line="240" w:lineRule="auto"/>
              <w:contextualSpacing/>
              <w:rPr>
                <w:color w:val="auto"/>
                <w:sz w:val="20"/>
                <w:szCs w:val="20"/>
                <w:lang w:val="mn-MN"/>
              </w:rPr>
            </w:pPr>
          </w:p>
        </w:tc>
        <w:tc>
          <w:tcPr>
            <w:tcW w:w="4225" w:type="dxa"/>
            <w:tcBorders>
              <w:top w:val="single" w:sz="4" w:space="0" w:color="auto"/>
              <w:left w:val="single" w:sz="4" w:space="0" w:color="auto"/>
              <w:bottom w:val="single" w:sz="4" w:space="0" w:color="000000"/>
              <w:right w:val="single" w:sz="4" w:space="0" w:color="000000"/>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r w:rsidRPr="008E4E06">
              <w:rPr>
                <w:color w:val="auto"/>
                <w:sz w:val="20"/>
                <w:szCs w:val="20"/>
                <w:lang w:val="mn-MN"/>
              </w:rPr>
              <w:t>3.3.Ан амьтдын нүүдэл, суурьшилд сөргөөр нөлөөлөх эсэх</w:t>
            </w:r>
          </w:p>
        </w:tc>
        <w:tc>
          <w:tcPr>
            <w:tcW w:w="720" w:type="dxa"/>
            <w:tcBorders>
              <w:top w:val="single" w:sz="4" w:space="0" w:color="auto"/>
              <w:left w:val="nil"/>
              <w:bottom w:val="single" w:sz="4" w:space="0" w:color="000000"/>
              <w:right w:val="single" w:sz="4" w:space="0" w:color="000000"/>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p>
        </w:tc>
        <w:tc>
          <w:tcPr>
            <w:tcW w:w="810" w:type="dxa"/>
            <w:tcBorders>
              <w:top w:val="single" w:sz="4" w:space="0" w:color="auto"/>
              <w:left w:val="nil"/>
              <w:bottom w:val="single" w:sz="4" w:space="0" w:color="000000"/>
              <w:right w:val="single" w:sz="4" w:space="0" w:color="000000"/>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r w:rsidRPr="008E4E06">
              <w:rPr>
                <w:color w:val="auto"/>
                <w:sz w:val="20"/>
                <w:szCs w:val="20"/>
                <w:lang w:val="mn-MN"/>
              </w:rPr>
              <w:t>Үгүй</w:t>
            </w:r>
          </w:p>
        </w:tc>
        <w:tc>
          <w:tcPr>
            <w:tcW w:w="2102" w:type="dxa"/>
            <w:tcBorders>
              <w:top w:val="single" w:sz="4" w:space="0" w:color="auto"/>
              <w:left w:val="nil"/>
              <w:bottom w:val="single" w:sz="4" w:space="0" w:color="000000"/>
              <w:right w:val="single" w:sz="4" w:space="0" w:color="000000"/>
            </w:tcBorders>
            <w:shd w:val="clear" w:color="auto" w:fill="FFFFFF"/>
          </w:tcPr>
          <w:p w:rsidR="005204CE" w:rsidRPr="008E4E06" w:rsidRDefault="005204CE" w:rsidP="00084FC6">
            <w:pPr>
              <w:pStyle w:val="Normal1"/>
              <w:spacing w:after="0" w:line="240" w:lineRule="auto"/>
              <w:contextualSpacing/>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705212">
        <w:trPr>
          <w:trHeight w:val="129"/>
        </w:trPr>
        <w:tc>
          <w:tcPr>
            <w:tcW w:w="1571"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204CE" w:rsidRPr="008E4E06" w:rsidRDefault="005204CE" w:rsidP="00084FC6">
            <w:pPr>
              <w:pStyle w:val="Normal1"/>
              <w:spacing w:after="0" w:line="240" w:lineRule="auto"/>
              <w:contextualSpacing/>
              <w:rPr>
                <w:color w:val="auto"/>
                <w:sz w:val="20"/>
                <w:szCs w:val="20"/>
                <w:lang w:val="mn-MN"/>
              </w:rPr>
            </w:pPr>
          </w:p>
        </w:tc>
        <w:tc>
          <w:tcPr>
            <w:tcW w:w="4225" w:type="dxa"/>
            <w:tcBorders>
              <w:top w:val="nil"/>
              <w:left w:val="single" w:sz="4" w:space="0" w:color="auto"/>
              <w:bottom w:val="single" w:sz="4" w:space="0" w:color="000000"/>
              <w:right w:val="single" w:sz="4" w:space="0" w:color="000000"/>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r w:rsidRPr="008E4E06">
              <w:rPr>
                <w:color w:val="auto"/>
                <w:sz w:val="20"/>
                <w:szCs w:val="20"/>
                <w:lang w:val="mn-MN"/>
              </w:rPr>
              <w:t>3.4.Тусгай хамгаалалттай газар нутагт сөргөөр нөлөөлөх эсэх</w:t>
            </w:r>
          </w:p>
        </w:tc>
        <w:tc>
          <w:tcPr>
            <w:tcW w:w="720" w:type="dxa"/>
            <w:tcBorders>
              <w:top w:val="nil"/>
              <w:left w:val="nil"/>
              <w:bottom w:val="single" w:sz="4" w:space="0" w:color="000000"/>
              <w:right w:val="single" w:sz="4" w:space="0" w:color="000000"/>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p>
        </w:tc>
        <w:tc>
          <w:tcPr>
            <w:tcW w:w="810" w:type="dxa"/>
            <w:tcBorders>
              <w:top w:val="nil"/>
              <w:left w:val="nil"/>
              <w:bottom w:val="single" w:sz="4" w:space="0" w:color="000000"/>
              <w:right w:val="single" w:sz="4" w:space="0" w:color="000000"/>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r w:rsidRPr="008E4E06">
              <w:rPr>
                <w:color w:val="auto"/>
                <w:sz w:val="20"/>
                <w:szCs w:val="20"/>
                <w:lang w:val="mn-MN"/>
              </w:rPr>
              <w:t>Үгүй</w:t>
            </w:r>
          </w:p>
        </w:tc>
        <w:tc>
          <w:tcPr>
            <w:tcW w:w="2102" w:type="dxa"/>
            <w:tcBorders>
              <w:top w:val="nil"/>
              <w:left w:val="nil"/>
              <w:bottom w:val="single" w:sz="4" w:space="0" w:color="000000"/>
              <w:right w:val="single" w:sz="4" w:space="0" w:color="000000"/>
            </w:tcBorders>
            <w:shd w:val="clear" w:color="auto" w:fill="FFFFFF"/>
          </w:tcPr>
          <w:p w:rsidR="005204CE" w:rsidRPr="008E4E06" w:rsidRDefault="005204CE" w:rsidP="00084FC6">
            <w:pPr>
              <w:pStyle w:val="Normal1"/>
              <w:spacing w:after="0" w:line="240" w:lineRule="auto"/>
              <w:contextualSpacing/>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084FC6">
        <w:trPr>
          <w:trHeight w:val="569"/>
        </w:trPr>
        <w:tc>
          <w:tcPr>
            <w:tcW w:w="157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r w:rsidRPr="008E4E06">
              <w:rPr>
                <w:color w:val="auto"/>
                <w:sz w:val="20"/>
                <w:szCs w:val="20"/>
                <w:lang w:val="mn-MN"/>
              </w:rPr>
              <w:lastRenderedPageBreak/>
              <w:t>4.Усны нөөц</w:t>
            </w:r>
          </w:p>
          <w:p w:rsidR="00B3423E" w:rsidRPr="008E4E06" w:rsidRDefault="00B3423E" w:rsidP="00084FC6">
            <w:pPr>
              <w:pStyle w:val="Normal1"/>
              <w:spacing w:after="0" w:line="240" w:lineRule="auto"/>
              <w:contextualSpacing/>
              <w:jc w:val="both"/>
              <w:rPr>
                <w:color w:val="auto"/>
                <w:sz w:val="20"/>
                <w:szCs w:val="20"/>
                <w:lang w:val="mn-MN"/>
              </w:rPr>
            </w:pPr>
          </w:p>
          <w:p w:rsidR="00B3423E" w:rsidRPr="008E4E06" w:rsidRDefault="00B3423E" w:rsidP="00084FC6">
            <w:pPr>
              <w:pStyle w:val="Normal1"/>
              <w:spacing w:after="0" w:line="240" w:lineRule="auto"/>
              <w:contextualSpacing/>
              <w:jc w:val="both"/>
              <w:rPr>
                <w:color w:val="auto"/>
                <w:sz w:val="20"/>
                <w:szCs w:val="20"/>
                <w:lang w:val="mn-MN"/>
              </w:rPr>
            </w:pPr>
          </w:p>
          <w:p w:rsidR="00B3423E" w:rsidRPr="008E4E06" w:rsidRDefault="00B3423E" w:rsidP="00084FC6">
            <w:pPr>
              <w:pStyle w:val="Normal1"/>
              <w:spacing w:after="0" w:line="240" w:lineRule="auto"/>
              <w:contextualSpacing/>
              <w:jc w:val="both"/>
              <w:rPr>
                <w:color w:val="auto"/>
                <w:sz w:val="20"/>
                <w:szCs w:val="20"/>
                <w:lang w:val="mn-MN"/>
              </w:rPr>
            </w:pPr>
          </w:p>
          <w:p w:rsidR="00B3423E" w:rsidRPr="008E4E06" w:rsidRDefault="00B3423E" w:rsidP="00084FC6">
            <w:pPr>
              <w:pStyle w:val="Normal1"/>
              <w:spacing w:after="0" w:line="240" w:lineRule="auto"/>
              <w:contextualSpacing/>
              <w:jc w:val="both"/>
              <w:rPr>
                <w:color w:val="auto"/>
                <w:sz w:val="20"/>
                <w:szCs w:val="20"/>
                <w:lang w:val="mn-MN"/>
              </w:rPr>
            </w:pPr>
          </w:p>
          <w:p w:rsidR="00B3423E" w:rsidRPr="008E4E06" w:rsidRDefault="00B3423E" w:rsidP="00084FC6">
            <w:pPr>
              <w:pStyle w:val="Normal1"/>
              <w:spacing w:after="0" w:line="240" w:lineRule="auto"/>
              <w:contextualSpacing/>
              <w:jc w:val="both"/>
              <w:rPr>
                <w:color w:val="auto"/>
                <w:sz w:val="20"/>
                <w:szCs w:val="20"/>
                <w:lang w:val="mn-MN"/>
              </w:rPr>
            </w:pPr>
          </w:p>
        </w:tc>
        <w:tc>
          <w:tcPr>
            <w:tcW w:w="4225" w:type="dxa"/>
            <w:tcBorders>
              <w:top w:val="nil"/>
              <w:left w:val="single" w:sz="4" w:space="0" w:color="auto"/>
              <w:bottom w:val="single" w:sz="4" w:space="0" w:color="auto"/>
              <w:right w:val="single" w:sz="4" w:space="0" w:color="000000"/>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r w:rsidRPr="008E4E06">
              <w:rPr>
                <w:color w:val="auto"/>
                <w:sz w:val="20"/>
                <w:szCs w:val="20"/>
                <w:lang w:val="mn-MN"/>
              </w:rPr>
              <w:t>4.1.Газрын дээрх ус болон гүний ус, цэвэр усны нөөцөд сөргөөр нөлөөлөх эсэх</w:t>
            </w:r>
          </w:p>
        </w:tc>
        <w:tc>
          <w:tcPr>
            <w:tcW w:w="720" w:type="dxa"/>
            <w:tcBorders>
              <w:top w:val="nil"/>
              <w:left w:val="nil"/>
              <w:bottom w:val="single" w:sz="4" w:space="0" w:color="auto"/>
              <w:right w:val="single" w:sz="4" w:space="0" w:color="000000"/>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p>
        </w:tc>
        <w:tc>
          <w:tcPr>
            <w:tcW w:w="810" w:type="dxa"/>
            <w:tcBorders>
              <w:top w:val="nil"/>
              <w:left w:val="nil"/>
              <w:bottom w:val="single" w:sz="4" w:space="0" w:color="auto"/>
              <w:right w:val="single" w:sz="4" w:space="0" w:color="000000"/>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r w:rsidRPr="008E4E06">
              <w:rPr>
                <w:color w:val="auto"/>
                <w:sz w:val="20"/>
                <w:szCs w:val="20"/>
                <w:lang w:val="mn-MN"/>
              </w:rPr>
              <w:t>Үгүй</w:t>
            </w:r>
          </w:p>
        </w:tc>
        <w:tc>
          <w:tcPr>
            <w:tcW w:w="2102" w:type="dxa"/>
            <w:tcBorders>
              <w:top w:val="nil"/>
              <w:left w:val="nil"/>
              <w:bottom w:val="single" w:sz="4" w:space="0" w:color="auto"/>
              <w:right w:val="single" w:sz="4" w:space="0" w:color="000000"/>
            </w:tcBorders>
            <w:shd w:val="clear" w:color="auto" w:fill="FFFFFF"/>
          </w:tcPr>
          <w:p w:rsidR="005204CE" w:rsidRPr="008E4E06" w:rsidRDefault="005204CE" w:rsidP="00084FC6">
            <w:pPr>
              <w:pStyle w:val="Normal1"/>
              <w:spacing w:after="0" w:line="240" w:lineRule="auto"/>
              <w:contextualSpacing/>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411FE7">
        <w:trPr>
          <w:trHeight w:val="460"/>
        </w:trPr>
        <w:tc>
          <w:tcPr>
            <w:tcW w:w="1571"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204CE" w:rsidRPr="008E4E06" w:rsidRDefault="005204CE" w:rsidP="00084FC6">
            <w:pPr>
              <w:pStyle w:val="Normal1"/>
              <w:spacing w:after="0" w:line="240" w:lineRule="auto"/>
              <w:contextualSpacing/>
              <w:rPr>
                <w:color w:val="auto"/>
                <w:sz w:val="20"/>
                <w:szCs w:val="20"/>
                <w:lang w:val="mn-MN"/>
              </w:rPr>
            </w:pPr>
          </w:p>
        </w:tc>
        <w:tc>
          <w:tcPr>
            <w:tcW w:w="4225" w:type="dxa"/>
            <w:tcBorders>
              <w:top w:val="single" w:sz="4" w:space="0" w:color="auto"/>
              <w:left w:val="single" w:sz="4" w:space="0" w:color="auto"/>
              <w:bottom w:val="single" w:sz="4" w:space="0" w:color="auto"/>
              <w:right w:val="single" w:sz="4" w:space="0" w:color="auto"/>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r w:rsidRPr="008E4E06">
              <w:rPr>
                <w:color w:val="auto"/>
                <w:sz w:val="20"/>
                <w:szCs w:val="20"/>
                <w:lang w:val="mn-MN"/>
              </w:rPr>
              <w:t>4.2.Усны бохирдлыг нэмэгдүүлэх эсэх</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r w:rsidRPr="008E4E06">
              <w:rPr>
                <w:color w:val="auto"/>
                <w:sz w:val="20"/>
                <w:szCs w:val="20"/>
                <w:lang w:val="mn-MN"/>
              </w:rPr>
              <w:t>Үгүй</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5204CE" w:rsidRPr="008E4E06" w:rsidRDefault="005204CE" w:rsidP="00084FC6">
            <w:pPr>
              <w:pStyle w:val="Normal1"/>
              <w:spacing w:after="0" w:line="240" w:lineRule="auto"/>
              <w:contextualSpacing/>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411FE7">
        <w:trPr>
          <w:trHeight w:val="420"/>
        </w:trPr>
        <w:tc>
          <w:tcPr>
            <w:tcW w:w="1571"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204CE" w:rsidRPr="008E4E06" w:rsidRDefault="005204CE" w:rsidP="00084FC6">
            <w:pPr>
              <w:pStyle w:val="Normal1"/>
              <w:spacing w:after="0" w:line="240" w:lineRule="auto"/>
              <w:contextualSpacing/>
              <w:rPr>
                <w:color w:val="auto"/>
                <w:sz w:val="20"/>
                <w:szCs w:val="20"/>
                <w:lang w:val="mn-MN"/>
              </w:rPr>
            </w:pPr>
          </w:p>
        </w:tc>
        <w:tc>
          <w:tcPr>
            <w:tcW w:w="4225" w:type="dxa"/>
            <w:tcBorders>
              <w:top w:val="single" w:sz="4" w:space="0" w:color="auto"/>
              <w:left w:val="single" w:sz="4" w:space="0" w:color="auto"/>
              <w:bottom w:val="single" w:sz="4" w:space="0" w:color="000000"/>
              <w:right w:val="single" w:sz="4" w:space="0" w:color="000000"/>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r w:rsidRPr="008E4E06">
              <w:rPr>
                <w:color w:val="auto"/>
                <w:sz w:val="20"/>
                <w:szCs w:val="20"/>
                <w:lang w:val="mn-MN"/>
              </w:rPr>
              <w:t>4.3.Ундны усны чанарт нөлөөлөх эсэх</w:t>
            </w:r>
          </w:p>
        </w:tc>
        <w:tc>
          <w:tcPr>
            <w:tcW w:w="720" w:type="dxa"/>
            <w:tcBorders>
              <w:top w:val="single" w:sz="4" w:space="0" w:color="auto"/>
              <w:left w:val="nil"/>
              <w:bottom w:val="single" w:sz="4" w:space="0" w:color="000000"/>
              <w:right w:val="single" w:sz="4" w:space="0" w:color="000000"/>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p>
        </w:tc>
        <w:tc>
          <w:tcPr>
            <w:tcW w:w="810" w:type="dxa"/>
            <w:tcBorders>
              <w:top w:val="single" w:sz="4" w:space="0" w:color="auto"/>
              <w:left w:val="nil"/>
              <w:bottom w:val="single" w:sz="4" w:space="0" w:color="000000"/>
              <w:right w:val="single" w:sz="4" w:space="0" w:color="000000"/>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r w:rsidRPr="008E4E06">
              <w:rPr>
                <w:color w:val="auto"/>
                <w:sz w:val="20"/>
                <w:szCs w:val="20"/>
                <w:lang w:val="mn-MN"/>
              </w:rPr>
              <w:t>Үгүй</w:t>
            </w:r>
          </w:p>
        </w:tc>
        <w:tc>
          <w:tcPr>
            <w:tcW w:w="2102" w:type="dxa"/>
            <w:tcBorders>
              <w:top w:val="single" w:sz="4" w:space="0" w:color="auto"/>
              <w:left w:val="nil"/>
              <w:bottom w:val="single" w:sz="4" w:space="0" w:color="000000"/>
              <w:right w:val="single" w:sz="4" w:space="0" w:color="000000"/>
            </w:tcBorders>
            <w:shd w:val="clear" w:color="auto" w:fill="FFFFFF"/>
          </w:tcPr>
          <w:p w:rsidR="005204CE" w:rsidRPr="008E4E06" w:rsidRDefault="005204CE" w:rsidP="00084FC6">
            <w:pPr>
              <w:pStyle w:val="Normal1"/>
              <w:spacing w:after="0" w:line="240" w:lineRule="auto"/>
              <w:contextualSpacing/>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705212">
        <w:trPr>
          <w:trHeight w:val="407"/>
        </w:trPr>
        <w:tc>
          <w:tcPr>
            <w:tcW w:w="1571" w:type="dxa"/>
            <w:vMerge w:val="restart"/>
            <w:tcBorders>
              <w:top w:val="single" w:sz="4" w:space="0" w:color="auto"/>
              <w:left w:val="single" w:sz="4" w:space="0" w:color="000000"/>
              <w:bottom w:val="single" w:sz="4" w:space="0" w:color="000000"/>
              <w:right w:val="single" w:sz="4" w:space="0" w:color="000000"/>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r w:rsidRPr="008E4E06">
              <w:rPr>
                <w:color w:val="auto"/>
                <w:sz w:val="20"/>
                <w:szCs w:val="20"/>
                <w:lang w:val="mn-MN"/>
              </w:rPr>
              <w:t>5.Хөрсний бохирдол</w:t>
            </w:r>
          </w:p>
        </w:tc>
        <w:tc>
          <w:tcPr>
            <w:tcW w:w="4225" w:type="dxa"/>
            <w:tcBorders>
              <w:top w:val="nil"/>
              <w:left w:val="nil"/>
              <w:bottom w:val="single" w:sz="4" w:space="0" w:color="000000"/>
              <w:right w:val="single" w:sz="4" w:space="0" w:color="000000"/>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r w:rsidRPr="008E4E06">
              <w:rPr>
                <w:color w:val="auto"/>
                <w:sz w:val="20"/>
                <w:szCs w:val="20"/>
                <w:lang w:val="mn-MN"/>
              </w:rPr>
              <w:t>5.1.Хөрсний бохирдолтод нөлөө үзүүлэх эсэх</w:t>
            </w:r>
          </w:p>
        </w:tc>
        <w:tc>
          <w:tcPr>
            <w:tcW w:w="720" w:type="dxa"/>
            <w:tcBorders>
              <w:top w:val="nil"/>
              <w:left w:val="nil"/>
              <w:bottom w:val="single" w:sz="4" w:space="0" w:color="000000"/>
              <w:right w:val="single" w:sz="4" w:space="0" w:color="000000"/>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p>
        </w:tc>
        <w:tc>
          <w:tcPr>
            <w:tcW w:w="810" w:type="dxa"/>
            <w:tcBorders>
              <w:top w:val="nil"/>
              <w:left w:val="nil"/>
              <w:bottom w:val="single" w:sz="4" w:space="0" w:color="000000"/>
              <w:right w:val="single" w:sz="4" w:space="0" w:color="000000"/>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r w:rsidRPr="008E4E06">
              <w:rPr>
                <w:color w:val="auto"/>
                <w:sz w:val="20"/>
                <w:szCs w:val="20"/>
                <w:lang w:val="mn-MN"/>
              </w:rPr>
              <w:t>Үгүй</w:t>
            </w:r>
          </w:p>
        </w:tc>
        <w:tc>
          <w:tcPr>
            <w:tcW w:w="2102" w:type="dxa"/>
            <w:tcBorders>
              <w:top w:val="nil"/>
              <w:left w:val="nil"/>
              <w:bottom w:val="single" w:sz="4" w:space="0" w:color="000000"/>
              <w:right w:val="single" w:sz="4" w:space="0" w:color="000000"/>
            </w:tcBorders>
            <w:shd w:val="clear" w:color="auto" w:fill="FFFFFF"/>
          </w:tcPr>
          <w:p w:rsidR="005204CE" w:rsidRPr="008E4E06" w:rsidRDefault="005204CE" w:rsidP="00084FC6">
            <w:pPr>
              <w:pStyle w:val="Normal1"/>
              <w:spacing w:after="0" w:line="240" w:lineRule="auto"/>
              <w:contextualSpacing/>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705212">
        <w:trPr>
          <w:trHeight w:val="513"/>
        </w:trPr>
        <w:tc>
          <w:tcPr>
            <w:tcW w:w="1571" w:type="dxa"/>
            <w:vMerge/>
            <w:tcBorders>
              <w:top w:val="nil"/>
              <w:left w:val="single" w:sz="4" w:space="0" w:color="000000"/>
              <w:bottom w:val="single" w:sz="4" w:space="0" w:color="000000"/>
              <w:right w:val="single" w:sz="4" w:space="0" w:color="000000"/>
            </w:tcBorders>
            <w:shd w:val="clear" w:color="auto" w:fill="FFFFFF"/>
            <w:vAlign w:val="center"/>
          </w:tcPr>
          <w:p w:rsidR="005204CE" w:rsidRPr="008E4E06" w:rsidRDefault="005204CE" w:rsidP="00084FC6">
            <w:pPr>
              <w:pStyle w:val="Normal1"/>
              <w:spacing w:after="0" w:line="240" w:lineRule="auto"/>
              <w:contextualSpacing/>
              <w:rPr>
                <w:color w:val="auto"/>
                <w:sz w:val="20"/>
                <w:szCs w:val="20"/>
                <w:lang w:val="mn-MN"/>
              </w:rPr>
            </w:pPr>
          </w:p>
        </w:tc>
        <w:tc>
          <w:tcPr>
            <w:tcW w:w="4225" w:type="dxa"/>
            <w:tcBorders>
              <w:top w:val="nil"/>
              <w:left w:val="nil"/>
              <w:bottom w:val="single" w:sz="4" w:space="0" w:color="000000"/>
              <w:right w:val="single" w:sz="4" w:space="0" w:color="000000"/>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r w:rsidRPr="008E4E06">
              <w:rPr>
                <w:color w:val="auto"/>
                <w:sz w:val="20"/>
                <w:szCs w:val="20"/>
                <w:lang w:val="mn-MN"/>
              </w:rPr>
              <w:t>5.2.Хөрсийг эвдэх, ашиглагдсан талбайн хэмжээг нэмэгдүүлэх эсэх</w:t>
            </w:r>
          </w:p>
        </w:tc>
        <w:tc>
          <w:tcPr>
            <w:tcW w:w="720" w:type="dxa"/>
            <w:tcBorders>
              <w:top w:val="nil"/>
              <w:left w:val="nil"/>
              <w:bottom w:val="single" w:sz="4" w:space="0" w:color="000000"/>
              <w:right w:val="single" w:sz="4" w:space="0" w:color="000000"/>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p>
        </w:tc>
        <w:tc>
          <w:tcPr>
            <w:tcW w:w="810" w:type="dxa"/>
            <w:tcBorders>
              <w:top w:val="nil"/>
              <w:left w:val="nil"/>
              <w:bottom w:val="single" w:sz="4" w:space="0" w:color="000000"/>
              <w:right w:val="single" w:sz="4" w:space="0" w:color="000000"/>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r w:rsidRPr="008E4E06">
              <w:rPr>
                <w:color w:val="auto"/>
                <w:sz w:val="20"/>
                <w:szCs w:val="20"/>
                <w:lang w:val="mn-MN"/>
              </w:rPr>
              <w:t>Үгүй</w:t>
            </w:r>
          </w:p>
        </w:tc>
        <w:tc>
          <w:tcPr>
            <w:tcW w:w="2102" w:type="dxa"/>
            <w:tcBorders>
              <w:top w:val="nil"/>
              <w:left w:val="nil"/>
              <w:bottom w:val="single" w:sz="4" w:space="0" w:color="000000"/>
              <w:right w:val="single" w:sz="4" w:space="0" w:color="000000"/>
            </w:tcBorders>
            <w:shd w:val="clear" w:color="auto" w:fill="FFFFFF"/>
          </w:tcPr>
          <w:p w:rsidR="005204CE" w:rsidRPr="008E4E06" w:rsidRDefault="005204CE" w:rsidP="00084FC6">
            <w:pPr>
              <w:pStyle w:val="Normal1"/>
              <w:spacing w:after="0" w:line="240" w:lineRule="auto"/>
              <w:contextualSpacing/>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705212">
        <w:trPr>
          <w:trHeight w:val="356"/>
        </w:trPr>
        <w:tc>
          <w:tcPr>
            <w:tcW w:w="1571" w:type="dxa"/>
            <w:vMerge w:val="restart"/>
            <w:tcBorders>
              <w:top w:val="nil"/>
              <w:left w:val="single" w:sz="4" w:space="0" w:color="000000"/>
              <w:bottom w:val="single" w:sz="4" w:space="0" w:color="000000"/>
              <w:right w:val="single" w:sz="4" w:space="0" w:color="000000"/>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r w:rsidRPr="008E4E06">
              <w:rPr>
                <w:color w:val="auto"/>
                <w:sz w:val="20"/>
                <w:szCs w:val="20"/>
                <w:lang w:val="mn-MN"/>
              </w:rPr>
              <w:t>6.Газрын ашиглалт</w:t>
            </w:r>
          </w:p>
        </w:tc>
        <w:tc>
          <w:tcPr>
            <w:tcW w:w="4225" w:type="dxa"/>
            <w:tcBorders>
              <w:top w:val="nil"/>
              <w:left w:val="nil"/>
              <w:bottom w:val="single" w:sz="4" w:space="0" w:color="000000"/>
              <w:right w:val="single" w:sz="4" w:space="0" w:color="000000"/>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r w:rsidRPr="008E4E06">
              <w:rPr>
                <w:color w:val="auto"/>
                <w:sz w:val="20"/>
                <w:szCs w:val="20"/>
                <w:lang w:val="mn-MN"/>
              </w:rPr>
              <w:t>6.1.Ашиглагдаагүй байсан газрыг ашиглах эсэх</w:t>
            </w:r>
          </w:p>
        </w:tc>
        <w:tc>
          <w:tcPr>
            <w:tcW w:w="720" w:type="dxa"/>
            <w:tcBorders>
              <w:top w:val="nil"/>
              <w:left w:val="nil"/>
              <w:bottom w:val="single" w:sz="4" w:space="0" w:color="000000"/>
              <w:right w:val="single" w:sz="4" w:space="0" w:color="000000"/>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p>
        </w:tc>
        <w:tc>
          <w:tcPr>
            <w:tcW w:w="810" w:type="dxa"/>
            <w:tcBorders>
              <w:top w:val="nil"/>
              <w:left w:val="nil"/>
              <w:bottom w:val="single" w:sz="4" w:space="0" w:color="000000"/>
              <w:right w:val="single" w:sz="4" w:space="0" w:color="000000"/>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r w:rsidRPr="008E4E06">
              <w:rPr>
                <w:color w:val="auto"/>
                <w:sz w:val="20"/>
                <w:szCs w:val="20"/>
                <w:lang w:val="mn-MN"/>
              </w:rPr>
              <w:t>Үгүй</w:t>
            </w:r>
          </w:p>
        </w:tc>
        <w:tc>
          <w:tcPr>
            <w:tcW w:w="2102" w:type="dxa"/>
            <w:tcBorders>
              <w:top w:val="nil"/>
              <w:left w:val="nil"/>
              <w:bottom w:val="single" w:sz="4" w:space="0" w:color="000000"/>
              <w:right w:val="single" w:sz="4" w:space="0" w:color="000000"/>
            </w:tcBorders>
            <w:shd w:val="clear" w:color="auto" w:fill="FFFFFF"/>
          </w:tcPr>
          <w:p w:rsidR="005204CE" w:rsidRPr="008E4E06" w:rsidRDefault="005204CE" w:rsidP="00084FC6">
            <w:pPr>
              <w:pStyle w:val="Normal1"/>
              <w:spacing w:after="0" w:line="240" w:lineRule="auto"/>
              <w:contextualSpacing/>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411FE7">
        <w:trPr>
          <w:trHeight w:val="520"/>
        </w:trPr>
        <w:tc>
          <w:tcPr>
            <w:tcW w:w="1571" w:type="dxa"/>
            <w:vMerge/>
            <w:tcBorders>
              <w:top w:val="nil"/>
              <w:left w:val="single" w:sz="4" w:space="0" w:color="000000"/>
              <w:bottom w:val="single" w:sz="4" w:space="0" w:color="000000"/>
              <w:right w:val="single" w:sz="4" w:space="0" w:color="000000"/>
            </w:tcBorders>
            <w:shd w:val="clear" w:color="auto" w:fill="FFFFFF"/>
            <w:vAlign w:val="center"/>
          </w:tcPr>
          <w:p w:rsidR="005204CE" w:rsidRPr="008E4E06" w:rsidRDefault="005204CE" w:rsidP="00084FC6">
            <w:pPr>
              <w:pStyle w:val="Normal1"/>
              <w:spacing w:after="0" w:line="240" w:lineRule="auto"/>
              <w:contextualSpacing/>
              <w:rPr>
                <w:color w:val="auto"/>
                <w:sz w:val="20"/>
                <w:szCs w:val="20"/>
                <w:lang w:val="mn-MN"/>
              </w:rPr>
            </w:pPr>
          </w:p>
        </w:tc>
        <w:tc>
          <w:tcPr>
            <w:tcW w:w="4225" w:type="dxa"/>
            <w:tcBorders>
              <w:top w:val="nil"/>
              <w:left w:val="nil"/>
              <w:bottom w:val="single" w:sz="4" w:space="0" w:color="000000"/>
              <w:right w:val="single" w:sz="4" w:space="0" w:color="000000"/>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r w:rsidRPr="008E4E06">
              <w:rPr>
                <w:color w:val="auto"/>
                <w:sz w:val="20"/>
                <w:szCs w:val="20"/>
                <w:lang w:val="mn-MN"/>
              </w:rPr>
              <w:t>6.2.Газрын зориулалтыг өөрчлөх эсэх</w:t>
            </w:r>
          </w:p>
        </w:tc>
        <w:tc>
          <w:tcPr>
            <w:tcW w:w="720" w:type="dxa"/>
            <w:tcBorders>
              <w:top w:val="nil"/>
              <w:left w:val="nil"/>
              <w:bottom w:val="single" w:sz="4" w:space="0" w:color="000000"/>
              <w:right w:val="single" w:sz="4" w:space="0" w:color="000000"/>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p>
        </w:tc>
        <w:tc>
          <w:tcPr>
            <w:tcW w:w="810" w:type="dxa"/>
            <w:tcBorders>
              <w:top w:val="nil"/>
              <w:left w:val="nil"/>
              <w:bottom w:val="single" w:sz="4" w:space="0" w:color="000000"/>
              <w:right w:val="single" w:sz="4" w:space="0" w:color="000000"/>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r w:rsidRPr="008E4E06">
              <w:rPr>
                <w:color w:val="auto"/>
                <w:sz w:val="20"/>
                <w:szCs w:val="20"/>
                <w:lang w:val="mn-MN"/>
              </w:rPr>
              <w:t>Үгүй</w:t>
            </w:r>
          </w:p>
        </w:tc>
        <w:tc>
          <w:tcPr>
            <w:tcW w:w="2102" w:type="dxa"/>
            <w:tcBorders>
              <w:top w:val="nil"/>
              <w:left w:val="nil"/>
              <w:bottom w:val="single" w:sz="4" w:space="0" w:color="000000"/>
              <w:right w:val="single" w:sz="4" w:space="0" w:color="000000"/>
            </w:tcBorders>
            <w:shd w:val="clear" w:color="auto" w:fill="FFFFFF"/>
          </w:tcPr>
          <w:p w:rsidR="005204CE" w:rsidRPr="008E4E06" w:rsidRDefault="005204CE" w:rsidP="00084FC6">
            <w:pPr>
              <w:pStyle w:val="Normal1"/>
              <w:spacing w:after="0" w:line="240" w:lineRule="auto"/>
              <w:contextualSpacing/>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084FC6">
        <w:trPr>
          <w:trHeight w:val="458"/>
        </w:trPr>
        <w:tc>
          <w:tcPr>
            <w:tcW w:w="1571" w:type="dxa"/>
            <w:vMerge/>
            <w:tcBorders>
              <w:top w:val="nil"/>
              <w:left w:val="single" w:sz="4" w:space="0" w:color="000000"/>
              <w:bottom w:val="single" w:sz="4" w:space="0" w:color="000000"/>
              <w:right w:val="single" w:sz="4" w:space="0" w:color="000000"/>
            </w:tcBorders>
            <w:shd w:val="clear" w:color="auto" w:fill="FFFFFF"/>
            <w:vAlign w:val="center"/>
          </w:tcPr>
          <w:p w:rsidR="005204CE" w:rsidRPr="008E4E06" w:rsidRDefault="005204CE" w:rsidP="00084FC6">
            <w:pPr>
              <w:pStyle w:val="Normal1"/>
              <w:spacing w:after="0" w:line="240" w:lineRule="auto"/>
              <w:contextualSpacing/>
              <w:rPr>
                <w:color w:val="auto"/>
                <w:sz w:val="20"/>
                <w:szCs w:val="20"/>
                <w:lang w:val="mn-MN"/>
              </w:rPr>
            </w:pPr>
          </w:p>
        </w:tc>
        <w:tc>
          <w:tcPr>
            <w:tcW w:w="4225" w:type="dxa"/>
            <w:tcBorders>
              <w:top w:val="nil"/>
              <w:left w:val="nil"/>
              <w:bottom w:val="single" w:sz="4" w:space="0" w:color="000000"/>
              <w:right w:val="single" w:sz="4" w:space="0" w:color="000000"/>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r w:rsidRPr="008E4E06">
              <w:rPr>
                <w:color w:val="auto"/>
                <w:sz w:val="20"/>
                <w:szCs w:val="20"/>
                <w:lang w:val="mn-MN"/>
              </w:rPr>
              <w:t>6.3.Экологийн</w:t>
            </w:r>
            <w:r w:rsidR="00084FC6" w:rsidRPr="008E4E06">
              <w:rPr>
                <w:color w:val="auto"/>
                <w:sz w:val="20"/>
                <w:szCs w:val="20"/>
                <w:lang w:val="mn-MN"/>
              </w:rPr>
              <w:t xml:space="preserve"> </w:t>
            </w:r>
            <w:r w:rsidRPr="008E4E06">
              <w:rPr>
                <w:color w:val="auto"/>
                <w:sz w:val="20"/>
                <w:szCs w:val="20"/>
                <w:lang w:val="mn-MN"/>
              </w:rPr>
              <w:t>зориулалтаар хамгаалагд</w:t>
            </w:r>
            <w:r w:rsidR="00084FC6" w:rsidRPr="008E4E06">
              <w:rPr>
                <w:color w:val="auto"/>
                <w:sz w:val="20"/>
                <w:szCs w:val="20"/>
                <w:lang w:val="mn-MN"/>
              </w:rPr>
              <w:t>-</w:t>
            </w:r>
            <w:r w:rsidRPr="008E4E06">
              <w:rPr>
                <w:color w:val="auto"/>
                <w:sz w:val="20"/>
                <w:szCs w:val="20"/>
                <w:lang w:val="mn-MN"/>
              </w:rPr>
              <w:t>сан</w:t>
            </w:r>
            <w:r w:rsidR="00084FC6" w:rsidRPr="008E4E06">
              <w:rPr>
                <w:color w:val="auto"/>
                <w:sz w:val="20"/>
                <w:szCs w:val="20"/>
                <w:lang w:val="mn-MN"/>
              </w:rPr>
              <w:t xml:space="preserve"> </w:t>
            </w:r>
            <w:r w:rsidRPr="008E4E06">
              <w:rPr>
                <w:color w:val="auto"/>
                <w:sz w:val="20"/>
                <w:szCs w:val="20"/>
                <w:lang w:val="mn-MN"/>
              </w:rPr>
              <w:t>газрын</w:t>
            </w:r>
            <w:r w:rsidR="00084FC6" w:rsidRPr="008E4E06">
              <w:rPr>
                <w:color w:val="auto"/>
                <w:sz w:val="20"/>
                <w:szCs w:val="20"/>
                <w:lang w:val="mn-MN"/>
              </w:rPr>
              <w:t xml:space="preserve"> </w:t>
            </w:r>
            <w:r w:rsidRPr="008E4E06">
              <w:rPr>
                <w:color w:val="auto"/>
                <w:sz w:val="20"/>
                <w:szCs w:val="20"/>
                <w:lang w:val="mn-MN"/>
              </w:rPr>
              <w:t>зориулалтыг өөрчлөх эсэх</w:t>
            </w:r>
          </w:p>
        </w:tc>
        <w:tc>
          <w:tcPr>
            <w:tcW w:w="720" w:type="dxa"/>
            <w:tcBorders>
              <w:top w:val="nil"/>
              <w:left w:val="nil"/>
              <w:bottom w:val="single" w:sz="4" w:space="0" w:color="000000"/>
              <w:right w:val="single" w:sz="4" w:space="0" w:color="000000"/>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p>
        </w:tc>
        <w:tc>
          <w:tcPr>
            <w:tcW w:w="810" w:type="dxa"/>
            <w:tcBorders>
              <w:top w:val="nil"/>
              <w:left w:val="nil"/>
              <w:bottom w:val="single" w:sz="4" w:space="0" w:color="000000"/>
              <w:right w:val="single" w:sz="4" w:space="0" w:color="000000"/>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r w:rsidRPr="008E4E06">
              <w:rPr>
                <w:color w:val="auto"/>
                <w:sz w:val="20"/>
                <w:szCs w:val="20"/>
                <w:lang w:val="mn-MN"/>
              </w:rPr>
              <w:t>Үгүй</w:t>
            </w:r>
          </w:p>
        </w:tc>
        <w:tc>
          <w:tcPr>
            <w:tcW w:w="2102" w:type="dxa"/>
            <w:tcBorders>
              <w:top w:val="nil"/>
              <w:left w:val="nil"/>
              <w:bottom w:val="single" w:sz="4" w:space="0" w:color="000000"/>
              <w:right w:val="single" w:sz="4" w:space="0" w:color="000000"/>
            </w:tcBorders>
            <w:shd w:val="clear" w:color="auto" w:fill="FFFFFF"/>
          </w:tcPr>
          <w:p w:rsidR="005204CE" w:rsidRPr="008E4E06" w:rsidRDefault="005204CE" w:rsidP="00084FC6">
            <w:pPr>
              <w:pStyle w:val="Normal1"/>
              <w:spacing w:after="0" w:line="240" w:lineRule="auto"/>
              <w:contextualSpacing/>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084FC6">
        <w:trPr>
          <w:trHeight w:val="727"/>
        </w:trPr>
        <w:tc>
          <w:tcPr>
            <w:tcW w:w="1571" w:type="dxa"/>
            <w:vMerge w:val="restart"/>
            <w:tcBorders>
              <w:top w:val="nil"/>
              <w:left w:val="single" w:sz="4" w:space="0" w:color="000000"/>
              <w:bottom w:val="single" w:sz="4" w:space="0" w:color="000000"/>
              <w:right w:val="single" w:sz="4" w:space="0" w:color="000000"/>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r w:rsidRPr="008E4E06">
              <w:rPr>
                <w:color w:val="auto"/>
                <w:sz w:val="20"/>
                <w:szCs w:val="20"/>
                <w:lang w:val="mn-MN"/>
              </w:rPr>
              <w:t>7.Нөхөн сэргээгдэх/нөхөн сэргээгдэхгүй байгалийн баялаг</w:t>
            </w:r>
          </w:p>
        </w:tc>
        <w:tc>
          <w:tcPr>
            <w:tcW w:w="4225" w:type="dxa"/>
            <w:tcBorders>
              <w:top w:val="nil"/>
              <w:left w:val="nil"/>
              <w:bottom w:val="single" w:sz="4" w:space="0" w:color="000000"/>
              <w:right w:val="single" w:sz="4" w:space="0" w:color="000000"/>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r w:rsidRPr="008E4E06">
              <w:rPr>
                <w:color w:val="auto"/>
                <w:sz w:val="20"/>
                <w:szCs w:val="20"/>
                <w:lang w:val="mn-MN"/>
              </w:rPr>
              <w:t xml:space="preserve">7.1.Нөхөн сэргээгдэх байгалийн баялгийг өөрөө нөхөн сэргээгдэх </w:t>
            </w:r>
            <w:r w:rsidR="005968F9" w:rsidRPr="008E4E06">
              <w:rPr>
                <w:color w:val="auto"/>
                <w:sz w:val="20"/>
                <w:szCs w:val="20"/>
                <w:lang w:val="mn-MN"/>
              </w:rPr>
              <w:t>чадавхыг</w:t>
            </w:r>
            <w:r w:rsidRPr="008E4E06">
              <w:rPr>
                <w:color w:val="auto"/>
                <w:sz w:val="20"/>
                <w:szCs w:val="20"/>
                <w:lang w:val="mn-MN"/>
              </w:rPr>
              <w:t xml:space="preserve"> нь алдагдуулахгүйгээр зохистой ашиглах эсэх</w:t>
            </w:r>
          </w:p>
        </w:tc>
        <w:tc>
          <w:tcPr>
            <w:tcW w:w="720" w:type="dxa"/>
            <w:tcBorders>
              <w:top w:val="nil"/>
              <w:left w:val="nil"/>
              <w:bottom w:val="single" w:sz="4" w:space="0" w:color="000000"/>
              <w:right w:val="single" w:sz="4" w:space="0" w:color="000000"/>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p>
        </w:tc>
        <w:tc>
          <w:tcPr>
            <w:tcW w:w="810" w:type="dxa"/>
            <w:tcBorders>
              <w:top w:val="nil"/>
              <w:left w:val="nil"/>
              <w:bottom w:val="single" w:sz="4" w:space="0" w:color="000000"/>
              <w:right w:val="single" w:sz="4" w:space="0" w:color="000000"/>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r w:rsidRPr="008E4E06">
              <w:rPr>
                <w:color w:val="auto"/>
                <w:sz w:val="20"/>
                <w:szCs w:val="20"/>
                <w:lang w:val="mn-MN"/>
              </w:rPr>
              <w:t>Үгүй</w:t>
            </w:r>
          </w:p>
        </w:tc>
        <w:tc>
          <w:tcPr>
            <w:tcW w:w="2102" w:type="dxa"/>
            <w:tcBorders>
              <w:top w:val="nil"/>
              <w:left w:val="nil"/>
              <w:bottom w:val="single" w:sz="4" w:space="0" w:color="000000"/>
              <w:right w:val="single" w:sz="4" w:space="0" w:color="000000"/>
            </w:tcBorders>
            <w:shd w:val="clear" w:color="auto" w:fill="FFFFFF"/>
          </w:tcPr>
          <w:p w:rsidR="005204CE" w:rsidRPr="008E4E06" w:rsidRDefault="005204CE" w:rsidP="00084FC6">
            <w:pPr>
              <w:pStyle w:val="Normal1"/>
              <w:spacing w:after="0" w:line="240" w:lineRule="auto"/>
              <w:contextualSpacing/>
              <w:jc w:val="both"/>
              <w:rPr>
                <w:color w:val="auto"/>
                <w:sz w:val="20"/>
                <w:szCs w:val="20"/>
                <w:lang w:val="mn-MN"/>
              </w:rPr>
            </w:pPr>
            <w:r w:rsidRPr="008E4E06">
              <w:rPr>
                <w:rFonts w:eastAsia="Times New Roman"/>
                <w:color w:val="auto"/>
                <w:sz w:val="20"/>
                <w:szCs w:val="20"/>
                <w:lang w:val="mn-MN"/>
              </w:rPr>
              <w:t>Ямар нэгэн сөрөг нөлөө байхгүй.</w:t>
            </w:r>
          </w:p>
        </w:tc>
      </w:tr>
      <w:tr w:rsidR="00BE2751" w:rsidRPr="008E4E06" w:rsidTr="00411FE7">
        <w:trPr>
          <w:trHeight w:val="620"/>
        </w:trPr>
        <w:tc>
          <w:tcPr>
            <w:tcW w:w="1571" w:type="dxa"/>
            <w:vMerge/>
            <w:tcBorders>
              <w:top w:val="nil"/>
              <w:left w:val="single" w:sz="4" w:space="0" w:color="000000"/>
              <w:bottom w:val="single" w:sz="4" w:space="0" w:color="000000"/>
              <w:right w:val="single" w:sz="4" w:space="0" w:color="000000"/>
            </w:tcBorders>
            <w:shd w:val="clear" w:color="auto" w:fill="FFFFFF"/>
            <w:vAlign w:val="center"/>
          </w:tcPr>
          <w:p w:rsidR="005204CE" w:rsidRPr="008E4E06" w:rsidRDefault="005204CE" w:rsidP="00084FC6">
            <w:pPr>
              <w:pStyle w:val="Normal1"/>
              <w:spacing w:after="0" w:line="240" w:lineRule="auto"/>
              <w:contextualSpacing/>
              <w:rPr>
                <w:color w:val="auto"/>
                <w:sz w:val="20"/>
                <w:szCs w:val="20"/>
                <w:lang w:val="mn-MN"/>
              </w:rPr>
            </w:pPr>
          </w:p>
        </w:tc>
        <w:tc>
          <w:tcPr>
            <w:tcW w:w="4225" w:type="dxa"/>
            <w:tcBorders>
              <w:top w:val="nil"/>
              <w:left w:val="nil"/>
              <w:bottom w:val="single" w:sz="4" w:space="0" w:color="000000"/>
              <w:right w:val="single" w:sz="4" w:space="0" w:color="000000"/>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r w:rsidRPr="008E4E06">
              <w:rPr>
                <w:color w:val="auto"/>
                <w:sz w:val="20"/>
                <w:szCs w:val="20"/>
                <w:lang w:val="mn-MN"/>
              </w:rPr>
              <w:t>7.2.Нөхөн сэргээгдэхгүй байгалийн баялгийн ашиглалт нэмэгдэх эсэх</w:t>
            </w:r>
          </w:p>
        </w:tc>
        <w:tc>
          <w:tcPr>
            <w:tcW w:w="720" w:type="dxa"/>
            <w:tcBorders>
              <w:top w:val="nil"/>
              <w:left w:val="nil"/>
              <w:bottom w:val="single" w:sz="4" w:space="0" w:color="000000"/>
              <w:right w:val="single" w:sz="4" w:space="0" w:color="000000"/>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p>
        </w:tc>
        <w:tc>
          <w:tcPr>
            <w:tcW w:w="810" w:type="dxa"/>
            <w:tcBorders>
              <w:top w:val="nil"/>
              <w:left w:val="nil"/>
              <w:bottom w:val="single" w:sz="4" w:space="0" w:color="000000"/>
              <w:right w:val="single" w:sz="4" w:space="0" w:color="000000"/>
            </w:tcBorders>
            <w:shd w:val="clear" w:color="auto" w:fill="FFFFFF"/>
            <w:vAlign w:val="center"/>
          </w:tcPr>
          <w:p w:rsidR="005204CE" w:rsidRPr="008E4E06" w:rsidRDefault="005204CE" w:rsidP="00084FC6">
            <w:pPr>
              <w:pStyle w:val="Normal1"/>
              <w:spacing w:after="0" w:line="240" w:lineRule="auto"/>
              <w:contextualSpacing/>
              <w:jc w:val="both"/>
              <w:rPr>
                <w:color w:val="auto"/>
                <w:sz w:val="20"/>
                <w:szCs w:val="20"/>
                <w:lang w:val="mn-MN"/>
              </w:rPr>
            </w:pPr>
            <w:r w:rsidRPr="008E4E06">
              <w:rPr>
                <w:color w:val="auto"/>
                <w:sz w:val="20"/>
                <w:szCs w:val="20"/>
                <w:lang w:val="mn-MN"/>
              </w:rPr>
              <w:t>Үгүй</w:t>
            </w:r>
          </w:p>
        </w:tc>
        <w:tc>
          <w:tcPr>
            <w:tcW w:w="2102" w:type="dxa"/>
            <w:tcBorders>
              <w:top w:val="nil"/>
              <w:left w:val="nil"/>
              <w:bottom w:val="single" w:sz="4" w:space="0" w:color="000000"/>
              <w:right w:val="single" w:sz="4" w:space="0" w:color="000000"/>
            </w:tcBorders>
            <w:shd w:val="clear" w:color="auto" w:fill="FFFFFF"/>
          </w:tcPr>
          <w:p w:rsidR="005204CE" w:rsidRPr="008E4E06" w:rsidRDefault="005204CE" w:rsidP="00084FC6">
            <w:pPr>
              <w:pStyle w:val="Normal1"/>
              <w:spacing w:after="0" w:line="240" w:lineRule="auto"/>
              <w:contextualSpacing/>
              <w:jc w:val="both"/>
              <w:rPr>
                <w:color w:val="auto"/>
                <w:sz w:val="20"/>
                <w:szCs w:val="20"/>
                <w:lang w:val="mn-MN"/>
              </w:rPr>
            </w:pPr>
            <w:r w:rsidRPr="008E4E06">
              <w:rPr>
                <w:rFonts w:eastAsia="Times New Roman"/>
                <w:color w:val="auto"/>
                <w:sz w:val="20"/>
                <w:szCs w:val="20"/>
                <w:lang w:val="mn-MN"/>
              </w:rPr>
              <w:t>Ямар нэгэн сөрөг нөлөө байхгүй.</w:t>
            </w:r>
          </w:p>
        </w:tc>
      </w:tr>
    </w:tbl>
    <w:p w:rsidR="00BA7E5E" w:rsidRPr="008E4E06" w:rsidRDefault="00BA7E5E">
      <w:pPr>
        <w:pStyle w:val="Normal1"/>
        <w:spacing w:line="276" w:lineRule="auto"/>
        <w:jc w:val="both"/>
        <w:rPr>
          <w:b/>
          <w:color w:val="auto"/>
          <w:lang w:val="mn-MN"/>
        </w:rPr>
      </w:pPr>
    </w:p>
    <w:p w:rsidR="00F46723" w:rsidRPr="008E4E06" w:rsidRDefault="00BA7E5E">
      <w:pPr>
        <w:pStyle w:val="Normal1"/>
        <w:spacing w:line="276" w:lineRule="auto"/>
        <w:jc w:val="both"/>
        <w:rPr>
          <w:b/>
          <w:color w:val="auto"/>
          <w:lang w:val="mn-MN"/>
        </w:rPr>
      </w:pPr>
      <w:r w:rsidRPr="008E4E06">
        <w:rPr>
          <w:b/>
          <w:color w:val="auto"/>
          <w:lang w:val="mn-MN"/>
        </w:rPr>
        <w:t xml:space="preserve"> </w:t>
      </w:r>
      <w:r w:rsidRPr="008E4E06">
        <w:rPr>
          <w:b/>
          <w:color w:val="auto"/>
          <w:lang w:val="mn-MN"/>
        </w:rPr>
        <w:tab/>
      </w:r>
      <w:r w:rsidR="00C678C8" w:rsidRPr="008E4E06">
        <w:rPr>
          <w:b/>
          <w:color w:val="auto"/>
          <w:lang w:val="mn-MN"/>
        </w:rPr>
        <w:t>4.2. Монгол Улсын Үндсэн хууль, Монгол Улсын олон улсын гэрээ, бусад хууль тогтоомжтой нийцэж байгаа эсэх талаар</w:t>
      </w:r>
    </w:p>
    <w:p w:rsidR="000A3450" w:rsidRPr="008E4E06" w:rsidRDefault="007D0F49" w:rsidP="007D0F49">
      <w:pPr>
        <w:pStyle w:val="NormalWeb"/>
        <w:spacing w:before="0" w:beforeAutospacing="0" w:after="0" w:afterAutospacing="0"/>
        <w:jc w:val="both"/>
        <w:rPr>
          <w:rFonts w:ascii="Arial" w:eastAsia="Calibri" w:hAnsi="Arial" w:cs="Arial"/>
          <w:lang w:val="mn-MN"/>
        </w:rPr>
      </w:pPr>
      <w:r w:rsidRPr="008E4E06">
        <w:rPr>
          <w:rFonts w:ascii="Arial" w:eastAsia="Calibri" w:hAnsi="Arial" w:cs="Arial"/>
          <w:lang w:val="mn-MN"/>
        </w:rPr>
        <w:t xml:space="preserve"> </w:t>
      </w:r>
      <w:r w:rsidRPr="008E4E06">
        <w:rPr>
          <w:rFonts w:ascii="Arial" w:eastAsia="Calibri" w:hAnsi="Arial" w:cs="Arial"/>
          <w:lang w:val="mn-MN"/>
        </w:rPr>
        <w:tab/>
      </w:r>
      <w:r w:rsidR="000A3450" w:rsidRPr="008E4E06">
        <w:rPr>
          <w:rFonts w:ascii="Arial" w:eastAsia="Calibri" w:hAnsi="Arial" w:cs="Arial"/>
          <w:lang w:val="mn-MN"/>
        </w:rPr>
        <w:t xml:space="preserve">Монгол Улсын Үндсэн хуулийн Арван </w:t>
      </w:r>
      <w:r w:rsidR="000F7CAA" w:rsidRPr="008E4E06">
        <w:rPr>
          <w:rFonts w:ascii="Arial" w:eastAsia="Calibri" w:hAnsi="Arial" w:cs="Arial"/>
          <w:lang w:val="mn-MN"/>
        </w:rPr>
        <w:t>зурга</w:t>
      </w:r>
      <w:r w:rsidR="000A3450" w:rsidRPr="008E4E06">
        <w:rPr>
          <w:rFonts w:ascii="Arial" w:eastAsia="Calibri" w:hAnsi="Arial" w:cs="Arial"/>
          <w:lang w:val="mn-MN"/>
        </w:rPr>
        <w:t>д</w:t>
      </w:r>
      <w:r w:rsidR="000F7CAA" w:rsidRPr="008E4E06">
        <w:rPr>
          <w:rFonts w:ascii="Arial" w:eastAsia="Calibri" w:hAnsi="Arial" w:cs="Arial"/>
          <w:lang w:val="mn-MN"/>
        </w:rPr>
        <w:t xml:space="preserve">угаар </w:t>
      </w:r>
      <w:r w:rsidR="000A3450" w:rsidRPr="008E4E06">
        <w:rPr>
          <w:rFonts w:ascii="Arial" w:eastAsia="Calibri" w:hAnsi="Arial" w:cs="Arial"/>
          <w:lang w:val="mn-MN"/>
        </w:rPr>
        <w:t>зүйл</w:t>
      </w:r>
      <w:r w:rsidRPr="008E4E06">
        <w:rPr>
          <w:rFonts w:ascii="Arial" w:eastAsia="Calibri" w:hAnsi="Arial" w:cs="Arial"/>
          <w:lang w:val="mn-MN"/>
        </w:rPr>
        <w:t xml:space="preserve"> (</w:t>
      </w:r>
      <w:r w:rsidRPr="008E4E06">
        <w:rPr>
          <w:rFonts w:ascii="Arial" w:hAnsi="Arial" w:cs="Arial"/>
          <w:lang w:val="mn-MN"/>
        </w:rPr>
        <w:t xml:space="preserve">Монгол Улсын иргэн </w:t>
      </w:r>
      <w:r w:rsidR="005968F9" w:rsidRPr="008E4E06">
        <w:rPr>
          <w:rFonts w:ascii="Arial" w:hAnsi="Arial" w:cs="Arial"/>
          <w:lang w:val="mn-MN"/>
        </w:rPr>
        <w:t>дараах</w:t>
      </w:r>
      <w:r w:rsidRPr="008E4E06">
        <w:rPr>
          <w:rFonts w:ascii="Arial" w:hAnsi="Arial" w:cs="Arial"/>
          <w:lang w:val="mn-MN"/>
        </w:rPr>
        <w:t xml:space="preserve"> үндсэн эрх, эрх чөлөөг баталгаатай эдэлнэ</w:t>
      </w:r>
      <w:r w:rsidRPr="008E4E06">
        <w:rPr>
          <w:rFonts w:ascii="Arial" w:eastAsia="Calibri" w:hAnsi="Arial" w:cs="Arial"/>
          <w:lang w:val="mn-MN"/>
        </w:rPr>
        <w:t>)-</w:t>
      </w:r>
      <w:r w:rsidR="000A3450" w:rsidRPr="008E4E06">
        <w:rPr>
          <w:rFonts w:ascii="Arial" w:eastAsia="Calibri" w:hAnsi="Arial" w:cs="Arial"/>
          <w:lang w:val="mn-MN"/>
        </w:rPr>
        <w:t xml:space="preserve">ийн </w:t>
      </w:r>
      <w:r w:rsidRPr="008E4E06">
        <w:rPr>
          <w:rFonts w:ascii="Arial" w:hAnsi="Arial" w:cs="Arial"/>
          <w:lang w:val="mn-MN"/>
        </w:rPr>
        <w:t xml:space="preserve">5 дахь хэсэгт “өндөр наслах, хөдөлмөрийн чадвар алдах, хүүхэд төрүүлэх, асрах болон хуульд заасан бусад тохиолдолд эд, мөнгөний тусламж авах эрхтэй”, 6 дахь хэсэгт “эрүүл мэндээ хамгаалуулах, эмнэлгийн тусламж авах эрхтэй. Иргэдэд эмнэлгийн төлбөргүй тусламж үзүүлэх болзол, журмыг хуулиар тогтооно” </w:t>
      </w:r>
      <w:r w:rsidR="000A3450" w:rsidRPr="008E4E06">
        <w:rPr>
          <w:rFonts w:ascii="Arial" w:eastAsia="Calibri" w:hAnsi="Arial" w:cs="Arial"/>
          <w:lang w:val="mn-MN"/>
        </w:rPr>
        <w:t>тус тус заасан.</w:t>
      </w:r>
    </w:p>
    <w:p w:rsidR="001B5264" w:rsidRPr="008E4E06" w:rsidRDefault="001B5264" w:rsidP="001B5264">
      <w:pPr>
        <w:pStyle w:val="Heading3"/>
        <w:shd w:val="clear" w:color="auto" w:fill="FFFFFF"/>
        <w:spacing w:before="300" w:after="150"/>
        <w:ind w:firstLine="720"/>
        <w:jc w:val="both"/>
        <w:textAlignment w:val="top"/>
        <w:rPr>
          <w:rFonts w:eastAsia="Times New Roman"/>
          <w:b w:val="0"/>
          <w:bCs/>
          <w:color w:val="000000" w:themeColor="text1"/>
          <w:sz w:val="24"/>
          <w:szCs w:val="24"/>
          <w:lang w:val="mn-MN"/>
        </w:rPr>
      </w:pPr>
      <w:r w:rsidRPr="008E4E06">
        <w:rPr>
          <w:rFonts w:eastAsia="MS Mincho"/>
          <w:sz w:val="24"/>
          <w:szCs w:val="24"/>
          <w:lang w:val="mn-MN"/>
        </w:rPr>
        <w:t xml:space="preserve"> </w:t>
      </w:r>
      <w:r w:rsidRPr="008E4E06">
        <w:rPr>
          <w:rFonts w:eastAsia="MS Mincho"/>
          <w:b w:val="0"/>
          <w:color w:val="000000" w:themeColor="text1"/>
          <w:sz w:val="24"/>
          <w:szCs w:val="24"/>
          <w:lang w:val="mn-MN"/>
        </w:rPr>
        <w:t xml:space="preserve">Монгол Улсын Их Хурлын 2020 оны 52 дугаар тогтоолоор баталсан </w:t>
      </w:r>
      <w:r w:rsidRPr="008E4E06">
        <w:rPr>
          <w:rFonts w:eastAsia="Times New Roman"/>
          <w:b w:val="0"/>
          <w:color w:val="000000" w:themeColor="text1"/>
          <w:sz w:val="24"/>
          <w:szCs w:val="24"/>
          <w:lang w:val="mn-MN"/>
        </w:rPr>
        <w:t>“</w:t>
      </w:r>
      <w:r w:rsidRPr="008E4E06">
        <w:rPr>
          <w:rFonts w:eastAsia="Times New Roman"/>
          <w:b w:val="0"/>
          <w:color w:val="000000" w:themeColor="text1"/>
          <w:sz w:val="24"/>
          <w:szCs w:val="24"/>
          <w:shd w:val="clear" w:color="auto" w:fill="FFFFFF"/>
          <w:lang w:val="mn-MN"/>
        </w:rPr>
        <w:t>Алсын хараа-2050” Монгол Улсын урт хугацааны хөгжлийн бодлогын “А</w:t>
      </w:r>
      <w:r w:rsidRPr="008E4E06">
        <w:rPr>
          <w:rFonts w:eastAsia="Times New Roman"/>
          <w:b w:val="0"/>
          <w:color w:val="000000" w:themeColor="text1"/>
          <w:sz w:val="24"/>
          <w:szCs w:val="24"/>
          <w:lang w:val="mn-MN"/>
        </w:rPr>
        <w:t>мьдралын чанар ба дундаж давхарга” хэсгийн з</w:t>
      </w:r>
      <w:r w:rsidRPr="008E4E06">
        <w:rPr>
          <w:rStyle w:val="Strong"/>
          <w:color w:val="000000" w:themeColor="text1"/>
          <w:sz w:val="24"/>
          <w:szCs w:val="24"/>
          <w:lang w:val="mn-MN"/>
        </w:rPr>
        <w:t>орилт 3.1-т “</w:t>
      </w:r>
      <w:r w:rsidRPr="008E4E06">
        <w:rPr>
          <w:b w:val="0"/>
          <w:color w:val="000000" w:themeColor="text1"/>
          <w:sz w:val="24"/>
          <w:szCs w:val="24"/>
          <w:lang w:val="mn-MN"/>
        </w:rPr>
        <w:t xml:space="preserve">Амьдралын баталгааг хангах нийгмийн хамгааллын үйлчилгээг хөгжүүлж, амьдралын чанарыг дээшлүүлэхүйц нийгмийн даатгалын тогтолцоог бэхжүүлнэ.” гэж, мөн зорилтыг хэрэгжүүлэх </w:t>
      </w:r>
      <w:r w:rsidRPr="008E4E06">
        <w:rPr>
          <w:rStyle w:val="Strong"/>
          <w:color w:val="000000" w:themeColor="text1"/>
          <w:sz w:val="24"/>
          <w:szCs w:val="24"/>
          <w:lang w:val="mn-MN"/>
        </w:rPr>
        <w:t>I үе шатанд “</w:t>
      </w:r>
      <w:r w:rsidRPr="008E4E06">
        <w:rPr>
          <w:b w:val="0"/>
          <w:color w:val="000000" w:themeColor="text1"/>
          <w:sz w:val="24"/>
          <w:szCs w:val="24"/>
          <w:lang w:val="mn-MN"/>
        </w:rPr>
        <w:t>Нийгмийн даатгалын хамрах хүрээг өргөжүүлнэ, тэтгэврийн даатгалыг олон давхаргат тогтолцоонд шилжүүлсэн байна, нийгмийн даатгалын сангийн хөрөнгийн зохистой удирдлагыг төлөвшүүлж, санг алдагдалгүй түвшинд хүргэх, нийгмийн даатгалын бүрэн бие даасан тогтолцоог бий болгоно.” гэж тус тус заасан. </w:t>
      </w:r>
    </w:p>
    <w:p w:rsidR="001B5264" w:rsidRPr="008E4E06" w:rsidRDefault="001B5264" w:rsidP="001B5264">
      <w:pPr>
        <w:pStyle w:val="ListParagraph"/>
        <w:spacing w:before="100" w:beforeAutospacing="1" w:after="100" w:afterAutospacing="1"/>
        <w:ind w:left="0" w:firstLine="720"/>
        <w:jc w:val="both"/>
        <w:rPr>
          <w:rFonts w:ascii="Arial" w:hAnsi="Arial" w:cs="Arial"/>
          <w:sz w:val="24"/>
          <w:szCs w:val="24"/>
          <w:lang w:val="mn-MN" w:eastAsia="en-US"/>
        </w:rPr>
      </w:pPr>
      <w:r w:rsidRPr="008E4E06">
        <w:rPr>
          <w:rFonts w:ascii="Arial" w:hAnsi="Arial" w:cs="Arial"/>
          <w:sz w:val="24"/>
          <w:szCs w:val="24"/>
          <w:lang w:val="mn-MN" w:eastAsia="en-US"/>
        </w:rPr>
        <w:t>Монгол Улсын Их Хурлын 2015 оны 53 дугаар тогтоолын 2.</w:t>
      </w:r>
      <w:r w:rsidRPr="008E4E06">
        <w:rPr>
          <w:rFonts w:ascii="Arial" w:hAnsi="Arial" w:cs="Arial"/>
          <w:sz w:val="24"/>
          <w:szCs w:val="24"/>
          <w:lang w:val="mn-MN"/>
        </w:rPr>
        <w:t>1-д “Төрөөс тэтгэврийн шинэчлэлийн талаар баримтлах бодлого”-ын зорилго, зарчимд нийцүүлэн холбогдох хууль тогтоомжийн төслийг боловсруулж, Монгол Улсын Их Хуралд өргөн мэдүүлэх” гэж Засгийн газарт үүрэг болгосон.</w:t>
      </w:r>
    </w:p>
    <w:p w:rsidR="001B5264" w:rsidRPr="008E4E06" w:rsidRDefault="001B5264" w:rsidP="001B5264">
      <w:pPr>
        <w:pStyle w:val="NormalWeb"/>
        <w:ind w:firstLine="720"/>
        <w:contextualSpacing/>
        <w:jc w:val="both"/>
        <w:rPr>
          <w:rFonts w:ascii="Arial" w:hAnsi="Arial" w:cs="Arial"/>
          <w:lang w:val="mn-MN"/>
        </w:rPr>
      </w:pPr>
      <w:r w:rsidRPr="008E4E06">
        <w:rPr>
          <w:rFonts w:ascii="Arial" w:hAnsi="Arial" w:cs="Arial"/>
          <w:lang w:val="mn-MN"/>
        </w:rPr>
        <w:t xml:space="preserve">Мөн Монгол Улсын Их Хурлын 2020 оны 23 дугаар тогтоолоор баталсан “Монгол Улсыг 2021-2025 онд хөгжүүлэх таван жилийн үндсэн чиглэл”-ийн </w:t>
      </w:r>
      <w:r w:rsidRPr="008E4E06">
        <w:rPr>
          <w:rStyle w:val="Strong"/>
          <w:rFonts w:ascii="Arial" w:hAnsi="Arial" w:cs="Arial"/>
          <w:lang w:val="mn-MN"/>
        </w:rPr>
        <w:t>зорилт</w:t>
      </w:r>
      <w:r w:rsidRPr="008E4E06">
        <w:rPr>
          <w:rFonts w:ascii="Arial" w:hAnsi="Arial" w:cs="Arial"/>
          <w:lang w:val="mn-MN"/>
        </w:rPr>
        <w:t xml:space="preserve"> 3.1.1-д “Нийгмийн даатгалын хууль тогтоомжийг шинэчилж даатгуулагч олон эх </w:t>
      </w:r>
      <w:r w:rsidRPr="008E4E06">
        <w:rPr>
          <w:rFonts w:ascii="Arial" w:hAnsi="Arial" w:cs="Arial"/>
          <w:lang w:val="mn-MN"/>
        </w:rPr>
        <w:lastRenderedPageBreak/>
        <w:t>үүсвэрээс тэтгэвэр авах нөхцөл бүрдэн, хуримтлалын нэгдсэн сан байгуулагдан иргэд бодит хуримтлалтай болох эрх зүйн шинэчлэл хийгдэнэ.” гэж туссан.</w:t>
      </w:r>
    </w:p>
    <w:p w:rsidR="001B5264" w:rsidRPr="008E4E06" w:rsidRDefault="001B5264" w:rsidP="001B5264">
      <w:pPr>
        <w:pStyle w:val="ListParagraph"/>
        <w:ind w:left="0" w:firstLine="720"/>
        <w:contextualSpacing w:val="0"/>
        <w:jc w:val="both"/>
        <w:rPr>
          <w:rFonts w:ascii="Arial" w:hAnsi="Arial" w:cs="Arial"/>
          <w:sz w:val="24"/>
          <w:szCs w:val="24"/>
          <w:lang w:val="mn-MN"/>
        </w:rPr>
      </w:pPr>
      <w:r w:rsidRPr="008E4E06">
        <w:rPr>
          <w:rFonts w:ascii="Arial" w:hAnsi="Arial" w:cs="Arial"/>
          <w:sz w:val="24"/>
          <w:szCs w:val="24"/>
          <w:lang w:val="mn-MN"/>
        </w:rPr>
        <w:t xml:space="preserve">Монгол Улсын Их Хурлын 2020 оны 24 дүгээр тогтоолоор баталсан “Монгол Улсын Засгийн газрын 2020-2024 оны үйл ажиллагааны хөтөлбөр”-ийн 2.5.1-д “Нийгмийн даатгалын шинэчлэл хийж, ... олон давхаргат тэтгэврийн тогтолцоонд шилжинэ.” гэж заасан болно. </w:t>
      </w:r>
    </w:p>
    <w:p w:rsidR="000A3450" w:rsidRPr="008E4E06" w:rsidRDefault="00E305F8" w:rsidP="00E305F8">
      <w:pPr>
        <w:pStyle w:val="ListParagraph"/>
        <w:spacing w:after="0" w:line="240" w:lineRule="auto"/>
        <w:ind w:left="0"/>
        <w:jc w:val="both"/>
        <w:rPr>
          <w:rFonts w:ascii="Arial" w:hAnsi="Arial" w:cs="Arial"/>
          <w:sz w:val="24"/>
          <w:szCs w:val="24"/>
          <w:lang w:val="mn-MN"/>
        </w:rPr>
      </w:pPr>
      <w:r w:rsidRPr="008E4E06">
        <w:rPr>
          <w:rFonts w:ascii="Arial" w:hAnsi="Arial" w:cs="Arial"/>
          <w:sz w:val="24"/>
          <w:szCs w:val="24"/>
          <w:lang w:val="mn-MN"/>
        </w:rPr>
        <w:t xml:space="preserve"> </w:t>
      </w:r>
      <w:r w:rsidRPr="008E4E06">
        <w:rPr>
          <w:rFonts w:ascii="Arial" w:hAnsi="Arial" w:cs="Arial"/>
          <w:sz w:val="24"/>
          <w:szCs w:val="24"/>
          <w:lang w:val="mn-MN"/>
        </w:rPr>
        <w:tab/>
        <w:t xml:space="preserve">Мөн Улсын Их Хурлын 2015 оны 53 дугаар тогтоолын 2 дахь хэсгийн 1-д “Төрөөс тэтгэврийн шинэчлэлийн талаар баримтлах бодлого”-ын зорилго, зарчимд нийцүүлэн холбогдох хууль тогтоомжийн төслийг боловсруулж, Монгол Улсын Их Хуралд өргөн мэдүүлэх” гэж тус тус заасан. “Төрөөс тэтгэврийн шинэчлэлийн талаар баримтлах бодлого (2015-2030)”-ын 4.2.1-т “нийгмийн даатгалын тухай хууль тогтоомжийн төслийг шинэчлэн боловсруулж, Монгол Улсын Их Хурлаар хэлэлцүүлэн батлуулах /2015-2016 он/” гэж тусгасан болно. </w:t>
      </w:r>
    </w:p>
    <w:p w:rsidR="00E305F8" w:rsidRPr="008E4E06" w:rsidRDefault="005B6EA7" w:rsidP="005B6EA7">
      <w:pPr>
        <w:pStyle w:val="NormalWeb"/>
        <w:ind w:firstLine="720"/>
        <w:jc w:val="both"/>
        <w:rPr>
          <w:lang w:val="mn-MN"/>
        </w:rPr>
      </w:pPr>
      <w:r w:rsidRPr="008E4E06">
        <w:rPr>
          <w:rFonts w:ascii="Arial" w:hAnsi="Arial" w:cs="Arial"/>
          <w:lang w:val="mn-MN"/>
        </w:rPr>
        <w:t xml:space="preserve">Монгол Улсын Их Хурлын 2021 оны 106 дугаар тогтоолын 1 дүгээр хавсралтаар </w:t>
      </w:r>
      <w:r w:rsidRPr="008E4E06">
        <w:rPr>
          <w:rFonts w:ascii="Arial" w:eastAsia="MS Mincho" w:hAnsi="Arial" w:cs="Arial"/>
          <w:lang w:val="mn-MN"/>
        </w:rPr>
        <w:t>батлагдсан</w:t>
      </w:r>
      <w:r w:rsidRPr="008E4E06">
        <w:rPr>
          <w:rFonts w:ascii="Arial" w:hAnsi="Arial" w:cs="Arial"/>
          <w:lang w:val="mn-MN"/>
        </w:rPr>
        <w:t xml:space="preserve"> “Шинэ сэргэлтийн бодлого”-ын 6.1-д “Төрөөс үзүүлэх үйлчилгээг цахимжуулж, төрийн хүнд суртлыг бууруулна”, 6.2-т “Засгийн газрын бүтэц, зохион байгуулалтад цогц шинжилгээ хийж, үнэлэлт, дүгнэлт өгч, оновчтой бүтцийг тогтоон, ...шилжүүлнэ.” гэж тус тус заасан нь хуулийн төслийг боловсруулах хууль зүйн үндэслэл болж байна.</w:t>
      </w:r>
    </w:p>
    <w:p w:rsidR="000A3450" w:rsidRPr="008E4E06" w:rsidRDefault="000A3450" w:rsidP="000A3450">
      <w:pPr>
        <w:pStyle w:val="NoSpacing"/>
        <w:ind w:firstLine="720"/>
        <w:jc w:val="both"/>
        <w:rPr>
          <w:rFonts w:ascii="Arial" w:eastAsia="Arial Unicode MS" w:hAnsi="Arial" w:cs="Arial"/>
          <w:sz w:val="24"/>
          <w:szCs w:val="24"/>
          <w:u w:color="000000"/>
          <w:lang w:val="mn-MN" w:eastAsia="en-US"/>
        </w:rPr>
      </w:pPr>
      <w:r w:rsidRPr="008E4E06">
        <w:rPr>
          <w:rFonts w:ascii="Arial" w:hAnsi="Arial" w:cs="Arial"/>
          <w:sz w:val="24"/>
          <w:szCs w:val="24"/>
          <w:lang w:val="mn-MN"/>
        </w:rPr>
        <w:t>Иймд дээрх хувилбар</w:t>
      </w:r>
      <w:r w:rsidR="00E305F8" w:rsidRPr="008E4E06">
        <w:rPr>
          <w:rFonts w:ascii="Arial" w:hAnsi="Arial" w:cs="Arial"/>
          <w:sz w:val="24"/>
          <w:szCs w:val="24"/>
          <w:lang w:val="mn-MN"/>
        </w:rPr>
        <w:t xml:space="preserve"> </w:t>
      </w:r>
      <w:r w:rsidRPr="008E4E06">
        <w:rPr>
          <w:rFonts w:ascii="Arial" w:hAnsi="Arial" w:cs="Arial"/>
          <w:sz w:val="24"/>
          <w:szCs w:val="24"/>
          <w:lang w:val="mn-MN"/>
        </w:rPr>
        <w:t xml:space="preserve">нь </w:t>
      </w:r>
      <w:r w:rsidRPr="008E4E06">
        <w:rPr>
          <w:rFonts w:ascii="Arial" w:hAnsi="Arial" w:cs="Arial"/>
          <w:bCs/>
          <w:sz w:val="24"/>
          <w:szCs w:val="24"/>
          <w:lang w:val="mn-MN"/>
        </w:rPr>
        <w:t xml:space="preserve">Монгол Улсын Үндсэн хууль болон </w:t>
      </w:r>
      <w:r w:rsidR="002D4131" w:rsidRPr="008E4E06">
        <w:rPr>
          <w:rFonts w:ascii="Arial" w:hAnsi="Arial" w:cs="Arial"/>
          <w:bCs/>
          <w:sz w:val="24"/>
          <w:szCs w:val="24"/>
          <w:lang w:val="mn-MN"/>
        </w:rPr>
        <w:t xml:space="preserve">Олон улсын хөдөлмөрийн байгууллага (ОУХБ)-аас 1952 онд батлан гаргасан “Нийгмийн хамгааллын доод хэмжээний тухай” 102 дугаар </w:t>
      </w:r>
      <w:r w:rsidR="005968F9" w:rsidRPr="008E4E06">
        <w:rPr>
          <w:rFonts w:ascii="Arial" w:hAnsi="Arial" w:cs="Arial"/>
          <w:bCs/>
          <w:sz w:val="24"/>
          <w:szCs w:val="24"/>
          <w:lang w:val="mn-MN"/>
        </w:rPr>
        <w:t>конвенцтой</w:t>
      </w:r>
      <w:r w:rsidR="002D4131" w:rsidRPr="008E4E06">
        <w:rPr>
          <w:rStyle w:val="FootnoteReference"/>
          <w:rFonts w:ascii="Arial" w:hAnsi="Arial" w:cs="Arial"/>
          <w:bCs/>
          <w:sz w:val="24"/>
          <w:szCs w:val="24"/>
          <w:lang w:val="mn-MN"/>
        </w:rPr>
        <w:footnoteReference w:id="5"/>
      </w:r>
      <w:r w:rsidRPr="008E4E06">
        <w:rPr>
          <w:rFonts w:ascii="Arial" w:hAnsi="Arial" w:cs="Arial"/>
          <w:sz w:val="24"/>
          <w:szCs w:val="24"/>
          <w:lang w:val="mn-MN"/>
        </w:rPr>
        <w:t xml:space="preserve"> нийцэх бөгөөд өнөөдөр үйлчилж байгаа  бусад хууль тогтоомжийг аливаа хэлбэрээр зөрчөөгүй</w:t>
      </w:r>
      <w:r w:rsidR="002D4131" w:rsidRPr="008E4E06">
        <w:rPr>
          <w:rFonts w:ascii="Arial" w:hAnsi="Arial" w:cs="Arial"/>
          <w:sz w:val="24"/>
          <w:szCs w:val="24"/>
          <w:lang w:val="mn-MN"/>
        </w:rPr>
        <w:t xml:space="preserve">, </w:t>
      </w:r>
      <w:r w:rsidRPr="008E4E06">
        <w:rPr>
          <w:rFonts w:ascii="Arial" w:eastAsia="Arial Unicode MS" w:hAnsi="Arial" w:cs="Arial"/>
          <w:sz w:val="24"/>
          <w:szCs w:val="24"/>
          <w:u w:color="000000"/>
          <w:lang w:val="mn-MN" w:eastAsia="en-US"/>
        </w:rPr>
        <w:t xml:space="preserve">хүний эрх, эрх чөлөөг дээдлэн хүндэтгэх, хууль тэгшээр үйлчлэх зарчимд бүрэн нийцэж байгаа болно. </w:t>
      </w:r>
    </w:p>
    <w:p w:rsidR="002D4131" w:rsidRPr="008E4E06" w:rsidRDefault="002D4131" w:rsidP="000A3450">
      <w:pPr>
        <w:pStyle w:val="NoSpacing"/>
        <w:ind w:firstLine="720"/>
        <w:jc w:val="both"/>
        <w:rPr>
          <w:rFonts w:ascii="Arial" w:eastAsia="Arial Unicode MS" w:hAnsi="Arial" w:cs="Arial"/>
          <w:sz w:val="24"/>
          <w:szCs w:val="24"/>
          <w:u w:color="000000"/>
          <w:lang w:val="mn-MN" w:eastAsia="en-US"/>
        </w:rPr>
      </w:pPr>
    </w:p>
    <w:p w:rsidR="00F152BB" w:rsidRPr="008E4E06" w:rsidRDefault="00F30116" w:rsidP="00F152BB">
      <w:pPr>
        <w:pStyle w:val="NoSpacing"/>
        <w:jc w:val="center"/>
        <w:rPr>
          <w:rFonts w:ascii="Arial" w:hAnsi="Arial" w:cs="Arial"/>
          <w:b/>
          <w:sz w:val="24"/>
          <w:szCs w:val="24"/>
          <w:lang w:val="mn-MN"/>
        </w:rPr>
      </w:pPr>
      <w:r w:rsidRPr="008E4E06">
        <w:rPr>
          <w:rFonts w:ascii="Arial" w:hAnsi="Arial" w:cs="Arial"/>
          <w:b/>
          <w:sz w:val="24"/>
          <w:szCs w:val="24"/>
          <w:lang w:val="mn-MN"/>
        </w:rPr>
        <w:t xml:space="preserve">ТАВ. </w:t>
      </w:r>
      <w:r w:rsidR="00F152BB" w:rsidRPr="008E4E06">
        <w:rPr>
          <w:rFonts w:ascii="Arial" w:hAnsi="Arial" w:cs="Arial"/>
          <w:b/>
          <w:sz w:val="24"/>
          <w:szCs w:val="24"/>
          <w:lang w:val="mn-MN"/>
        </w:rPr>
        <w:t>ЗОХИЦУУЛАЛТЫН ХУВИЛБАРЫГ</w:t>
      </w:r>
      <w:r w:rsidR="002D4131" w:rsidRPr="008E4E06">
        <w:rPr>
          <w:rFonts w:ascii="Arial" w:hAnsi="Arial" w:cs="Arial"/>
          <w:b/>
          <w:sz w:val="24"/>
          <w:szCs w:val="24"/>
          <w:lang w:val="mn-MN"/>
        </w:rPr>
        <w:t xml:space="preserve"> </w:t>
      </w:r>
      <w:r w:rsidR="00F152BB" w:rsidRPr="008E4E06">
        <w:rPr>
          <w:rFonts w:ascii="Arial" w:hAnsi="Arial" w:cs="Arial"/>
          <w:b/>
          <w:sz w:val="24"/>
          <w:szCs w:val="24"/>
          <w:lang w:val="mn-MN"/>
        </w:rPr>
        <w:t>ХАРЬЦУУЛСАН ДҮГНЭЛТ</w:t>
      </w:r>
    </w:p>
    <w:p w:rsidR="00F152BB" w:rsidRPr="008E4E06" w:rsidRDefault="00F152BB" w:rsidP="00F152BB">
      <w:pPr>
        <w:pStyle w:val="NoSpacing"/>
        <w:jc w:val="both"/>
        <w:rPr>
          <w:rFonts w:ascii="Arial" w:hAnsi="Arial" w:cs="Arial"/>
          <w:sz w:val="24"/>
          <w:szCs w:val="24"/>
          <w:lang w:val="mn-MN"/>
        </w:rPr>
      </w:pPr>
    </w:p>
    <w:p w:rsidR="00F152BB" w:rsidRPr="008E4E06" w:rsidRDefault="00F152BB" w:rsidP="00F152BB">
      <w:pPr>
        <w:pStyle w:val="NoSpacing"/>
        <w:ind w:firstLine="720"/>
        <w:jc w:val="both"/>
        <w:rPr>
          <w:rFonts w:ascii="Arial" w:hAnsi="Arial" w:cs="Arial"/>
          <w:sz w:val="24"/>
          <w:szCs w:val="24"/>
          <w:lang w:val="mn-MN"/>
        </w:rPr>
      </w:pPr>
      <w:r w:rsidRPr="008E4E06">
        <w:rPr>
          <w:rFonts w:ascii="Arial" w:hAnsi="Arial" w:cs="Arial"/>
          <w:sz w:val="24"/>
          <w:szCs w:val="24"/>
          <w:lang w:val="mn-MN"/>
        </w:rPr>
        <w:t xml:space="preserve">Аргачлалын 7-д зааснаар </w:t>
      </w:r>
      <w:r w:rsidR="00D47643" w:rsidRPr="008E4E06">
        <w:rPr>
          <w:rFonts w:ascii="Arial" w:hAnsi="Arial" w:cs="Arial"/>
          <w:sz w:val="24"/>
          <w:szCs w:val="24"/>
          <w:lang w:val="mn-MN"/>
        </w:rPr>
        <w:t xml:space="preserve">хуулийн төсөл боловсруулах </w:t>
      </w:r>
      <w:r w:rsidRPr="008E4E06">
        <w:rPr>
          <w:rFonts w:ascii="Arial" w:hAnsi="Arial" w:cs="Arial"/>
          <w:sz w:val="24"/>
          <w:szCs w:val="24"/>
          <w:lang w:val="mn-MN"/>
        </w:rPr>
        <w:t xml:space="preserve">хувилбарын эерэг болон сөрөг талуудыг  </w:t>
      </w:r>
    </w:p>
    <w:p w:rsidR="00F152BB" w:rsidRPr="008E4E06" w:rsidRDefault="00F152BB" w:rsidP="00F152BB">
      <w:pPr>
        <w:pStyle w:val="NoSpacing"/>
        <w:jc w:val="both"/>
        <w:rPr>
          <w:rFonts w:ascii="Arial" w:hAnsi="Arial" w:cs="Arial"/>
          <w:sz w:val="24"/>
          <w:szCs w:val="24"/>
          <w:lang w:val="mn-MN"/>
        </w:rPr>
      </w:pPr>
    </w:p>
    <w:p w:rsidR="00F152BB" w:rsidRPr="008E4E06" w:rsidRDefault="00F152BB" w:rsidP="007634FF">
      <w:pPr>
        <w:pStyle w:val="NoSpacing"/>
        <w:numPr>
          <w:ilvl w:val="0"/>
          <w:numId w:val="4"/>
        </w:numPr>
        <w:jc w:val="both"/>
        <w:rPr>
          <w:rFonts w:ascii="Arial" w:hAnsi="Arial" w:cs="Arial"/>
          <w:sz w:val="24"/>
          <w:szCs w:val="24"/>
          <w:lang w:val="mn-MN"/>
        </w:rPr>
      </w:pPr>
      <w:r w:rsidRPr="008E4E06">
        <w:rPr>
          <w:rFonts w:ascii="Arial" w:hAnsi="Arial" w:cs="Arial"/>
          <w:sz w:val="24"/>
          <w:szCs w:val="24"/>
          <w:lang w:val="mn-MN"/>
        </w:rPr>
        <w:t>Зорилгод хүрэх байдал;</w:t>
      </w:r>
    </w:p>
    <w:p w:rsidR="00F152BB" w:rsidRPr="008E4E06" w:rsidRDefault="00F152BB" w:rsidP="007634FF">
      <w:pPr>
        <w:pStyle w:val="NoSpacing"/>
        <w:numPr>
          <w:ilvl w:val="0"/>
          <w:numId w:val="4"/>
        </w:numPr>
        <w:jc w:val="both"/>
        <w:rPr>
          <w:rFonts w:ascii="Arial" w:hAnsi="Arial" w:cs="Arial"/>
          <w:sz w:val="24"/>
          <w:szCs w:val="24"/>
          <w:lang w:val="mn-MN"/>
        </w:rPr>
      </w:pPr>
      <w:r w:rsidRPr="008E4E06">
        <w:rPr>
          <w:rFonts w:ascii="Arial" w:hAnsi="Arial" w:cs="Arial"/>
          <w:sz w:val="24"/>
          <w:szCs w:val="24"/>
          <w:lang w:val="mn-MN"/>
        </w:rPr>
        <w:t>Зардал, үр өгөөжийн харьцаа;</w:t>
      </w:r>
    </w:p>
    <w:p w:rsidR="00F152BB" w:rsidRPr="008E4E06" w:rsidRDefault="00F152BB" w:rsidP="007634FF">
      <w:pPr>
        <w:pStyle w:val="NoSpacing"/>
        <w:numPr>
          <w:ilvl w:val="0"/>
          <w:numId w:val="4"/>
        </w:numPr>
        <w:jc w:val="both"/>
        <w:rPr>
          <w:rFonts w:ascii="Arial" w:hAnsi="Arial" w:cs="Arial"/>
          <w:sz w:val="24"/>
          <w:szCs w:val="24"/>
          <w:lang w:val="mn-MN"/>
        </w:rPr>
      </w:pPr>
      <w:r w:rsidRPr="008E4E06">
        <w:rPr>
          <w:rFonts w:ascii="Arial" w:hAnsi="Arial" w:cs="Arial"/>
          <w:sz w:val="24"/>
          <w:szCs w:val="24"/>
          <w:lang w:val="mn-MN"/>
        </w:rPr>
        <w:t>Хүний эрх, эдийн засагт, нийгэм, байгаль орчинд үзүүлэх үр нөлөө;</w:t>
      </w:r>
    </w:p>
    <w:p w:rsidR="00F152BB" w:rsidRPr="008E4E06" w:rsidRDefault="00F152BB" w:rsidP="007634FF">
      <w:pPr>
        <w:pStyle w:val="NoSpacing"/>
        <w:numPr>
          <w:ilvl w:val="0"/>
          <w:numId w:val="4"/>
        </w:numPr>
        <w:jc w:val="both"/>
        <w:rPr>
          <w:rFonts w:ascii="Arial" w:hAnsi="Arial" w:cs="Arial"/>
          <w:sz w:val="24"/>
          <w:szCs w:val="24"/>
          <w:lang w:val="mn-MN"/>
        </w:rPr>
      </w:pPr>
      <w:r w:rsidRPr="008E4E06">
        <w:rPr>
          <w:rFonts w:ascii="Arial" w:hAnsi="Arial" w:cs="Arial"/>
          <w:sz w:val="24"/>
          <w:szCs w:val="24"/>
          <w:lang w:val="mn-MN"/>
        </w:rPr>
        <w:t>Хууль тогтоомжтой нийцэж буй эсэх;</w:t>
      </w:r>
    </w:p>
    <w:p w:rsidR="00F152BB" w:rsidRPr="008E4E06" w:rsidRDefault="00F152BB" w:rsidP="007634FF">
      <w:pPr>
        <w:pStyle w:val="NoSpacing"/>
        <w:numPr>
          <w:ilvl w:val="0"/>
          <w:numId w:val="4"/>
        </w:numPr>
        <w:ind w:left="0" w:firstLine="360"/>
        <w:jc w:val="both"/>
        <w:rPr>
          <w:rFonts w:ascii="Arial" w:hAnsi="Arial" w:cs="Arial"/>
          <w:sz w:val="24"/>
          <w:szCs w:val="24"/>
          <w:lang w:val="mn-MN"/>
        </w:rPr>
      </w:pPr>
      <w:r w:rsidRPr="008E4E06">
        <w:rPr>
          <w:rFonts w:ascii="Arial" w:hAnsi="Arial" w:cs="Arial"/>
          <w:sz w:val="24"/>
          <w:szCs w:val="24"/>
          <w:lang w:val="mn-MN"/>
        </w:rPr>
        <w:t>Гарч болох сөрөг үр дагавар, түүнийг арилгах хувилбар байгаа эсэх гэсэн шалгуураар нягтлан үзэ</w:t>
      </w:r>
      <w:r w:rsidR="002D4131" w:rsidRPr="008E4E06">
        <w:rPr>
          <w:rFonts w:ascii="Arial" w:hAnsi="Arial" w:cs="Arial"/>
          <w:sz w:val="24"/>
          <w:szCs w:val="24"/>
          <w:lang w:val="mn-MN"/>
        </w:rPr>
        <w:t xml:space="preserve">хэд тавьсан зорилго, зорилтыг хэрэгжүүлэх бүрэн боломжтой гэж дүгнэлээ.  </w:t>
      </w:r>
      <w:r w:rsidRPr="008E4E06">
        <w:rPr>
          <w:rFonts w:ascii="Arial" w:hAnsi="Arial" w:cs="Arial"/>
          <w:sz w:val="24"/>
          <w:szCs w:val="24"/>
          <w:lang w:val="mn-MN"/>
        </w:rPr>
        <w:t xml:space="preserve">  </w:t>
      </w:r>
    </w:p>
    <w:p w:rsidR="00FC0C7C" w:rsidRPr="008E4E06" w:rsidRDefault="00FC0C7C" w:rsidP="00D47643">
      <w:pPr>
        <w:pStyle w:val="Normal1"/>
        <w:spacing w:after="0" w:line="240" w:lineRule="auto"/>
        <w:jc w:val="center"/>
        <w:rPr>
          <w:b/>
          <w:color w:val="auto"/>
          <w:lang w:val="mn-MN"/>
        </w:rPr>
      </w:pPr>
    </w:p>
    <w:p w:rsidR="00D47643" w:rsidRPr="008E4E06" w:rsidRDefault="00F152BB" w:rsidP="00D47643">
      <w:pPr>
        <w:pStyle w:val="Normal1"/>
        <w:spacing w:after="0" w:line="240" w:lineRule="auto"/>
        <w:jc w:val="center"/>
        <w:rPr>
          <w:b/>
          <w:color w:val="auto"/>
          <w:lang w:val="mn-MN"/>
        </w:rPr>
      </w:pPr>
      <w:r w:rsidRPr="008E4E06">
        <w:rPr>
          <w:b/>
          <w:color w:val="auto"/>
          <w:lang w:val="mn-MN"/>
        </w:rPr>
        <w:t>ЗУРГАА.</w:t>
      </w:r>
      <w:r w:rsidR="00F30116" w:rsidRPr="008E4E06">
        <w:rPr>
          <w:b/>
          <w:color w:val="auto"/>
          <w:lang w:val="mn-MN"/>
        </w:rPr>
        <w:t xml:space="preserve">ЗОХИЦУУЛАЛТЫН ТАЛААРХ ОЛОН УЛСЫН БОЛОН </w:t>
      </w:r>
    </w:p>
    <w:p w:rsidR="00F46723" w:rsidRPr="008E4E06" w:rsidRDefault="00F30116" w:rsidP="00F152BB">
      <w:pPr>
        <w:pStyle w:val="Normal1"/>
        <w:jc w:val="center"/>
        <w:rPr>
          <w:b/>
          <w:color w:val="auto"/>
          <w:lang w:val="mn-MN"/>
        </w:rPr>
      </w:pPr>
      <w:r w:rsidRPr="008E4E06">
        <w:rPr>
          <w:b/>
          <w:color w:val="auto"/>
          <w:lang w:val="mn-MN"/>
        </w:rPr>
        <w:t>БУСАД УЛСЫН ЭРХ ЗҮЙН ЗОХИЦУУЛАЛТЫН ХАРЬЦУУЛСАН СУДАЛГАА</w:t>
      </w:r>
    </w:p>
    <w:p w:rsidR="00A864A4" w:rsidRPr="008E4E06" w:rsidRDefault="00A864A4" w:rsidP="00A864A4">
      <w:pPr>
        <w:pStyle w:val="NormalWeb"/>
        <w:spacing w:before="0" w:beforeAutospacing="0" w:after="0" w:afterAutospacing="0"/>
        <w:jc w:val="both"/>
        <w:rPr>
          <w:rFonts w:ascii="Arial" w:hAnsi="Arial" w:cs="Arial"/>
          <w:lang w:val="mn-MN"/>
        </w:rPr>
      </w:pPr>
      <w:r w:rsidRPr="008E4E06">
        <w:rPr>
          <w:rFonts w:ascii="Arial" w:hAnsi="Arial" w:cs="Arial"/>
          <w:bCs/>
          <w:lang w:val="mn-MN"/>
        </w:rPr>
        <w:t xml:space="preserve"> </w:t>
      </w:r>
      <w:r w:rsidRPr="008E4E06">
        <w:rPr>
          <w:rFonts w:ascii="Arial" w:hAnsi="Arial" w:cs="Arial"/>
          <w:bCs/>
          <w:lang w:val="mn-MN"/>
        </w:rPr>
        <w:tab/>
      </w:r>
      <w:r w:rsidRPr="008E4E06">
        <w:rPr>
          <w:rFonts w:ascii="Arial" w:hAnsi="Arial" w:cs="Arial"/>
          <w:lang w:val="mn-MN"/>
        </w:rPr>
        <w:t>Дэлхийн хамгийн анхны шинэ хэлбэрийн нийгмийн хамгааллын тогтолцоог бий болгож хуульчилсан Германы улс төрч Отто Бисмаркийн 1889 онд батлуулсан хууль нь “Өндөр насны болон тахир дут</w:t>
      </w:r>
      <w:r w:rsidR="00A36D21" w:rsidRPr="008E4E06">
        <w:rPr>
          <w:rFonts w:ascii="Arial" w:hAnsi="Arial" w:cs="Arial"/>
          <w:lang w:val="mn-MN"/>
        </w:rPr>
        <w:t>уу</w:t>
      </w:r>
      <w:r w:rsidRPr="008E4E06">
        <w:rPr>
          <w:rFonts w:ascii="Arial" w:hAnsi="Arial" w:cs="Arial"/>
          <w:lang w:val="mn-MN"/>
        </w:rPr>
        <w:t xml:space="preserve">гийн даатгалын тухай” хууль байлаа. Уг хуульд зааснаар өндөр насны тэтгэврийн хөтөлбөрийг бий болгож, ажил олгогч болон ажилтан уг даатгалд тэгш байдлаар шимтгэл төлж санг бүрдүүлэх, даатгуулагч </w:t>
      </w:r>
      <w:r w:rsidR="007A5270" w:rsidRPr="008E4E06">
        <w:rPr>
          <w:rFonts w:ascii="Arial" w:hAnsi="Arial" w:cs="Arial"/>
          <w:lang w:val="mn-MN"/>
        </w:rPr>
        <w:t xml:space="preserve">өндөр (70) </w:t>
      </w:r>
      <w:r w:rsidRPr="008E4E06">
        <w:rPr>
          <w:rFonts w:ascii="Arial" w:hAnsi="Arial" w:cs="Arial"/>
          <w:lang w:val="mn-MN"/>
        </w:rPr>
        <w:t>нас хүртэл хугацаанд тэтгэвэр авч байх тухай  зохицуулсан.</w:t>
      </w:r>
    </w:p>
    <w:p w:rsidR="00B46C60" w:rsidRPr="008E4E06" w:rsidRDefault="00B46C60" w:rsidP="007B554A">
      <w:pPr>
        <w:pStyle w:val="NormalWeb"/>
        <w:spacing w:before="0" w:beforeAutospacing="0" w:after="0" w:afterAutospacing="0"/>
        <w:jc w:val="both"/>
        <w:rPr>
          <w:rFonts w:ascii="Arial" w:hAnsi="Arial" w:cs="Arial"/>
          <w:lang w:val="mn-MN"/>
        </w:rPr>
      </w:pPr>
    </w:p>
    <w:p w:rsidR="00A864A4" w:rsidRPr="008E4E06" w:rsidRDefault="00A864A4" w:rsidP="007B5D7B">
      <w:pPr>
        <w:pStyle w:val="NormalWeb"/>
        <w:spacing w:before="0" w:beforeAutospacing="0" w:after="0" w:afterAutospacing="0"/>
        <w:jc w:val="both"/>
        <w:rPr>
          <w:rFonts w:ascii="Arial" w:hAnsi="Arial" w:cs="Arial"/>
          <w:lang w:val="mn-MN"/>
        </w:rPr>
      </w:pPr>
      <w:r w:rsidRPr="008E4E06">
        <w:rPr>
          <w:rFonts w:ascii="Arial" w:hAnsi="Arial" w:cs="Arial"/>
          <w:lang w:val="mn-MN"/>
        </w:rPr>
        <w:t xml:space="preserve">   </w:t>
      </w:r>
      <w:r w:rsidRPr="008E4E06">
        <w:rPr>
          <w:rFonts w:ascii="Arial" w:hAnsi="Arial" w:cs="Arial"/>
          <w:lang w:val="mn-MN"/>
        </w:rPr>
        <w:tab/>
        <w:t xml:space="preserve">Уг хууль болон 1883 онд баталсан “Эрүүл мэндийн даатгалын тухай хууль”, 1884 онд баталсан “Ослын даатгалын тухай” хуулийн үзэл баримтлал нь дэлхийн бусад улсууд (Англи улсын 1908 оны Өндөр насны тэтгэврийн хууль, АНУ-ын төрийн албан хаагчийн өндөр насны тухай 1920 оны хууль)-ын холбогдох хуульд ямар нэг байдлаар тусгалаа олж, улс бүрийн онцлогт тохирсон хэлбэрээр хөгжиж ирлээ. 1884 онд баталсан “Ослын даатгалын тухай хууль”-д ажлын байрны эрүүл ахуй, хөдөлмөрийн нөхцөлийн талаар дурдаж, энэ асуудлын хүрээнд ажил олгогчийн хариуцлагыг түлхүү тусган өгсөн нь одоо ч мөрдөгдөж байгаа зарчим билээ. </w:t>
      </w:r>
    </w:p>
    <w:p w:rsidR="007B5D7B" w:rsidRPr="008E4E06" w:rsidRDefault="007B5D7B" w:rsidP="007B5D7B">
      <w:pPr>
        <w:pStyle w:val="NoSpacing"/>
        <w:ind w:firstLine="720"/>
        <w:jc w:val="both"/>
        <w:rPr>
          <w:rFonts w:ascii="Arial" w:hAnsi="Arial" w:cs="Arial"/>
          <w:bCs/>
          <w:sz w:val="24"/>
          <w:szCs w:val="24"/>
          <w:lang w:val="mn-MN"/>
        </w:rPr>
      </w:pPr>
      <w:r w:rsidRPr="008E4E06">
        <w:rPr>
          <w:rFonts w:ascii="Arial" w:hAnsi="Arial" w:cs="Arial"/>
          <w:bCs/>
          <w:sz w:val="24"/>
          <w:szCs w:val="24"/>
          <w:lang w:val="mn-MN"/>
        </w:rPr>
        <w:t xml:space="preserve">Бусад орны эрх зүйн зохицуулалт, туршлагыг судлах хүрээнд нийгмийн даатгалын тогтолцооны шинэчлэл хийсэн туршлага судлах нь чухал байсан тул хуучин социалист чиг баримжаатай байсан улсуудыг сонгон авсан болно. </w:t>
      </w:r>
    </w:p>
    <w:p w:rsidR="007B5D7B" w:rsidRPr="008E4E06" w:rsidRDefault="007B5D7B" w:rsidP="007B5D7B">
      <w:pPr>
        <w:pStyle w:val="NoSpacing"/>
        <w:jc w:val="both"/>
        <w:rPr>
          <w:rFonts w:ascii="Arial" w:hAnsi="Arial" w:cs="Arial"/>
          <w:bCs/>
          <w:sz w:val="24"/>
          <w:szCs w:val="24"/>
          <w:lang w:val="mn-MN"/>
        </w:rPr>
      </w:pPr>
    </w:p>
    <w:p w:rsidR="009C7553" w:rsidRPr="008E4E06" w:rsidRDefault="007B5D7B" w:rsidP="009C7553">
      <w:pPr>
        <w:spacing w:after="0" w:line="240" w:lineRule="auto"/>
        <w:jc w:val="both"/>
        <w:rPr>
          <w:rFonts w:eastAsia="Calibri"/>
          <w:color w:val="auto"/>
          <w:lang w:val="mn-MN"/>
        </w:rPr>
      </w:pPr>
      <w:r w:rsidRPr="008E4E06">
        <w:rPr>
          <w:rFonts w:eastAsia="Calibri"/>
          <w:b/>
          <w:color w:val="auto"/>
          <w:lang w:val="mn-MN"/>
        </w:rPr>
        <w:t xml:space="preserve"> </w:t>
      </w:r>
      <w:r w:rsidRPr="008E4E06">
        <w:rPr>
          <w:rFonts w:eastAsia="Calibri"/>
          <w:b/>
          <w:color w:val="auto"/>
          <w:lang w:val="mn-MN"/>
        </w:rPr>
        <w:tab/>
      </w:r>
      <w:r w:rsidR="003A073C" w:rsidRPr="008E4E06">
        <w:rPr>
          <w:rFonts w:eastAsia="Calibri"/>
          <w:b/>
          <w:color w:val="auto"/>
          <w:lang w:val="mn-MN"/>
        </w:rPr>
        <w:t xml:space="preserve">1. </w:t>
      </w:r>
      <w:r w:rsidR="009C7553" w:rsidRPr="008E4E06">
        <w:rPr>
          <w:rFonts w:eastAsia="Calibri"/>
          <w:b/>
          <w:color w:val="auto"/>
          <w:lang w:val="mn-MN"/>
        </w:rPr>
        <w:t>Бүгд Найрамдах У</w:t>
      </w:r>
      <w:r w:rsidRPr="008E4E06">
        <w:rPr>
          <w:rFonts w:eastAsia="Calibri"/>
          <w:b/>
          <w:color w:val="auto"/>
          <w:lang w:val="mn-MN"/>
        </w:rPr>
        <w:t>нгар Улс</w:t>
      </w:r>
      <w:r w:rsidRPr="008E4E06">
        <w:rPr>
          <w:rFonts w:eastAsia="Calibri"/>
          <w:color w:val="auto"/>
          <w:lang w:val="mn-MN"/>
        </w:rPr>
        <w:t xml:space="preserve"> </w:t>
      </w:r>
      <w:r w:rsidR="008C2E26" w:rsidRPr="008E4E06">
        <w:rPr>
          <w:rFonts w:eastAsia="Calibri"/>
          <w:color w:val="auto"/>
          <w:lang w:val="mn-MN"/>
        </w:rPr>
        <w:t xml:space="preserve">нийгмийн даатгалын тогтолцоотой </w:t>
      </w:r>
      <w:r w:rsidRPr="008E4E06">
        <w:rPr>
          <w:rFonts w:eastAsia="Calibri"/>
          <w:color w:val="auto"/>
          <w:lang w:val="mn-MN"/>
        </w:rPr>
        <w:t>холбоотой харилцааг</w:t>
      </w:r>
      <w:r w:rsidR="009C7553" w:rsidRPr="008E4E06">
        <w:rPr>
          <w:rFonts w:eastAsia="Calibri"/>
          <w:color w:val="auto"/>
          <w:lang w:val="mn-MN"/>
        </w:rPr>
        <w:t xml:space="preserve"> 1997 онд баталж, 1998 оноос эхлэн хэрэгжүүлсэн </w:t>
      </w:r>
      <w:r w:rsidRPr="008E4E06">
        <w:rPr>
          <w:rFonts w:eastAsia="Calibri"/>
          <w:color w:val="auto"/>
          <w:lang w:val="mn-MN"/>
        </w:rPr>
        <w:t>“</w:t>
      </w:r>
      <w:r w:rsidR="009C7553" w:rsidRPr="008E4E06">
        <w:rPr>
          <w:rFonts w:eastAsia="Calibri"/>
          <w:color w:val="auto"/>
          <w:lang w:val="mn-MN"/>
        </w:rPr>
        <w:t xml:space="preserve">Нийгмийн даатгалын тухай </w:t>
      </w:r>
      <w:r w:rsidR="005968F9" w:rsidRPr="008E4E06">
        <w:rPr>
          <w:rFonts w:eastAsia="Calibri"/>
          <w:color w:val="auto"/>
          <w:lang w:val="mn-MN"/>
        </w:rPr>
        <w:t>хууль”-а</w:t>
      </w:r>
      <w:r w:rsidRPr="008E4E06">
        <w:rPr>
          <w:rFonts w:eastAsia="Calibri"/>
          <w:color w:val="auto"/>
          <w:lang w:val="mn-MN"/>
        </w:rPr>
        <w:t xml:space="preserve">ар зохицуулж байна. </w:t>
      </w:r>
    </w:p>
    <w:p w:rsidR="009C7553" w:rsidRPr="008E4E06" w:rsidRDefault="009C7553" w:rsidP="009C7553">
      <w:pPr>
        <w:spacing w:after="0" w:line="240" w:lineRule="auto"/>
        <w:jc w:val="both"/>
        <w:rPr>
          <w:color w:val="auto"/>
          <w:lang w:val="mn-MN"/>
        </w:rPr>
      </w:pPr>
      <w:r w:rsidRPr="008E4E06">
        <w:rPr>
          <w:rFonts w:eastAsia="Calibri"/>
          <w:color w:val="auto"/>
          <w:lang w:val="mn-MN"/>
        </w:rPr>
        <w:t xml:space="preserve"> </w:t>
      </w:r>
      <w:r w:rsidRPr="008E4E06">
        <w:rPr>
          <w:rFonts w:eastAsia="Calibri"/>
          <w:color w:val="auto"/>
          <w:lang w:val="mn-MN"/>
        </w:rPr>
        <w:tab/>
        <w:t xml:space="preserve">Тус улсын </w:t>
      </w:r>
      <w:r w:rsidR="007A5270" w:rsidRPr="008E4E06">
        <w:rPr>
          <w:rFonts w:eastAsia="Calibri"/>
          <w:color w:val="auto"/>
          <w:lang w:val="mn-MN"/>
        </w:rPr>
        <w:t xml:space="preserve">тэтгэврийн </w:t>
      </w:r>
      <w:r w:rsidRPr="008E4E06">
        <w:rPr>
          <w:rFonts w:eastAsia="Calibri"/>
          <w:color w:val="auto"/>
          <w:lang w:val="mn-MN"/>
        </w:rPr>
        <w:t>ш</w:t>
      </w:r>
      <w:r w:rsidRPr="008E4E06">
        <w:rPr>
          <w:color w:val="auto"/>
          <w:lang w:val="mn-MN"/>
        </w:rPr>
        <w:t xml:space="preserve">инэчлэлийн өмнө тэтгэврийн заавал даатгалын давхарга (уг давхарга нь ажилласан жилийн дундаж орлогоос хувь тооцож тэтгэвэр тэтгэмж бодогддог бүх нийтийн хуваарилалтын зарчимд тулгуурласан байсан) </w:t>
      </w:r>
      <w:r w:rsidR="007A5270" w:rsidRPr="008E4E06">
        <w:rPr>
          <w:color w:val="auto"/>
          <w:lang w:val="mn-MN"/>
        </w:rPr>
        <w:t xml:space="preserve">ба </w:t>
      </w:r>
      <w:r w:rsidRPr="008E4E06">
        <w:rPr>
          <w:color w:val="auto"/>
          <w:lang w:val="mn-MN"/>
        </w:rPr>
        <w:t xml:space="preserve">1993 онд байгуулагдсан </w:t>
      </w:r>
      <w:r w:rsidR="007A5270" w:rsidRPr="008E4E06">
        <w:rPr>
          <w:color w:val="auto"/>
          <w:lang w:val="mn-MN"/>
        </w:rPr>
        <w:t>с</w:t>
      </w:r>
      <w:r w:rsidRPr="008E4E06">
        <w:rPr>
          <w:color w:val="auto"/>
          <w:lang w:val="mn-MN"/>
        </w:rPr>
        <w:t xml:space="preserve">айн дурын тэтгэврийн даатгалын сан байсан. </w:t>
      </w:r>
    </w:p>
    <w:p w:rsidR="00C724B4" w:rsidRPr="008E4E06" w:rsidRDefault="009C7553" w:rsidP="009C7553">
      <w:pPr>
        <w:spacing w:after="0" w:line="240" w:lineRule="auto"/>
        <w:ind w:firstLine="720"/>
        <w:jc w:val="both"/>
        <w:rPr>
          <w:color w:val="auto"/>
          <w:lang w:val="mn-MN"/>
        </w:rPr>
      </w:pPr>
      <w:r w:rsidRPr="008E4E06">
        <w:rPr>
          <w:color w:val="auto"/>
          <w:lang w:val="mn-MN"/>
        </w:rPr>
        <w:t>Харин 1</w:t>
      </w:r>
      <w:r w:rsidR="00C724B4" w:rsidRPr="008E4E06">
        <w:rPr>
          <w:color w:val="auto"/>
          <w:lang w:val="mn-MN"/>
        </w:rPr>
        <w:t>998 онд тэтгэврийн даатгалын шинэчлэл хийсн</w:t>
      </w:r>
      <w:r w:rsidRPr="008E4E06">
        <w:rPr>
          <w:color w:val="auto"/>
          <w:lang w:val="mn-MN"/>
        </w:rPr>
        <w:t xml:space="preserve">ээр </w:t>
      </w:r>
      <w:r w:rsidR="00C724B4" w:rsidRPr="008E4E06">
        <w:rPr>
          <w:color w:val="auto"/>
          <w:lang w:val="mn-MN"/>
        </w:rPr>
        <w:t>нийгмийн даатгал, хувийн даатгалын тогтолцоотой хавсарсан холимог тогтолцоо бий болсон байна</w:t>
      </w:r>
      <w:r w:rsidRPr="008E4E06">
        <w:rPr>
          <w:color w:val="auto"/>
          <w:lang w:val="mn-MN"/>
        </w:rPr>
        <w:t xml:space="preserve">. </w:t>
      </w:r>
    </w:p>
    <w:p w:rsidR="00C724B4" w:rsidRPr="008E4E06" w:rsidRDefault="009C7553" w:rsidP="009C7553">
      <w:pPr>
        <w:spacing w:after="0" w:line="240" w:lineRule="auto"/>
        <w:jc w:val="both"/>
        <w:rPr>
          <w:color w:val="auto"/>
          <w:lang w:val="mn-MN"/>
        </w:rPr>
      </w:pPr>
      <w:r w:rsidRPr="008E4E06">
        <w:rPr>
          <w:color w:val="auto"/>
          <w:lang w:val="mn-MN"/>
        </w:rPr>
        <w:t xml:space="preserve"> </w:t>
      </w:r>
      <w:r w:rsidRPr="008E4E06">
        <w:rPr>
          <w:color w:val="auto"/>
          <w:lang w:val="mn-MN"/>
        </w:rPr>
        <w:tab/>
      </w:r>
      <w:r w:rsidR="00C724B4" w:rsidRPr="008E4E06">
        <w:rPr>
          <w:color w:val="auto"/>
          <w:lang w:val="mn-MN"/>
        </w:rPr>
        <w:t>Тэтгэврийн заавал даатгалын давхарга нь доорх байдлаар</w:t>
      </w:r>
      <w:r w:rsidRPr="008E4E06">
        <w:rPr>
          <w:color w:val="auto"/>
          <w:lang w:val="mn-MN"/>
        </w:rPr>
        <w:t xml:space="preserve"> зохицуулсан байна. Үүнд: </w:t>
      </w:r>
    </w:p>
    <w:p w:rsidR="00C724B4" w:rsidRPr="008E4E06" w:rsidRDefault="009C7553" w:rsidP="007A5270">
      <w:pPr>
        <w:pStyle w:val="ListParagraph"/>
        <w:spacing w:after="0" w:line="240" w:lineRule="auto"/>
        <w:ind w:left="0"/>
        <w:jc w:val="both"/>
        <w:rPr>
          <w:rFonts w:ascii="Arial" w:hAnsi="Arial" w:cs="Arial"/>
          <w:sz w:val="24"/>
          <w:szCs w:val="24"/>
          <w:lang w:val="mn-MN"/>
        </w:rPr>
      </w:pPr>
      <w:r w:rsidRPr="008E4E06">
        <w:rPr>
          <w:rFonts w:ascii="Arial" w:hAnsi="Arial" w:cs="Arial"/>
          <w:b/>
          <w:sz w:val="24"/>
          <w:szCs w:val="24"/>
          <w:lang w:val="mn-MN"/>
        </w:rPr>
        <w:t xml:space="preserve"> </w:t>
      </w:r>
      <w:r w:rsidRPr="008E4E06">
        <w:rPr>
          <w:rFonts w:ascii="Arial" w:hAnsi="Arial" w:cs="Arial"/>
          <w:b/>
          <w:sz w:val="24"/>
          <w:szCs w:val="24"/>
          <w:lang w:val="mn-MN"/>
        </w:rPr>
        <w:tab/>
      </w:r>
      <w:r w:rsidRPr="008E4E06">
        <w:rPr>
          <w:rFonts w:ascii="Arial" w:hAnsi="Arial" w:cs="Arial"/>
          <w:sz w:val="24"/>
          <w:szCs w:val="24"/>
          <w:lang w:val="mn-MN"/>
        </w:rPr>
        <w:t xml:space="preserve">а/ </w:t>
      </w:r>
      <w:r w:rsidR="00C724B4" w:rsidRPr="008E4E06">
        <w:rPr>
          <w:rFonts w:ascii="Arial" w:hAnsi="Arial" w:cs="Arial"/>
          <w:sz w:val="24"/>
          <w:szCs w:val="24"/>
          <w:lang w:val="mn-MN"/>
        </w:rPr>
        <w:t>Нийгмийн даатгалын тэтгэврийн тогтолцоо</w:t>
      </w:r>
      <w:r w:rsidRPr="008E4E06">
        <w:rPr>
          <w:rFonts w:ascii="Arial" w:hAnsi="Arial" w:cs="Arial"/>
          <w:sz w:val="24"/>
          <w:szCs w:val="24"/>
          <w:lang w:val="mn-MN"/>
        </w:rPr>
        <w:t>:</w:t>
      </w:r>
      <w:r w:rsidR="007A5270" w:rsidRPr="008E4E06">
        <w:rPr>
          <w:rFonts w:ascii="Arial" w:hAnsi="Arial" w:cs="Arial"/>
          <w:sz w:val="24"/>
          <w:szCs w:val="24"/>
          <w:lang w:val="mn-MN"/>
        </w:rPr>
        <w:t xml:space="preserve"> </w:t>
      </w:r>
      <w:r w:rsidR="00C724B4" w:rsidRPr="008E4E06">
        <w:rPr>
          <w:rFonts w:ascii="Arial" w:hAnsi="Arial" w:cs="Arial"/>
          <w:sz w:val="24"/>
          <w:szCs w:val="24"/>
          <w:lang w:val="mn-MN"/>
        </w:rPr>
        <w:t>Уг давхарга нь ажилласан жилийн дундаж орлогоос хувь тооцож тэтгэвэр</w:t>
      </w:r>
      <w:r w:rsidR="007A5270" w:rsidRPr="008E4E06">
        <w:rPr>
          <w:rFonts w:ascii="Arial" w:hAnsi="Arial" w:cs="Arial"/>
          <w:sz w:val="24"/>
          <w:szCs w:val="24"/>
          <w:lang w:val="mn-MN"/>
        </w:rPr>
        <w:t>,</w:t>
      </w:r>
      <w:r w:rsidR="00C724B4" w:rsidRPr="008E4E06">
        <w:rPr>
          <w:rFonts w:ascii="Arial" w:hAnsi="Arial" w:cs="Arial"/>
          <w:sz w:val="24"/>
          <w:szCs w:val="24"/>
          <w:lang w:val="mn-MN"/>
        </w:rPr>
        <w:t xml:space="preserve"> тэтгэмж бодогддог бүх нийтийн хуваарилалтын зарчимд тулгуурласан, олгогдох </w:t>
      </w:r>
      <w:r w:rsidR="007A5270" w:rsidRPr="008E4E06">
        <w:rPr>
          <w:rFonts w:ascii="Arial" w:hAnsi="Arial" w:cs="Arial"/>
          <w:sz w:val="24"/>
          <w:szCs w:val="24"/>
          <w:lang w:val="mn-MN"/>
        </w:rPr>
        <w:t xml:space="preserve">нийт </w:t>
      </w:r>
      <w:r w:rsidR="00C724B4" w:rsidRPr="008E4E06">
        <w:rPr>
          <w:rFonts w:ascii="Arial" w:hAnsi="Arial" w:cs="Arial"/>
          <w:sz w:val="24"/>
          <w:szCs w:val="24"/>
          <w:lang w:val="mn-MN"/>
        </w:rPr>
        <w:t>тэтгэврийн 75 хувийг бүрдүүлдэг.</w:t>
      </w:r>
    </w:p>
    <w:p w:rsidR="00C724B4" w:rsidRPr="008E4E06" w:rsidRDefault="009C7553" w:rsidP="007A5270">
      <w:pPr>
        <w:pStyle w:val="ListParagraph"/>
        <w:spacing w:after="0" w:line="240" w:lineRule="auto"/>
        <w:ind w:left="0"/>
        <w:jc w:val="both"/>
        <w:rPr>
          <w:rFonts w:ascii="Arial" w:hAnsi="Arial" w:cs="Arial"/>
          <w:sz w:val="24"/>
          <w:szCs w:val="24"/>
          <w:lang w:val="mn-MN"/>
        </w:rPr>
      </w:pPr>
      <w:r w:rsidRPr="008E4E06">
        <w:rPr>
          <w:rFonts w:ascii="Arial" w:hAnsi="Arial" w:cs="Arial"/>
          <w:sz w:val="24"/>
          <w:szCs w:val="24"/>
          <w:lang w:val="mn-MN"/>
        </w:rPr>
        <w:t xml:space="preserve"> </w:t>
      </w:r>
      <w:r w:rsidRPr="008E4E06">
        <w:rPr>
          <w:rFonts w:ascii="Arial" w:hAnsi="Arial" w:cs="Arial"/>
          <w:sz w:val="24"/>
          <w:szCs w:val="24"/>
          <w:lang w:val="mn-MN"/>
        </w:rPr>
        <w:tab/>
        <w:t>б/Х</w:t>
      </w:r>
      <w:r w:rsidR="00C724B4" w:rsidRPr="008E4E06">
        <w:rPr>
          <w:rFonts w:ascii="Arial" w:hAnsi="Arial" w:cs="Arial"/>
          <w:sz w:val="24"/>
          <w:szCs w:val="24"/>
          <w:lang w:val="mn-MN"/>
        </w:rPr>
        <w:t>увийн тэтгэврийн даатгалын тогтолцоо</w:t>
      </w:r>
      <w:r w:rsidRPr="008E4E06">
        <w:rPr>
          <w:rFonts w:ascii="Arial" w:hAnsi="Arial" w:cs="Arial"/>
          <w:sz w:val="24"/>
          <w:szCs w:val="24"/>
          <w:lang w:val="mn-MN"/>
        </w:rPr>
        <w:t>:</w:t>
      </w:r>
      <w:r w:rsidR="007A5270" w:rsidRPr="008E4E06">
        <w:rPr>
          <w:rFonts w:ascii="Arial" w:hAnsi="Arial" w:cs="Arial"/>
          <w:sz w:val="24"/>
          <w:szCs w:val="24"/>
          <w:lang w:val="mn-MN"/>
        </w:rPr>
        <w:t xml:space="preserve"> </w:t>
      </w:r>
      <w:r w:rsidR="00C724B4" w:rsidRPr="008E4E06">
        <w:rPr>
          <w:rFonts w:ascii="Arial" w:hAnsi="Arial" w:cs="Arial"/>
          <w:sz w:val="24"/>
          <w:szCs w:val="24"/>
          <w:lang w:val="mn-MN"/>
        </w:rPr>
        <w:t xml:space="preserve">Хувийн тэтгэврийн даатгалын сан нь нийт тэтгэврийн 25 хувийг бүрдүүлэх бөгөөд тэтгэврийн </w:t>
      </w:r>
      <w:r w:rsidR="005968F9" w:rsidRPr="008E4E06">
        <w:rPr>
          <w:rFonts w:ascii="Arial" w:hAnsi="Arial" w:cs="Arial"/>
          <w:sz w:val="24"/>
          <w:szCs w:val="24"/>
          <w:lang w:val="mn-MN"/>
        </w:rPr>
        <w:t>нэрийн данс</w:t>
      </w:r>
      <w:r w:rsidR="00C724B4" w:rsidRPr="008E4E06">
        <w:rPr>
          <w:rFonts w:ascii="Arial" w:hAnsi="Arial" w:cs="Arial"/>
          <w:sz w:val="24"/>
          <w:szCs w:val="24"/>
          <w:lang w:val="mn-MN"/>
        </w:rPr>
        <w:t xml:space="preserve"> дахь үлдэгдлээс шалтгаалж тэтгэвэр тооцогдох бүрэн хуримтлалын тогтолцоо юм. Шинээр хөдөлмөр эрхэлж буй иргэд хувийн тэтгэврийн даатгалд заавал даатгуулна.  </w:t>
      </w:r>
    </w:p>
    <w:p w:rsidR="00C724B4" w:rsidRPr="008E4E06" w:rsidRDefault="009C7553" w:rsidP="007A5270">
      <w:pPr>
        <w:pStyle w:val="ListParagraph"/>
        <w:spacing w:after="0" w:line="240" w:lineRule="auto"/>
        <w:ind w:left="0"/>
        <w:jc w:val="both"/>
        <w:rPr>
          <w:rFonts w:ascii="Arial" w:hAnsi="Arial" w:cs="Arial"/>
          <w:sz w:val="24"/>
          <w:szCs w:val="24"/>
          <w:lang w:val="mn-MN"/>
        </w:rPr>
      </w:pPr>
      <w:r w:rsidRPr="008E4E06">
        <w:rPr>
          <w:rFonts w:ascii="Arial" w:hAnsi="Arial" w:cs="Arial"/>
          <w:sz w:val="24"/>
          <w:szCs w:val="24"/>
          <w:lang w:val="mn-MN"/>
        </w:rPr>
        <w:t xml:space="preserve">  </w:t>
      </w:r>
      <w:r w:rsidRPr="008E4E06">
        <w:rPr>
          <w:rFonts w:ascii="Arial" w:hAnsi="Arial" w:cs="Arial"/>
          <w:sz w:val="24"/>
          <w:szCs w:val="24"/>
          <w:lang w:val="mn-MN"/>
        </w:rPr>
        <w:tab/>
        <w:t>в/</w:t>
      </w:r>
      <w:r w:rsidR="00C724B4" w:rsidRPr="008E4E06">
        <w:rPr>
          <w:rFonts w:ascii="Arial" w:hAnsi="Arial" w:cs="Arial"/>
          <w:sz w:val="24"/>
          <w:szCs w:val="24"/>
          <w:lang w:val="mn-MN"/>
        </w:rPr>
        <w:t>Сайн дурын тэтгэврийн даатгалын сан</w:t>
      </w:r>
      <w:r w:rsidRPr="008E4E06">
        <w:rPr>
          <w:rFonts w:ascii="Arial" w:hAnsi="Arial" w:cs="Arial"/>
          <w:sz w:val="24"/>
          <w:szCs w:val="24"/>
          <w:lang w:val="mn-MN"/>
        </w:rPr>
        <w:t>:</w:t>
      </w:r>
      <w:r w:rsidR="007A5270" w:rsidRPr="008E4E06">
        <w:rPr>
          <w:rFonts w:ascii="Arial" w:hAnsi="Arial" w:cs="Arial"/>
          <w:sz w:val="24"/>
          <w:szCs w:val="24"/>
          <w:lang w:val="mn-MN"/>
        </w:rPr>
        <w:t xml:space="preserve">  </w:t>
      </w:r>
      <w:r w:rsidR="00C724B4" w:rsidRPr="008E4E06">
        <w:rPr>
          <w:rFonts w:ascii="Arial" w:hAnsi="Arial" w:cs="Arial"/>
          <w:sz w:val="24"/>
          <w:szCs w:val="24"/>
          <w:lang w:val="mn-MN"/>
        </w:rPr>
        <w:t xml:space="preserve">Уг давхарга нь 1993 онд </w:t>
      </w:r>
      <w:r w:rsidR="005968F9" w:rsidRPr="008E4E06">
        <w:rPr>
          <w:rFonts w:ascii="Arial" w:hAnsi="Arial" w:cs="Arial"/>
          <w:sz w:val="24"/>
          <w:szCs w:val="24"/>
          <w:lang w:val="mn-MN"/>
        </w:rPr>
        <w:t>үүсэж</w:t>
      </w:r>
      <w:r w:rsidR="00C724B4" w:rsidRPr="008E4E06">
        <w:rPr>
          <w:rFonts w:ascii="Arial" w:hAnsi="Arial" w:cs="Arial"/>
          <w:sz w:val="24"/>
          <w:szCs w:val="24"/>
          <w:lang w:val="mn-MN"/>
        </w:rPr>
        <w:t xml:space="preserve"> иргэдэд сайн дураар хуримтлал үүсгэх боломжийг бий болгосон. Сайн дурын тэтгэврийн даатгалын санд ажил олгогчид хамрагдах эрхтэй.</w:t>
      </w:r>
    </w:p>
    <w:p w:rsidR="00D47643" w:rsidRPr="008E4E06" w:rsidRDefault="00D47643" w:rsidP="0092766F">
      <w:pPr>
        <w:pStyle w:val="Normal1"/>
        <w:spacing w:after="0" w:line="240" w:lineRule="auto"/>
        <w:jc w:val="both"/>
        <w:rPr>
          <w:color w:val="auto"/>
          <w:lang w:val="mn-MN"/>
        </w:rPr>
      </w:pPr>
    </w:p>
    <w:p w:rsidR="0092766F" w:rsidRPr="008E4E06" w:rsidRDefault="0092766F" w:rsidP="0092766F">
      <w:pPr>
        <w:pStyle w:val="Heading3"/>
        <w:spacing w:before="0" w:after="0" w:line="240" w:lineRule="auto"/>
        <w:jc w:val="both"/>
        <w:rPr>
          <w:color w:val="auto"/>
          <w:sz w:val="24"/>
          <w:szCs w:val="24"/>
          <w:lang w:val="mn-MN"/>
        </w:rPr>
      </w:pPr>
      <w:r w:rsidRPr="008E4E06">
        <w:rPr>
          <w:b w:val="0"/>
          <w:color w:val="auto"/>
          <w:sz w:val="24"/>
          <w:szCs w:val="24"/>
          <w:lang w:val="mn-MN"/>
        </w:rPr>
        <w:t xml:space="preserve"> </w:t>
      </w:r>
      <w:r w:rsidRPr="008E4E06">
        <w:rPr>
          <w:b w:val="0"/>
          <w:color w:val="auto"/>
          <w:sz w:val="24"/>
          <w:szCs w:val="24"/>
          <w:lang w:val="mn-MN"/>
        </w:rPr>
        <w:tab/>
        <w:t>Нийгмийн даатгалын хамралт:</w:t>
      </w:r>
      <w:r w:rsidRPr="008E4E06">
        <w:rPr>
          <w:color w:val="auto"/>
          <w:sz w:val="24"/>
          <w:szCs w:val="24"/>
          <w:lang w:val="mn-MN"/>
        </w:rPr>
        <w:t xml:space="preserve"> </w:t>
      </w:r>
      <w:r w:rsidRPr="008E4E06">
        <w:rPr>
          <w:b w:val="0"/>
          <w:color w:val="auto"/>
          <w:sz w:val="24"/>
          <w:szCs w:val="24"/>
          <w:lang w:val="mn-MN"/>
        </w:rPr>
        <w:t xml:space="preserve">ажил, хөдөлмөр хийдэг ажилтнууд, тэтгэвэр авагч, тахир дутуу болон хөдөө аж ахуйд ажиллагсад, гадаадад ажиллагсад, ажилгүйдлийн болон жирэмсний болон амаржсаны чөлөө авсан эх, хүүхдээ асарч буй эх албан журмын даатгалд хамрагдахаар хуульчилсан бол эдгээрт хамаарахгүй бусад иргэд, фермерүүд сайн дурын даатгалд хамрагдахаар заажээ. </w:t>
      </w:r>
    </w:p>
    <w:p w:rsidR="0092766F" w:rsidRPr="008E4E06" w:rsidRDefault="0092766F" w:rsidP="0092766F">
      <w:pPr>
        <w:pStyle w:val="NormalWeb"/>
        <w:spacing w:before="0" w:beforeAutospacing="0" w:after="0" w:afterAutospacing="0"/>
        <w:jc w:val="both"/>
        <w:rPr>
          <w:rStyle w:val="h5"/>
          <w:rFonts w:ascii="Arial" w:hAnsi="Arial" w:cs="Arial"/>
          <w:lang w:val="mn-MN"/>
        </w:rPr>
      </w:pPr>
    </w:p>
    <w:p w:rsidR="0092766F" w:rsidRPr="008E4E06" w:rsidRDefault="0092766F" w:rsidP="0092766F">
      <w:pPr>
        <w:pStyle w:val="NormalWeb"/>
        <w:spacing w:before="0" w:beforeAutospacing="0" w:after="0" w:afterAutospacing="0"/>
        <w:jc w:val="both"/>
        <w:rPr>
          <w:rFonts w:ascii="Arial" w:hAnsi="Arial" w:cs="Arial"/>
          <w:lang w:val="mn-MN"/>
        </w:rPr>
      </w:pPr>
      <w:r w:rsidRPr="008E4E06">
        <w:rPr>
          <w:rStyle w:val="h5"/>
          <w:rFonts w:ascii="Arial" w:hAnsi="Arial" w:cs="Arial"/>
          <w:lang w:val="mn-MN"/>
        </w:rPr>
        <w:t xml:space="preserve"> </w:t>
      </w:r>
      <w:r w:rsidRPr="008E4E06">
        <w:rPr>
          <w:rStyle w:val="h5"/>
          <w:rFonts w:ascii="Arial" w:hAnsi="Arial" w:cs="Arial"/>
          <w:lang w:val="mn-MN"/>
        </w:rPr>
        <w:tab/>
        <w:t xml:space="preserve">Нийгмийн даатгалын шимтгэлийг ажилтан </w:t>
      </w:r>
      <w:r w:rsidRPr="008E4E06">
        <w:rPr>
          <w:rFonts w:ascii="Arial" w:hAnsi="Arial" w:cs="Arial"/>
          <w:lang w:val="mn-MN"/>
        </w:rPr>
        <w:t xml:space="preserve">9.5%, ажил олгогч 24%, нийт 33.5 хувиар, хувиараа хөдөлмөр эрхлэгч 32 хувиар шимтгэл тус тус төлнө.   </w:t>
      </w:r>
    </w:p>
    <w:p w:rsidR="0092766F" w:rsidRPr="008E4E06" w:rsidRDefault="0092766F" w:rsidP="0092766F">
      <w:pPr>
        <w:pStyle w:val="Heading4"/>
        <w:spacing w:before="0" w:after="0" w:line="240" w:lineRule="auto"/>
        <w:jc w:val="both"/>
        <w:rPr>
          <w:color w:val="auto"/>
          <w:lang w:val="mn-MN"/>
        </w:rPr>
      </w:pPr>
      <w:r w:rsidRPr="008E4E06">
        <w:rPr>
          <w:color w:val="auto"/>
          <w:lang w:val="mn-MN"/>
        </w:rPr>
        <w:t xml:space="preserve"> </w:t>
      </w:r>
      <w:r w:rsidRPr="008E4E06">
        <w:rPr>
          <w:color w:val="auto"/>
          <w:lang w:val="mn-MN"/>
        </w:rPr>
        <w:tab/>
      </w:r>
    </w:p>
    <w:p w:rsidR="00D47643" w:rsidRPr="008E4E06" w:rsidRDefault="0092766F" w:rsidP="0092766F">
      <w:pPr>
        <w:pStyle w:val="Heading4"/>
        <w:spacing w:before="0" w:after="0" w:line="240" w:lineRule="auto"/>
        <w:jc w:val="both"/>
        <w:rPr>
          <w:color w:val="auto"/>
          <w:lang w:val="mn-MN"/>
        </w:rPr>
      </w:pPr>
      <w:r w:rsidRPr="008E4E06">
        <w:rPr>
          <w:color w:val="auto"/>
          <w:lang w:val="mn-MN"/>
        </w:rPr>
        <w:t xml:space="preserve"> </w:t>
      </w:r>
      <w:r w:rsidRPr="008E4E06">
        <w:rPr>
          <w:color w:val="auto"/>
          <w:lang w:val="mn-MN"/>
        </w:rPr>
        <w:tab/>
      </w:r>
      <w:r w:rsidRPr="008E4E06">
        <w:rPr>
          <w:b w:val="0"/>
          <w:color w:val="auto"/>
          <w:lang w:val="mn-MN"/>
        </w:rPr>
        <w:t>Засгийн газар</w:t>
      </w:r>
      <w:r w:rsidRPr="008E4E06">
        <w:rPr>
          <w:color w:val="auto"/>
          <w:lang w:val="mn-MN"/>
        </w:rPr>
        <w:t xml:space="preserve"> </w:t>
      </w:r>
      <w:r w:rsidRPr="008E4E06">
        <w:rPr>
          <w:b w:val="0"/>
          <w:color w:val="auto"/>
          <w:lang w:val="mn-MN"/>
        </w:rPr>
        <w:t xml:space="preserve">нийгмийн даатгалын сангийн алдагдлыг хариуцах ба нийгмийн даатгалын тухай хуулийн Засгийн газрын харьяаны байгууллага хэрэгжүүлэхээр хуульд заасан. </w:t>
      </w:r>
    </w:p>
    <w:p w:rsidR="001B3871" w:rsidRPr="008E4E06" w:rsidRDefault="001B3871">
      <w:pPr>
        <w:pStyle w:val="Normal1"/>
        <w:spacing w:line="276" w:lineRule="auto"/>
        <w:jc w:val="both"/>
        <w:rPr>
          <w:color w:val="auto"/>
          <w:lang w:val="mn-MN"/>
        </w:rPr>
      </w:pPr>
    </w:p>
    <w:p w:rsidR="00EE5916" w:rsidRPr="008E4E06" w:rsidRDefault="00EE5916" w:rsidP="001313A6">
      <w:pPr>
        <w:widowControl/>
        <w:autoSpaceDE w:val="0"/>
        <w:autoSpaceDN w:val="0"/>
        <w:adjustRightInd w:val="0"/>
        <w:spacing w:after="0" w:line="240" w:lineRule="auto"/>
        <w:jc w:val="both"/>
        <w:rPr>
          <w:rFonts w:eastAsia="Calibri"/>
          <w:color w:val="auto"/>
          <w:lang w:val="mn-MN"/>
        </w:rPr>
      </w:pPr>
      <w:r w:rsidRPr="008E4E06">
        <w:rPr>
          <w:color w:val="auto"/>
          <w:lang w:val="mn-MN"/>
        </w:rPr>
        <w:t xml:space="preserve"> </w:t>
      </w:r>
      <w:r w:rsidRPr="008E4E06">
        <w:rPr>
          <w:color w:val="auto"/>
          <w:lang w:val="mn-MN"/>
        </w:rPr>
        <w:tab/>
      </w:r>
      <w:r w:rsidRPr="008E4E06">
        <w:rPr>
          <w:rFonts w:eastAsia="Calibri"/>
          <w:b/>
          <w:color w:val="auto"/>
          <w:lang w:val="mn-MN"/>
        </w:rPr>
        <w:t>2. Бүгд Найрамдах Польш Улс</w:t>
      </w:r>
      <w:r w:rsidRPr="008E4E06">
        <w:rPr>
          <w:rFonts w:eastAsia="Calibri"/>
          <w:color w:val="auto"/>
          <w:lang w:val="mn-MN"/>
        </w:rPr>
        <w:t xml:space="preserve"> нийгмийн даатгалын тогтолцоотой холбоотой харилцааг </w:t>
      </w:r>
      <w:r w:rsidR="001313A6" w:rsidRPr="008E4E06">
        <w:rPr>
          <w:color w:val="auto"/>
          <w:lang w:val="mn-MN"/>
        </w:rPr>
        <w:t xml:space="preserve">1998 онд баталсан Нийгмийн даатгалын тогтолцооны тухай хуулиар </w:t>
      </w:r>
      <w:r w:rsidRPr="008E4E06">
        <w:rPr>
          <w:rFonts w:eastAsia="Calibri"/>
          <w:color w:val="auto"/>
          <w:lang w:val="mn-MN"/>
        </w:rPr>
        <w:t xml:space="preserve">зохицуулж байна. </w:t>
      </w:r>
    </w:p>
    <w:p w:rsidR="00370DC8" w:rsidRPr="008E4E06" w:rsidRDefault="00EE5916" w:rsidP="001313A6">
      <w:pPr>
        <w:spacing w:after="0" w:line="240" w:lineRule="auto"/>
        <w:jc w:val="both"/>
        <w:rPr>
          <w:rFonts w:eastAsia="Calibri"/>
          <w:color w:val="auto"/>
          <w:lang w:val="mn-MN"/>
        </w:rPr>
      </w:pPr>
      <w:r w:rsidRPr="008E4E06">
        <w:rPr>
          <w:rFonts w:eastAsia="Calibri"/>
          <w:color w:val="auto"/>
          <w:lang w:val="mn-MN"/>
        </w:rPr>
        <w:t xml:space="preserve"> </w:t>
      </w:r>
      <w:r w:rsidRPr="008E4E06">
        <w:rPr>
          <w:rFonts w:eastAsia="Calibri"/>
          <w:color w:val="auto"/>
          <w:lang w:val="mn-MN"/>
        </w:rPr>
        <w:tab/>
      </w:r>
      <w:r w:rsidR="00370DC8" w:rsidRPr="008E4E06">
        <w:rPr>
          <w:rFonts w:eastAsia="Calibri"/>
          <w:color w:val="auto"/>
          <w:lang w:val="mn-MN"/>
        </w:rPr>
        <w:t>Польшийн нийгмийн даатгалын байгууллага</w:t>
      </w:r>
      <w:r w:rsidR="009E5C2E" w:rsidRPr="008E4E06">
        <w:rPr>
          <w:rFonts w:eastAsia="Calibri"/>
          <w:color w:val="auto"/>
          <w:lang w:val="mn-MN"/>
        </w:rPr>
        <w:t xml:space="preserve"> (ZUS)</w:t>
      </w:r>
      <w:r w:rsidR="00370DC8" w:rsidRPr="008E4E06">
        <w:rPr>
          <w:rFonts w:eastAsia="Calibri"/>
          <w:color w:val="auto"/>
          <w:lang w:val="mn-MN"/>
        </w:rPr>
        <w:t xml:space="preserve"> нь </w:t>
      </w:r>
      <w:r w:rsidR="009E5C2E" w:rsidRPr="008E4E06">
        <w:rPr>
          <w:rFonts w:eastAsia="Calibri"/>
          <w:color w:val="auto"/>
          <w:lang w:val="mn-MN"/>
        </w:rPr>
        <w:t xml:space="preserve">улсын байгууллага </w:t>
      </w:r>
      <w:r w:rsidR="009E5C2E" w:rsidRPr="008E4E06">
        <w:rPr>
          <w:rFonts w:eastAsia="Calibri"/>
          <w:color w:val="auto"/>
          <w:lang w:val="mn-MN"/>
        </w:rPr>
        <w:lastRenderedPageBreak/>
        <w:t xml:space="preserve">бөгөөд </w:t>
      </w:r>
      <w:r w:rsidR="00370DC8" w:rsidRPr="008E4E06">
        <w:rPr>
          <w:rFonts w:eastAsia="Calibri"/>
          <w:color w:val="auto"/>
          <w:lang w:val="mn-MN"/>
        </w:rPr>
        <w:t xml:space="preserve">нийгмийн даатгалын тухай хуулийг хэрэгжүүлж </w:t>
      </w:r>
      <w:r w:rsidR="009E5C2E" w:rsidRPr="008E4E06">
        <w:rPr>
          <w:rFonts w:eastAsia="Calibri"/>
          <w:color w:val="auto"/>
          <w:lang w:val="mn-MN"/>
        </w:rPr>
        <w:t xml:space="preserve">нийгмийн даатгалын шимтгэл цуглуулах, хамралтыг нэмэгдүүлэх, хөрөнгийг удирдах, тэтгэвэр, тэтгэмж олгох зэрэг чиг үүргийг хэрэгжүүлдэг. </w:t>
      </w:r>
      <w:r w:rsidR="00370DC8" w:rsidRPr="008E4E06">
        <w:rPr>
          <w:rFonts w:eastAsia="Calibri"/>
          <w:color w:val="auto"/>
          <w:lang w:val="mn-MN"/>
        </w:rPr>
        <w:t xml:space="preserve"> </w:t>
      </w:r>
    </w:p>
    <w:p w:rsidR="00EE5916" w:rsidRPr="008E4E06" w:rsidRDefault="00EE5916" w:rsidP="00EE5916">
      <w:pPr>
        <w:pStyle w:val="Heading3"/>
        <w:spacing w:before="0" w:after="0" w:line="240" w:lineRule="auto"/>
        <w:jc w:val="both"/>
        <w:rPr>
          <w:color w:val="auto"/>
          <w:sz w:val="24"/>
          <w:szCs w:val="24"/>
          <w:lang w:val="mn-MN"/>
        </w:rPr>
      </w:pPr>
      <w:r w:rsidRPr="008E4E06">
        <w:rPr>
          <w:color w:val="auto"/>
          <w:sz w:val="24"/>
          <w:szCs w:val="24"/>
          <w:lang w:val="mn-MN"/>
        </w:rPr>
        <w:tab/>
      </w:r>
      <w:r w:rsidRPr="008E4E06">
        <w:rPr>
          <w:b w:val="0"/>
          <w:color w:val="auto"/>
          <w:sz w:val="24"/>
          <w:szCs w:val="24"/>
          <w:lang w:val="mn-MN"/>
        </w:rPr>
        <w:t>Нийгмийн даатгалын хамралт:</w:t>
      </w:r>
      <w:r w:rsidRPr="008E4E06">
        <w:rPr>
          <w:color w:val="auto"/>
          <w:sz w:val="24"/>
          <w:szCs w:val="24"/>
          <w:lang w:val="mn-MN"/>
        </w:rPr>
        <w:t xml:space="preserve"> </w:t>
      </w:r>
      <w:r w:rsidR="005372D6" w:rsidRPr="008E4E06">
        <w:rPr>
          <w:b w:val="0"/>
          <w:color w:val="auto"/>
          <w:sz w:val="24"/>
          <w:szCs w:val="24"/>
          <w:lang w:val="mn-MN"/>
        </w:rPr>
        <w:t xml:space="preserve">улсын прокуророос бусад </w:t>
      </w:r>
      <w:r w:rsidRPr="008E4E06">
        <w:rPr>
          <w:b w:val="0"/>
          <w:color w:val="auto"/>
          <w:sz w:val="24"/>
          <w:szCs w:val="24"/>
          <w:lang w:val="mn-MN"/>
        </w:rPr>
        <w:t xml:space="preserve">ажил, хөдөлмөр </w:t>
      </w:r>
      <w:r w:rsidR="005372D6" w:rsidRPr="008E4E06">
        <w:rPr>
          <w:b w:val="0"/>
          <w:color w:val="auto"/>
          <w:sz w:val="24"/>
          <w:szCs w:val="24"/>
          <w:lang w:val="mn-MN"/>
        </w:rPr>
        <w:t xml:space="preserve">эрхлэгчид, </w:t>
      </w:r>
      <w:r w:rsidRPr="008E4E06">
        <w:rPr>
          <w:b w:val="0"/>
          <w:color w:val="auto"/>
          <w:sz w:val="24"/>
          <w:szCs w:val="24"/>
          <w:lang w:val="mn-MN"/>
        </w:rPr>
        <w:t>хөдөө аж ахуй</w:t>
      </w:r>
      <w:r w:rsidR="005372D6" w:rsidRPr="008E4E06">
        <w:rPr>
          <w:b w:val="0"/>
          <w:color w:val="auto"/>
          <w:sz w:val="24"/>
          <w:szCs w:val="24"/>
          <w:lang w:val="mn-MN"/>
        </w:rPr>
        <w:t>н байгууллагад</w:t>
      </w:r>
      <w:r w:rsidRPr="008E4E06">
        <w:rPr>
          <w:b w:val="0"/>
          <w:color w:val="auto"/>
          <w:sz w:val="24"/>
          <w:szCs w:val="24"/>
          <w:lang w:val="mn-MN"/>
        </w:rPr>
        <w:t xml:space="preserve"> ажиллагсад, </w:t>
      </w:r>
      <w:r w:rsidR="005372D6" w:rsidRPr="008E4E06">
        <w:rPr>
          <w:b w:val="0"/>
          <w:color w:val="auto"/>
          <w:sz w:val="24"/>
          <w:szCs w:val="24"/>
          <w:lang w:val="mn-MN"/>
        </w:rPr>
        <w:t xml:space="preserve">хөлсөөр </w:t>
      </w:r>
      <w:r w:rsidRPr="008E4E06">
        <w:rPr>
          <w:b w:val="0"/>
          <w:color w:val="auto"/>
          <w:sz w:val="24"/>
          <w:szCs w:val="24"/>
          <w:lang w:val="mn-MN"/>
        </w:rPr>
        <w:t xml:space="preserve">ажиллагсад, </w:t>
      </w:r>
      <w:r w:rsidR="005372D6" w:rsidRPr="008E4E06">
        <w:rPr>
          <w:b w:val="0"/>
          <w:color w:val="auto"/>
          <w:sz w:val="24"/>
          <w:szCs w:val="24"/>
          <w:lang w:val="mn-MN"/>
        </w:rPr>
        <w:t xml:space="preserve">хөдөө аж ахуйн бус бизнес эрхлэгчид, лам хуврагууд, </w:t>
      </w:r>
      <w:r w:rsidRPr="008E4E06">
        <w:rPr>
          <w:b w:val="0"/>
          <w:color w:val="auto"/>
          <w:sz w:val="24"/>
          <w:szCs w:val="24"/>
          <w:lang w:val="mn-MN"/>
        </w:rPr>
        <w:t>ажилгүйдлийн болон жирэмсний болон амаржсаны чөлөө авсан эх, хүүхдээ асарч буй эх албан журмын даатгалд хамрагдахаар хуульчилсан бол эдгээрт хамаарахгүй бусад иргэд</w:t>
      </w:r>
      <w:r w:rsidR="005372D6" w:rsidRPr="008E4E06">
        <w:rPr>
          <w:b w:val="0"/>
          <w:color w:val="auto"/>
          <w:sz w:val="24"/>
          <w:szCs w:val="24"/>
          <w:lang w:val="mn-MN"/>
        </w:rPr>
        <w:t xml:space="preserve"> </w:t>
      </w:r>
      <w:r w:rsidRPr="008E4E06">
        <w:rPr>
          <w:b w:val="0"/>
          <w:color w:val="auto"/>
          <w:sz w:val="24"/>
          <w:szCs w:val="24"/>
          <w:lang w:val="mn-MN"/>
        </w:rPr>
        <w:t xml:space="preserve">сайн дурын даатгалд хамрагдахаар заажээ. </w:t>
      </w:r>
    </w:p>
    <w:p w:rsidR="00EE5916" w:rsidRPr="008E4E06" w:rsidRDefault="00EE5916" w:rsidP="00EE5916">
      <w:pPr>
        <w:pStyle w:val="NormalWeb"/>
        <w:spacing w:before="0" w:beforeAutospacing="0" w:after="0" w:afterAutospacing="0"/>
        <w:jc w:val="both"/>
        <w:rPr>
          <w:rFonts w:ascii="Arial" w:hAnsi="Arial" w:cs="Arial"/>
          <w:lang w:val="mn-MN"/>
        </w:rPr>
      </w:pPr>
      <w:r w:rsidRPr="008E4E06">
        <w:rPr>
          <w:rStyle w:val="h5"/>
          <w:rFonts w:ascii="Arial" w:hAnsi="Arial" w:cs="Arial"/>
          <w:lang w:val="mn-MN"/>
        </w:rPr>
        <w:t xml:space="preserve"> </w:t>
      </w:r>
      <w:r w:rsidRPr="008E4E06">
        <w:rPr>
          <w:rStyle w:val="h5"/>
          <w:rFonts w:ascii="Arial" w:hAnsi="Arial" w:cs="Arial"/>
          <w:lang w:val="mn-MN"/>
        </w:rPr>
        <w:tab/>
        <w:t xml:space="preserve">Нийгмийн даатгалын шимтгэлийг </w:t>
      </w:r>
      <w:r w:rsidR="005372D6" w:rsidRPr="008E4E06">
        <w:rPr>
          <w:rStyle w:val="h5"/>
          <w:rFonts w:ascii="Arial" w:hAnsi="Arial" w:cs="Arial"/>
          <w:lang w:val="mn-MN"/>
        </w:rPr>
        <w:t xml:space="preserve">нийт 42 орчим хувиар, үүнээс </w:t>
      </w:r>
      <w:r w:rsidRPr="008E4E06">
        <w:rPr>
          <w:rFonts w:ascii="Arial" w:hAnsi="Arial" w:cs="Arial"/>
          <w:lang w:val="mn-MN"/>
        </w:rPr>
        <w:t xml:space="preserve"> ажил олгогч 2</w:t>
      </w:r>
      <w:r w:rsidR="005372D6" w:rsidRPr="008E4E06">
        <w:rPr>
          <w:rFonts w:ascii="Arial" w:hAnsi="Arial" w:cs="Arial"/>
          <w:lang w:val="mn-MN"/>
        </w:rPr>
        <w:t>1.3</w:t>
      </w:r>
      <w:r w:rsidRPr="008E4E06">
        <w:rPr>
          <w:rFonts w:ascii="Arial" w:hAnsi="Arial" w:cs="Arial"/>
          <w:lang w:val="mn-MN"/>
        </w:rPr>
        <w:t xml:space="preserve">%, </w:t>
      </w:r>
      <w:r w:rsidR="005372D6" w:rsidRPr="008E4E06">
        <w:rPr>
          <w:rFonts w:ascii="Arial" w:hAnsi="Arial" w:cs="Arial"/>
          <w:lang w:val="mn-MN"/>
        </w:rPr>
        <w:t xml:space="preserve">ажилтан 20.7 </w:t>
      </w:r>
      <w:r w:rsidRPr="008E4E06">
        <w:rPr>
          <w:rFonts w:ascii="Arial" w:hAnsi="Arial" w:cs="Arial"/>
          <w:lang w:val="mn-MN"/>
        </w:rPr>
        <w:t>хувиар</w:t>
      </w:r>
      <w:r w:rsidR="005372D6" w:rsidRPr="008E4E06">
        <w:rPr>
          <w:rFonts w:ascii="Arial" w:hAnsi="Arial" w:cs="Arial"/>
          <w:lang w:val="mn-MN"/>
        </w:rPr>
        <w:t xml:space="preserve"> тус тус төлж байна. </w:t>
      </w:r>
    </w:p>
    <w:p w:rsidR="00EE5916" w:rsidRPr="008E4E06" w:rsidRDefault="00EE5916" w:rsidP="00EE5916">
      <w:pPr>
        <w:pStyle w:val="Heading4"/>
        <w:spacing w:before="0" w:after="0" w:line="240" w:lineRule="auto"/>
        <w:jc w:val="both"/>
        <w:rPr>
          <w:color w:val="auto"/>
          <w:lang w:val="mn-MN"/>
        </w:rPr>
      </w:pPr>
      <w:r w:rsidRPr="008E4E06">
        <w:rPr>
          <w:color w:val="auto"/>
          <w:lang w:val="mn-MN"/>
        </w:rPr>
        <w:t xml:space="preserve">  </w:t>
      </w:r>
      <w:r w:rsidRPr="008E4E06">
        <w:rPr>
          <w:color w:val="auto"/>
          <w:lang w:val="mn-MN"/>
        </w:rPr>
        <w:tab/>
      </w:r>
      <w:r w:rsidR="005372D6" w:rsidRPr="008E4E06">
        <w:rPr>
          <w:b w:val="0"/>
          <w:color w:val="auto"/>
          <w:lang w:val="mn-MN"/>
        </w:rPr>
        <w:t>Н</w:t>
      </w:r>
      <w:r w:rsidRPr="008E4E06">
        <w:rPr>
          <w:b w:val="0"/>
          <w:color w:val="auto"/>
          <w:lang w:val="mn-MN"/>
        </w:rPr>
        <w:t>ийгмийн даатгал</w:t>
      </w:r>
      <w:r w:rsidR="005372D6" w:rsidRPr="008E4E06">
        <w:rPr>
          <w:b w:val="0"/>
          <w:color w:val="auto"/>
          <w:lang w:val="mn-MN"/>
        </w:rPr>
        <w:t xml:space="preserve">д даатгуулагчийн шимтгэл төлсөн болон хувийн бусад мэдээллийг агуулсан мэдээллийн санг бүрдүүлж, ашиглаж байна. </w:t>
      </w:r>
    </w:p>
    <w:p w:rsidR="00EE5916" w:rsidRPr="008E4E06" w:rsidRDefault="00EE5916" w:rsidP="00EE5916">
      <w:pPr>
        <w:pStyle w:val="Normal1"/>
        <w:spacing w:line="276" w:lineRule="auto"/>
        <w:jc w:val="both"/>
        <w:rPr>
          <w:color w:val="auto"/>
          <w:lang w:val="mn-MN"/>
        </w:rPr>
      </w:pPr>
    </w:p>
    <w:p w:rsidR="00F46723" w:rsidRPr="008E4E06" w:rsidRDefault="00F152BB" w:rsidP="005968F9">
      <w:pPr>
        <w:pStyle w:val="NoSpacing"/>
        <w:jc w:val="center"/>
        <w:rPr>
          <w:rFonts w:ascii="Arial" w:hAnsi="Arial" w:cs="Arial"/>
          <w:b/>
          <w:sz w:val="24"/>
          <w:szCs w:val="24"/>
          <w:lang w:val="mn-MN"/>
        </w:rPr>
      </w:pPr>
      <w:r w:rsidRPr="008E4E06">
        <w:rPr>
          <w:rFonts w:ascii="Arial" w:hAnsi="Arial" w:cs="Arial"/>
          <w:b/>
          <w:sz w:val="24"/>
          <w:szCs w:val="24"/>
          <w:lang w:val="mn-MN"/>
        </w:rPr>
        <w:t>ДОЛОО</w:t>
      </w:r>
      <w:r w:rsidR="00F30116" w:rsidRPr="008E4E06">
        <w:rPr>
          <w:rFonts w:ascii="Arial" w:hAnsi="Arial" w:cs="Arial"/>
          <w:b/>
          <w:sz w:val="24"/>
          <w:szCs w:val="24"/>
          <w:lang w:val="mn-MN"/>
        </w:rPr>
        <w:t>. ДҮГНЭЛТ</w:t>
      </w:r>
      <w:r w:rsidR="00227F2C" w:rsidRPr="008E4E06">
        <w:rPr>
          <w:rFonts w:ascii="Arial" w:hAnsi="Arial" w:cs="Arial"/>
          <w:b/>
          <w:sz w:val="24"/>
          <w:szCs w:val="24"/>
          <w:lang w:val="mn-MN"/>
        </w:rPr>
        <w:t>, ЗӨВЛӨМЖ</w:t>
      </w:r>
    </w:p>
    <w:p w:rsidR="00650E73" w:rsidRPr="008E4E06" w:rsidRDefault="00C678C8" w:rsidP="00650E73">
      <w:pPr>
        <w:pStyle w:val="Normal1"/>
        <w:ind w:firstLine="720"/>
        <w:jc w:val="both"/>
        <w:rPr>
          <w:color w:val="auto"/>
          <w:lang w:val="mn-MN"/>
        </w:rPr>
      </w:pPr>
      <w:r w:rsidRPr="008E4E06">
        <w:rPr>
          <w:color w:val="auto"/>
          <w:lang w:val="mn-MN"/>
        </w:rPr>
        <w:t>Энэ</w:t>
      </w:r>
      <w:r w:rsidR="007A5270" w:rsidRPr="008E4E06">
        <w:rPr>
          <w:color w:val="auto"/>
          <w:lang w:val="mn-MN"/>
        </w:rPr>
        <w:t>хүү</w:t>
      </w:r>
      <w:r w:rsidRPr="008E4E06">
        <w:rPr>
          <w:color w:val="auto"/>
          <w:lang w:val="mn-MN"/>
        </w:rPr>
        <w:t xml:space="preserve"> тандан судалгаагаар </w:t>
      </w:r>
      <w:r w:rsidR="00650E73" w:rsidRPr="008E4E06">
        <w:rPr>
          <w:color w:val="auto"/>
          <w:lang w:val="mn-MN"/>
        </w:rPr>
        <w:t xml:space="preserve">нийгмийн даатгалын тухай хуулийг шинэчлэн боловсруулж, бие даасан хуулийг батлах нь зүйтэй </w:t>
      </w:r>
      <w:r w:rsidR="007A5270" w:rsidRPr="008E4E06">
        <w:rPr>
          <w:color w:val="auto"/>
          <w:lang w:val="mn-MN"/>
        </w:rPr>
        <w:t>гэ</w:t>
      </w:r>
      <w:r w:rsidR="00A5793A" w:rsidRPr="008E4E06">
        <w:rPr>
          <w:color w:val="auto"/>
          <w:lang w:val="mn-MN"/>
        </w:rPr>
        <w:t xml:space="preserve">ж </w:t>
      </w:r>
      <w:r w:rsidR="007A5270" w:rsidRPr="008E4E06">
        <w:rPr>
          <w:color w:val="auto"/>
          <w:lang w:val="mn-MN"/>
        </w:rPr>
        <w:t>дүгнэ</w:t>
      </w:r>
      <w:r w:rsidR="00A5793A" w:rsidRPr="008E4E06">
        <w:rPr>
          <w:color w:val="auto"/>
          <w:lang w:val="mn-MN"/>
        </w:rPr>
        <w:t xml:space="preserve">ж </w:t>
      </w:r>
      <w:r w:rsidR="007A5270" w:rsidRPr="008E4E06">
        <w:rPr>
          <w:color w:val="auto"/>
          <w:lang w:val="mn-MN"/>
        </w:rPr>
        <w:t xml:space="preserve"> байна</w:t>
      </w:r>
      <w:r w:rsidR="00A5793A" w:rsidRPr="008E4E06">
        <w:rPr>
          <w:color w:val="auto"/>
          <w:lang w:val="mn-MN"/>
        </w:rPr>
        <w:t xml:space="preserve">. Түүнчлэн </w:t>
      </w:r>
      <w:r w:rsidR="007A5270" w:rsidRPr="008E4E06">
        <w:rPr>
          <w:color w:val="auto"/>
          <w:lang w:val="mn-MN"/>
        </w:rPr>
        <w:t xml:space="preserve"> </w:t>
      </w:r>
      <w:r w:rsidR="00650E73" w:rsidRPr="008E4E06">
        <w:rPr>
          <w:color w:val="auto"/>
          <w:lang w:val="mn-MN"/>
        </w:rPr>
        <w:t xml:space="preserve">дараах асуудлыг нарийвчлан зохицуулах шаардлагатай. Үүнд: </w:t>
      </w:r>
    </w:p>
    <w:p w:rsidR="00650E73" w:rsidRPr="008E4E06" w:rsidRDefault="00650E73" w:rsidP="00650E73">
      <w:pPr>
        <w:pStyle w:val="Normal1"/>
        <w:numPr>
          <w:ilvl w:val="0"/>
          <w:numId w:val="6"/>
        </w:numPr>
        <w:spacing w:line="276" w:lineRule="auto"/>
        <w:ind w:left="0" w:firstLine="1080"/>
        <w:contextualSpacing/>
        <w:jc w:val="both"/>
        <w:rPr>
          <w:color w:val="auto"/>
          <w:lang w:val="mn-MN"/>
        </w:rPr>
      </w:pPr>
      <w:r w:rsidRPr="008E4E06">
        <w:rPr>
          <w:color w:val="auto"/>
          <w:lang w:val="mn-MN"/>
        </w:rPr>
        <w:t xml:space="preserve">Нийгмийн даатгалын харилцааг нэг голлох хуулиар бус олон салбарын хуульд тусгасныг нэг хуулиар зохицуулах; </w:t>
      </w:r>
    </w:p>
    <w:p w:rsidR="00650E73" w:rsidRPr="008E4E06" w:rsidRDefault="00650E73" w:rsidP="00650E73">
      <w:pPr>
        <w:pStyle w:val="Normal1"/>
        <w:numPr>
          <w:ilvl w:val="0"/>
          <w:numId w:val="6"/>
        </w:numPr>
        <w:spacing w:line="276" w:lineRule="auto"/>
        <w:ind w:left="0" w:firstLine="1080"/>
        <w:contextualSpacing/>
        <w:jc w:val="both"/>
        <w:rPr>
          <w:color w:val="auto"/>
          <w:lang w:val="mn-MN"/>
        </w:rPr>
      </w:pPr>
      <w:r w:rsidRPr="008E4E06">
        <w:rPr>
          <w:color w:val="auto"/>
          <w:lang w:val="mn-MN"/>
        </w:rPr>
        <w:t>Хуульд огт тусгаагүй нийгмийн даатгалын үйл ажиллагаатай холбоотой харилцааг тусгах /ажил олгогчийг хэрхэн бүртгэх гэх мэт/;</w:t>
      </w:r>
    </w:p>
    <w:p w:rsidR="00650E73" w:rsidRPr="008E4E06" w:rsidRDefault="00650E73" w:rsidP="00650E73">
      <w:pPr>
        <w:pStyle w:val="Normal1"/>
        <w:numPr>
          <w:ilvl w:val="0"/>
          <w:numId w:val="6"/>
        </w:numPr>
        <w:spacing w:line="276" w:lineRule="auto"/>
        <w:ind w:left="0" w:firstLine="1080"/>
        <w:contextualSpacing/>
        <w:jc w:val="both"/>
        <w:rPr>
          <w:color w:val="auto"/>
          <w:lang w:val="mn-MN"/>
        </w:rPr>
      </w:pPr>
      <w:r w:rsidRPr="008E4E06">
        <w:rPr>
          <w:color w:val="auto"/>
          <w:lang w:val="mn-MN"/>
        </w:rPr>
        <w:t>Шинэчлэн батлагдсан зарим хуулийн харилцааг Нийгмийн даатгалын тухай хууль</w:t>
      </w:r>
      <w:r w:rsidR="00A5793A" w:rsidRPr="008E4E06">
        <w:rPr>
          <w:color w:val="auto"/>
          <w:lang w:val="mn-MN"/>
        </w:rPr>
        <w:t>д</w:t>
      </w:r>
      <w:r w:rsidRPr="008E4E06">
        <w:rPr>
          <w:color w:val="auto"/>
          <w:lang w:val="mn-MN"/>
        </w:rPr>
        <w:t xml:space="preserve"> нийцүүлэ</w:t>
      </w:r>
      <w:r w:rsidR="00A5793A" w:rsidRPr="008E4E06">
        <w:rPr>
          <w:color w:val="auto"/>
          <w:lang w:val="mn-MN"/>
        </w:rPr>
        <w:t xml:space="preserve">н тусгах </w:t>
      </w:r>
      <w:r w:rsidRPr="008E4E06">
        <w:rPr>
          <w:color w:val="auto"/>
          <w:lang w:val="mn-MN"/>
        </w:rPr>
        <w:t xml:space="preserve">/тоон гарын үсэг хэрхэн ашиглах зохицуулалт байхгүй гэх мэт/; </w:t>
      </w:r>
    </w:p>
    <w:p w:rsidR="00650E73" w:rsidRPr="008E4E06" w:rsidRDefault="00650E73" w:rsidP="00650E73">
      <w:pPr>
        <w:pStyle w:val="Normal1"/>
        <w:numPr>
          <w:ilvl w:val="0"/>
          <w:numId w:val="6"/>
        </w:numPr>
        <w:spacing w:line="276" w:lineRule="auto"/>
        <w:ind w:left="0" w:firstLine="1080"/>
        <w:contextualSpacing/>
        <w:jc w:val="both"/>
        <w:rPr>
          <w:color w:val="auto"/>
          <w:lang w:val="mn-MN"/>
        </w:rPr>
      </w:pPr>
      <w:r w:rsidRPr="008E4E06">
        <w:rPr>
          <w:color w:val="auto"/>
          <w:lang w:val="mn-MN"/>
        </w:rPr>
        <w:t xml:space="preserve">Нийгмийн даатгалын </w:t>
      </w:r>
      <w:r w:rsidR="00A5793A" w:rsidRPr="008E4E06">
        <w:rPr>
          <w:color w:val="auto"/>
          <w:lang w:val="mn-MN"/>
        </w:rPr>
        <w:t xml:space="preserve">зарим </w:t>
      </w:r>
      <w:r w:rsidRPr="008E4E06">
        <w:rPr>
          <w:color w:val="auto"/>
          <w:lang w:val="mn-MN"/>
        </w:rPr>
        <w:t>харилцааг Монгол Улсын Дээд шүүхийн тогтоолоор баталсан тайлбар</w:t>
      </w:r>
      <w:r w:rsidR="00A5793A" w:rsidRPr="008E4E06">
        <w:rPr>
          <w:color w:val="auto"/>
          <w:lang w:val="mn-MN"/>
        </w:rPr>
        <w:t xml:space="preserve">аар </w:t>
      </w:r>
      <w:r w:rsidRPr="008E4E06">
        <w:rPr>
          <w:color w:val="auto"/>
          <w:lang w:val="mn-MN"/>
        </w:rPr>
        <w:t xml:space="preserve">давхар мөрдөж байгааг </w:t>
      </w:r>
      <w:r w:rsidR="00A5793A" w:rsidRPr="008E4E06">
        <w:rPr>
          <w:color w:val="auto"/>
          <w:lang w:val="mn-MN"/>
        </w:rPr>
        <w:t xml:space="preserve"> </w:t>
      </w:r>
      <w:r w:rsidRPr="008E4E06">
        <w:rPr>
          <w:color w:val="auto"/>
          <w:lang w:val="mn-MN"/>
        </w:rPr>
        <w:t>хуули</w:t>
      </w:r>
      <w:r w:rsidR="00A5793A" w:rsidRPr="008E4E06">
        <w:rPr>
          <w:color w:val="auto"/>
          <w:lang w:val="mn-MN"/>
        </w:rPr>
        <w:t xml:space="preserve">ар зохицуулахаар хуулийн </w:t>
      </w:r>
      <w:r w:rsidRPr="008E4E06">
        <w:rPr>
          <w:color w:val="auto"/>
          <w:lang w:val="mn-MN"/>
        </w:rPr>
        <w:t xml:space="preserve">төсөлд тусгах; </w:t>
      </w:r>
    </w:p>
    <w:p w:rsidR="00650E73" w:rsidRPr="008E4E06" w:rsidRDefault="00650E73" w:rsidP="00650E73">
      <w:pPr>
        <w:pStyle w:val="Normal1"/>
        <w:numPr>
          <w:ilvl w:val="0"/>
          <w:numId w:val="6"/>
        </w:numPr>
        <w:spacing w:line="276" w:lineRule="auto"/>
        <w:ind w:left="0" w:firstLine="1080"/>
        <w:contextualSpacing/>
        <w:jc w:val="both"/>
        <w:rPr>
          <w:color w:val="auto"/>
          <w:lang w:val="mn-MN"/>
        </w:rPr>
      </w:pPr>
      <w:r w:rsidRPr="008E4E06">
        <w:rPr>
          <w:color w:val="auto"/>
          <w:lang w:val="mn-MN"/>
        </w:rPr>
        <w:t xml:space="preserve">Одоогийн мөрдөж байгаа хуулиар нийгмийн даатгалын үйлчилгээг цахимжуулах, ажил олгогч, иргэдэд нийгмийн даатгалын үйлчилгээг түргэн шуурхай хүргэх зохицуулалт байхгүй /мэдээллийн сан, түүнийг ашиглах гэх мэт/ байгааг хуулийн төсөлд тусгах; </w:t>
      </w:r>
    </w:p>
    <w:p w:rsidR="00650E73" w:rsidRPr="008E4E06" w:rsidRDefault="00650E73" w:rsidP="00650E73">
      <w:pPr>
        <w:pStyle w:val="Normal1"/>
        <w:numPr>
          <w:ilvl w:val="0"/>
          <w:numId w:val="6"/>
        </w:numPr>
        <w:spacing w:line="276" w:lineRule="auto"/>
        <w:ind w:left="0" w:firstLine="1080"/>
        <w:contextualSpacing/>
        <w:jc w:val="both"/>
        <w:rPr>
          <w:color w:val="auto"/>
          <w:lang w:val="mn-MN"/>
        </w:rPr>
      </w:pPr>
      <w:r w:rsidRPr="008E4E06">
        <w:rPr>
          <w:color w:val="auto"/>
          <w:lang w:val="mn-MN"/>
        </w:rPr>
        <w:t xml:space="preserve">Нийгмийн даатгалын сангийн тогтвортой байдлыг хангах зорилгоор шимтгэлийг хэрхэн тогтоох талаар заалтыг тусгайлан оруулах; </w:t>
      </w:r>
    </w:p>
    <w:p w:rsidR="00650E73" w:rsidRPr="008E4E06" w:rsidRDefault="00650E73" w:rsidP="00650E73">
      <w:pPr>
        <w:pStyle w:val="Normal1"/>
        <w:numPr>
          <w:ilvl w:val="0"/>
          <w:numId w:val="6"/>
        </w:numPr>
        <w:spacing w:line="276" w:lineRule="auto"/>
        <w:ind w:left="0" w:firstLine="1080"/>
        <w:contextualSpacing/>
        <w:jc w:val="both"/>
        <w:rPr>
          <w:color w:val="auto"/>
          <w:lang w:val="mn-MN"/>
        </w:rPr>
      </w:pPr>
      <w:r w:rsidRPr="008E4E06">
        <w:rPr>
          <w:color w:val="auto"/>
          <w:lang w:val="mn-MN"/>
        </w:rPr>
        <w:t xml:space="preserve">Нийгмийн даатгалын хамралыг нэмэгдүүлэх зорилгоор албан журмын болон сайн дурын даатгалд хэн хэрхэн хамрагдах </w:t>
      </w:r>
      <w:r w:rsidR="005968F9" w:rsidRPr="008E4E06">
        <w:rPr>
          <w:color w:val="auto"/>
          <w:lang w:val="mn-MN"/>
        </w:rPr>
        <w:t>нарийвчлан</w:t>
      </w:r>
      <w:r w:rsidRPr="008E4E06">
        <w:rPr>
          <w:color w:val="auto"/>
          <w:lang w:val="mn-MN"/>
        </w:rPr>
        <w:t xml:space="preserve"> зохицуулах;</w:t>
      </w:r>
    </w:p>
    <w:p w:rsidR="00650E73" w:rsidRPr="008E4E06" w:rsidRDefault="00650E73" w:rsidP="00650E73">
      <w:pPr>
        <w:pStyle w:val="Normal1"/>
        <w:numPr>
          <w:ilvl w:val="0"/>
          <w:numId w:val="6"/>
        </w:numPr>
        <w:spacing w:line="276" w:lineRule="auto"/>
        <w:ind w:left="0" w:firstLine="1080"/>
        <w:contextualSpacing/>
        <w:jc w:val="both"/>
        <w:rPr>
          <w:color w:val="auto"/>
          <w:lang w:val="mn-MN"/>
        </w:rPr>
      </w:pPr>
      <w:r w:rsidRPr="008E4E06">
        <w:rPr>
          <w:color w:val="auto"/>
          <w:lang w:val="mn-MN"/>
        </w:rPr>
        <w:t xml:space="preserve">Нийгмийн даатгалын шимтгэл ногдуулах болон ногдуулахгүй орлогыг нарийвчлан заах; </w:t>
      </w:r>
    </w:p>
    <w:p w:rsidR="005B21A5" w:rsidRPr="008E4E06" w:rsidRDefault="005B21A5" w:rsidP="00650E73">
      <w:pPr>
        <w:pStyle w:val="Normal1"/>
        <w:numPr>
          <w:ilvl w:val="0"/>
          <w:numId w:val="6"/>
        </w:numPr>
        <w:spacing w:line="276" w:lineRule="auto"/>
        <w:ind w:left="0" w:firstLine="1080"/>
        <w:contextualSpacing/>
        <w:jc w:val="both"/>
        <w:rPr>
          <w:color w:val="auto"/>
          <w:lang w:val="mn-MN"/>
        </w:rPr>
      </w:pPr>
      <w:r w:rsidRPr="008E4E06">
        <w:rPr>
          <w:lang w:val="mn-MN"/>
        </w:rPr>
        <w:t>Албан журмаар даатгуулагчийн нийгмийн даатгалын шимтгэлийн</w:t>
      </w:r>
      <w:r w:rsidR="00D62501" w:rsidRPr="008E4E06">
        <w:rPr>
          <w:lang w:val="mn-MN"/>
        </w:rPr>
        <w:t xml:space="preserve"> орлогыг татварын алба гүйцэтгэж, ажил олгогчид төрийн үйлчилгээг нэг цонхоор үзүүлэх</w:t>
      </w:r>
      <w:r w:rsidR="00D62501" w:rsidRPr="008E4E06">
        <w:rPr>
          <w:color w:val="auto"/>
          <w:lang w:val="mn-MN"/>
        </w:rPr>
        <w:t xml:space="preserve">; </w:t>
      </w:r>
      <w:r w:rsidR="00D62501" w:rsidRPr="008E4E06">
        <w:rPr>
          <w:lang w:val="mn-MN"/>
        </w:rPr>
        <w:t xml:space="preserve"> </w:t>
      </w:r>
    </w:p>
    <w:p w:rsidR="00650E73" w:rsidRPr="008E4E06" w:rsidRDefault="00650E73" w:rsidP="00D62501">
      <w:pPr>
        <w:pStyle w:val="Normal1"/>
        <w:numPr>
          <w:ilvl w:val="0"/>
          <w:numId w:val="6"/>
        </w:numPr>
        <w:spacing w:after="0" w:line="240" w:lineRule="auto"/>
        <w:ind w:left="0" w:firstLine="1080"/>
        <w:contextualSpacing/>
        <w:jc w:val="both"/>
        <w:rPr>
          <w:color w:val="auto"/>
          <w:lang w:val="mn-MN"/>
        </w:rPr>
      </w:pPr>
      <w:r w:rsidRPr="008E4E06">
        <w:rPr>
          <w:color w:val="auto"/>
          <w:lang w:val="mn-MN"/>
        </w:rPr>
        <w:t>Нийгмийн даатгалын байгууллагын засаглал, бүтэц, үйл ажиллагаа, хөрөнгө оруулалтын менежмент зэргийг</w:t>
      </w:r>
      <w:r w:rsidR="00D62501" w:rsidRPr="008E4E06">
        <w:rPr>
          <w:color w:val="auto"/>
          <w:lang w:val="mn-MN"/>
        </w:rPr>
        <w:t xml:space="preserve"> нарийвчлан тусгах;</w:t>
      </w:r>
    </w:p>
    <w:p w:rsidR="007E7623" w:rsidRPr="008E4E06" w:rsidRDefault="007E7623" w:rsidP="00F20233">
      <w:pPr>
        <w:pStyle w:val="ListParagraph"/>
        <w:widowControl w:val="0"/>
        <w:numPr>
          <w:ilvl w:val="0"/>
          <w:numId w:val="6"/>
        </w:numPr>
        <w:spacing w:before="100" w:beforeAutospacing="1" w:after="100" w:afterAutospacing="1" w:line="240" w:lineRule="auto"/>
        <w:ind w:left="0" w:firstLine="1080"/>
        <w:jc w:val="both"/>
        <w:rPr>
          <w:rFonts w:ascii="Arial" w:hAnsi="Arial" w:cs="Arial"/>
          <w:sz w:val="24"/>
          <w:szCs w:val="24"/>
          <w:lang w:val="mn-MN"/>
        </w:rPr>
      </w:pPr>
      <w:r w:rsidRPr="008E4E06">
        <w:rPr>
          <w:rFonts w:ascii="Arial" w:hAnsi="Arial" w:cs="Arial"/>
          <w:sz w:val="24"/>
          <w:szCs w:val="24"/>
          <w:lang w:val="mn-MN"/>
        </w:rPr>
        <w:t xml:space="preserve">нийгмийн даатгалын байгууллага, ажилтны эрхлэх чиг үүрэг, эдлэх эрх тодорхой болгох.  </w:t>
      </w:r>
    </w:p>
    <w:p w:rsidR="007E7623" w:rsidRPr="008E4E06" w:rsidRDefault="007E7623" w:rsidP="007E7623">
      <w:pPr>
        <w:pStyle w:val="Normal1"/>
        <w:spacing w:after="0" w:line="240" w:lineRule="auto"/>
        <w:ind w:left="1080"/>
        <w:contextualSpacing/>
        <w:jc w:val="both"/>
        <w:rPr>
          <w:color w:val="auto"/>
          <w:lang w:val="mn-MN"/>
        </w:rPr>
      </w:pPr>
    </w:p>
    <w:p w:rsidR="00F46723" w:rsidRPr="008E4E06" w:rsidRDefault="00C678C8" w:rsidP="007B554A">
      <w:pPr>
        <w:pStyle w:val="Normal1"/>
        <w:ind w:left="3600"/>
        <w:rPr>
          <w:b/>
          <w:color w:val="auto"/>
          <w:lang w:val="mn-MN"/>
        </w:rPr>
      </w:pPr>
      <w:r w:rsidRPr="008E4E06">
        <w:rPr>
          <w:color w:val="auto"/>
          <w:lang w:val="mn-MN"/>
        </w:rPr>
        <w:t>---оОо---</w:t>
      </w:r>
    </w:p>
    <w:p w:rsidR="00F46723" w:rsidRPr="008E4E06" w:rsidRDefault="007B554A">
      <w:pPr>
        <w:pStyle w:val="Normal1"/>
        <w:spacing w:after="0" w:line="240" w:lineRule="auto"/>
        <w:jc w:val="right"/>
        <w:rPr>
          <w:color w:val="auto"/>
          <w:sz w:val="18"/>
          <w:szCs w:val="18"/>
          <w:lang w:val="mn-MN"/>
        </w:rPr>
      </w:pPr>
      <w:r w:rsidRPr="008E4E06">
        <w:rPr>
          <w:color w:val="auto"/>
          <w:sz w:val="18"/>
          <w:szCs w:val="18"/>
          <w:lang w:val="mn-MN"/>
        </w:rPr>
        <w:lastRenderedPageBreak/>
        <w:t xml:space="preserve">Нийгмийн </w:t>
      </w:r>
      <w:r w:rsidR="00C678C8" w:rsidRPr="008E4E06">
        <w:rPr>
          <w:color w:val="auto"/>
          <w:sz w:val="18"/>
          <w:szCs w:val="18"/>
          <w:lang w:val="mn-MN"/>
        </w:rPr>
        <w:t xml:space="preserve">даатгалын </w:t>
      </w:r>
      <w:r w:rsidRPr="008E4E06">
        <w:rPr>
          <w:color w:val="auto"/>
          <w:sz w:val="18"/>
          <w:szCs w:val="18"/>
          <w:lang w:val="mn-MN"/>
        </w:rPr>
        <w:t xml:space="preserve">ерөнхий </w:t>
      </w:r>
      <w:r w:rsidR="00C678C8" w:rsidRPr="008E4E06">
        <w:rPr>
          <w:color w:val="auto"/>
          <w:sz w:val="18"/>
          <w:szCs w:val="18"/>
          <w:lang w:val="mn-MN"/>
        </w:rPr>
        <w:t xml:space="preserve"> хуулийн төслийн </w:t>
      </w:r>
    </w:p>
    <w:p w:rsidR="00F46723" w:rsidRPr="008E4E06" w:rsidRDefault="00C678C8">
      <w:pPr>
        <w:pStyle w:val="Normal1"/>
        <w:spacing w:after="0" w:line="240" w:lineRule="auto"/>
        <w:jc w:val="right"/>
        <w:rPr>
          <w:b/>
          <w:color w:val="auto"/>
          <w:lang w:val="mn-MN"/>
        </w:rPr>
      </w:pPr>
      <w:r w:rsidRPr="008E4E06">
        <w:rPr>
          <w:color w:val="auto"/>
          <w:sz w:val="18"/>
          <w:szCs w:val="18"/>
          <w:lang w:val="mn-MN"/>
        </w:rPr>
        <w:t>хэрэгцээ, шаардлагын судалгааны хавсралт-1</w:t>
      </w:r>
    </w:p>
    <w:p w:rsidR="00F46723" w:rsidRPr="008E4E06" w:rsidRDefault="00F46723">
      <w:pPr>
        <w:pStyle w:val="Normal1"/>
        <w:jc w:val="center"/>
        <w:rPr>
          <w:b/>
          <w:color w:val="auto"/>
          <w:lang w:val="mn-MN"/>
        </w:rPr>
      </w:pPr>
    </w:p>
    <w:p w:rsidR="0065793A" w:rsidRPr="008E4E06" w:rsidRDefault="0065793A" w:rsidP="0065793A">
      <w:pPr>
        <w:spacing w:after="0" w:line="240" w:lineRule="auto"/>
        <w:jc w:val="center"/>
        <w:rPr>
          <w:b/>
          <w:color w:val="auto"/>
          <w:lang w:val="mn-MN"/>
        </w:rPr>
      </w:pPr>
      <w:r w:rsidRPr="008E4E06">
        <w:rPr>
          <w:b/>
          <w:color w:val="auto"/>
          <w:lang w:val="mn-MN"/>
        </w:rPr>
        <w:t xml:space="preserve">НИЙГМИЙН ДААТГАЛЫН </w:t>
      </w:r>
      <w:r w:rsidR="003731D0" w:rsidRPr="008E4E06">
        <w:rPr>
          <w:b/>
          <w:color w:val="auto"/>
          <w:lang w:val="mn-MN"/>
        </w:rPr>
        <w:t xml:space="preserve">ТУХАЙ </w:t>
      </w:r>
      <w:r w:rsidRPr="008E4E06">
        <w:rPr>
          <w:b/>
          <w:color w:val="auto"/>
          <w:lang w:val="mn-MN"/>
        </w:rPr>
        <w:t>ХУУЛИЙГ</w:t>
      </w:r>
    </w:p>
    <w:p w:rsidR="0065793A" w:rsidRPr="008E4E06" w:rsidRDefault="0065793A" w:rsidP="0065793A">
      <w:pPr>
        <w:spacing w:after="0" w:line="240" w:lineRule="auto"/>
        <w:jc w:val="center"/>
        <w:rPr>
          <w:b/>
          <w:color w:val="auto"/>
          <w:lang w:val="mn-MN"/>
        </w:rPr>
      </w:pPr>
      <w:r w:rsidRPr="008E4E06">
        <w:rPr>
          <w:b/>
          <w:color w:val="auto"/>
          <w:lang w:val="mn-MN"/>
        </w:rPr>
        <w:t xml:space="preserve"> БУСАД ХУУЛИУДТАЙ  ХАРЬЦУУЛСАН СУДАЛГАА</w:t>
      </w:r>
    </w:p>
    <w:p w:rsidR="0065793A" w:rsidRPr="008E4E06" w:rsidRDefault="0065793A" w:rsidP="0065793A">
      <w:pPr>
        <w:spacing w:after="0" w:line="240" w:lineRule="auto"/>
        <w:jc w:val="center"/>
        <w:rPr>
          <w:b/>
          <w:color w:val="auto"/>
          <w:lang w:val="mn-MN"/>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676"/>
        <w:gridCol w:w="3994"/>
        <w:gridCol w:w="4050"/>
      </w:tblGrid>
      <w:tr w:rsidR="00BE2751" w:rsidRPr="008E4E06" w:rsidTr="0065793A">
        <w:trPr>
          <w:trHeight w:val="422"/>
        </w:trPr>
        <w:tc>
          <w:tcPr>
            <w:tcW w:w="468" w:type="dxa"/>
            <w:vAlign w:val="center"/>
          </w:tcPr>
          <w:p w:rsidR="0065793A" w:rsidRPr="008E4E06" w:rsidRDefault="0065793A" w:rsidP="0065793A">
            <w:pPr>
              <w:jc w:val="center"/>
              <w:rPr>
                <w:b/>
                <w:color w:val="auto"/>
                <w:sz w:val="20"/>
                <w:szCs w:val="20"/>
                <w:lang w:val="mn-MN"/>
              </w:rPr>
            </w:pPr>
            <w:r w:rsidRPr="008E4E06">
              <w:rPr>
                <w:b/>
                <w:color w:val="auto"/>
                <w:sz w:val="20"/>
                <w:szCs w:val="20"/>
                <w:lang w:val="mn-MN"/>
              </w:rPr>
              <w:t>№</w:t>
            </w:r>
          </w:p>
        </w:tc>
        <w:tc>
          <w:tcPr>
            <w:tcW w:w="1676" w:type="dxa"/>
            <w:vAlign w:val="center"/>
          </w:tcPr>
          <w:p w:rsidR="0065793A" w:rsidRPr="008E4E06" w:rsidRDefault="0065793A" w:rsidP="0065793A">
            <w:pPr>
              <w:jc w:val="center"/>
              <w:rPr>
                <w:b/>
                <w:color w:val="auto"/>
                <w:sz w:val="20"/>
                <w:szCs w:val="20"/>
                <w:lang w:val="mn-MN"/>
              </w:rPr>
            </w:pPr>
            <w:r w:rsidRPr="008E4E06">
              <w:rPr>
                <w:b/>
                <w:color w:val="auto"/>
                <w:sz w:val="20"/>
                <w:szCs w:val="20"/>
                <w:lang w:val="mn-MN"/>
              </w:rPr>
              <w:t>Хууль тогтоомжийн нэр</w:t>
            </w:r>
          </w:p>
        </w:tc>
        <w:tc>
          <w:tcPr>
            <w:tcW w:w="3994" w:type="dxa"/>
            <w:vAlign w:val="center"/>
          </w:tcPr>
          <w:p w:rsidR="0065793A" w:rsidRPr="008E4E06" w:rsidRDefault="003731D0" w:rsidP="003731D0">
            <w:pPr>
              <w:jc w:val="center"/>
              <w:rPr>
                <w:b/>
                <w:color w:val="auto"/>
                <w:sz w:val="20"/>
                <w:szCs w:val="20"/>
                <w:lang w:val="mn-MN"/>
              </w:rPr>
            </w:pPr>
            <w:r w:rsidRPr="008E4E06">
              <w:rPr>
                <w:b/>
                <w:color w:val="auto"/>
                <w:sz w:val="20"/>
                <w:szCs w:val="20"/>
                <w:lang w:val="mn-MN"/>
              </w:rPr>
              <w:t>Бусад х</w:t>
            </w:r>
            <w:r w:rsidR="0065793A" w:rsidRPr="008E4E06">
              <w:rPr>
                <w:b/>
                <w:color w:val="auto"/>
                <w:sz w:val="20"/>
                <w:szCs w:val="20"/>
                <w:lang w:val="mn-MN"/>
              </w:rPr>
              <w:t>ууль тогтоомжийн заалт</w:t>
            </w:r>
          </w:p>
        </w:tc>
        <w:tc>
          <w:tcPr>
            <w:tcW w:w="4050" w:type="dxa"/>
            <w:vAlign w:val="center"/>
          </w:tcPr>
          <w:p w:rsidR="0065793A" w:rsidRPr="008E4E06" w:rsidRDefault="0065793A" w:rsidP="003731D0">
            <w:pPr>
              <w:jc w:val="center"/>
              <w:rPr>
                <w:b/>
                <w:color w:val="auto"/>
                <w:sz w:val="20"/>
                <w:szCs w:val="20"/>
                <w:lang w:val="mn-MN"/>
              </w:rPr>
            </w:pPr>
            <w:r w:rsidRPr="008E4E06">
              <w:rPr>
                <w:b/>
                <w:color w:val="auto"/>
                <w:sz w:val="20"/>
                <w:szCs w:val="20"/>
                <w:lang w:val="mn-MN"/>
              </w:rPr>
              <w:t xml:space="preserve">Нийгмийн даатгалын </w:t>
            </w:r>
            <w:r w:rsidR="003731D0" w:rsidRPr="008E4E06">
              <w:rPr>
                <w:b/>
                <w:color w:val="auto"/>
                <w:sz w:val="20"/>
                <w:szCs w:val="20"/>
                <w:lang w:val="mn-MN"/>
              </w:rPr>
              <w:t xml:space="preserve">тухай </w:t>
            </w:r>
            <w:r w:rsidRPr="008E4E06">
              <w:rPr>
                <w:b/>
                <w:color w:val="auto"/>
                <w:sz w:val="20"/>
                <w:szCs w:val="20"/>
                <w:lang w:val="mn-MN"/>
              </w:rPr>
              <w:t>хуул</w:t>
            </w:r>
            <w:r w:rsidR="003731D0" w:rsidRPr="008E4E06">
              <w:rPr>
                <w:b/>
                <w:color w:val="auto"/>
                <w:sz w:val="20"/>
                <w:szCs w:val="20"/>
                <w:lang w:val="mn-MN"/>
              </w:rPr>
              <w:t>ь</w:t>
            </w:r>
            <w:r w:rsidRPr="008E4E06">
              <w:rPr>
                <w:b/>
                <w:color w:val="auto"/>
                <w:sz w:val="20"/>
                <w:szCs w:val="20"/>
                <w:lang w:val="mn-MN"/>
              </w:rPr>
              <w:t>д тусгасан байдал</w:t>
            </w:r>
          </w:p>
        </w:tc>
      </w:tr>
      <w:tr w:rsidR="00BE2751" w:rsidRPr="008E4E06" w:rsidTr="0065793A">
        <w:trPr>
          <w:trHeight w:val="422"/>
        </w:trPr>
        <w:tc>
          <w:tcPr>
            <w:tcW w:w="468" w:type="dxa"/>
            <w:vAlign w:val="center"/>
          </w:tcPr>
          <w:p w:rsidR="0065793A" w:rsidRPr="008E4E06" w:rsidRDefault="0065793A" w:rsidP="0065793A">
            <w:pPr>
              <w:jc w:val="center"/>
              <w:rPr>
                <w:color w:val="auto"/>
                <w:sz w:val="20"/>
                <w:szCs w:val="20"/>
                <w:lang w:val="mn-MN"/>
              </w:rPr>
            </w:pPr>
            <w:r w:rsidRPr="008E4E06">
              <w:rPr>
                <w:color w:val="auto"/>
                <w:sz w:val="20"/>
                <w:szCs w:val="20"/>
                <w:lang w:val="mn-MN"/>
              </w:rPr>
              <w:t>1</w:t>
            </w:r>
          </w:p>
        </w:tc>
        <w:tc>
          <w:tcPr>
            <w:tcW w:w="1676" w:type="dxa"/>
            <w:vAlign w:val="center"/>
          </w:tcPr>
          <w:p w:rsidR="0065793A" w:rsidRPr="008E4E06" w:rsidRDefault="0065793A" w:rsidP="0065793A">
            <w:pPr>
              <w:jc w:val="center"/>
              <w:rPr>
                <w:color w:val="auto"/>
                <w:sz w:val="20"/>
                <w:szCs w:val="20"/>
                <w:lang w:val="mn-MN"/>
              </w:rPr>
            </w:pPr>
            <w:r w:rsidRPr="008E4E06">
              <w:rPr>
                <w:color w:val="auto"/>
                <w:sz w:val="20"/>
                <w:szCs w:val="20"/>
                <w:lang w:val="mn-MN"/>
              </w:rPr>
              <w:t>Авилгын эсрэг хууль</w:t>
            </w:r>
          </w:p>
        </w:tc>
        <w:tc>
          <w:tcPr>
            <w:tcW w:w="3994" w:type="dxa"/>
          </w:tcPr>
          <w:p w:rsidR="0065793A" w:rsidRPr="008E4E06" w:rsidRDefault="0065793A" w:rsidP="0065793A">
            <w:pPr>
              <w:pStyle w:val="msghead"/>
              <w:spacing w:before="0" w:beforeAutospacing="0" w:after="0" w:afterAutospacing="0"/>
              <w:rPr>
                <w:rStyle w:val="Emphasis"/>
                <w:rFonts w:ascii="Arial" w:hAnsi="Arial" w:cs="Arial"/>
                <w:b/>
                <w:bCs/>
                <w:sz w:val="20"/>
                <w:szCs w:val="20"/>
                <w:lang w:val="mn-MN"/>
              </w:rPr>
            </w:pPr>
            <w:r w:rsidRPr="008E4E06">
              <w:rPr>
                <w:rStyle w:val="Emphasis"/>
                <w:rFonts w:ascii="Arial" w:hAnsi="Arial" w:cs="Arial"/>
                <w:b/>
                <w:bCs/>
                <w:sz w:val="20"/>
                <w:szCs w:val="20"/>
                <w:lang w:val="mn-MN"/>
              </w:rPr>
              <w:t>7 дугаар зүйл.Хориглох зүйл</w:t>
            </w:r>
          </w:p>
          <w:p w:rsidR="003731D0" w:rsidRPr="008E4E06" w:rsidRDefault="003731D0" w:rsidP="0065793A">
            <w:pPr>
              <w:pStyle w:val="msghead"/>
              <w:spacing w:before="0" w:beforeAutospacing="0" w:after="0" w:afterAutospacing="0"/>
              <w:rPr>
                <w:rFonts w:ascii="Arial" w:hAnsi="Arial" w:cs="Arial"/>
                <w:b/>
                <w:i/>
                <w:sz w:val="20"/>
                <w:szCs w:val="20"/>
                <w:lang w:val="mn-MN"/>
              </w:rPr>
            </w:pPr>
          </w:p>
          <w:p w:rsidR="0065793A" w:rsidRPr="008E4E06" w:rsidRDefault="0065793A" w:rsidP="0065793A">
            <w:pPr>
              <w:pStyle w:val="NormalWeb"/>
              <w:spacing w:before="0" w:beforeAutospacing="0" w:after="0" w:afterAutospacing="0"/>
              <w:jc w:val="both"/>
              <w:rPr>
                <w:rFonts w:ascii="Arial" w:hAnsi="Arial" w:cs="Arial"/>
                <w:i/>
                <w:sz w:val="20"/>
                <w:szCs w:val="20"/>
                <w:lang w:val="mn-MN"/>
              </w:rPr>
            </w:pPr>
            <w:r w:rsidRPr="008E4E06">
              <w:rPr>
                <w:rStyle w:val="Emphasis"/>
                <w:rFonts w:ascii="Arial" w:hAnsi="Arial" w:cs="Arial"/>
                <w:sz w:val="20"/>
                <w:szCs w:val="20"/>
                <w:lang w:val="mn-MN"/>
              </w:rPr>
              <w:t xml:space="preserve">   7.1.Энэ хуулийн 4.1-д заасан этгээдэд бусад хууль тогтоомжид тусгайлан хориглосноос гадна авлигын дараах зөрчлийг хориглоно:</w:t>
            </w:r>
          </w:p>
          <w:p w:rsidR="0065793A" w:rsidRPr="008E4E06" w:rsidRDefault="0065793A" w:rsidP="0065793A">
            <w:pPr>
              <w:pStyle w:val="NormalWeb"/>
              <w:spacing w:before="0" w:beforeAutospacing="0" w:after="0" w:afterAutospacing="0"/>
              <w:jc w:val="both"/>
              <w:rPr>
                <w:rFonts w:ascii="Arial" w:hAnsi="Arial" w:cs="Arial"/>
                <w:i/>
                <w:sz w:val="20"/>
                <w:szCs w:val="20"/>
                <w:lang w:val="mn-MN"/>
              </w:rPr>
            </w:pPr>
            <w:r w:rsidRPr="008E4E06">
              <w:rPr>
                <w:rStyle w:val="Emphasis"/>
                <w:rFonts w:ascii="Arial" w:hAnsi="Arial" w:cs="Arial"/>
                <w:sz w:val="20"/>
                <w:szCs w:val="20"/>
                <w:lang w:val="mn-MN"/>
              </w:rPr>
              <w:t xml:space="preserve">      7.1.1.албан үүргээ зохих ёсоор гүйцэтгэж байгаа төрийн албан хаагчид дарамт, шахалт үзүүлэх, </w:t>
            </w:r>
            <w:r w:rsidRPr="008E4E06">
              <w:rPr>
                <w:rStyle w:val="Emphasis"/>
                <w:rFonts w:ascii="Arial" w:hAnsi="Arial" w:cs="Arial"/>
                <w:b/>
                <w:sz w:val="20"/>
                <w:szCs w:val="20"/>
                <w:lang w:val="mn-MN"/>
              </w:rPr>
              <w:t>хөндлөнгөөс оролцох, нөлөөлөх;</w:t>
            </w:r>
          </w:p>
          <w:p w:rsidR="0065793A" w:rsidRPr="008E4E06" w:rsidRDefault="0065793A" w:rsidP="0065793A">
            <w:pPr>
              <w:pStyle w:val="NormalWeb"/>
              <w:spacing w:before="0" w:beforeAutospacing="0" w:after="0" w:afterAutospacing="0"/>
              <w:jc w:val="both"/>
              <w:rPr>
                <w:rFonts w:ascii="Arial" w:hAnsi="Arial" w:cs="Arial"/>
                <w:i/>
                <w:sz w:val="20"/>
                <w:szCs w:val="20"/>
                <w:lang w:val="mn-MN"/>
              </w:rPr>
            </w:pPr>
            <w:r w:rsidRPr="008E4E06">
              <w:rPr>
                <w:rStyle w:val="Emphasis"/>
                <w:rFonts w:ascii="Arial" w:hAnsi="Arial" w:cs="Arial"/>
                <w:sz w:val="20"/>
                <w:szCs w:val="20"/>
                <w:lang w:val="mn-MN"/>
              </w:rPr>
              <w:t xml:space="preserve">      7.1.2.бусдад шан харамж өгөх, өгөхөөр амлах, зуучлах;</w:t>
            </w:r>
          </w:p>
          <w:p w:rsidR="0065793A" w:rsidRPr="008E4E06" w:rsidRDefault="0065793A" w:rsidP="0065793A">
            <w:pPr>
              <w:pStyle w:val="NormalWeb"/>
              <w:spacing w:before="0" w:beforeAutospacing="0" w:after="0" w:afterAutospacing="0"/>
              <w:jc w:val="both"/>
              <w:rPr>
                <w:rFonts w:ascii="Arial" w:hAnsi="Arial" w:cs="Arial"/>
                <w:b/>
                <w:i/>
                <w:sz w:val="20"/>
                <w:szCs w:val="20"/>
                <w:lang w:val="mn-MN"/>
              </w:rPr>
            </w:pPr>
            <w:r w:rsidRPr="008E4E06">
              <w:rPr>
                <w:rStyle w:val="Emphasis"/>
                <w:rFonts w:ascii="Arial" w:hAnsi="Arial" w:cs="Arial"/>
                <w:sz w:val="20"/>
                <w:szCs w:val="20"/>
                <w:lang w:val="mn-MN"/>
              </w:rPr>
              <w:t xml:space="preserve">       7.1.3.</w:t>
            </w:r>
            <w:r w:rsidRPr="008E4E06">
              <w:rPr>
                <w:rStyle w:val="Emphasis"/>
                <w:rFonts w:ascii="Arial" w:hAnsi="Arial" w:cs="Arial"/>
                <w:b/>
                <w:sz w:val="20"/>
                <w:szCs w:val="20"/>
                <w:lang w:val="mn-MN"/>
              </w:rPr>
              <w:t>албан үүргээ гүйцэтгэхдээ хууль бусаар аливаа хувь хүн, хуулийн этгээдэд давуу байдал олгох, олгохоор амлах, бусдын эрхийг хязгаарлах;</w:t>
            </w:r>
          </w:p>
          <w:p w:rsidR="0065793A" w:rsidRPr="008E4E06" w:rsidRDefault="0065793A" w:rsidP="0065793A">
            <w:pPr>
              <w:pStyle w:val="NormalWeb"/>
              <w:spacing w:before="0" w:beforeAutospacing="0" w:after="0" w:afterAutospacing="0"/>
              <w:jc w:val="both"/>
              <w:rPr>
                <w:rFonts w:ascii="Arial" w:hAnsi="Arial" w:cs="Arial"/>
                <w:i/>
                <w:sz w:val="20"/>
                <w:szCs w:val="20"/>
                <w:lang w:val="mn-MN"/>
              </w:rPr>
            </w:pPr>
            <w:r w:rsidRPr="008E4E06">
              <w:rPr>
                <w:rStyle w:val="Emphasis"/>
                <w:rFonts w:ascii="Arial" w:hAnsi="Arial" w:cs="Arial"/>
                <w:sz w:val="20"/>
                <w:szCs w:val="20"/>
                <w:lang w:val="mn-MN"/>
              </w:rPr>
              <w:t xml:space="preserve">     7.1.4.төсвийн болон хандив, тусламжийн хөрөнгийг зориулалтын бусаар зарцуулах;</w:t>
            </w:r>
          </w:p>
          <w:p w:rsidR="0065793A" w:rsidRPr="008E4E06" w:rsidRDefault="0065793A" w:rsidP="0065793A">
            <w:pPr>
              <w:pStyle w:val="NormalWeb"/>
              <w:spacing w:before="0" w:beforeAutospacing="0" w:after="0" w:afterAutospacing="0"/>
              <w:jc w:val="both"/>
              <w:rPr>
                <w:rFonts w:ascii="Arial" w:hAnsi="Arial" w:cs="Arial"/>
                <w:i/>
                <w:sz w:val="20"/>
                <w:szCs w:val="20"/>
                <w:lang w:val="mn-MN"/>
              </w:rPr>
            </w:pPr>
            <w:r w:rsidRPr="008E4E06">
              <w:rPr>
                <w:rStyle w:val="Emphasis"/>
                <w:rFonts w:ascii="Arial" w:hAnsi="Arial" w:cs="Arial"/>
                <w:sz w:val="20"/>
                <w:szCs w:val="20"/>
                <w:lang w:val="mn-MN"/>
              </w:rPr>
              <w:t xml:space="preserve">     7.1.5.албан үүргээ гүйцэтгэх, эсхүл гүйцэтгэхгүй байхтай холбогдуулан бусдаас шан харамж шаардах;</w:t>
            </w:r>
          </w:p>
          <w:p w:rsidR="0065793A" w:rsidRPr="008E4E06" w:rsidRDefault="0065793A" w:rsidP="0065793A">
            <w:pPr>
              <w:pStyle w:val="NormalWeb"/>
              <w:spacing w:before="0" w:beforeAutospacing="0" w:after="0" w:afterAutospacing="0"/>
              <w:jc w:val="both"/>
              <w:rPr>
                <w:rFonts w:ascii="Arial" w:hAnsi="Arial" w:cs="Arial"/>
                <w:i/>
                <w:sz w:val="20"/>
                <w:szCs w:val="20"/>
                <w:lang w:val="mn-MN"/>
              </w:rPr>
            </w:pPr>
            <w:r w:rsidRPr="008E4E06">
              <w:rPr>
                <w:rStyle w:val="Emphasis"/>
                <w:rFonts w:ascii="Arial" w:hAnsi="Arial" w:cs="Arial"/>
                <w:sz w:val="20"/>
                <w:szCs w:val="20"/>
                <w:lang w:val="mn-MN"/>
              </w:rPr>
              <w:t xml:space="preserve">    7.1.6.албаны эрх мэдэл буюу албан тушаалын байдлаа урвуулах, хэтрүүлэх;</w:t>
            </w:r>
          </w:p>
          <w:p w:rsidR="0065793A" w:rsidRPr="008E4E06" w:rsidRDefault="0065793A" w:rsidP="0065793A">
            <w:pPr>
              <w:pStyle w:val="NormalWeb"/>
              <w:spacing w:before="0" w:beforeAutospacing="0" w:after="0" w:afterAutospacing="0"/>
              <w:jc w:val="both"/>
              <w:rPr>
                <w:rFonts w:ascii="Arial" w:hAnsi="Arial" w:cs="Arial"/>
                <w:i/>
                <w:sz w:val="20"/>
                <w:szCs w:val="20"/>
                <w:lang w:val="mn-MN"/>
              </w:rPr>
            </w:pPr>
            <w:r w:rsidRPr="008E4E06">
              <w:rPr>
                <w:rStyle w:val="Emphasis"/>
                <w:rFonts w:ascii="Arial" w:hAnsi="Arial" w:cs="Arial"/>
                <w:sz w:val="20"/>
                <w:szCs w:val="20"/>
                <w:lang w:val="mn-MN"/>
              </w:rPr>
              <w:t xml:space="preserve">    7.1.7.албан тушаалын байдлаа ашиглан эд хөрөнгө олж авах, давуу эрх эдлэх;</w:t>
            </w:r>
          </w:p>
          <w:p w:rsidR="0065793A" w:rsidRPr="008E4E06" w:rsidRDefault="0065793A" w:rsidP="0065793A">
            <w:pPr>
              <w:pStyle w:val="NormalWeb"/>
              <w:spacing w:before="0" w:beforeAutospacing="0" w:after="0" w:afterAutospacing="0"/>
              <w:jc w:val="both"/>
              <w:rPr>
                <w:rFonts w:ascii="Arial" w:hAnsi="Arial" w:cs="Arial"/>
                <w:i/>
                <w:sz w:val="20"/>
                <w:szCs w:val="20"/>
                <w:lang w:val="mn-MN"/>
              </w:rPr>
            </w:pPr>
            <w:r w:rsidRPr="008E4E06">
              <w:rPr>
                <w:rStyle w:val="Emphasis"/>
                <w:rFonts w:ascii="Arial" w:hAnsi="Arial" w:cs="Arial"/>
                <w:sz w:val="20"/>
                <w:szCs w:val="20"/>
                <w:lang w:val="mn-MN"/>
              </w:rPr>
              <w:t xml:space="preserve">   7.1.8.үндэслэлгүйгээр хөрөнгөжих.</w:t>
            </w:r>
          </w:p>
          <w:p w:rsidR="0065793A" w:rsidRPr="008E4E06" w:rsidRDefault="0065793A" w:rsidP="007634FF">
            <w:pPr>
              <w:rPr>
                <w:color w:val="auto"/>
                <w:sz w:val="20"/>
                <w:szCs w:val="20"/>
                <w:lang w:val="mn-MN"/>
              </w:rPr>
            </w:pPr>
          </w:p>
        </w:tc>
        <w:tc>
          <w:tcPr>
            <w:tcW w:w="4050" w:type="dxa"/>
          </w:tcPr>
          <w:p w:rsidR="0065793A" w:rsidRPr="008E4E06" w:rsidRDefault="003731D0" w:rsidP="0065793A">
            <w:pPr>
              <w:jc w:val="both"/>
              <w:rPr>
                <w:rFonts w:eastAsia="Times New Roman"/>
                <w:color w:val="auto"/>
                <w:sz w:val="20"/>
                <w:szCs w:val="20"/>
                <w:lang w:val="mn-MN"/>
              </w:rPr>
            </w:pPr>
            <w:r w:rsidRPr="008E4E06">
              <w:rPr>
                <w:rFonts w:eastAsia="Times New Roman"/>
                <w:color w:val="auto"/>
                <w:sz w:val="20"/>
                <w:szCs w:val="20"/>
                <w:lang w:val="mn-MN"/>
              </w:rPr>
              <w:t xml:space="preserve">Байцаагчийн үйл ажиллагаанд хориглох зөрчлийг тусгаагүй. </w:t>
            </w:r>
          </w:p>
          <w:p w:rsidR="003731D0" w:rsidRPr="008E4E06" w:rsidRDefault="005968F9" w:rsidP="0065793A">
            <w:pPr>
              <w:jc w:val="both"/>
              <w:rPr>
                <w:rFonts w:eastAsia="Times New Roman"/>
                <w:color w:val="auto"/>
                <w:sz w:val="20"/>
                <w:szCs w:val="20"/>
                <w:lang w:val="mn-MN"/>
              </w:rPr>
            </w:pPr>
            <w:r w:rsidRPr="008E4E06">
              <w:rPr>
                <w:rFonts w:eastAsia="Times New Roman"/>
                <w:color w:val="auto"/>
                <w:sz w:val="20"/>
                <w:szCs w:val="20"/>
                <w:lang w:val="mn-MN"/>
              </w:rPr>
              <w:t>Хуулийн төсөлд дараах</w:t>
            </w:r>
            <w:r w:rsidR="003731D0" w:rsidRPr="008E4E06">
              <w:rPr>
                <w:rFonts w:eastAsia="Times New Roman"/>
                <w:color w:val="auto"/>
                <w:sz w:val="20"/>
                <w:szCs w:val="20"/>
                <w:lang w:val="mn-MN"/>
              </w:rPr>
              <w:t xml:space="preserve"> байдлаар тусгах: </w:t>
            </w:r>
          </w:p>
          <w:p w:rsidR="0065793A" w:rsidRPr="008E4E06" w:rsidRDefault="0065793A" w:rsidP="0065793A">
            <w:pPr>
              <w:jc w:val="both"/>
              <w:rPr>
                <w:rFonts w:eastAsia="Times New Roman"/>
                <w:color w:val="auto"/>
                <w:sz w:val="20"/>
                <w:szCs w:val="20"/>
                <w:lang w:val="mn-MN"/>
              </w:rPr>
            </w:pPr>
            <w:r w:rsidRPr="008E4E06">
              <w:rPr>
                <w:rFonts w:eastAsia="Times New Roman"/>
                <w:color w:val="auto"/>
                <w:sz w:val="20"/>
                <w:szCs w:val="20"/>
                <w:lang w:val="mn-MN"/>
              </w:rPr>
              <w:t>Нийгмийн даатгалын бай</w:t>
            </w:r>
            <w:r w:rsidR="005968F9" w:rsidRPr="008E4E06">
              <w:rPr>
                <w:rFonts w:eastAsia="Times New Roman"/>
                <w:color w:val="auto"/>
                <w:sz w:val="20"/>
                <w:szCs w:val="20"/>
                <w:lang w:val="mn-MN"/>
              </w:rPr>
              <w:t>цаагчийн үйл ажиллагаанд дараах</w:t>
            </w:r>
            <w:r w:rsidRPr="008E4E06">
              <w:rPr>
                <w:rFonts w:eastAsia="Times New Roman"/>
                <w:color w:val="auto"/>
                <w:sz w:val="20"/>
                <w:szCs w:val="20"/>
                <w:lang w:val="mn-MN"/>
              </w:rPr>
              <w:t xml:space="preserve"> зөрчлийг хориглоно:</w:t>
            </w:r>
          </w:p>
          <w:p w:rsidR="0065793A" w:rsidRPr="008E4E06" w:rsidRDefault="0065793A" w:rsidP="0065793A">
            <w:pPr>
              <w:ind w:firstLine="720"/>
              <w:jc w:val="both"/>
              <w:rPr>
                <w:rFonts w:eastAsia="Times New Roman"/>
                <w:color w:val="auto"/>
                <w:sz w:val="20"/>
                <w:szCs w:val="20"/>
                <w:lang w:val="mn-MN"/>
              </w:rPr>
            </w:pPr>
            <w:r w:rsidRPr="008E4E06">
              <w:rPr>
                <w:rFonts w:eastAsia="Times New Roman"/>
                <w:color w:val="auto"/>
                <w:sz w:val="20"/>
                <w:szCs w:val="20"/>
                <w:lang w:val="mn-MN"/>
              </w:rPr>
              <w:t>удирдамж, томилолтгүйгээр хяналт шалгалт хийх;</w:t>
            </w:r>
          </w:p>
          <w:p w:rsidR="0065793A" w:rsidRPr="008E4E06" w:rsidRDefault="0065793A" w:rsidP="0065793A">
            <w:pPr>
              <w:ind w:firstLine="720"/>
              <w:jc w:val="both"/>
              <w:rPr>
                <w:rFonts w:eastAsia="Times New Roman"/>
                <w:color w:val="auto"/>
                <w:sz w:val="20"/>
                <w:szCs w:val="20"/>
                <w:lang w:val="mn-MN"/>
              </w:rPr>
            </w:pPr>
            <w:r w:rsidRPr="008E4E06">
              <w:rPr>
                <w:rFonts w:eastAsia="Times New Roman"/>
                <w:color w:val="auto"/>
                <w:sz w:val="20"/>
                <w:szCs w:val="20"/>
                <w:lang w:val="mn-MN"/>
              </w:rPr>
              <w:t>акт, албан шаардлага болон бусад бичиг баримтын хэвлэмэл хуудас, маягтыг дураараа хэвлэн ашиглах, хүчингүй буюу хуурамч хуудас хэрэглэх;</w:t>
            </w:r>
          </w:p>
          <w:p w:rsidR="0065793A" w:rsidRPr="008E4E06" w:rsidRDefault="0065793A" w:rsidP="0065793A">
            <w:pPr>
              <w:ind w:firstLine="720"/>
              <w:jc w:val="both"/>
              <w:rPr>
                <w:rFonts w:eastAsia="Times New Roman"/>
                <w:color w:val="auto"/>
                <w:sz w:val="20"/>
                <w:szCs w:val="20"/>
                <w:lang w:val="mn-MN"/>
              </w:rPr>
            </w:pPr>
            <w:r w:rsidRPr="008E4E06">
              <w:rPr>
                <w:rFonts w:eastAsia="Times New Roman"/>
                <w:color w:val="auto"/>
                <w:sz w:val="20"/>
                <w:szCs w:val="20"/>
                <w:lang w:val="mn-MN"/>
              </w:rPr>
              <w:t>гарын үсэг зурж эцэслэн ёсчлоогүй улсын байцаагчийн акт бусад баримт бичгийг шимтгэл төлөгчид урьдчилан танилцуулах, зөвшөөрүүлэхээр албадах;</w:t>
            </w:r>
          </w:p>
          <w:p w:rsidR="0065793A" w:rsidRPr="008E4E06" w:rsidRDefault="0065793A" w:rsidP="0065793A">
            <w:pPr>
              <w:ind w:firstLine="720"/>
              <w:jc w:val="both"/>
              <w:rPr>
                <w:rFonts w:eastAsia="Times New Roman"/>
                <w:color w:val="auto"/>
                <w:sz w:val="20"/>
                <w:szCs w:val="20"/>
                <w:lang w:val="mn-MN"/>
              </w:rPr>
            </w:pPr>
            <w:r w:rsidRPr="008E4E06">
              <w:rPr>
                <w:rFonts w:eastAsia="Times New Roman"/>
                <w:color w:val="auto"/>
                <w:sz w:val="20"/>
                <w:szCs w:val="20"/>
                <w:lang w:val="mn-MN"/>
              </w:rPr>
              <w:t>гарын үсэг зурж баталгаажсан акт бусад бичиг баримтыг засварлах, өөрчлөх;</w:t>
            </w:r>
          </w:p>
          <w:p w:rsidR="0065793A" w:rsidRPr="008E4E06" w:rsidRDefault="0065793A" w:rsidP="0065793A">
            <w:pPr>
              <w:ind w:firstLine="720"/>
              <w:jc w:val="both"/>
              <w:rPr>
                <w:rFonts w:eastAsia="Times New Roman"/>
                <w:b/>
                <w:color w:val="auto"/>
                <w:sz w:val="20"/>
                <w:szCs w:val="20"/>
                <w:lang w:val="mn-MN"/>
              </w:rPr>
            </w:pPr>
            <w:r w:rsidRPr="008E4E06">
              <w:rPr>
                <w:rFonts w:eastAsia="Times New Roman"/>
                <w:b/>
                <w:color w:val="auto"/>
                <w:sz w:val="20"/>
                <w:szCs w:val="20"/>
                <w:lang w:val="mn-MN"/>
              </w:rPr>
              <w:t>35.1.5.шимтгэл төлөгчид шимтгэл төлөхөөс зайлсхийх нөхцөл боломж олгох, хууль тогтоомж зөрчихийг зөвлөх, ятгах, тулгах, шаардах;</w:t>
            </w:r>
          </w:p>
          <w:p w:rsidR="0065793A" w:rsidRPr="008E4E06" w:rsidRDefault="0065793A" w:rsidP="0065793A">
            <w:pPr>
              <w:ind w:firstLine="720"/>
              <w:jc w:val="both"/>
              <w:rPr>
                <w:color w:val="auto"/>
                <w:sz w:val="20"/>
                <w:szCs w:val="20"/>
                <w:lang w:val="mn-MN"/>
              </w:rPr>
            </w:pPr>
            <w:r w:rsidRPr="008E4E06">
              <w:rPr>
                <w:rFonts w:eastAsia="Times New Roman"/>
                <w:color w:val="auto"/>
                <w:sz w:val="20"/>
                <w:szCs w:val="20"/>
                <w:lang w:val="mn-MN"/>
              </w:rPr>
              <w:t>35.1.6.Шимтгэл төлөгчийн зүгээс бичгээр болон амаар гаргасан санал хүсэлт, гомдол, мэдээллийг албан хэрэг хөтлөлтийн нэгдсэн бүртгэлд бүртгэлгүй орхих, эсхүл уг бүртгэлд бүртгэгдээгүй санал, хүсэлт, гомдол, мэдээллийг шалгаж шийдвэрлэх;</w:t>
            </w:r>
          </w:p>
        </w:tc>
      </w:tr>
      <w:tr w:rsidR="00BE2751" w:rsidRPr="008E4E06" w:rsidTr="0065793A">
        <w:trPr>
          <w:trHeight w:val="422"/>
        </w:trPr>
        <w:tc>
          <w:tcPr>
            <w:tcW w:w="468" w:type="dxa"/>
            <w:vAlign w:val="center"/>
          </w:tcPr>
          <w:p w:rsidR="0065793A" w:rsidRPr="008E4E06" w:rsidRDefault="0065793A" w:rsidP="0065793A">
            <w:pPr>
              <w:jc w:val="center"/>
              <w:rPr>
                <w:color w:val="auto"/>
                <w:sz w:val="20"/>
                <w:szCs w:val="20"/>
                <w:lang w:val="mn-MN"/>
              </w:rPr>
            </w:pPr>
            <w:r w:rsidRPr="008E4E06">
              <w:rPr>
                <w:color w:val="auto"/>
                <w:sz w:val="20"/>
                <w:szCs w:val="20"/>
                <w:lang w:val="mn-MN"/>
              </w:rPr>
              <w:t>2</w:t>
            </w:r>
          </w:p>
        </w:tc>
        <w:tc>
          <w:tcPr>
            <w:tcW w:w="1676" w:type="dxa"/>
            <w:vAlign w:val="center"/>
          </w:tcPr>
          <w:p w:rsidR="0065793A" w:rsidRPr="008E4E06" w:rsidRDefault="0065793A" w:rsidP="007634FF">
            <w:pPr>
              <w:rPr>
                <w:color w:val="auto"/>
                <w:sz w:val="20"/>
                <w:szCs w:val="20"/>
                <w:lang w:val="mn-MN"/>
              </w:rPr>
            </w:pPr>
            <w:r w:rsidRPr="008E4E06">
              <w:rPr>
                <w:color w:val="auto"/>
                <w:sz w:val="20"/>
                <w:szCs w:val="20"/>
                <w:lang w:val="mn-MN"/>
              </w:rPr>
              <w:t xml:space="preserve">Нийтийн албанд нийтийн болон хувийн ашиг сонирхлыг зохицуулах, ашиг сонирхлын зөрчлөөс урьдчилан сэргийлэх </w:t>
            </w:r>
            <w:r w:rsidRPr="008E4E06">
              <w:rPr>
                <w:color w:val="auto"/>
                <w:sz w:val="20"/>
                <w:szCs w:val="20"/>
                <w:lang w:val="mn-MN"/>
              </w:rPr>
              <w:lastRenderedPageBreak/>
              <w:t xml:space="preserve">тухай хууль </w:t>
            </w:r>
          </w:p>
        </w:tc>
        <w:tc>
          <w:tcPr>
            <w:tcW w:w="3994" w:type="dxa"/>
          </w:tcPr>
          <w:p w:rsidR="0065793A" w:rsidRPr="008E4E06" w:rsidRDefault="0065793A" w:rsidP="0065793A">
            <w:pPr>
              <w:pStyle w:val="msghead"/>
              <w:spacing w:before="0" w:beforeAutospacing="0" w:after="0" w:afterAutospacing="0"/>
              <w:rPr>
                <w:rStyle w:val="Strong"/>
                <w:rFonts w:ascii="Arial" w:hAnsi="Arial" w:cs="Arial"/>
                <w:sz w:val="20"/>
                <w:szCs w:val="20"/>
                <w:lang w:val="mn-MN"/>
              </w:rPr>
            </w:pPr>
            <w:r w:rsidRPr="008E4E06">
              <w:rPr>
                <w:rStyle w:val="Strong"/>
                <w:rFonts w:ascii="Arial" w:hAnsi="Arial" w:cs="Arial"/>
                <w:sz w:val="20"/>
                <w:szCs w:val="20"/>
                <w:lang w:val="mn-MN"/>
              </w:rPr>
              <w:lastRenderedPageBreak/>
              <w:t>6 дугаар зүйл.Үйл ажиллагааны зарчим</w:t>
            </w:r>
          </w:p>
          <w:p w:rsidR="0065793A" w:rsidRPr="008E4E06" w:rsidRDefault="0065793A" w:rsidP="0065793A">
            <w:pPr>
              <w:pStyle w:val="msghead"/>
              <w:spacing w:before="0" w:beforeAutospacing="0" w:after="0" w:afterAutospacing="0"/>
              <w:rPr>
                <w:rFonts w:ascii="Arial" w:hAnsi="Arial" w:cs="Arial"/>
                <w:sz w:val="20"/>
                <w:szCs w:val="20"/>
                <w:lang w:val="mn-MN"/>
              </w:rPr>
            </w:pPr>
            <w:r w:rsidRPr="008E4E06">
              <w:rPr>
                <w:rFonts w:ascii="Arial" w:hAnsi="Arial" w:cs="Arial"/>
                <w:sz w:val="20"/>
                <w:szCs w:val="20"/>
                <w:lang w:val="mn-MN"/>
              </w:rPr>
              <w:t xml:space="preserve"> 6.1.Албан тушаалтан нь хууль дээдлэх зарчимд захирагдан, албан үүргээ иргэдийн итгэл хүлээхүйц, </w:t>
            </w:r>
            <w:r w:rsidRPr="008E4E06">
              <w:rPr>
                <w:rFonts w:ascii="Arial" w:hAnsi="Arial" w:cs="Arial"/>
                <w:b/>
                <w:sz w:val="20"/>
                <w:szCs w:val="20"/>
                <w:lang w:val="mn-MN"/>
              </w:rPr>
              <w:t>тэгш, шударга, хариуцлагатайгаар</w:t>
            </w:r>
            <w:r w:rsidRPr="008E4E06">
              <w:rPr>
                <w:rFonts w:ascii="Arial" w:hAnsi="Arial" w:cs="Arial"/>
                <w:sz w:val="20"/>
                <w:szCs w:val="20"/>
                <w:lang w:val="mn-MN"/>
              </w:rPr>
              <w:t xml:space="preserve"> гүйцэтгэж, албаны ёс зүйг сахина.</w:t>
            </w:r>
          </w:p>
          <w:p w:rsidR="0065793A" w:rsidRPr="008E4E06" w:rsidRDefault="0065793A" w:rsidP="0065793A">
            <w:pPr>
              <w:pStyle w:val="NormalWeb"/>
              <w:spacing w:before="0" w:beforeAutospacing="0" w:after="0" w:afterAutospacing="0"/>
              <w:jc w:val="both"/>
              <w:rPr>
                <w:rFonts w:ascii="Arial" w:hAnsi="Arial" w:cs="Arial"/>
                <w:sz w:val="20"/>
                <w:szCs w:val="20"/>
                <w:lang w:val="mn-MN"/>
              </w:rPr>
            </w:pPr>
            <w:r w:rsidRPr="008E4E06">
              <w:rPr>
                <w:rFonts w:ascii="Arial" w:hAnsi="Arial" w:cs="Arial"/>
                <w:sz w:val="20"/>
                <w:szCs w:val="20"/>
                <w:lang w:val="mn-MN"/>
              </w:rPr>
              <w:t xml:space="preserve">  6.2.Албан тушаалтан нь хууль тогтоомжид заасан бүрэн эрхээ хэрэгжүүлэхэд хариуцлага хүлээнэ.</w:t>
            </w:r>
          </w:p>
          <w:p w:rsidR="0065793A" w:rsidRPr="008E4E06" w:rsidRDefault="0065793A" w:rsidP="0065793A">
            <w:pPr>
              <w:pStyle w:val="NormalWeb"/>
              <w:spacing w:before="0" w:beforeAutospacing="0" w:after="0" w:afterAutospacing="0"/>
              <w:jc w:val="both"/>
              <w:rPr>
                <w:rFonts w:ascii="Arial" w:hAnsi="Arial" w:cs="Arial"/>
                <w:sz w:val="20"/>
                <w:szCs w:val="20"/>
                <w:lang w:val="mn-MN"/>
              </w:rPr>
            </w:pPr>
            <w:r w:rsidRPr="008E4E06">
              <w:rPr>
                <w:rFonts w:ascii="Arial" w:hAnsi="Arial" w:cs="Arial"/>
                <w:sz w:val="20"/>
                <w:szCs w:val="20"/>
                <w:lang w:val="mn-MN"/>
              </w:rPr>
              <w:t xml:space="preserve">   6.3.Албан тушаалтан албаны бүрэн эрхээ хувийн болон өөртэй нь хамаарал </w:t>
            </w:r>
            <w:r w:rsidRPr="008E4E06">
              <w:rPr>
                <w:rFonts w:ascii="Arial" w:hAnsi="Arial" w:cs="Arial"/>
                <w:sz w:val="20"/>
                <w:szCs w:val="20"/>
                <w:lang w:val="mn-MN"/>
              </w:rPr>
              <w:lastRenderedPageBreak/>
              <w:t xml:space="preserve">бүхий этгээдийн хувийн зорилгод ашиглахгүй бөгөөд </w:t>
            </w:r>
            <w:r w:rsidRPr="008E4E06">
              <w:rPr>
                <w:rFonts w:ascii="Arial" w:hAnsi="Arial" w:cs="Arial"/>
                <w:b/>
                <w:sz w:val="20"/>
                <w:szCs w:val="20"/>
                <w:lang w:val="mn-MN"/>
              </w:rPr>
              <w:t>албан үүрэгт нь нөлөөлөхүйц аливаа харилцаанаас ангид б</w:t>
            </w:r>
            <w:r w:rsidRPr="008E4E06">
              <w:rPr>
                <w:rFonts w:ascii="Arial" w:hAnsi="Arial" w:cs="Arial"/>
                <w:sz w:val="20"/>
                <w:szCs w:val="20"/>
                <w:lang w:val="mn-MN"/>
              </w:rPr>
              <w:t>айна.</w:t>
            </w:r>
          </w:p>
          <w:p w:rsidR="0065793A" w:rsidRPr="008E4E06" w:rsidRDefault="0065793A" w:rsidP="0065793A">
            <w:pPr>
              <w:pStyle w:val="NormalWeb"/>
              <w:spacing w:before="0" w:beforeAutospacing="0" w:after="0" w:afterAutospacing="0"/>
              <w:ind w:firstLine="720"/>
              <w:jc w:val="both"/>
              <w:rPr>
                <w:rFonts w:ascii="Arial" w:hAnsi="Arial" w:cs="Arial"/>
                <w:sz w:val="20"/>
                <w:szCs w:val="20"/>
                <w:lang w:val="mn-MN"/>
              </w:rPr>
            </w:pPr>
            <w:r w:rsidRPr="008E4E06">
              <w:rPr>
                <w:rFonts w:ascii="Arial" w:hAnsi="Arial" w:cs="Arial"/>
                <w:sz w:val="20"/>
                <w:szCs w:val="20"/>
                <w:lang w:val="mn-MN"/>
              </w:rPr>
              <w:t>6.4.Албан тушаалтан иргэний болон хуулийн этгээдийн зүгээс тавьсан албан үүрэгтэй нь зөрчилдөх хувийн ашиг сонирхлын асуудал болон зан байдлыг тэвчиж, албан үүргээ гүйцэтгэхдээ нийтийн ашиг сонирхлыг хувийн болон тусгай ашиг сонирхлоос илүүд үзнэ.</w:t>
            </w:r>
          </w:p>
          <w:p w:rsidR="0065793A" w:rsidRPr="008E4E06" w:rsidRDefault="0065793A" w:rsidP="0065793A">
            <w:pPr>
              <w:pStyle w:val="NormalWeb"/>
              <w:spacing w:before="0" w:beforeAutospacing="0" w:after="0" w:afterAutospacing="0"/>
              <w:ind w:firstLine="720"/>
              <w:jc w:val="both"/>
              <w:rPr>
                <w:rStyle w:val="Emphasis"/>
                <w:rFonts w:ascii="Arial" w:hAnsi="Arial" w:cs="Arial"/>
                <w:b/>
                <w:bCs/>
                <w:i w:val="0"/>
                <w:sz w:val="20"/>
                <w:szCs w:val="20"/>
                <w:lang w:val="mn-MN"/>
              </w:rPr>
            </w:pPr>
            <w:r w:rsidRPr="008E4E06">
              <w:rPr>
                <w:rFonts w:ascii="Arial" w:hAnsi="Arial" w:cs="Arial"/>
                <w:sz w:val="20"/>
                <w:szCs w:val="20"/>
                <w:lang w:val="mn-MN"/>
              </w:rPr>
              <w:t> 6.5.Албан тушаалтан ашиг сонирхлын зөрчилд орж болох нөхцөл байдлыг мэдэгдэх, түүнээс татгалзах замаар урьдчилан сэргийлнэ.</w:t>
            </w:r>
          </w:p>
        </w:tc>
        <w:tc>
          <w:tcPr>
            <w:tcW w:w="4050" w:type="dxa"/>
          </w:tcPr>
          <w:p w:rsidR="0065793A" w:rsidRPr="008E4E06" w:rsidRDefault="0065793A" w:rsidP="00A323BE">
            <w:pPr>
              <w:autoSpaceDE w:val="0"/>
              <w:autoSpaceDN w:val="0"/>
              <w:jc w:val="center"/>
              <w:rPr>
                <w:rFonts w:eastAsia="Times New Roman"/>
                <w:b/>
                <w:bCs/>
                <w:color w:val="auto"/>
                <w:sz w:val="20"/>
                <w:szCs w:val="20"/>
                <w:lang w:val="mn-MN"/>
              </w:rPr>
            </w:pPr>
            <w:r w:rsidRPr="008E4E06">
              <w:rPr>
                <w:rFonts w:eastAsia="MS Mincho"/>
                <w:b/>
                <w:bCs/>
                <w:color w:val="auto"/>
                <w:sz w:val="20"/>
                <w:szCs w:val="20"/>
                <w:lang w:val="mn-MN"/>
              </w:rPr>
              <w:lastRenderedPageBreak/>
              <w:t xml:space="preserve">25 дугаар зүйл. Нийгмийн даатгалын байгууллага, </w:t>
            </w:r>
            <w:r w:rsidRPr="008E4E06">
              <w:rPr>
                <w:rFonts w:eastAsia="Times New Roman"/>
                <w:b/>
                <w:bCs/>
                <w:color w:val="auto"/>
                <w:sz w:val="20"/>
                <w:szCs w:val="20"/>
                <w:lang w:val="mn-MN"/>
              </w:rPr>
              <w:t>ажилтны  үйл ажиллагаандаа баримтлах зарчим</w:t>
            </w:r>
          </w:p>
          <w:p w:rsidR="0065793A" w:rsidRPr="008E4E06" w:rsidRDefault="0065793A" w:rsidP="0065793A">
            <w:pPr>
              <w:jc w:val="both"/>
              <w:rPr>
                <w:rFonts w:eastAsia="Times New Roman"/>
                <w:color w:val="auto"/>
                <w:sz w:val="20"/>
                <w:szCs w:val="20"/>
                <w:lang w:val="mn-MN"/>
              </w:rPr>
            </w:pPr>
            <w:r w:rsidRPr="008E4E06">
              <w:rPr>
                <w:rFonts w:eastAsia="Times New Roman"/>
                <w:color w:val="auto"/>
                <w:sz w:val="20"/>
                <w:szCs w:val="20"/>
                <w:lang w:val="mn-MN"/>
              </w:rPr>
              <w:t xml:space="preserve"> 25.1.Нийгмийн даатгалын байгууллага,  ажилтан нь үйл ажиллагаандаа хууль дээдлэх, ил тод байх, иргэдэд үйлчлэх, албан үүргээ иргэдийн итгэл хүлээхүйц, тэгш, шударга, хариуцлагатайгаар гүйцэтгэх, бусдын нөлөөнд үл автах, ажил олгогч, даатгуулагчийн эрх, хууль </w:t>
            </w:r>
            <w:r w:rsidRPr="008E4E06">
              <w:rPr>
                <w:rFonts w:eastAsia="Times New Roman"/>
                <w:color w:val="auto"/>
                <w:sz w:val="20"/>
                <w:szCs w:val="20"/>
                <w:lang w:val="mn-MN"/>
              </w:rPr>
              <w:lastRenderedPageBreak/>
              <w:t>ёсны ашиг сонирхлыг хүндэтгэх зарчим баримтална.</w:t>
            </w:r>
          </w:p>
          <w:p w:rsidR="0065793A" w:rsidRPr="008E4E06" w:rsidRDefault="0065793A" w:rsidP="0065793A">
            <w:pPr>
              <w:jc w:val="both"/>
              <w:rPr>
                <w:rFonts w:eastAsia="Times New Roman"/>
                <w:color w:val="auto"/>
                <w:sz w:val="20"/>
                <w:szCs w:val="20"/>
                <w:lang w:val="mn-MN"/>
              </w:rPr>
            </w:pPr>
          </w:p>
        </w:tc>
      </w:tr>
      <w:tr w:rsidR="00BE2751" w:rsidRPr="008E4E06" w:rsidTr="0065793A">
        <w:trPr>
          <w:trHeight w:val="422"/>
        </w:trPr>
        <w:tc>
          <w:tcPr>
            <w:tcW w:w="468" w:type="dxa"/>
            <w:vAlign w:val="center"/>
          </w:tcPr>
          <w:p w:rsidR="0065793A" w:rsidRPr="008E4E06" w:rsidRDefault="0065793A" w:rsidP="0065793A">
            <w:pPr>
              <w:jc w:val="center"/>
              <w:rPr>
                <w:color w:val="auto"/>
                <w:sz w:val="20"/>
                <w:szCs w:val="20"/>
                <w:lang w:val="mn-MN"/>
              </w:rPr>
            </w:pPr>
            <w:r w:rsidRPr="008E4E06">
              <w:rPr>
                <w:color w:val="auto"/>
                <w:sz w:val="20"/>
                <w:szCs w:val="20"/>
                <w:lang w:val="mn-MN"/>
              </w:rPr>
              <w:lastRenderedPageBreak/>
              <w:t>3</w:t>
            </w:r>
          </w:p>
        </w:tc>
        <w:tc>
          <w:tcPr>
            <w:tcW w:w="1676" w:type="dxa"/>
            <w:vAlign w:val="center"/>
          </w:tcPr>
          <w:p w:rsidR="0065793A" w:rsidRPr="008E4E06" w:rsidRDefault="0065793A" w:rsidP="0065793A">
            <w:pPr>
              <w:jc w:val="center"/>
              <w:rPr>
                <w:color w:val="auto"/>
                <w:sz w:val="20"/>
                <w:szCs w:val="20"/>
                <w:lang w:val="mn-MN"/>
              </w:rPr>
            </w:pPr>
            <w:r w:rsidRPr="008E4E06">
              <w:rPr>
                <w:color w:val="auto"/>
                <w:sz w:val="20"/>
                <w:szCs w:val="20"/>
                <w:lang w:val="mn-MN"/>
              </w:rPr>
              <w:t>Татварын ерөнхий хууль</w:t>
            </w:r>
          </w:p>
        </w:tc>
        <w:tc>
          <w:tcPr>
            <w:tcW w:w="3994" w:type="dxa"/>
          </w:tcPr>
          <w:p w:rsidR="0065793A" w:rsidRPr="008E4E06" w:rsidRDefault="0065793A" w:rsidP="0065793A">
            <w:pPr>
              <w:pStyle w:val="msghead"/>
              <w:spacing w:before="0" w:beforeAutospacing="0" w:after="0" w:afterAutospacing="0"/>
              <w:jc w:val="both"/>
              <w:rPr>
                <w:rStyle w:val="Emphasis"/>
                <w:rFonts w:ascii="Arial" w:hAnsi="Arial" w:cs="Arial"/>
                <w:b/>
                <w:bCs/>
                <w:i w:val="0"/>
                <w:sz w:val="20"/>
                <w:szCs w:val="20"/>
                <w:lang w:val="mn-MN"/>
              </w:rPr>
            </w:pPr>
            <w:r w:rsidRPr="008E4E06">
              <w:rPr>
                <w:rFonts w:ascii="Arial" w:hAnsi="Arial" w:cs="Arial"/>
                <w:sz w:val="20"/>
                <w:szCs w:val="20"/>
                <w:lang w:val="mn-MN"/>
              </w:rPr>
              <w:t>4.1.5.“татварын бүртгэл, мэдээллийн нэгдсэн сан” гэж нэгдсэн ангилал, код, стандарт, арга зүй, ижилтгэсэн баримтын шаардлагын дагуу үүсгэсэн, цуглуулсан, хүлээн авсан, боловсруулсан, хадгалсан өгөгдөл, мэдээлэл, программ хангамжийн иж бүрдлийг;</w:t>
            </w:r>
          </w:p>
        </w:tc>
        <w:tc>
          <w:tcPr>
            <w:tcW w:w="4050" w:type="dxa"/>
          </w:tcPr>
          <w:p w:rsidR="0065793A" w:rsidRPr="008E4E06" w:rsidRDefault="0065793A" w:rsidP="0065793A">
            <w:pPr>
              <w:tabs>
                <w:tab w:val="left" w:pos="720"/>
                <w:tab w:val="left" w:pos="810"/>
              </w:tabs>
              <w:spacing w:before="240"/>
              <w:contextualSpacing/>
              <w:jc w:val="both"/>
              <w:rPr>
                <w:rFonts w:eastAsia="Times New Roman"/>
                <w:color w:val="auto"/>
                <w:sz w:val="20"/>
                <w:szCs w:val="20"/>
                <w:lang w:val="mn-MN"/>
              </w:rPr>
            </w:pPr>
            <w:r w:rsidRPr="008E4E06">
              <w:rPr>
                <w:rFonts w:eastAsia="Times New Roman"/>
                <w:color w:val="auto"/>
                <w:sz w:val="20"/>
                <w:szCs w:val="20"/>
                <w:lang w:val="mn-MN"/>
              </w:rPr>
              <w:t>3.1.18. “нийгмийн  даатгалын  мэдээллийн  нэгдсэн  сан”  гэж  даатгуулагч, ажил олгогчийн шимтгэл ногдуулсан хөдөлмөрийн хөлс түүнтэй адилтгах орлого, төлсөн шимтгэл, тэтгэвэр, тэтгэмж, үйлчилгээ авсан, төлбөр, зардал гаргуулсан талаарх мэдээллийг зохих журмын дагуу  боловсруулсан, хадгалсан өгөгдөл, програм хангамжийн иж бүрдлийг;</w:t>
            </w:r>
          </w:p>
        </w:tc>
      </w:tr>
      <w:tr w:rsidR="00BE2751" w:rsidRPr="008E4E06" w:rsidTr="0065793A">
        <w:trPr>
          <w:trHeight w:val="422"/>
        </w:trPr>
        <w:tc>
          <w:tcPr>
            <w:tcW w:w="468" w:type="dxa"/>
            <w:vMerge w:val="restart"/>
            <w:vAlign w:val="center"/>
          </w:tcPr>
          <w:p w:rsidR="0065793A" w:rsidRPr="008E4E06" w:rsidRDefault="0065793A" w:rsidP="0065793A">
            <w:pPr>
              <w:jc w:val="center"/>
              <w:rPr>
                <w:color w:val="auto"/>
                <w:sz w:val="20"/>
                <w:szCs w:val="20"/>
                <w:lang w:val="mn-MN"/>
              </w:rPr>
            </w:pPr>
            <w:r w:rsidRPr="008E4E06">
              <w:rPr>
                <w:color w:val="auto"/>
                <w:sz w:val="20"/>
                <w:szCs w:val="20"/>
                <w:lang w:val="mn-MN"/>
              </w:rPr>
              <w:t>4</w:t>
            </w:r>
          </w:p>
        </w:tc>
        <w:tc>
          <w:tcPr>
            <w:tcW w:w="1676" w:type="dxa"/>
            <w:vMerge w:val="restart"/>
            <w:vAlign w:val="center"/>
          </w:tcPr>
          <w:p w:rsidR="0065793A" w:rsidRPr="008E4E06" w:rsidRDefault="0065793A" w:rsidP="0065793A">
            <w:pPr>
              <w:jc w:val="center"/>
              <w:rPr>
                <w:color w:val="auto"/>
                <w:sz w:val="20"/>
                <w:szCs w:val="20"/>
                <w:lang w:val="mn-MN"/>
              </w:rPr>
            </w:pPr>
            <w:r w:rsidRPr="008E4E06">
              <w:rPr>
                <w:color w:val="auto"/>
                <w:sz w:val="20"/>
                <w:szCs w:val="20"/>
                <w:lang w:val="mn-MN"/>
              </w:rPr>
              <w:t>Цахим гарын үсгийн тухай хууль</w:t>
            </w:r>
          </w:p>
        </w:tc>
        <w:tc>
          <w:tcPr>
            <w:tcW w:w="3994" w:type="dxa"/>
          </w:tcPr>
          <w:p w:rsidR="0065793A" w:rsidRPr="008E4E06" w:rsidRDefault="0065793A" w:rsidP="0065793A">
            <w:pPr>
              <w:pStyle w:val="msghead"/>
              <w:spacing w:before="0" w:beforeAutospacing="0" w:after="0" w:afterAutospacing="0"/>
              <w:jc w:val="both"/>
              <w:rPr>
                <w:rFonts w:ascii="Arial" w:hAnsi="Arial" w:cs="Arial"/>
                <w:sz w:val="20"/>
                <w:szCs w:val="20"/>
                <w:lang w:val="mn-MN"/>
              </w:rPr>
            </w:pPr>
            <w:r w:rsidRPr="008E4E06">
              <w:rPr>
                <w:rFonts w:ascii="Arial" w:hAnsi="Arial" w:cs="Arial"/>
                <w:sz w:val="20"/>
                <w:szCs w:val="20"/>
                <w:lang w:val="mn-MN"/>
              </w:rPr>
              <w:t>4.1.4.“цахим баримт бичиг” гэж мэдээллийн технол</w:t>
            </w:r>
            <w:r w:rsidR="005968F9" w:rsidRPr="008E4E06">
              <w:rPr>
                <w:rFonts w:ascii="Arial" w:hAnsi="Arial" w:cs="Arial"/>
                <w:sz w:val="20"/>
                <w:szCs w:val="20"/>
                <w:lang w:val="mn-MN"/>
              </w:rPr>
              <w:t>огийн техник хэрэгсэл, програм</w:t>
            </w:r>
            <w:r w:rsidRPr="008E4E06">
              <w:rPr>
                <w:rFonts w:ascii="Arial" w:hAnsi="Arial" w:cs="Arial"/>
                <w:sz w:val="20"/>
                <w:szCs w:val="20"/>
                <w:lang w:val="mn-MN"/>
              </w:rPr>
              <w:t xml:space="preserve"> хангамж ашиглан үүсгэх, илгээх, хүлээн авах, хадгалах боломжтой цахим өгөгдлийг;</w:t>
            </w:r>
          </w:p>
        </w:tc>
        <w:tc>
          <w:tcPr>
            <w:tcW w:w="4050" w:type="dxa"/>
          </w:tcPr>
          <w:p w:rsidR="0065793A" w:rsidRPr="008E4E06" w:rsidRDefault="0065793A" w:rsidP="00A214EF">
            <w:pPr>
              <w:tabs>
                <w:tab w:val="left" w:pos="0"/>
                <w:tab w:val="left" w:pos="720"/>
              </w:tabs>
              <w:autoSpaceDE w:val="0"/>
              <w:autoSpaceDN w:val="0"/>
              <w:jc w:val="both"/>
              <w:rPr>
                <w:rFonts w:eastAsia="Times New Roman"/>
                <w:color w:val="auto"/>
                <w:sz w:val="20"/>
                <w:szCs w:val="20"/>
                <w:lang w:val="mn-MN"/>
              </w:rPr>
            </w:pPr>
            <w:r w:rsidRPr="008E4E06">
              <w:rPr>
                <w:rFonts w:eastAsia="MS Mincho"/>
                <w:color w:val="auto"/>
                <w:sz w:val="20"/>
                <w:szCs w:val="20"/>
                <w:lang w:val="mn-MN"/>
              </w:rPr>
              <w:t>3.1.19.“нийгмийн даатгалын цахим баримт бичиг” гэж нийгмийн даатгалын тухай хууль тогтоомжийн дагуу цахим хэлбэрээр боловсруулсан, хадгалсан, илгээсэн эсхүл хүлээн авсан тоон гарын үсгээр баталгаажсан иж бүрдлийг;</w:t>
            </w:r>
          </w:p>
        </w:tc>
      </w:tr>
      <w:tr w:rsidR="00BE2751" w:rsidRPr="008E4E06" w:rsidTr="0065793A">
        <w:trPr>
          <w:trHeight w:val="422"/>
        </w:trPr>
        <w:tc>
          <w:tcPr>
            <w:tcW w:w="468" w:type="dxa"/>
            <w:vMerge/>
            <w:vAlign w:val="center"/>
          </w:tcPr>
          <w:p w:rsidR="0065793A" w:rsidRPr="008E4E06" w:rsidRDefault="0065793A" w:rsidP="0065793A">
            <w:pPr>
              <w:jc w:val="center"/>
              <w:rPr>
                <w:color w:val="auto"/>
                <w:sz w:val="20"/>
                <w:szCs w:val="20"/>
                <w:lang w:val="mn-MN"/>
              </w:rPr>
            </w:pPr>
          </w:p>
        </w:tc>
        <w:tc>
          <w:tcPr>
            <w:tcW w:w="1676" w:type="dxa"/>
            <w:vMerge/>
            <w:vAlign w:val="center"/>
          </w:tcPr>
          <w:p w:rsidR="0065793A" w:rsidRPr="008E4E06" w:rsidRDefault="0065793A" w:rsidP="007634FF">
            <w:pPr>
              <w:rPr>
                <w:color w:val="auto"/>
                <w:sz w:val="20"/>
                <w:szCs w:val="20"/>
                <w:lang w:val="mn-MN"/>
              </w:rPr>
            </w:pPr>
          </w:p>
        </w:tc>
        <w:tc>
          <w:tcPr>
            <w:tcW w:w="3994" w:type="dxa"/>
          </w:tcPr>
          <w:p w:rsidR="0065793A" w:rsidRPr="008E4E06" w:rsidRDefault="0065793A" w:rsidP="0065793A">
            <w:pPr>
              <w:pStyle w:val="msghead"/>
              <w:spacing w:before="0" w:beforeAutospacing="0" w:after="0" w:afterAutospacing="0"/>
              <w:jc w:val="both"/>
              <w:rPr>
                <w:rFonts w:ascii="Arial" w:hAnsi="Arial" w:cs="Arial"/>
                <w:sz w:val="20"/>
                <w:szCs w:val="20"/>
                <w:lang w:val="mn-MN"/>
              </w:rPr>
            </w:pPr>
            <w:r w:rsidRPr="008E4E06">
              <w:rPr>
                <w:rFonts w:ascii="Arial" w:hAnsi="Arial" w:cs="Arial"/>
                <w:sz w:val="20"/>
                <w:szCs w:val="20"/>
                <w:lang w:val="mn-MN"/>
              </w:rPr>
              <w:t>4.1.2.“тоон гарын үсэг” гэж цахим баримт бичгийг хуурамчаар үйлдэх, өөрчлөхөөс хамгаалах зорилгоор тоон гарын үсгийн хувийн түлхүүр ашиглан мэдээллийг криптограф хувиргалтад оруулж үүсгэсэн, уг баримт бичгийн бүрдэл болох цахим гарын үсгийн төрлийг;</w:t>
            </w:r>
          </w:p>
        </w:tc>
        <w:tc>
          <w:tcPr>
            <w:tcW w:w="4050" w:type="dxa"/>
          </w:tcPr>
          <w:p w:rsidR="0065793A" w:rsidRPr="008E4E06" w:rsidRDefault="0065793A" w:rsidP="0065793A">
            <w:pPr>
              <w:tabs>
                <w:tab w:val="left" w:pos="0"/>
                <w:tab w:val="left" w:pos="720"/>
              </w:tabs>
              <w:autoSpaceDE w:val="0"/>
              <w:autoSpaceDN w:val="0"/>
              <w:jc w:val="both"/>
              <w:rPr>
                <w:rFonts w:eastAsia="MS Mincho"/>
                <w:color w:val="auto"/>
                <w:sz w:val="20"/>
                <w:szCs w:val="20"/>
                <w:lang w:val="mn-MN"/>
              </w:rPr>
            </w:pPr>
            <w:r w:rsidRPr="008E4E06">
              <w:rPr>
                <w:rFonts w:eastAsia="MS Mincho"/>
                <w:color w:val="auto"/>
                <w:sz w:val="20"/>
                <w:szCs w:val="20"/>
                <w:lang w:val="mn-MN"/>
              </w:rPr>
              <w:t xml:space="preserve">3.1.21.“тоон гарын үсэг” гэж Цахим гарын үсгийн тухай хуулийн 4 дүгээр зүйлийн 4.1.2-т заасныг; </w:t>
            </w:r>
          </w:p>
          <w:p w:rsidR="0065793A" w:rsidRPr="008E4E06" w:rsidRDefault="0065793A" w:rsidP="0065793A">
            <w:pPr>
              <w:tabs>
                <w:tab w:val="left" w:pos="0"/>
                <w:tab w:val="left" w:pos="720"/>
              </w:tabs>
              <w:autoSpaceDE w:val="0"/>
              <w:autoSpaceDN w:val="0"/>
              <w:jc w:val="both"/>
              <w:rPr>
                <w:rFonts w:eastAsia="MS Mincho"/>
                <w:color w:val="auto"/>
                <w:sz w:val="20"/>
                <w:szCs w:val="20"/>
                <w:lang w:val="mn-MN"/>
              </w:rPr>
            </w:pPr>
          </w:p>
        </w:tc>
      </w:tr>
      <w:tr w:rsidR="00BE2751" w:rsidRPr="008E4E06" w:rsidTr="0065793A">
        <w:tc>
          <w:tcPr>
            <w:tcW w:w="468" w:type="dxa"/>
          </w:tcPr>
          <w:p w:rsidR="0065793A" w:rsidRPr="008E4E06" w:rsidRDefault="0065793A" w:rsidP="007634FF">
            <w:pPr>
              <w:rPr>
                <w:color w:val="auto"/>
                <w:sz w:val="20"/>
                <w:szCs w:val="20"/>
                <w:lang w:val="mn-MN"/>
              </w:rPr>
            </w:pPr>
            <w:r w:rsidRPr="008E4E06">
              <w:rPr>
                <w:color w:val="auto"/>
                <w:sz w:val="20"/>
                <w:szCs w:val="20"/>
                <w:lang w:val="mn-MN"/>
              </w:rPr>
              <w:t>5</w:t>
            </w:r>
          </w:p>
        </w:tc>
        <w:tc>
          <w:tcPr>
            <w:tcW w:w="1676" w:type="dxa"/>
          </w:tcPr>
          <w:p w:rsidR="0065793A" w:rsidRPr="008E4E06" w:rsidRDefault="0065793A" w:rsidP="007634FF">
            <w:pPr>
              <w:rPr>
                <w:color w:val="auto"/>
                <w:sz w:val="20"/>
                <w:szCs w:val="20"/>
                <w:lang w:val="mn-MN"/>
              </w:rPr>
            </w:pPr>
            <w:r w:rsidRPr="008E4E06">
              <w:rPr>
                <w:color w:val="auto"/>
                <w:sz w:val="20"/>
                <w:szCs w:val="20"/>
                <w:lang w:val="mn-MN"/>
              </w:rPr>
              <w:t>Засгийн газрын агентлагийн эрх зүйн байдлын тухай хууль</w:t>
            </w:r>
          </w:p>
        </w:tc>
        <w:tc>
          <w:tcPr>
            <w:tcW w:w="3994" w:type="dxa"/>
          </w:tcPr>
          <w:p w:rsidR="0065793A" w:rsidRPr="008E4E06" w:rsidRDefault="0065793A" w:rsidP="0065793A">
            <w:pPr>
              <w:jc w:val="both"/>
              <w:rPr>
                <w:color w:val="auto"/>
                <w:sz w:val="20"/>
                <w:szCs w:val="20"/>
                <w:lang w:val="mn-MN"/>
              </w:rPr>
            </w:pPr>
            <w:r w:rsidRPr="008E4E06">
              <w:rPr>
                <w:color w:val="auto"/>
                <w:sz w:val="20"/>
                <w:szCs w:val="20"/>
                <w:lang w:val="mn-MN"/>
              </w:rPr>
              <w:t xml:space="preserve">16.3. Агентлаг нь эрхэлсэн ажлын онцлог, түүхэн уламжлалыг илэрхийлсэн </w:t>
            </w:r>
            <w:r w:rsidRPr="008E4E06">
              <w:rPr>
                <w:rStyle w:val="highlight"/>
                <w:color w:val="auto"/>
                <w:sz w:val="20"/>
                <w:szCs w:val="20"/>
                <w:lang w:val="mn-MN"/>
              </w:rPr>
              <w:t>бэлгэдэл</w:t>
            </w:r>
            <w:r w:rsidRPr="008E4E06">
              <w:rPr>
                <w:color w:val="auto"/>
                <w:sz w:val="20"/>
                <w:szCs w:val="20"/>
                <w:lang w:val="mn-MN"/>
              </w:rPr>
              <w:t>тэй байж болно.</w:t>
            </w:r>
          </w:p>
        </w:tc>
        <w:tc>
          <w:tcPr>
            <w:tcW w:w="4050" w:type="dxa"/>
          </w:tcPr>
          <w:p w:rsidR="0065793A" w:rsidRPr="008E4E06" w:rsidRDefault="0065793A" w:rsidP="00A214EF">
            <w:pPr>
              <w:autoSpaceDE w:val="0"/>
              <w:autoSpaceDN w:val="0"/>
              <w:jc w:val="both"/>
              <w:rPr>
                <w:color w:val="auto"/>
                <w:sz w:val="20"/>
                <w:szCs w:val="20"/>
                <w:lang w:val="mn-MN"/>
              </w:rPr>
            </w:pPr>
            <w:r w:rsidRPr="008E4E06">
              <w:rPr>
                <w:rFonts w:eastAsia="MS Mincho"/>
                <w:color w:val="auto"/>
                <w:sz w:val="20"/>
                <w:szCs w:val="20"/>
                <w:lang w:val="mn-MN"/>
              </w:rPr>
              <w:t>26.4.Нийгмийн даатгалын асуудал эрхэлсэн төрийн захиргааны байгууллага нь Засгийн газрын хэрэгжүүлэгч чиг үүрэг бүхий агентлаг байна.</w:t>
            </w:r>
            <w:r w:rsidRPr="008E4E06">
              <w:rPr>
                <w:rFonts w:eastAsia="MS Mincho"/>
                <w:bCs/>
                <w:color w:val="auto"/>
                <w:sz w:val="20"/>
                <w:szCs w:val="20"/>
                <w:lang w:val="mn-MN"/>
              </w:rPr>
              <w:t xml:space="preserve"> </w:t>
            </w:r>
            <w:r w:rsidRPr="008E4E06">
              <w:rPr>
                <w:rFonts w:eastAsia="MS Mincho"/>
                <w:b/>
                <w:bCs/>
                <w:color w:val="auto"/>
                <w:sz w:val="20"/>
                <w:szCs w:val="20"/>
                <w:lang w:val="mn-MN"/>
              </w:rPr>
              <w:t xml:space="preserve">Агентлагийн бэлгэдэлтэй холбогдсон асуудлыг </w:t>
            </w:r>
            <w:r w:rsidRPr="008E4E06">
              <w:rPr>
                <w:rFonts w:eastAsia="MS Mincho"/>
                <w:bCs/>
                <w:color w:val="auto"/>
                <w:sz w:val="20"/>
                <w:szCs w:val="20"/>
                <w:lang w:val="mn-MN"/>
              </w:rPr>
              <w:t xml:space="preserve">Засгийн газрын агентлагийн эрх зүйн байдлын тухай хуулийн 16 дугаар зүйлийн 16.3-д зааснаар зохицуулна. </w:t>
            </w:r>
          </w:p>
        </w:tc>
      </w:tr>
      <w:tr w:rsidR="00BE2751" w:rsidRPr="008E4E06" w:rsidTr="0065793A">
        <w:tc>
          <w:tcPr>
            <w:tcW w:w="468" w:type="dxa"/>
            <w:vMerge w:val="restart"/>
            <w:vAlign w:val="center"/>
          </w:tcPr>
          <w:p w:rsidR="0065793A" w:rsidRPr="008E4E06" w:rsidRDefault="0065793A" w:rsidP="0065793A">
            <w:pPr>
              <w:jc w:val="center"/>
              <w:rPr>
                <w:color w:val="auto"/>
                <w:sz w:val="20"/>
                <w:szCs w:val="20"/>
                <w:lang w:val="mn-MN"/>
              </w:rPr>
            </w:pPr>
            <w:r w:rsidRPr="008E4E06">
              <w:rPr>
                <w:color w:val="auto"/>
                <w:sz w:val="20"/>
                <w:szCs w:val="20"/>
                <w:lang w:val="mn-MN"/>
              </w:rPr>
              <w:t>6</w:t>
            </w:r>
          </w:p>
        </w:tc>
        <w:tc>
          <w:tcPr>
            <w:tcW w:w="1676" w:type="dxa"/>
            <w:vMerge w:val="restart"/>
            <w:vAlign w:val="center"/>
          </w:tcPr>
          <w:p w:rsidR="0065793A" w:rsidRPr="008E4E06" w:rsidRDefault="0065793A" w:rsidP="0065793A">
            <w:pPr>
              <w:jc w:val="center"/>
              <w:rPr>
                <w:color w:val="auto"/>
                <w:sz w:val="20"/>
                <w:szCs w:val="20"/>
                <w:lang w:val="mn-MN"/>
              </w:rPr>
            </w:pPr>
            <w:r w:rsidRPr="008E4E06">
              <w:rPr>
                <w:color w:val="auto"/>
                <w:sz w:val="20"/>
                <w:szCs w:val="20"/>
                <w:lang w:val="mn-MN"/>
              </w:rPr>
              <w:t>Төрийн албаны тухай хууль</w:t>
            </w:r>
          </w:p>
        </w:tc>
        <w:tc>
          <w:tcPr>
            <w:tcW w:w="3994" w:type="dxa"/>
          </w:tcPr>
          <w:p w:rsidR="0065793A" w:rsidRPr="008E4E06" w:rsidRDefault="0065793A" w:rsidP="0065793A">
            <w:pPr>
              <w:pStyle w:val="msghead"/>
              <w:spacing w:before="0" w:beforeAutospacing="0" w:after="0" w:afterAutospacing="0"/>
              <w:rPr>
                <w:rStyle w:val="Strong"/>
                <w:rFonts w:ascii="Arial" w:hAnsi="Arial" w:cs="Arial"/>
                <w:sz w:val="20"/>
                <w:szCs w:val="20"/>
                <w:lang w:val="mn-MN"/>
              </w:rPr>
            </w:pPr>
            <w:r w:rsidRPr="008E4E06">
              <w:rPr>
                <w:rStyle w:val="Strong"/>
                <w:rFonts w:ascii="Arial" w:hAnsi="Arial" w:cs="Arial"/>
                <w:sz w:val="20"/>
                <w:szCs w:val="20"/>
                <w:lang w:val="mn-MN"/>
              </w:rPr>
              <w:t>35</w:t>
            </w:r>
            <w:r w:rsidRPr="008E4E06">
              <w:rPr>
                <w:rStyle w:val="Strong"/>
                <w:rFonts w:ascii="Arial" w:hAnsi="Arial" w:cs="Arial"/>
                <w:sz w:val="20"/>
                <w:szCs w:val="20"/>
                <w:vertAlign w:val="superscript"/>
                <w:lang w:val="mn-MN"/>
              </w:rPr>
              <w:t>1</w:t>
            </w:r>
            <w:r w:rsidRPr="008E4E06">
              <w:rPr>
                <w:rStyle w:val="Strong"/>
                <w:rFonts w:ascii="Arial" w:hAnsi="Arial" w:cs="Arial"/>
                <w:sz w:val="20"/>
                <w:szCs w:val="20"/>
                <w:lang w:val="mn-MN"/>
              </w:rPr>
              <w:t> дүгээр зүйл.Төрийн байгууллагын зарим удирдах албан тушаалд нэр дэвшүүлэх журам</w:t>
            </w:r>
          </w:p>
          <w:p w:rsidR="0065793A" w:rsidRPr="008E4E06" w:rsidRDefault="0065793A" w:rsidP="0065793A">
            <w:pPr>
              <w:pStyle w:val="msghead"/>
              <w:spacing w:before="0" w:beforeAutospacing="0" w:after="0" w:afterAutospacing="0"/>
              <w:rPr>
                <w:rFonts w:ascii="Arial" w:hAnsi="Arial" w:cs="Arial"/>
                <w:sz w:val="20"/>
                <w:szCs w:val="20"/>
                <w:lang w:val="mn-MN"/>
              </w:rPr>
            </w:pPr>
            <w:r w:rsidRPr="008E4E06">
              <w:rPr>
                <w:rFonts w:ascii="Arial" w:hAnsi="Arial" w:cs="Arial"/>
                <w:sz w:val="20"/>
                <w:szCs w:val="20"/>
                <w:lang w:val="mn-MN"/>
              </w:rPr>
              <w:t>35</w:t>
            </w:r>
            <w:r w:rsidRPr="008E4E06">
              <w:rPr>
                <w:rFonts w:ascii="Arial" w:hAnsi="Arial" w:cs="Arial"/>
                <w:sz w:val="20"/>
                <w:szCs w:val="20"/>
                <w:vertAlign w:val="superscript"/>
                <w:lang w:val="mn-MN"/>
              </w:rPr>
              <w:t>1</w:t>
            </w:r>
            <w:r w:rsidRPr="008E4E06">
              <w:rPr>
                <w:rFonts w:ascii="Arial" w:hAnsi="Arial" w:cs="Arial"/>
                <w:sz w:val="20"/>
                <w:szCs w:val="20"/>
                <w:lang w:val="mn-MN"/>
              </w:rPr>
              <w:t xml:space="preserve">.1.Төрийн албаны төв байгууллага дараах албан тушаалд нэг хүний нэрийг дэвшүүлж, түүнийг </w:t>
            </w:r>
            <w:r w:rsidRPr="008E4E06">
              <w:rPr>
                <w:rStyle w:val="highlight"/>
                <w:rFonts w:ascii="Arial" w:hAnsi="Arial" w:cs="Arial"/>
                <w:sz w:val="20"/>
                <w:szCs w:val="20"/>
                <w:lang w:val="mn-MN"/>
              </w:rPr>
              <w:t>томилох</w:t>
            </w:r>
            <w:r w:rsidRPr="008E4E06">
              <w:rPr>
                <w:rFonts w:ascii="Arial" w:hAnsi="Arial" w:cs="Arial"/>
                <w:sz w:val="20"/>
                <w:szCs w:val="20"/>
                <w:lang w:val="mn-MN"/>
              </w:rPr>
              <w:t xml:space="preserve"> эрх бүхий этгээдэд санал болгоно:</w:t>
            </w:r>
          </w:p>
          <w:p w:rsidR="0065793A" w:rsidRPr="008E4E06" w:rsidRDefault="0065793A" w:rsidP="0065793A">
            <w:pPr>
              <w:pStyle w:val="NormalWeb"/>
              <w:spacing w:before="0" w:beforeAutospacing="0" w:after="0" w:afterAutospacing="0"/>
              <w:ind w:firstLine="720"/>
              <w:jc w:val="both"/>
              <w:rPr>
                <w:rFonts w:ascii="Arial" w:hAnsi="Arial" w:cs="Arial"/>
                <w:sz w:val="20"/>
                <w:szCs w:val="20"/>
                <w:lang w:val="mn-MN"/>
              </w:rPr>
            </w:pPr>
            <w:r w:rsidRPr="008E4E06">
              <w:rPr>
                <w:rFonts w:ascii="Arial" w:hAnsi="Arial" w:cs="Arial"/>
                <w:sz w:val="20"/>
                <w:szCs w:val="20"/>
                <w:lang w:val="mn-MN"/>
              </w:rPr>
              <w:t>  35</w:t>
            </w:r>
            <w:r w:rsidRPr="008E4E06">
              <w:rPr>
                <w:rFonts w:ascii="Arial" w:hAnsi="Arial" w:cs="Arial"/>
                <w:sz w:val="20"/>
                <w:szCs w:val="20"/>
                <w:vertAlign w:val="superscript"/>
                <w:lang w:val="mn-MN"/>
              </w:rPr>
              <w:t>1</w:t>
            </w:r>
            <w:r w:rsidRPr="008E4E06">
              <w:rPr>
                <w:rFonts w:ascii="Arial" w:hAnsi="Arial" w:cs="Arial"/>
                <w:sz w:val="20"/>
                <w:szCs w:val="20"/>
                <w:lang w:val="mn-MN"/>
              </w:rPr>
              <w:t>.1.6.</w:t>
            </w:r>
            <w:r w:rsidRPr="008E4E06">
              <w:rPr>
                <w:rFonts w:ascii="Arial" w:hAnsi="Arial" w:cs="Arial"/>
                <w:b/>
                <w:sz w:val="20"/>
                <w:szCs w:val="20"/>
                <w:lang w:val="mn-MN"/>
              </w:rPr>
              <w:t>агентлагийн дарга</w:t>
            </w:r>
            <w:r w:rsidRPr="008E4E06">
              <w:rPr>
                <w:rFonts w:ascii="Arial" w:hAnsi="Arial" w:cs="Arial"/>
                <w:sz w:val="20"/>
                <w:szCs w:val="20"/>
                <w:lang w:val="mn-MN"/>
              </w:rPr>
              <w:t xml:space="preserve"> цагдаа, тагнуул, шүүхийн шийдвэр гүйцэтгэх, онцгой байдлын асуудал </w:t>
            </w:r>
            <w:r w:rsidRPr="008E4E06">
              <w:rPr>
                <w:rFonts w:ascii="Arial" w:hAnsi="Arial" w:cs="Arial"/>
                <w:sz w:val="20"/>
                <w:szCs w:val="20"/>
                <w:lang w:val="mn-MN"/>
              </w:rPr>
              <w:lastRenderedPageBreak/>
              <w:t>эрхэлсэн болон зэвсэгт хүчний байгууллагаас бусад ;</w:t>
            </w:r>
          </w:p>
          <w:p w:rsidR="0065793A" w:rsidRPr="008E4E06" w:rsidRDefault="0065793A" w:rsidP="0065793A">
            <w:pPr>
              <w:pStyle w:val="NormalWeb"/>
              <w:spacing w:before="0" w:beforeAutospacing="0" w:after="0" w:afterAutospacing="0"/>
              <w:ind w:firstLine="720"/>
              <w:jc w:val="both"/>
              <w:rPr>
                <w:rFonts w:ascii="Arial" w:hAnsi="Arial" w:cs="Arial"/>
                <w:sz w:val="20"/>
                <w:szCs w:val="20"/>
                <w:lang w:val="mn-MN"/>
              </w:rPr>
            </w:pPr>
            <w:r w:rsidRPr="008E4E06">
              <w:rPr>
                <w:rFonts w:ascii="Arial" w:hAnsi="Arial" w:cs="Arial"/>
                <w:sz w:val="20"/>
                <w:szCs w:val="20"/>
                <w:lang w:val="mn-MN"/>
              </w:rPr>
              <w:t>35</w:t>
            </w:r>
            <w:r w:rsidRPr="008E4E06">
              <w:rPr>
                <w:rFonts w:ascii="Arial" w:hAnsi="Arial" w:cs="Arial"/>
                <w:sz w:val="20"/>
                <w:szCs w:val="20"/>
                <w:vertAlign w:val="superscript"/>
                <w:lang w:val="mn-MN"/>
              </w:rPr>
              <w:t>1</w:t>
            </w:r>
            <w:r w:rsidRPr="008E4E06">
              <w:rPr>
                <w:rFonts w:ascii="Arial" w:hAnsi="Arial" w:cs="Arial"/>
                <w:sz w:val="20"/>
                <w:szCs w:val="20"/>
                <w:lang w:val="mn-MN"/>
              </w:rPr>
              <w:t>.5.</w:t>
            </w:r>
            <w:r w:rsidRPr="008E4E06">
              <w:rPr>
                <w:rStyle w:val="highlight"/>
                <w:rFonts w:ascii="Arial" w:hAnsi="Arial" w:cs="Arial"/>
                <w:sz w:val="20"/>
                <w:szCs w:val="20"/>
                <w:lang w:val="mn-MN"/>
              </w:rPr>
              <w:t>Томилох</w:t>
            </w:r>
            <w:r w:rsidRPr="008E4E06">
              <w:rPr>
                <w:rFonts w:ascii="Arial" w:hAnsi="Arial" w:cs="Arial"/>
                <w:sz w:val="20"/>
                <w:szCs w:val="20"/>
                <w:lang w:val="mn-MN"/>
              </w:rPr>
              <w:t xml:space="preserve"> эрх бүхий этгээд төрийн албаны төв байгууллагаас энэ хуулийн 35</w:t>
            </w:r>
            <w:r w:rsidRPr="008E4E06">
              <w:rPr>
                <w:rFonts w:ascii="Arial" w:hAnsi="Arial" w:cs="Arial"/>
                <w:sz w:val="20"/>
                <w:szCs w:val="20"/>
                <w:vertAlign w:val="superscript"/>
                <w:lang w:val="mn-MN"/>
              </w:rPr>
              <w:t>1</w:t>
            </w:r>
            <w:r w:rsidRPr="008E4E06">
              <w:rPr>
                <w:rFonts w:ascii="Arial" w:hAnsi="Arial" w:cs="Arial"/>
                <w:sz w:val="20"/>
                <w:szCs w:val="20"/>
                <w:lang w:val="mn-MN"/>
              </w:rPr>
              <w:t>.1-д заасан албан тушаалд санал болгосон нэр дэвшигчийг холбогдох албан тушаалд томилно.</w:t>
            </w:r>
          </w:p>
          <w:p w:rsidR="0065793A" w:rsidRPr="008E4E06" w:rsidRDefault="0065793A" w:rsidP="0065793A">
            <w:pPr>
              <w:pStyle w:val="NormalWeb"/>
              <w:spacing w:before="0" w:beforeAutospacing="0"/>
              <w:ind w:firstLine="720"/>
              <w:jc w:val="both"/>
              <w:rPr>
                <w:rFonts w:ascii="Arial" w:hAnsi="Arial" w:cs="Arial"/>
                <w:sz w:val="20"/>
                <w:szCs w:val="20"/>
                <w:lang w:val="mn-MN"/>
              </w:rPr>
            </w:pPr>
            <w:r w:rsidRPr="008E4E06">
              <w:rPr>
                <w:rFonts w:ascii="Arial" w:hAnsi="Arial" w:cs="Arial"/>
                <w:sz w:val="20"/>
                <w:szCs w:val="20"/>
                <w:lang w:val="mn-MN"/>
              </w:rPr>
              <w:t xml:space="preserve">17.1. Төрийн жинхэнэ албан тушаалын сул орон тоо гарсан тохиолдолд тухайн байгууллагад ажиллаж байгаа буюу төрийн холбогдох бусад байгууллагад ажиллаж байгаа төрийн жинхэнэ албан хаагчдаас үйл ажиллагааны үр дүн, мэргэшлийн </w:t>
            </w:r>
            <w:r w:rsidR="005968F9" w:rsidRPr="008E4E06">
              <w:rPr>
                <w:rFonts w:ascii="Arial" w:hAnsi="Arial" w:cs="Arial"/>
                <w:sz w:val="20"/>
                <w:szCs w:val="20"/>
                <w:lang w:val="mn-MN"/>
              </w:rPr>
              <w:t>түшингээр</w:t>
            </w:r>
            <w:r w:rsidRPr="008E4E06">
              <w:rPr>
                <w:rFonts w:ascii="Arial" w:hAnsi="Arial" w:cs="Arial"/>
                <w:sz w:val="20"/>
                <w:szCs w:val="20"/>
                <w:lang w:val="mn-MN"/>
              </w:rPr>
              <w:t xml:space="preserve"> нь сонгон шалгаруулах замаар уг орон тоог нөхнө.</w:t>
            </w:r>
          </w:p>
        </w:tc>
        <w:tc>
          <w:tcPr>
            <w:tcW w:w="4050" w:type="dxa"/>
          </w:tcPr>
          <w:p w:rsidR="0065793A" w:rsidRPr="008E4E06" w:rsidRDefault="0065793A" w:rsidP="0065793A">
            <w:pPr>
              <w:autoSpaceDE w:val="0"/>
              <w:autoSpaceDN w:val="0"/>
              <w:jc w:val="both"/>
              <w:rPr>
                <w:rFonts w:eastAsia="MS Mincho"/>
                <w:color w:val="auto"/>
                <w:sz w:val="20"/>
                <w:szCs w:val="20"/>
                <w:lang w:val="mn-MN"/>
              </w:rPr>
            </w:pPr>
            <w:r w:rsidRPr="008E4E06">
              <w:rPr>
                <w:rFonts w:eastAsia="MS Mincho"/>
                <w:color w:val="auto"/>
                <w:sz w:val="20"/>
                <w:szCs w:val="20"/>
                <w:lang w:val="mn-MN"/>
              </w:rPr>
              <w:lastRenderedPageBreak/>
              <w:t>26.5.</w:t>
            </w:r>
            <w:r w:rsidRPr="008E4E06">
              <w:rPr>
                <w:rFonts w:eastAsia="MS Mincho"/>
                <w:b/>
                <w:color w:val="auto"/>
                <w:sz w:val="20"/>
                <w:szCs w:val="20"/>
                <w:lang w:val="mn-MN"/>
              </w:rPr>
              <w:t>Агентлагийн даргыг</w:t>
            </w:r>
            <w:r w:rsidRPr="008E4E06">
              <w:rPr>
                <w:rFonts w:eastAsia="MS Mincho"/>
                <w:color w:val="auto"/>
                <w:sz w:val="20"/>
                <w:szCs w:val="20"/>
                <w:lang w:val="mn-MN"/>
              </w:rPr>
              <w:t xml:space="preserve"> Төрийн албаны тухай хуулийн 35</w:t>
            </w:r>
            <w:r w:rsidRPr="008E4E06">
              <w:rPr>
                <w:rFonts w:eastAsia="MS Mincho"/>
                <w:color w:val="auto"/>
                <w:sz w:val="20"/>
                <w:szCs w:val="20"/>
                <w:vertAlign w:val="superscript"/>
                <w:lang w:val="mn-MN"/>
              </w:rPr>
              <w:t>1</w:t>
            </w:r>
            <w:r w:rsidRPr="008E4E06">
              <w:rPr>
                <w:rFonts w:eastAsia="MS Mincho"/>
                <w:color w:val="auto"/>
                <w:sz w:val="20"/>
                <w:szCs w:val="20"/>
                <w:lang w:val="mn-MN"/>
              </w:rPr>
              <w:t xml:space="preserve">.1-д заасны дагуу нэр дэвшүүлсэн хүмүүсээс сонгож Үндэсний зөвлөлтэй зөвшилцөн нийгмийн даатгалын асуудал эрхэлсэн Засгийн газрын гишүүн, аймаг, дүүргийн нийгмийн даатгалын хэлтсийн даргыг нийгмийн нийгмийн даатгалын байгууллагад 3-аас доошгүй жил ажиллаж байгаа төрийн албан хаагчдаас Төрийн албаны тухай хуулийн 17.1-д </w:t>
            </w:r>
            <w:r w:rsidRPr="008E4E06">
              <w:rPr>
                <w:rFonts w:eastAsia="MS Mincho"/>
                <w:color w:val="auto"/>
                <w:sz w:val="20"/>
                <w:szCs w:val="20"/>
                <w:lang w:val="mn-MN"/>
              </w:rPr>
              <w:lastRenderedPageBreak/>
              <w:t>заасны дагуу сонгон шалгаруулж агентлагийн дарга тус тус томилж, чөлөөлнө.</w:t>
            </w:r>
          </w:p>
          <w:p w:rsidR="0065793A" w:rsidRPr="008E4E06" w:rsidRDefault="0065793A" w:rsidP="0065793A">
            <w:pPr>
              <w:autoSpaceDE w:val="0"/>
              <w:autoSpaceDN w:val="0"/>
              <w:jc w:val="both"/>
              <w:rPr>
                <w:rFonts w:eastAsia="MS Mincho"/>
                <w:color w:val="auto"/>
                <w:sz w:val="20"/>
                <w:szCs w:val="20"/>
                <w:lang w:val="mn-MN"/>
              </w:rPr>
            </w:pPr>
          </w:p>
          <w:p w:rsidR="0065793A" w:rsidRPr="008E4E06" w:rsidRDefault="0065793A" w:rsidP="0065793A">
            <w:pPr>
              <w:autoSpaceDE w:val="0"/>
              <w:autoSpaceDN w:val="0"/>
              <w:jc w:val="both"/>
              <w:rPr>
                <w:rFonts w:eastAsia="MS Mincho"/>
                <w:color w:val="auto"/>
                <w:sz w:val="20"/>
                <w:szCs w:val="20"/>
                <w:lang w:val="mn-MN"/>
              </w:rPr>
            </w:pPr>
            <w:r w:rsidRPr="008E4E06">
              <w:rPr>
                <w:rFonts w:eastAsia="MS Mincho"/>
                <w:color w:val="auto"/>
                <w:sz w:val="20"/>
                <w:szCs w:val="20"/>
                <w:lang w:val="mn-MN"/>
              </w:rPr>
              <w:t>26.6.сум, дүүргийн нийгмийн даатгалын тасгийн дарга (байцаагч, ажилтан)-ыг Төрийн албаны тухай хуулийн 17.1-д заасны дагуу сонгон шалгаруулж аймаг, дүүргийн нийгмийн даатгалын хэлтсийн дарга томилж, чөлөөлнө.</w:t>
            </w:r>
          </w:p>
          <w:p w:rsidR="0065793A" w:rsidRPr="008E4E06" w:rsidRDefault="0065793A" w:rsidP="0065793A">
            <w:pPr>
              <w:autoSpaceDE w:val="0"/>
              <w:autoSpaceDN w:val="0"/>
              <w:jc w:val="both"/>
              <w:rPr>
                <w:rFonts w:eastAsia="MS Mincho"/>
                <w:color w:val="auto"/>
                <w:sz w:val="20"/>
                <w:szCs w:val="20"/>
                <w:lang w:val="mn-MN"/>
              </w:rPr>
            </w:pPr>
          </w:p>
        </w:tc>
      </w:tr>
      <w:tr w:rsidR="00BE2751" w:rsidRPr="008E4E06" w:rsidTr="0065793A">
        <w:tc>
          <w:tcPr>
            <w:tcW w:w="468" w:type="dxa"/>
            <w:vMerge/>
          </w:tcPr>
          <w:p w:rsidR="0065793A" w:rsidRPr="008E4E06" w:rsidRDefault="0065793A" w:rsidP="007634FF">
            <w:pPr>
              <w:rPr>
                <w:color w:val="auto"/>
                <w:sz w:val="20"/>
                <w:szCs w:val="20"/>
                <w:lang w:val="mn-MN"/>
              </w:rPr>
            </w:pPr>
          </w:p>
        </w:tc>
        <w:tc>
          <w:tcPr>
            <w:tcW w:w="1676" w:type="dxa"/>
            <w:vMerge/>
          </w:tcPr>
          <w:p w:rsidR="0065793A" w:rsidRPr="008E4E06" w:rsidRDefault="0065793A" w:rsidP="007634FF">
            <w:pPr>
              <w:rPr>
                <w:color w:val="auto"/>
                <w:sz w:val="20"/>
                <w:szCs w:val="20"/>
                <w:lang w:val="mn-MN"/>
              </w:rPr>
            </w:pPr>
          </w:p>
        </w:tc>
        <w:tc>
          <w:tcPr>
            <w:tcW w:w="3994" w:type="dxa"/>
          </w:tcPr>
          <w:p w:rsidR="0065793A" w:rsidRPr="008E4E06" w:rsidRDefault="0065793A" w:rsidP="0065793A">
            <w:pPr>
              <w:pStyle w:val="msghead"/>
              <w:spacing w:before="0" w:beforeAutospacing="0"/>
              <w:jc w:val="both"/>
              <w:rPr>
                <w:rStyle w:val="Strong"/>
                <w:rFonts w:ascii="Arial" w:hAnsi="Arial" w:cs="Arial"/>
                <w:sz w:val="20"/>
                <w:szCs w:val="20"/>
                <w:lang w:val="mn-MN"/>
              </w:rPr>
            </w:pPr>
            <w:r w:rsidRPr="008E4E06">
              <w:rPr>
                <w:rFonts w:ascii="Arial" w:hAnsi="Arial" w:cs="Arial"/>
                <w:sz w:val="20"/>
                <w:szCs w:val="20"/>
                <w:lang w:val="mn-MN"/>
              </w:rPr>
              <w:t> 4.2.7. хууль тогтоомжид заасан бүрэн эрхээ хэрэгжүүлэх явцад гаргасан алдааны улмаас төрийн албан хаагчийн учруулсан хохирлыг төр хариуцах.</w:t>
            </w:r>
          </w:p>
        </w:tc>
        <w:tc>
          <w:tcPr>
            <w:tcW w:w="4050" w:type="dxa"/>
          </w:tcPr>
          <w:p w:rsidR="0065793A" w:rsidRPr="008E4E06" w:rsidRDefault="0065793A" w:rsidP="00A214EF">
            <w:pPr>
              <w:autoSpaceDE w:val="0"/>
              <w:autoSpaceDN w:val="0"/>
              <w:jc w:val="both"/>
              <w:rPr>
                <w:rFonts w:eastAsia="MS Mincho"/>
                <w:color w:val="auto"/>
                <w:sz w:val="20"/>
                <w:szCs w:val="20"/>
                <w:lang w:val="mn-MN"/>
              </w:rPr>
            </w:pPr>
            <w:r w:rsidRPr="008E4E06">
              <w:rPr>
                <w:rFonts w:eastAsia="MS Mincho"/>
                <w:color w:val="auto"/>
                <w:sz w:val="20"/>
                <w:szCs w:val="20"/>
                <w:lang w:val="mn-MN"/>
              </w:rPr>
              <w:t xml:space="preserve">25.2.Хууль тогтоомжид заасан бүрэн эрхээ хэрэгжүүлэх явцад гаргасан алдааны улмаас нийгмийн даатгалын байцаагч, ажилтны учруулсан хохирлыг </w:t>
            </w:r>
            <w:r w:rsidRPr="008E4E06">
              <w:rPr>
                <w:rFonts w:eastAsia="MS Mincho"/>
                <w:b/>
                <w:color w:val="auto"/>
                <w:sz w:val="20"/>
                <w:szCs w:val="20"/>
                <w:lang w:val="mn-MN"/>
              </w:rPr>
              <w:t xml:space="preserve">Төрийн албаны тухай хуулийн 4.2.7-т заасны </w:t>
            </w:r>
            <w:r w:rsidRPr="008E4E06">
              <w:rPr>
                <w:rFonts w:eastAsia="MS Mincho"/>
                <w:color w:val="auto"/>
                <w:sz w:val="20"/>
                <w:szCs w:val="20"/>
                <w:lang w:val="mn-MN"/>
              </w:rPr>
              <w:t xml:space="preserve"> дагуу шийдвэрлэнэ.  </w:t>
            </w:r>
          </w:p>
        </w:tc>
      </w:tr>
      <w:tr w:rsidR="00BE2751" w:rsidRPr="008E4E06" w:rsidTr="0065793A">
        <w:tc>
          <w:tcPr>
            <w:tcW w:w="468" w:type="dxa"/>
          </w:tcPr>
          <w:p w:rsidR="0065793A" w:rsidRPr="008E4E06" w:rsidRDefault="0065793A" w:rsidP="007634FF">
            <w:pPr>
              <w:rPr>
                <w:color w:val="auto"/>
                <w:sz w:val="20"/>
                <w:szCs w:val="20"/>
                <w:lang w:val="mn-MN"/>
              </w:rPr>
            </w:pPr>
            <w:r w:rsidRPr="008E4E06">
              <w:rPr>
                <w:color w:val="auto"/>
                <w:sz w:val="20"/>
                <w:szCs w:val="20"/>
                <w:lang w:val="mn-MN"/>
              </w:rPr>
              <w:t>7</w:t>
            </w:r>
          </w:p>
        </w:tc>
        <w:tc>
          <w:tcPr>
            <w:tcW w:w="1676" w:type="dxa"/>
          </w:tcPr>
          <w:p w:rsidR="0065793A" w:rsidRPr="008E4E06" w:rsidRDefault="0065793A" w:rsidP="007634FF">
            <w:pPr>
              <w:rPr>
                <w:color w:val="auto"/>
                <w:sz w:val="20"/>
                <w:szCs w:val="20"/>
                <w:lang w:val="mn-MN"/>
              </w:rPr>
            </w:pPr>
            <w:r w:rsidRPr="008E4E06">
              <w:rPr>
                <w:color w:val="auto"/>
                <w:sz w:val="20"/>
                <w:szCs w:val="20"/>
                <w:lang w:val="mn-MN"/>
              </w:rPr>
              <w:t>Хөдөлмөрийн тухай хууль</w:t>
            </w:r>
          </w:p>
        </w:tc>
        <w:tc>
          <w:tcPr>
            <w:tcW w:w="3994" w:type="dxa"/>
          </w:tcPr>
          <w:p w:rsidR="0065793A" w:rsidRPr="008E4E06" w:rsidRDefault="0065793A" w:rsidP="0065793A">
            <w:pPr>
              <w:pStyle w:val="NormalWeb"/>
              <w:spacing w:before="0" w:beforeAutospacing="0" w:after="0" w:afterAutospacing="0"/>
              <w:jc w:val="both"/>
              <w:rPr>
                <w:rFonts w:ascii="Arial" w:hAnsi="Arial" w:cs="Arial"/>
                <w:sz w:val="20"/>
                <w:szCs w:val="20"/>
                <w:lang w:val="mn-MN"/>
              </w:rPr>
            </w:pPr>
            <w:r w:rsidRPr="008E4E06">
              <w:rPr>
                <w:rFonts w:ascii="Arial" w:hAnsi="Arial" w:cs="Arial"/>
                <w:sz w:val="20"/>
                <w:szCs w:val="20"/>
                <w:lang w:val="mn-MN"/>
              </w:rPr>
              <w:t>3.1.1.”ажил олгогч” гэж хөдөлмөрийн гэрээний үндсэн дээр ажилтан авч ажиллуулж байгаа этгээдийг;</w:t>
            </w:r>
          </w:p>
          <w:p w:rsidR="0065793A" w:rsidRPr="008E4E06" w:rsidRDefault="0065793A" w:rsidP="0065793A">
            <w:pPr>
              <w:pStyle w:val="NormalWeb"/>
              <w:spacing w:before="0" w:beforeAutospacing="0" w:after="0" w:afterAutospacing="0"/>
              <w:jc w:val="both"/>
              <w:rPr>
                <w:rFonts w:ascii="Arial" w:hAnsi="Arial" w:cs="Arial"/>
                <w:sz w:val="20"/>
                <w:szCs w:val="20"/>
                <w:lang w:val="mn-MN"/>
              </w:rPr>
            </w:pPr>
          </w:p>
          <w:p w:rsidR="0065793A" w:rsidRPr="008E4E06" w:rsidRDefault="0065793A" w:rsidP="0065793A">
            <w:pPr>
              <w:pStyle w:val="NormalWeb"/>
              <w:spacing w:after="0"/>
              <w:jc w:val="both"/>
              <w:rPr>
                <w:rFonts w:ascii="Arial" w:hAnsi="Arial" w:cs="Arial"/>
                <w:sz w:val="20"/>
                <w:szCs w:val="20"/>
                <w:lang w:val="mn-MN"/>
              </w:rPr>
            </w:pPr>
          </w:p>
          <w:p w:rsidR="0065793A" w:rsidRPr="008E4E06" w:rsidRDefault="0065793A" w:rsidP="00A214EF">
            <w:pPr>
              <w:pStyle w:val="NormalWeb"/>
              <w:spacing w:after="0"/>
              <w:jc w:val="both"/>
              <w:rPr>
                <w:rFonts w:ascii="Arial" w:hAnsi="Arial" w:cs="Arial"/>
                <w:sz w:val="20"/>
                <w:szCs w:val="20"/>
                <w:lang w:val="mn-MN"/>
              </w:rPr>
            </w:pPr>
            <w:r w:rsidRPr="008E4E06">
              <w:rPr>
                <w:rFonts w:ascii="Arial" w:hAnsi="Arial" w:cs="Arial"/>
                <w:sz w:val="20"/>
                <w:szCs w:val="20"/>
                <w:lang w:val="mn-MN"/>
              </w:rPr>
              <w:t>3.1.2.”ажилтан” гэж ажил олгогчтой хөдөлмөрийн гэрээ байгуулан ажиллаж байгаа иргэнийг;</w:t>
            </w:r>
          </w:p>
        </w:tc>
        <w:tc>
          <w:tcPr>
            <w:tcW w:w="4050" w:type="dxa"/>
          </w:tcPr>
          <w:p w:rsidR="0065793A" w:rsidRPr="008E4E06" w:rsidRDefault="0065793A" w:rsidP="0065793A">
            <w:pPr>
              <w:tabs>
                <w:tab w:val="left" w:pos="1134"/>
              </w:tabs>
              <w:spacing w:before="240" w:after="240"/>
              <w:jc w:val="both"/>
              <w:rPr>
                <w:rFonts w:eastAsia="Times New Roman"/>
                <w:color w:val="auto"/>
                <w:sz w:val="20"/>
                <w:szCs w:val="20"/>
                <w:lang w:val="mn-MN"/>
              </w:rPr>
            </w:pPr>
            <w:r w:rsidRPr="008E4E06">
              <w:rPr>
                <w:rFonts w:eastAsia="Times New Roman"/>
                <w:color w:val="auto"/>
                <w:sz w:val="20"/>
                <w:szCs w:val="20"/>
                <w:lang w:val="mn-MN"/>
              </w:rPr>
              <w:t>3.1.4.”ажил олгогч” гэж хөдөлмөрийн гэрээ, хөлсөөр ажиллах болон ажил г</w:t>
            </w:r>
            <w:r w:rsidRPr="008E4E06">
              <w:rPr>
                <w:rFonts w:eastAsia="Times New Roman"/>
                <w:color w:val="auto"/>
                <w:sz w:val="20"/>
                <w:szCs w:val="20"/>
                <w:lang w:val="mn-MN" w:eastAsia="ko-KR"/>
              </w:rPr>
              <w:t>ү</w:t>
            </w:r>
            <w:r w:rsidRPr="008E4E06">
              <w:rPr>
                <w:rFonts w:eastAsia="Times New Roman"/>
                <w:color w:val="auto"/>
                <w:sz w:val="20"/>
                <w:szCs w:val="20"/>
                <w:lang w:val="mn-MN"/>
              </w:rPr>
              <w:t xml:space="preserve">йцэтгэх гэрээ, тэдгээртэй адилтгах гэрээний үндсэн дээр даатгуулагчийг авч ажиллуулж байгаа  этгээдийг; </w:t>
            </w:r>
          </w:p>
          <w:p w:rsidR="0065793A" w:rsidRPr="008E4E06" w:rsidRDefault="0065793A" w:rsidP="00A214EF">
            <w:pPr>
              <w:tabs>
                <w:tab w:val="left" w:pos="1134"/>
              </w:tabs>
              <w:spacing w:before="240" w:after="240"/>
              <w:jc w:val="both"/>
              <w:rPr>
                <w:color w:val="auto"/>
                <w:sz w:val="20"/>
                <w:szCs w:val="20"/>
                <w:lang w:val="mn-MN"/>
              </w:rPr>
            </w:pPr>
            <w:r w:rsidRPr="008E4E06">
              <w:rPr>
                <w:rFonts w:eastAsia="Times New Roman"/>
                <w:color w:val="auto"/>
                <w:sz w:val="20"/>
                <w:szCs w:val="20"/>
                <w:lang w:val="mn-MN"/>
              </w:rPr>
              <w:t>3.1.3.“даатгуулагч” гэж хуульд заасны дагуу нийгмийн даатгалын санд урьдчилан шимтгэл төлж даатгуулсан Монгол Улсын иргэн, гадаадын иргэн, харьяалалгүй хүнийг;</w:t>
            </w:r>
          </w:p>
        </w:tc>
      </w:tr>
      <w:tr w:rsidR="00BE2751" w:rsidRPr="008E4E06" w:rsidTr="0065793A">
        <w:tc>
          <w:tcPr>
            <w:tcW w:w="468" w:type="dxa"/>
          </w:tcPr>
          <w:p w:rsidR="0065793A" w:rsidRPr="008E4E06" w:rsidRDefault="0065793A" w:rsidP="007634FF">
            <w:pPr>
              <w:rPr>
                <w:color w:val="auto"/>
                <w:sz w:val="20"/>
                <w:szCs w:val="20"/>
                <w:lang w:val="mn-MN"/>
              </w:rPr>
            </w:pPr>
            <w:r w:rsidRPr="008E4E06">
              <w:rPr>
                <w:color w:val="auto"/>
                <w:sz w:val="20"/>
                <w:szCs w:val="20"/>
                <w:lang w:val="mn-MN"/>
              </w:rPr>
              <w:t>8</w:t>
            </w:r>
          </w:p>
        </w:tc>
        <w:tc>
          <w:tcPr>
            <w:tcW w:w="1676" w:type="dxa"/>
          </w:tcPr>
          <w:p w:rsidR="0065793A" w:rsidRPr="008E4E06" w:rsidRDefault="0065793A" w:rsidP="007634FF">
            <w:pPr>
              <w:rPr>
                <w:color w:val="auto"/>
                <w:sz w:val="20"/>
                <w:szCs w:val="20"/>
                <w:lang w:val="mn-MN"/>
              </w:rPr>
            </w:pPr>
            <w:r w:rsidRPr="008E4E06">
              <w:rPr>
                <w:color w:val="auto"/>
                <w:sz w:val="20"/>
                <w:szCs w:val="20"/>
                <w:lang w:val="mn-MN"/>
              </w:rPr>
              <w:t>Иргэний хууль</w:t>
            </w:r>
          </w:p>
        </w:tc>
        <w:tc>
          <w:tcPr>
            <w:tcW w:w="3994" w:type="dxa"/>
          </w:tcPr>
          <w:p w:rsidR="0065793A" w:rsidRPr="008E4E06" w:rsidRDefault="0065793A" w:rsidP="0065793A">
            <w:pPr>
              <w:pStyle w:val="msghead"/>
              <w:spacing w:after="0" w:afterAutospacing="0"/>
              <w:jc w:val="center"/>
              <w:rPr>
                <w:rFonts w:ascii="Arial" w:hAnsi="Arial" w:cs="Arial"/>
                <w:sz w:val="20"/>
                <w:szCs w:val="20"/>
                <w:lang w:val="mn-MN"/>
              </w:rPr>
            </w:pPr>
            <w:r w:rsidRPr="008E4E06">
              <w:rPr>
                <w:rStyle w:val="Strong"/>
                <w:rFonts w:ascii="Arial" w:hAnsi="Arial" w:cs="Arial"/>
                <w:sz w:val="20"/>
                <w:szCs w:val="20"/>
                <w:lang w:val="mn-MN"/>
              </w:rPr>
              <w:t xml:space="preserve">74 дүгээр зүйл. </w:t>
            </w:r>
            <w:r w:rsidRPr="008E4E06">
              <w:rPr>
                <w:rStyle w:val="highlight"/>
                <w:rFonts w:ascii="Arial" w:hAnsi="Arial" w:cs="Arial"/>
                <w:b/>
                <w:bCs/>
                <w:sz w:val="20"/>
                <w:szCs w:val="20"/>
                <w:lang w:val="mn-MN"/>
              </w:rPr>
              <w:t>Хөөн хэлэлцэх хугацаа</w:t>
            </w:r>
            <w:r w:rsidRPr="008E4E06">
              <w:rPr>
                <w:rStyle w:val="Strong"/>
                <w:rFonts w:ascii="Arial" w:hAnsi="Arial" w:cs="Arial"/>
                <w:sz w:val="20"/>
                <w:szCs w:val="20"/>
                <w:lang w:val="mn-MN"/>
              </w:rPr>
              <w:t xml:space="preserve"> хамаарах шаардах эрх</w:t>
            </w:r>
          </w:p>
          <w:p w:rsidR="0065793A" w:rsidRPr="008E4E06" w:rsidRDefault="0065793A" w:rsidP="0065793A">
            <w:pPr>
              <w:pStyle w:val="NormalWeb"/>
              <w:spacing w:before="0" w:beforeAutospacing="0" w:after="0" w:afterAutospacing="0"/>
              <w:jc w:val="both"/>
              <w:rPr>
                <w:rFonts w:ascii="Arial" w:hAnsi="Arial" w:cs="Arial"/>
                <w:sz w:val="20"/>
                <w:szCs w:val="20"/>
                <w:lang w:val="mn-MN"/>
              </w:rPr>
            </w:pPr>
            <w:r w:rsidRPr="008E4E06">
              <w:rPr>
                <w:rFonts w:ascii="Arial" w:hAnsi="Arial" w:cs="Arial"/>
                <w:sz w:val="20"/>
                <w:szCs w:val="20"/>
                <w:lang w:val="mn-MN"/>
              </w:rPr>
              <w:t xml:space="preserve">74.1.Хуульд </w:t>
            </w:r>
            <w:r w:rsidRPr="008E4E06">
              <w:rPr>
                <w:rStyle w:val="highlight"/>
                <w:rFonts w:ascii="Arial" w:hAnsi="Arial" w:cs="Arial"/>
                <w:sz w:val="20"/>
                <w:szCs w:val="20"/>
                <w:lang w:val="mn-MN"/>
              </w:rPr>
              <w:t>хөөн хэлэлцэх хугацаа</w:t>
            </w:r>
            <w:r w:rsidRPr="008E4E06">
              <w:rPr>
                <w:rFonts w:ascii="Arial" w:hAnsi="Arial" w:cs="Arial"/>
                <w:sz w:val="20"/>
                <w:szCs w:val="20"/>
                <w:lang w:val="mn-MN"/>
              </w:rPr>
              <w:t xml:space="preserve"> хамаарахгүйгээр зааснаас бусад тохиолдолд өөр этгээдээс ямар нэг үйлдэл хийх буюу хийхгүй байхыг шаардах эрх </w:t>
            </w:r>
            <w:r w:rsidRPr="008E4E06">
              <w:rPr>
                <w:rStyle w:val="highlight"/>
                <w:rFonts w:ascii="Arial" w:hAnsi="Arial" w:cs="Arial"/>
                <w:sz w:val="20"/>
                <w:szCs w:val="20"/>
                <w:lang w:val="mn-MN"/>
              </w:rPr>
              <w:t>хөөн хэлэлцэх хугацаа</w:t>
            </w:r>
            <w:r w:rsidRPr="008E4E06">
              <w:rPr>
                <w:rFonts w:ascii="Arial" w:hAnsi="Arial" w:cs="Arial"/>
                <w:sz w:val="20"/>
                <w:szCs w:val="20"/>
                <w:lang w:val="mn-MN"/>
              </w:rPr>
              <w:t>тай байна.</w:t>
            </w:r>
          </w:p>
          <w:p w:rsidR="0065793A" w:rsidRPr="008E4E06" w:rsidRDefault="0065793A" w:rsidP="0065793A">
            <w:pPr>
              <w:pStyle w:val="NormalWeb"/>
              <w:spacing w:before="0" w:beforeAutospacing="0" w:after="0" w:afterAutospacing="0"/>
              <w:jc w:val="both"/>
              <w:rPr>
                <w:rFonts w:ascii="Arial" w:hAnsi="Arial" w:cs="Arial"/>
                <w:sz w:val="20"/>
                <w:szCs w:val="20"/>
                <w:lang w:val="mn-MN"/>
              </w:rPr>
            </w:pPr>
            <w:r w:rsidRPr="008E4E06">
              <w:rPr>
                <w:rFonts w:ascii="Arial" w:hAnsi="Arial" w:cs="Arial"/>
                <w:sz w:val="20"/>
                <w:szCs w:val="20"/>
                <w:lang w:val="mn-MN"/>
              </w:rPr>
              <w:t xml:space="preserve">74.2.Хуульд өөрөөр заагаагүй бол </w:t>
            </w:r>
            <w:r w:rsidRPr="008E4E06">
              <w:rPr>
                <w:rStyle w:val="highlight"/>
                <w:rFonts w:ascii="Arial" w:hAnsi="Arial" w:cs="Arial"/>
                <w:sz w:val="20"/>
                <w:szCs w:val="20"/>
                <w:lang w:val="mn-MN"/>
              </w:rPr>
              <w:t>хөөн хэлэлцэх хугацаа</w:t>
            </w:r>
            <w:r w:rsidRPr="008E4E06">
              <w:rPr>
                <w:rFonts w:ascii="Arial" w:hAnsi="Arial" w:cs="Arial"/>
                <w:sz w:val="20"/>
                <w:szCs w:val="20"/>
                <w:lang w:val="mn-MN"/>
              </w:rPr>
              <w:t xml:space="preserve"> эдийн бус хөрөнгөд хамаарахгүй.</w:t>
            </w:r>
          </w:p>
          <w:p w:rsidR="0065793A" w:rsidRPr="008E4E06" w:rsidRDefault="0065793A" w:rsidP="0065793A">
            <w:pPr>
              <w:pStyle w:val="NormalWeb"/>
              <w:spacing w:before="0" w:beforeAutospacing="0" w:after="0" w:afterAutospacing="0"/>
              <w:jc w:val="both"/>
              <w:rPr>
                <w:rFonts w:ascii="Arial" w:hAnsi="Arial" w:cs="Arial"/>
                <w:sz w:val="20"/>
                <w:szCs w:val="20"/>
                <w:lang w:val="mn-MN"/>
              </w:rPr>
            </w:pPr>
            <w:r w:rsidRPr="008E4E06">
              <w:rPr>
                <w:rFonts w:ascii="Arial" w:hAnsi="Arial" w:cs="Arial"/>
                <w:sz w:val="20"/>
                <w:szCs w:val="20"/>
                <w:lang w:val="mn-MN"/>
              </w:rPr>
              <w:t xml:space="preserve">74.3.Хуульд тусгайлан заасан бол эд хөрөнгийн зарим эрхэд </w:t>
            </w:r>
            <w:r w:rsidRPr="008E4E06">
              <w:rPr>
                <w:rStyle w:val="highlight"/>
                <w:rFonts w:ascii="Arial" w:hAnsi="Arial" w:cs="Arial"/>
                <w:sz w:val="20"/>
                <w:szCs w:val="20"/>
                <w:lang w:val="mn-MN"/>
              </w:rPr>
              <w:t>хөөн хэлэлцэх хугацаа</w:t>
            </w:r>
            <w:r w:rsidRPr="008E4E06">
              <w:rPr>
                <w:rFonts w:ascii="Arial" w:hAnsi="Arial" w:cs="Arial"/>
                <w:sz w:val="20"/>
                <w:szCs w:val="20"/>
                <w:lang w:val="mn-MN"/>
              </w:rPr>
              <w:t xml:space="preserve"> хамаарахгүй.</w:t>
            </w:r>
          </w:p>
        </w:tc>
        <w:tc>
          <w:tcPr>
            <w:tcW w:w="4050" w:type="dxa"/>
            <w:vMerge w:val="restart"/>
          </w:tcPr>
          <w:p w:rsidR="0065793A" w:rsidRPr="008E4E06" w:rsidRDefault="0065793A" w:rsidP="0065793A">
            <w:pPr>
              <w:jc w:val="center"/>
              <w:rPr>
                <w:rFonts w:eastAsia="Times New Roman"/>
                <w:color w:val="auto"/>
                <w:sz w:val="20"/>
                <w:szCs w:val="20"/>
                <w:lang w:val="mn-MN"/>
              </w:rPr>
            </w:pPr>
            <w:r w:rsidRPr="008E4E06">
              <w:rPr>
                <w:rFonts w:eastAsia="Times New Roman"/>
                <w:b/>
                <w:color w:val="auto"/>
                <w:sz w:val="20"/>
                <w:szCs w:val="20"/>
                <w:lang w:val="mn-MN"/>
              </w:rPr>
              <w:t>22</w:t>
            </w:r>
            <w:r w:rsidRPr="008E4E06">
              <w:rPr>
                <w:rFonts w:eastAsia="MS Mincho"/>
                <w:b/>
                <w:bCs/>
                <w:color w:val="auto"/>
                <w:sz w:val="20"/>
                <w:szCs w:val="20"/>
                <w:lang w:val="mn-MN"/>
              </w:rPr>
              <w:t xml:space="preserve"> дугаар зүйл. Хөөн хэлэлцэх хугацаа</w:t>
            </w:r>
          </w:p>
          <w:p w:rsidR="0065793A" w:rsidRPr="008E4E06" w:rsidRDefault="0065793A" w:rsidP="0065793A">
            <w:pPr>
              <w:jc w:val="both"/>
              <w:rPr>
                <w:rFonts w:eastAsia="Times New Roman"/>
                <w:color w:val="auto"/>
                <w:sz w:val="20"/>
                <w:szCs w:val="20"/>
                <w:lang w:val="mn-MN"/>
              </w:rPr>
            </w:pPr>
          </w:p>
          <w:p w:rsidR="0065793A" w:rsidRPr="008E4E06" w:rsidRDefault="0065793A" w:rsidP="0065793A">
            <w:pPr>
              <w:ind w:firstLine="720"/>
              <w:jc w:val="both"/>
              <w:rPr>
                <w:rFonts w:eastAsia="Times New Roman"/>
                <w:color w:val="auto"/>
                <w:sz w:val="20"/>
                <w:szCs w:val="20"/>
                <w:lang w:val="mn-MN"/>
              </w:rPr>
            </w:pPr>
            <w:r w:rsidRPr="008E4E06">
              <w:rPr>
                <w:rFonts w:eastAsia="Times New Roman"/>
                <w:color w:val="auto"/>
                <w:sz w:val="20"/>
                <w:szCs w:val="20"/>
                <w:lang w:val="mn-MN"/>
              </w:rPr>
              <w:t xml:space="preserve">22.1.Нийгмийн даатгалын шимтгэлийг хуульд заасны дагуу ажил олгогчид нөхөн тооцох, нийгмийн даатгалын шимтгэл төлөлтийн тайланг гаргах, шимтгэл, алданги, торгууль ногдуулах, шимтгэл, алданги, торгуулийн өрийг төлөх, тэтгэвэр, тэтгэмж, төлбөрийг хуурамчаар эсхүл үндэслэлгүй тогтоолгосон нь нотлогдсон тохиолдолд хөөн хэлэлцэх хугацаагүй байна. </w:t>
            </w:r>
          </w:p>
          <w:p w:rsidR="0065793A" w:rsidRPr="008E4E06" w:rsidRDefault="0065793A" w:rsidP="0065793A">
            <w:pPr>
              <w:ind w:firstLine="720"/>
              <w:jc w:val="both"/>
              <w:rPr>
                <w:rFonts w:eastAsia="Times New Roman"/>
                <w:color w:val="auto"/>
                <w:sz w:val="20"/>
                <w:szCs w:val="20"/>
                <w:lang w:val="mn-MN"/>
              </w:rPr>
            </w:pPr>
          </w:p>
          <w:p w:rsidR="0065793A" w:rsidRPr="008E4E06" w:rsidRDefault="0065793A" w:rsidP="00A214EF">
            <w:pPr>
              <w:ind w:firstLine="720"/>
              <w:jc w:val="both"/>
              <w:rPr>
                <w:rFonts w:eastAsia="Times New Roman"/>
                <w:color w:val="auto"/>
                <w:sz w:val="20"/>
                <w:szCs w:val="20"/>
                <w:lang w:val="mn-MN"/>
              </w:rPr>
            </w:pPr>
            <w:r w:rsidRPr="008E4E06">
              <w:rPr>
                <w:rFonts w:eastAsia="Times New Roman"/>
                <w:color w:val="auto"/>
                <w:sz w:val="20"/>
                <w:szCs w:val="20"/>
                <w:lang w:val="mn-MN"/>
              </w:rPr>
              <w:t>22.2. Монгол Улсын Иргэний хуульд заасан хөөн хэлэлцэх хугацаа нийгмийн даатгалын хууль тогтоомжид хамаарахгүй.</w:t>
            </w:r>
          </w:p>
        </w:tc>
      </w:tr>
      <w:tr w:rsidR="00BE2751" w:rsidRPr="008E4E06" w:rsidTr="0065793A">
        <w:tc>
          <w:tcPr>
            <w:tcW w:w="468" w:type="dxa"/>
            <w:vMerge w:val="restart"/>
          </w:tcPr>
          <w:p w:rsidR="0065793A" w:rsidRPr="008E4E06" w:rsidRDefault="0065793A" w:rsidP="007634FF">
            <w:pPr>
              <w:rPr>
                <w:color w:val="auto"/>
                <w:sz w:val="20"/>
                <w:szCs w:val="20"/>
                <w:lang w:val="mn-MN"/>
              </w:rPr>
            </w:pPr>
            <w:r w:rsidRPr="008E4E06">
              <w:rPr>
                <w:color w:val="auto"/>
                <w:sz w:val="20"/>
                <w:szCs w:val="20"/>
                <w:lang w:val="mn-MN"/>
              </w:rPr>
              <w:t>9</w:t>
            </w:r>
          </w:p>
        </w:tc>
        <w:tc>
          <w:tcPr>
            <w:tcW w:w="1676" w:type="dxa"/>
            <w:vMerge w:val="restart"/>
          </w:tcPr>
          <w:p w:rsidR="0065793A" w:rsidRPr="008E4E06" w:rsidRDefault="0065793A" w:rsidP="007634FF">
            <w:pPr>
              <w:rPr>
                <w:color w:val="auto"/>
                <w:sz w:val="20"/>
                <w:szCs w:val="20"/>
                <w:lang w:val="mn-MN"/>
              </w:rPr>
            </w:pPr>
            <w:r w:rsidRPr="008E4E06">
              <w:rPr>
                <w:color w:val="auto"/>
                <w:sz w:val="20"/>
                <w:szCs w:val="20"/>
                <w:lang w:val="mn-MN"/>
              </w:rPr>
              <w:t>Татварын ерөнхий хууль</w:t>
            </w:r>
          </w:p>
        </w:tc>
        <w:tc>
          <w:tcPr>
            <w:tcW w:w="3994" w:type="dxa"/>
          </w:tcPr>
          <w:p w:rsidR="0065793A" w:rsidRPr="008E4E06" w:rsidRDefault="0065793A" w:rsidP="0065793A">
            <w:pPr>
              <w:pStyle w:val="msghead"/>
              <w:spacing w:before="0" w:beforeAutospacing="0" w:after="0" w:afterAutospacing="0"/>
              <w:jc w:val="both"/>
              <w:rPr>
                <w:rFonts w:ascii="Arial" w:hAnsi="Arial" w:cs="Arial"/>
                <w:sz w:val="20"/>
                <w:szCs w:val="20"/>
                <w:lang w:val="mn-MN"/>
              </w:rPr>
            </w:pPr>
            <w:r w:rsidRPr="008E4E06">
              <w:rPr>
                <w:rStyle w:val="Strong"/>
                <w:rFonts w:ascii="Arial" w:hAnsi="Arial" w:cs="Arial"/>
                <w:sz w:val="20"/>
                <w:szCs w:val="20"/>
                <w:lang w:val="mn-MN"/>
              </w:rPr>
              <w:t xml:space="preserve">11 дүгээр зүйл. Татварын </w:t>
            </w:r>
            <w:r w:rsidRPr="008E4E06">
              <w:rPr>
                <w:rStyle w:val="highlight"/>
                <w:rFonts w:ascii="Arial" w:hAnsi="Arial" w:cs="Arial"/>
                <w:b/>
                <w:bCs/>
                <w:sz w:val="20"/>
                <w:szCs w:val="20"/>
                <w:lang w:val="mn-MN"/>
              </w:rPr>
              <w:t>хөөн хэлэлцэх хугацаа</w:t>
            </w:r>
          </w:p>
          <w:p w:rsidR="0065793A" w:rsidRPr="008E4E06" w:rsidRDefault="0065793A" w:rsidP="0065793A">
            <w:pPr>
              <w:pStyle w:val="NormalWeb"/>
              <w:spacing w:before="0" w:beforeAutospacing="0" w:after="0" w:afterAutospacing="0"/>
              <w:ind w:firstLine="720"/>
              <w:jc w:val="both"/>
              <w:rPr>
                <w:rFonts w:ascii="Arial" w:hAnsi="Arial" w:cs="Arial"/>
                <w:sz w:val="20"/>
                <w:szCs w:val="20"/>
                <w:lang w:val="mn-MN"/>
              </w:rPr>
            </w:pPr>
            <w:r w:rsidRPr="008E4E06">
              <w:rPr>
                <w:rFonts w:ascii="Arial" w:hAnsi="Arial" w:cs="Arial"/>
                <w:sz w:val="20"/>
                <w:szCs w:val="20"/>
                <w:lang w:val="mn-MN"/>
              </w:rPr>
              <w:t xml:space="preserve"> 11.1.Татвар нөхөн ногдуулах, алданги, торгууль ногдуулах </w:t>
            </w:r>
            <w:r w:rsidRPr="008E4E06">
              <w:rPr>
                <w:rStyle w:val="highlight"/>
                <w:rFonts w:ascii="Arial" w:hAnsi="Arial" w:cs="Arial"/>
                <w:sz w:val="20"/>
                <w:szCs w:val="20"/>
                <w:lang w:val="mn-MN"/>
              </w:rPr>
              <w:t>хөөн хэлэлцэх хугацаа</w:t>
            </w:r>
            <w:r w:rsidRPr="008E4E06">
              <w:rPr>
                <w:rFonts w:ascii="Arial" w:hAnsi="Arial" w:cs="Arial"/>
                <w:sz w:val="20"/>
                <w:szCs w:val="20"/>
                <w:lang w:val="mn-MN"/>
              </w:rPr>
              <w:t xml:space="preserve"> 5 жил байх бөгөөд Монгол Улсын Иргэний хуульд заасан </w:t>
            </w:r>
            <w:r w:rsidRPr="008E4E06">
              <w:rPr>
                <w:rStyle w:val="highlight"/>
                <w:rFonts w:ascii="Arial" w:hAnsi="Arial" w:cs="Arial"/>
                <w:sz w:val="20"/>
                <w:szCs w:val="20"/>
                <w:lang w:val="mn-MN"/>
              </w:rPr>
              <w:t>хөөн хэлэлцэх хугацаа</w:t>
            </w:r>
            <w:r w:rsidRPr="008E4E06">
              <w:rPr>
                <w:rFonts w:ascii="Arial" w:hAnsi="Arial" w:cs="Arial"/>
                <w:sz w:val="20"/>
                <w:szCs w:val="20"/>
                <w:lang w:val="mn-MN"/>
              </w:rPr>
              <w:t xml:space="preserve"> татварын хууль тогтоомжид хамаарахгүй.</w:t>
            </w:r>
          </w:p>
          <w:p w:rsidR="0065793A" w:rsidRPr="008E4E06" w:rsidRDefault="0065793A" w:rsidP="0065793A">
            <w:pPr>
              <w:pStyle w:val="NormalWeb"/>
              <w:spacing w:before="0" w:beforeAutospacing="0" w:after="0" w:afterAutospacing="0"/>
              <w:ind w:firstLine="720"/>
              <w:jc w:val="both"/>
              <w:rPr>
                <w:rStyle w:val="Strong"/>
                <w:rFonts w:ascii="Arial" w:hAnsi="Arial" w:cs="Arial"/>
                <w:sz w:val="20"/>
                <w:szCs w:val="20"/>
                <w:lang w:val="mn-MN"/>
              </w:rPr>
            </w:pPr>
            <w:r w:rsidRPr="008E4E06">
              <w:rPr>
                <w:rFonts w:ascii="Arial" w:hAnsi="Arial" w:cs="Arial"/>
                <w:sz w:val="20"/>
                <w:szCs w:val="20"/>
                <w:lang w:val="mn-MN"/>
              </w:rPr>
              <w:t xml:space="preserve"> 11.2.Татвар, алданги, торгуулийн өрийг төлөхөд </w:t>
            </w:r>
            <w:r w:rsidRPr="008E4E06">
              <w:rPr>
                <w:rStyle w:val="highlight"/>
                <w:rFonts w:ascii="Arial" w:hAnsi="Arial" w:cs="Arial"/>
                <w:sz w:val="20"/>
                <w:szCs w:val="20"/>
                <w:lang w:val="mn-MN"/>
              </w:rPr>
              <w:t>хөөн хэлэлцэх хугацаа</w:t>
            </w:r>
            <w:r w:rsidRPr="008E4E06">
              <w:rPr>
                <w:rFonts w:ascii="Arial" w:hAnsi="Arial" w:cs="Arial"/>
                <w:sz w:val="20"/>
                <w:szCs w:val="20"/>
                <w:lang w:val="mn-MN"/>
              </w:rPr>
              <w:t xml:space="preserve"> хамаарахгүй.</w:t>
            </w:r>
          </w:p>
        </w:tc>
        <w:tc>
          <w:tcPr>
            <w:tcW w:w="4050" w:type="dxa"/>
            <w:vMerge/>
          </w:tcPr>
          <w:p w:rsidR="0065793A" w:rsidRPr="008E4E06" w:rsidRDefault="0065793A" w:rsidP="0065793A">
            <w:pPr>
              <w:jc w:val="center"/>
              <w:rPr>
                <w:rFonts w:eastAsia="Times New Roman"/>
                <w:b/>
                <w:color w:val="auto"/>
                <w:sz w:val="20"/>
                <w:szCs w:val="20"/>
                <w:lang w:val="mn-MN"/>
              </w:rPr>
            </w:pPr>
          </w:p>
        </w:tc>
      </w:tr>
      <w:tr w:rsidR="00BE2751" w:rsidRPr="008E4E06" w:rsidTr="0065793A">
        <w:tc>
          <w:tcPr>
            <w:tcW w:w="468" w:type="dxa"/>
            <w:vMerge/>
          </w:tcPr>
          <w:p w:rsidR="0065793A" w:rsidRPr="008E4E06" w:rsidRDefault="0065793A" w:rsidP="007634FF">
            <w:pPr>
              <w:rPr>
                <w:color w:val="auto"/>
                <w:sz w:val="20"/>
                <w:szCs w:val="20"/>
                <w:lang w:val="mn-MN"/>
              </w:rPr>
            </w:pPr>
          </w:p>
        </w:tc>
        <w:tc>
          <w:tcPr>
            <w:tcW w:w="1676" w:type="dxa"/>
            <w:vMerge/>
          </w:tcPr>
          <w:p w:rsidR="0065793A" w:rsidRPr="008E4E06" w:rsidRDefault="0065793A" w:rsidP="007634FF">
            <w:pPr>
              <w:rPr>
                <w:color w:val="auto"/>
                <w:sz w:val="20"/>
                <w:szCs w:val="20"/>
                <w:lang w:val="mn-MN"/>
              </w:rPr>
            </w:pPr>
          </w:p>
        </w:tc>
        <w:tc>
          <w:tcPr>
            <w:tcW w:w="3994" w:type="dxa"/>
          </w:tcPr>
          <w:p w:rsidR="0065793A" w:rsidRPr="008E4E06" w:rsidRDefault="0065793A" w:rsidP="0065793A">
            <w:pPr>
              <w:pStyle w:val="NormalWeb"/>
              <w:spacing w:before="0" w:beforeAutospacing="0" w:after="0" w:afterAutospacing="0"/>
              <w:jc w:val="both"/>
              <w:rPr>
                <w:rFonts w:ascii="Arial" w:hAnsi="Arial" w:cs="Arial"/>
                <w:sz w:val="20"/>
                <w:szCs w:val="20"/>
                <w:lang w:val="mn-MN"/>
              </w:rPr>
            </w:pPr>
            <w:r w:rsidRPr="008E4E06">
              <w:rPr>
                <w:rFonts w:ascii="Arial" w:hAnsi="Arial" w:cs="Arial"/>
                <w:sz w:val="20"/>
                <w:szCs w:val="20"/>
                <w:lang w:val="mn-MN"/>
              </w:rPr>
              <w:t>4.1.8.“</w:t>
            </w:r>
            <w:r w:rsidRPr="008E4E06">
              <w:rPr>
                <w:rStyle w:val="highlight"/>
                <w:rFonts w:ascii="Arial" w:hAnsi="Arial" w:cs="Arial"/>
                <w:sz w:val="20"/>
                <w:szCs w:val="20"/>
                <w:lang w:val="mn-MN"/>
              </w:rPr>
              <w:t>хүндэтгэн үзэх шалтгаан</w:t>
            </w:r>
            <w:r w:rsidRPr="008E4E06">
              <w:rPr>
                <w:rFonts w:ascii="Arial" w:hAnsi="Arial" w:cs="Arial"/>
                <w:sz w:val="20"/>
                <w:szCs w:val="20"/>
                <w:lang w:val="mn-MN"/>
              </w:rPr>
              <w:t>” гэж:</w:t>
            </w:r>
          </w:p>
          <w:p w:rsidR="0065793A" w:rsidRPr="008E4E06" w:rsidRDefault="0065793A" w:rsidP="0065793A">
            <w:pPr>
              <w:pStyle w:val="NormalWeb"/>
              <w:spacing w:before="0" w:beforeAutospacing="0" w:after="0" w:afterAutospacing="0"/>
              <w:jc w:val="both"/>
              <w:rPr>
                <w:rFonts w:ascii="Arial" w:hAnsi="Arial" w:cs="Arial"/>
                <w:sz w:val="20"/>
                <w:szCs w:val="20"/>
                <w:lang w:val="mn-MN"/>
              </w:rPr>
            </w:pPr>
            <w:r w:rsidRPr="008E4E06">
              <w:rPr>
                <w:rFonts w:ascii="Arial" w:hAnsi="Arial" w:cs="Arial"/>
                <w:sz w:val="20"/>
                <w:szCs w:val="20"/>
                <w:lang w:val="mn-MN"/>
              </w:rPr>
              <w:t>4.1.8.а.өвчтэй;</w:t>
            </w:r>
          </w:p>
          <w:p w:rsidR="0065793A" w:rsidRPr="008E4E06" w:rsidRDefault="0065793A" w:rsidP="0065793A">
            <w:pPr>
              <w:pStyle w:val="NormalWeb"/>
              <w:spacing w:before="0" w:beforeAutospacing="0" w:after="0" w:afterAutospacing="0"/>
              <w:jc w:val="both"/>
              <w:rPr>
                <w:rFonts w:ascii="Arial" w:hAnsi="Arial" w:cs="Arial"/>
                <w:sz w:val="20"/>
                <w:szCs w:val="20"/>
                <w:lang w:val="mn-MN"/>
              </w:rPr>
            </w:pPr>
            <w:r w:rsidRPr="008E4E06">
              <w:rPr>
                <w:rFonts w:ascii="Arial" w:hAnsi="Arial" w:cs="Arial"/>
                <w:sz w:val="20"/>
                <w:szCs w:val="20"/>
                <w:lang w:val="mn-MN"/>
              </w:rPr>
              <w:lastRenderedPageBreak/>
              <w:t>4.1.8.б.эмчилгээ хийлгэж байгаа;</w:t>
            </w:r>
          </w:p>
          <w:p w:rsidR="0065793A" w:rsidRPr="008E4E06" w:rsidRDefault="0065793A" w:rsidP="0065793A">
            <w:pPr>
              <w:pStyle w:val="NormalWeb"/>
              <w:spacing w:before="0" w:beforeAutospacing="0" w:after="0" w:afterAutospacing="0"/>
              <w:jc w:val="both"/>
              <w:rPr>
                <w:rFonts w:ascii="Arial" w:hAnsi="Arial" w:cs="Arial"/>
                <w:sz w:val="20"/>
                <w:szCs w:val="20"/>
                <w:lang w:val="mn-MN"/>
              </w:rPr>
            </w:pPr>
            <w:r w:rsidRPr="008E4E06">
              <w:rPr>
                <w:rFonts w:ascii="Arial" w:hAnsi="Arial" w:cs="Arial"/>
                <w:sz w:val="20"/>
                <w:szCs w:val="20"/>
                <w:lang w:val="mn-MN"/>
              </w:rPr>
              <w:t>4.1.8.в.өвчтөн асарсан;</w:t>
            </w:r>
          </w:p>
          <w:p w:rsidR="0065793A" w:rsidRPr="008E4E06" w:rsidRDefault="0065793A" w:rsidP="0065793A">
            <w:pPr>
              <w:pStyle w:val="NormalWeb"/>
              <w:spacing w:before="0" w:beforeAutospacing="0" w:after="0" w:afterAutospacing="0"/>
              <w:jc w:val="both"/>
              <w:rPr>
                <w:rFonts w:ascii="Arial" w:hAnsi="Arial" w:cs="Arial"/>
                <w:sz w:val="20"/>
                <w:szCs w:val="20"/>
                <w:lang w:val="mn-MN"/>
              </w:rPr>
            </w:pPr>
            <w:r w:rsidRPr="008E4E06">
              <w:rPr>
                <w:rFonts w:ascii="Arial" w:hAnsi="Arial" w:cs="Arial"/>
                <w:sz w:val="20"/>
                <w:szCs w:val="20"/>
                <w:lang w:val="mn-MN"/>
              </w:rPr>
              <w:t>4.1.8.г.томилолтоор гадаад, дотоодод ажилласан;</w:t>
            </w:r>
          </w:p>
          <w:p w:rsidR="0065793A" w:rsidRPr="008E4E06" w:rsidRDefault="0065793A" w:rsidP="0065793A">
            <w:pPr>
              <w:pStyle w:val="NormalWeb"/>
              <w:spacing w:before="0" w:beforeAutospacing="0" w:after="0" w:afterAutospacing="0"/>
              <w:jc w:val="both"/>
              <w:rPr>
                <w:rFonts w:ascii="Arial" w:hAnsi="Arial" w:cs="Arial"/>
                <w:sz w:val="20"/>
                <w:szCs w:val="20"/>
                <w:lang w:val="mn-MN"/>
              </w:rPr>
            </w:pPr>
            <w:r w:rsidRPr="008E4E06">
              <w:rPr>
                <w:rFonts w:ascii="Arial" w:hAnsi="Arial" w:cs="Arial"/>
                <w:sz w:val="20"/>
                <w:szCs w:val="20"/>
                <w:lang w:val="mn-MN"/>
              </w:rPr>
              <w:t>4.1.8.д.сургалтад хамрагдсан;</w:t>
            </w:r>
          </w:p>
          <w:p w:rsidR="0065793A" w:rsidRPr="008E4E06" w:rsidRDefault="0065793A" w:rsidP="0065793A">
            <w:pPr>
              <w:pStyle w:val="NormalWeb"/>
              <w:spacing w:before="0" w:beforeAutospacing="0" w:after="0" w:afterAutospacing="0"/>
              <w:jc w:val="both"/>
              <w:rPr>
                <w:rFonts w:ascii="Arial" w:hAnsi="Arial" w:cs="Arial"/>
                <w:sz w:val="20"/>
                <w:szCs w:val="20"/>
                <w:lang w:val="mn-MN"/>
              </w:rPr>
            </w:pPr>
            <w:r w:rsidRPr="008E4E06">
              <w:rPr>
                <w:rFonts w:ascii="Arial" w:hAnsi="Arial" w:cs="Arial"/>
                <w:sz w:val="20"/>
                <w:szCs w:val="20"/>
                <w:lang w:val="mn-MN"/>
              </w:rPr>
              <w:t>4.1.8.е.нийтийг хамарсан дайчилгаанд хамрагдсан;</w:t>
            </w:r>
          </w:p>
          <w:p w:rsidR="0065793A" w:rsidRPr="008E4E06" w:rsidRDefault="0065793A" w:rsidP="0065793A">
            <w:pPr>
              <w:pStyle w:val="NormalWeb"/>
              <w:spacing w:before="0" w:beforeAutospacing="0" w:after="0" w:afterAutospacing="0"/>
              <w:jc w:val="both"/>
              <w:rPr>
                <w:rFonts w:ascii="Arial" w:hAnsi="Arial" w:cs="Arial"/>
                <w:sz w:val="20"/>
                <w:szCs w:val="20"/>
                <w:lang w:val="mn-MN"/>
              </w:rPr>
            </w:pPr>
            <w:r w:rsidRPr="008E4E06">
              <w:rPr>
                <w:rFonts w:ascii="Arial" w:hAnsi="Arial" w:cs="Arial"/>
                <w:sz w:val="20"/>
                <w:szCs w:val="20"/>
                <w:lang w:val="mn-MN"/>
              </w:rPr>
              <w:t>4.1.8.ё.нийтийг хамарсан аюулт халдварт өвчний улмаас хорио цээр тогтоосон бүсэд хоригдсон;</w:t>
            </w:r>
          </w:p>
          <w:p w:rsidR="0065793A" w:rsidRPr="008E4E06" w:rsidRDefault="0065793A" w:rsidP="0065793A">
            <w:pPr>
              <w:pStyle w:val="NormalWeb"/>
              <w:spacing w:before="0" w:beforeAutospacing="0" w:after="0" w:afterAutospacing="0"/>
              <w:jc w:val="both"/>
              <w:rPr>
                <w:rFonts w:ascii="Arial" w:hAnsi="Arial" w:cs="Arial"/>
                <w:sz w:val="20"/>
                <w:szCs w:val="20"/>
                <w:lang w:val="mn-MN"/>
              </w:rPr>
            </w:pPr>
            <w:r w:rsidRPr="008E4E06">
              <w:rPr>
                <w:rFonts w:ascii="Arial" w:hAnsi="Arial" w:cs="Arial"/>
                <w:sz w:val="20"/>
                <w:szCs w:val="20"/>
                <w:lang w:val="mn-MN"/>
              </w:rPr>
              <w:t>4.1.8.ж.галын болон байгалийн гэнэтийн аюул, эсхүл давагдашгүй хүчин зүйл /усны үер, ган, зуд, аюултай цасан болон шороон шуурга, газар хөдлөлт/ зэрэг шалтгааныг.</w:t>
            </w:r>
          </w:p>
          <w:p w:rsidR="0065793A" w:rsidRPr="008E4E06" w:rsidRDefault="0065793A" w:rsidP="0065793A">
            <w:pPr>
              <w:jc w:val="both"/>
              <w:rPr>
                <w:color w:val="auto"/>
                <w:sz w:val="20"/>
                <w:szCs w:val="20"/>
                <w:lang w:val="mn-MN"/>
              </w:rPr>
            </w:pPr>
          </w:p>
        </w:tc>
        <w:tc>
          <w:tcPr>
            <w:tcW w:w="4050" w:type="dxa"/>
            <w:vMerge w:val="restart"/>
          </w:tcPr>
          <w:p w:rsidR="0065793A" w:rsidRPr="008E4E06" w:rsidRDefault="0065793A" w:rsidP="0065793A">
            <w:pPr>
              <w:jc w:val="both"/>
              <w:rPr>
                <w:rFonts w:eastAsia="Times New Roman"/>
                <w:color w:val="auto"/>
                <w:sz w:val="20"/>
                <w:szCs w:val="20"/>
                <w:lang w:val="mn-MN"/>
              </w:rPr>
            </w:pPr>
            <w:r w:rsidRPr="008E4E06">
              <w:rPr>
                <w:rFonts w:eastAsia="Times New Roman"/>
                <w:color w:val="auto"/>
                <w:sz w:val="20"/>
                <w:szCs w:val="20"/>
                <w:lang w:val="mn-MN"/>
              </w:rPr>
              <w:lastRenderedPageBreak/>
              <w:t xml:space="preserve">3.1.27. “хүндэтгэн үзэх шалтгаан” гэж </w:t>
            </w:r>
            <w:r w:rsidRPr="008E4E06">
              <w:rPr>
                <w:rFonts w:eastAsia="Times New Roman"/>
                <w:color w:val="auto"/>
                <w:sz w:val="20"/>
                <w:szCs w:val="20"/>
                <w:lang w:val="mn-MN"/>
              </w:rPr>
              <w:lastRenderedPageBreak/>
              <w:t>тухайн даатгуулагч өвчтэй байсан, эмчилгээ хийлгэсэн, өвчтөн асарсан, томилолтоор гадаад, дотоодод ажилласан, гадаад улсад зорчсон, тэтгэвэр, тэтгэмж тогтоож олгохтой холбоотой гомдол, маргаан хууль, шүүхийн байгууллагад хянагдаж байсан, нийтийг хамарсан дайчилгаанд хамрагдсан, хорио цээрийн дэглэм тогтоогдсон бүсэд хоригдсон, галын болон байгалийн  гэнэтийн аюул, эсхүл усны үер, ган, зуд, аюултай цасан болон шороон шуурга, газар хөдлөлт зэрэг давагдашгүй хүчин зүйлийн улмаас өөрөөс нь үл хамаарах шалтгаанаар өргөдөл, хүсэлт гаргах боломжгүй байсныг;</w:t>
            </w:r>
          </w:p>
          <w:p w:rsidR="0065793A" w:rsidRPr="008E4E06" w:rsidRDefault="0065793A" w:rsidP="007634FF">
            <w:pPr>
              <w:rPr>
                <w:color w:val="auto"/>
                <w:sz w:val="20"/>
                <w:szCs w:val="20"/>
                <w:lang w:val="mn-MN"/>
              </w:rPr>
            </w:pPr>
          </w:p>
        </w:tc>
      </w:tr>
      <w:tr w:rsidR="00BE2751" w:rsidRPr="008E4E06" w:rsidTr="0065793A">
        <w:tc>
          <w:tcPr>
            <w:tcW w:w="468" w:type="dxa"/>
          </w:tcPr>
          <w:p w:rsidR="0065793A" w:rsidRPr="008E4E06" w:rsidRDefault="0065793A" w:rsidP="007634FF">
            <w:pPr>
              <w:rPr>
                <w:color w:val="auto"/>
                <w:sz w:val="20"/>
                <w:szCs w:val="20"/>
                <w:lang w:val="mn-MN"/>
              </w:rPr>
            </w:pPr>
            <w:r w:rsidRPr="008E4E06">
              <w:rPr>
                <w:color w:val="auto"/>
                <w:sz w:val="20"/>
                <w:szCs w:val="20"/>
                <w:lang w:val="mn-MN"/>
              </w:rPr>
              <w:lastRenderedPageBreak/>
              <w:t>10</w:t>
            </w:r>
          </w:p>
        </w:tc>
        <w:tc>
          <w:tcPr>
            <w:tcW w:w="1676" w:type="dxa"/>
          </w:tcPr>
          <w:p w:rsidR="0065793A" w:rsidRPr="008E4E06" w:rsidRDefault="0065793A" w:rsidP="007634FF">
            <w:pPr>
              <w:rPr>
                <w:color w:val="auto"/>
                <w:sz w:val="20"/>
                <w:szCs w:val="20"/>
                <w:lang w:val="mn-MN"/>
              </w:rPr>
            </w:pPr>
            <w:r w:rsidRPr="008E4E06">
              <w:rPr>
                <w:color w:val="auto"/>
                <w:sz w:val="20"/>
                <w:szCs w:val="20"/>
                <w:lang w:val="mn-MN"/>
              </w:rPr>
              <w:t>Дээд шүүхийн тогтоол /2006.07.03 №33/</w:t>
            </w:r>
          </w:p>
          <w:p w:rsidR="0065793A" w:rsidRPr="008E4E06" w:rsidRDefault="0065793A" w:rsidP="007634FF">
            <w:pPr>
              <w:rPr>
                <w:color w:val="auto"/>
                <w:sz w:val="20"/>
                <w:szCs w:val="20"/>
                <w:lang w:val="mn-MN"/>
              </w:rPr>
            </w:pPr>
            <w:r w:rsidRPr="008E4E06">
              <w:rPr>
                <w:color w:val="auto"/>
                <w:sz w:val="20"/>
                <w:szCs w:val="20"/>
                <w:lang w:val="mn-MN"/>
              </w:rPr>
              <w:t xml:space="preserve">Хөдөлмөрийн тухай хуулийн зарим зүйл заалтыг тайлбарлах тухай </w:t>
            </w:r>
          </w:p>
        </w:tc>
        <w:tc>
          <w:tcPr>
            <w:tcW w:w="3994" w:type="dxa"/>
          </w:tcPr>
          <w:p w:rsidR="0065793A" w:rsidRPr="008E4E06" w:rsidRDefault="0065793A" w:rsidP="0065793A">
            <w:pPr>
              <w:jc w:val="both"/>
              <w:rPr>
                <w:color w:val="auto"/>
                <w:sz w:val="20"/>
                <w:szCs w:val="20"/>
                <w:lang w:val="mn-MN"/>
              </w:rPr>
            </w:pPr>
            <w:r w:rsidRPr="008E4E06">
              <w:rPr>
                <w:rStyle w:val="Strong"/>
                <w:color w:val="auto"/>
                <w:sz w:val="20"/>
                <w:szCs w:val="20"/>
                <w:lang w:val="mn-MN"/>
              </w:rPr>
              <w:t>28.</w:t>
            </w:r>
            <w:r w:rsidRPr="008E4E06">
              <w:rPr>
                <w:color w:val="auto"/>
                <w:sz w:val="20"/>
                <w:szCs w:val="20"/>
                <w:lang w:val="mn-MN"/>
              </w:rPr>
              <w:t xml:space="preserve">Хуулийн 129 дүгээр зүйлийн 129.3.-т заасан </w:t>
            </w:r>
            <w:r w:rsidRPr="008E4E06">
              <w:rPr>
                <w:rStyle w:val="Strong"/>
                <w:color w:val="auto"/>
                <w:sz w:val="20"/>
                <w:szCs w:val="20"/>
                <w:lang w:val="mn-MN"/>
              </w:rPr>
              <w:t>"</w:t>
            </w:r>
            <w:r w:rsidRPr="008E4E06">
              <w:rPr>
                <w:rStyle w:val="highlight"/>
                <w:b/>
                <w:bCs/>
                <w:color w:val="auto"/>
                <w:sz w:val="20"/>
                <w:szCs w:val="20"/>
                <w:lang w:val="mn-MN"/>
              </w:rPr>
              <w:t>хүндэтгэн үзэх шалтгаан</w:t>
            </w:r>
            <w:r w:rsidRPr="008E4E06">
              <w:rPr>
                <w:rStyle w:val="Strong"/>
                <w:color w:val="auto"/>
                <w:sz w:val="20"/>
                <w:szCs w:val="20"/>
                <w:lang w:val="mn-MN"/>
              </w:rPr>
              <w:t>"</w:t>
            </w:r>
            <w:r w:rsidRPr="008E4E06">
              <w:rPr>
                <w:color w:val="auto"/>
                <w:sz w:val="20"/>
                <w:szCs w:val="20"/>
                <w:lang w:val="mn-MN"/>
              </w:rPr>
              <w:t xml:space="preserve"> гэдэгт энэ зүйлд заасан хугацааны дотор гомдол гаргагч хүндээр өвчилсөн, хорио цээрийн дэглэм тогтоогдсон, байгалийн болон нийтийг хамарсан гамшиг тохиолдсон зэрэг өөрөөс нь үл хамаарах шалтгаанаар гомдол гаргах боломжгүй байсан байдлыг ойлгоно. Харин хууль мэдэхгүй явдал нь </w:t>
            </w:r>
            <w:r w:rsidRPr="008E4E06">
              <w:rPr>
                <w:rStyle w:val="highlight"/>
                <w:color w:val="auto"/>
                <w:sz w:val="20"/>
                <w:szCs w:val="20"/>
                <w:lang w:val="mn-MN"/>
              </w:rPr>
              <w:t>хүндэтгэн үзэх шалтгаан</w:t>
            </w:r>
            <w:r w:rsidRPr="008E4E06">
              <w:rPr>
                <w:color w:val="auto"/>
                <w:sz w:val="20"/>
                <w:szCs w:val="20"/>
                <w:lang w:val="mn-MN"/>
              </w:rPr>
              <w:t xml:space="preserve"> болохгүй.</w:t>
            </w:r>
          </w:p>
        </w:tc>
        <w:tc>
          <w:tcPr>
            <w:tcW w:w="4050" w:type="dxa"/>
            <w:vMerge/>
          </w:tcPr>
          <w:p w:rsidR="0065793A" w:rsidRPr="008E4E06" w:rsidRDefault="0065793A" w:rsidP="007634FF">
            <w:pPr>
              <w:rPr>
                <w:color w:val="auto"/>
                <w:sz w:val="20"/>
                <w:szCs w:val="20"/>
                <w:lang w:val="mn-MN"/>
              </w:rPr>
            </w:pPr>
          </w:p>
        </w:tc>
      </w:tr>
      <w:tr w:rsidR="00BE2751" w:rsidRPr="008E4E06" w:rsidTr="0065793A">
        <w:tc>
          <w:tcPr>
            <w:tcW w:w="468" w:type="dxa"/>
            <w:vMerge w:val="restart"/>
          </w:tcPr>
          <w:p w:rsidR="0065793A" w:rsidRPr="008E4E06" w:rsidRDefault="0065793A" w:rsidP="007634FF">
            <w:pPr>
              <w:rPr>
                <w:color w:val="auto"/>
                <w:sz w:val="20"/>
                <w:szCs w:val="20"/>
                <w:lang w:val="mn-MN"/>
              </w:rPr>
            </w:pPr>
            <w:r w:rsidRPr="008E4E06">
              <w:rPr>
                <w:color w:val="auto"/>
                <w:sz w:val="20"/>
                <w:szCs w:val="20"/>
                <w:lang w:val="mn-MN"/>
              </w:rPr>
              <w:t>11</w:t>
            </w:r>
          </w:p>
        </w:tc>
        <w:tc>
          <w:tcPr>
            <w:tcW w:w="1676" w:type="dxa"/>
            <w:vMerge w:val="restart"/>
          </w:tcPr>
          <w:p w:rsidR="0065793A" w:rsidRPr="008E4E06" w:rsidRDefault="0065793A" w:rsidP="007634FF">
            <w:pPr>
              <w:rPr>
                <w:color w:val="auto"/>
                <w:sz w:val="20"/>
                <w:szCs w:val="20"/>
                <w:lang w:val="mn-MN"/>
              </w:rPr>
            </w:pPr>
            <w:r w:rsidRPr="008E4E06">
              <w:rPr>
                <w:color w:val="auto"/>
                <w:sz w:val="20"/>
                <w:szCs w:val="20"/>
                <w:lang w:val="mn-MN"/>
              </w:rPr>
              <w:t xml:space="preserve">Төсвийн тухай хууль </w:t>
            </w:r>
          </w:p>
        </w:tc>
        <w:tc>
          <w:tcPr>
            <w:tcW w:w="3994" w:type="dxa"/>
          </w:tcPr>
          <w:p w:rsidR="0065793A" w:rsidRPr="008E4E06" w:rsidRDefault="0065793A" w:rsidP="0065793A">
            <w:pPr>
              <w:jc w:val="both"/>
              <w:rPr>
                <w:color w:val="auto"/>
                <w:sz w:val="20"/>
                <w:szCs w:val="20"/>
                <w:lang w:val="mn-MN"/>
              </w:rPr>
            </w:pPr>
            <w:r w:rsidRPr="008E4E06">
              <w:rPr>
                <w:b/>
                <w:color w:val="auto"/>
                <w:sz w:val="20"/>
                <w:szCs w:val="20"/>
                <w:lang w:val="mn-MN"/>
              </w:rPr>
              <w:t>11.1.Санхүү, төсвийн асуудал эрхэлсэн Засгийн газрын гишүүн төсвийн удирдлагын талаар дараах бүрэн эрхийг хэрэгжүүлнэ</w:t>
            </w:r>
            <w:r w:rsidRPr="008E4E06">
              <w:rPr>
                <w:color w:val="auto"/>
                <w:sz w:val="20"/>
                <w:szCs w:val="20"/>
                <w:lang w:val="mn-MN"/>
              </w:rPr>
              <w:t xml:space="preserve">: </w:t>
            </w:r>
          </w:p>
          <w:p w:rsidR="0065793A" w:rsidRPr="008E4E06" w:rsidRDefault="0065793A" w:rsidP="0065793A">
            <w:pPr>
              <w:jc w:val="both"/>
              <w:rPr>
                <w:color w:val="auto"/>
                <w:sz w:val="20"/>
                <w:szCs w:val="20"/>
                <w:lang w:val="mn-MN"/>
              </w:rPr>
            </w:pPr>
          </w:p>
          <w:p w:rsidR="0065793A" w:rsidRPr="008E4E06" w:rsidRDefault="0065793A" w:rsidP="0065793A">
            <w:pPr>
              <w:jc w:val="both"/>
              <w:rPr>
                <w:color w:val="auto"/>
                <w:sz w:val="20"/>
                <w:szCs w:val="20"/>
                <w:lang w:val="mn-MN"/>
              </w:rPr>
            </w:pPr>
            <w:r w:rsidRPr="008E4E06">
              <w:rPr>
                <w:color w:val="auto"/>
                <w:sz w:val="20"/>
                <w:szCs w:val="20"/>
                <w:lang w:val="mn-MN"/>
              </w:rPr>
              <w:t xml:space="preserve">      11.1.3.төсвийн зарлагын норм, </w:t>
            </w:r>
            <w:r w:rsidRPr="008E4E06">
              <w:rPr>
                <w:rStyle w:val="highlight"/>
                <w:color w:val="auto"/>
                <w:sz w:val="20"/>
                <w:szCs w:val="20"/>
                <w:lang w:val="mn-MN"/>
              </w:rPr>
              <w:t>норматив</w:t>
            </w:r>
            <w:r w:rsidRPr="008E4E06">
              <w:rPr>
                <w:color w:val="auto"/>
                <w:sz w:val="20"/>
                <w:szCs w:val="20"/>
                <w:lang w:val="mn-MN"/>
              </w:rPr>
              <w:t xml:space="preserve"> болон төсвийн байгууллагын бүтцийн болон  орон тооны жишиг, хязгаарыг тогтоох;</w:t>
            </w:r>
          </w:p>
        </w:tc>
        <w:tc>
          <w:tcPr>
            <w:tcW w:w="4050" w:type="dxa"/>
          </w:tcPr>
          <w:p w:rsidR="0065793A" w:rsidRPr="008E4E06" w:rsidRDefault="0065793A" w:rsidP="0065793A">
            <w:pPr>
              <w:autoSpaceDE w:val="0"/>
              <w:autoSpaceDN w:val="0"/>
              <w:jc w:val="both"/>
              <w:rPr>
                <w:color w:val="auto"/>
                <w:sz w:val="20"/>
                <w:szCs w:val="20"/>
                <w:lang w:val="mn-MN"/>
              </w:rPr>
            </w:pPr>
            <w:r w:rsidRPr="008E4E06">
              <w:rPr>
                <w:rFonts w:eastAsia="MS Mincho"/>
                <w:color w:val="auto"/>
                <w:sz w:val="20"/>
                <w:szCs w:val="20"/>
                <w:lang w:val="mn-MN"/>
              </w:rPr>
              <w:t>26.9.Аймаг, дүүрэг, сумын нийгмийн даатгалын байцаагч (ажилтан)-ийн орон тооны  нормативыг тухайн засаг захиргаа, нутаг дэвсгэрийн нэгжийн нийт хүн амын тоо, байршил, нягтрал, ажил олгогч, даатгуулагч болон тэтгэвэр, тэтгэмж авагчдын тоог тус тус үндэслэн санхүү, төсвийн болон нийгмийн даатгалын асуудал эрхэлсэн Засгийн газрын гишүүн хамтран батална.</w:t>
            </w:r>
          </w:p>
        </w:tc>
      </w:tr>
      <w:tr w:rsidR="00BE2751" w:rsidRPr="008E4E06" w:rsidTr="0065793A">
        <w:tc>
          <w:tcPr>
            <w:tcW w:w="468" w:type="dxa"/>
            <w:vMerge/>
          </w:tcPr>
          <w:p w:rsidR="0065793A" w:rsidRPr="008E4E06" w:rsidRDefault="0065793A" w:rsidP="007634FF">
            <w:pPr>
              <w:rPr>
                <w:color w:val="auto"/>
                <w:sz w:val="20"/>
                <w:szCs w:val="20"/>
                <w:lang w:val="mn-MN"/>
              </w:rPr>
            </w:pPr>
          </w:p>
        </w:tc>
        <w:tc>
          <w:tcPr>
            <w:tcW w:w="1676" w:type="dxa"/>
            <w:vMerge/>
          </w:tcPr>
          <w:p w:rsidR="0065793A" w:rsidRPr="008E4E06" w:rsidRDefault="0065793A" w:rsidP="007634FF">
            <w:pPr>
              <w:rPr>
                <w:color w:val="auto"/>
                <w:sz w:val="20"/>
                <w:szCs w:val="20"/>
                <w:lang w:val="mn-MN"/>
              </w:rPr>
            </w:pPr>
          </w:p>
        </w:tc>
        <w:tc>
          <w:tcPr>
            <w:tcW w:w="3994" w:type="dxa"/>
          </w:tcPr>
          <w:p w:rsidR="0065793A" w:rsidRPr="008E4E06" w:rsidRDefault="0065793A" w:rsidP="0065793A">
            <w:pPr>
              <w:jc w:val="both"/>
              <w:rPr>
                <w:color w:val="auto"/>
                <w:sz w:val="20"/>
                <w:szCs w:val="20"/>
                <w:lang w:val="mn-MN"/>
              </w:rPr>
            </w:pPr>
            <w:r w:rsidRPr="008E4E06">
              <w:rPr>
                <w:color w:val="auto"/>
                <w:sz w:val="20"/>
                <w:szCs w:val="20"/>
                <w:lang w:val="mn-MN"/>
              </w:rPr>
              <w:t>4.1.32.“Нийгмийн даатгалын сангийн төсөв” гэж Нийгмийн даатгалын тухай хуулийн дагуу бүрдүүлж, зарцуулах, тухайн жилд Улсын Их Хурлаас баталсан төсвийг;</w:t>
            </w:r>
          </w:p>
        </w:tc>
        <w:tc>
          <w:tcPr>
            <w:tcW w:w="4050" w:type="dxa"/>
          </w:tcPr>
          <w:p w:rsidR="0065793A" w:rsidRPr="008E4E06" w:rsidRDefault="0065793A" w:rsidP="0065793A">
            <w:pPr>
              <w:tabs>
                <w:tab w:val="left" w:pos="0"/>
                <w:tab w:val="left" w:pos="720"/>
              </w:tabs>
              <w:jc w:val="both"/>
              <w:rPr>
                <w:rFonts w:eastAsia="Times New Roman"/>
                <w:color w:val="auto"/>
                <w:sz w:val="20"/>
                <w:szCs w:val="20"/>
                <w:lang w:val="mn-MN"/>
              </w:rPr>
            </w:pPr>
            <w:r w:rsidRPr="008E4E06">
              <w:rPr>
                <w:rFonts w:eastAsia="Times New Roman"/>
                <w:color w:val="auto"/>
                <w:sz w:val="20"/>
                <w:szCs w:val="20"/>
                <w:lang w:val="mn-MN"/>
              </w:rPr>
              <w:t>3.1.13.“нийгмийн даатгалын сангийн төсөв” гэж</w:t>
            </w:r>
            <w:r w:rsidRPr="008E4E06">
              <w:rPr>
                <w:rFonts w:eastAsia="Times New Roman"/>
                <w:i/>
                <w:color w:val="auto"/>
                <w:sz w:val="20"/>
                <w:szCs w:val="20"/>
                <w:lang w:val="mn-MN"/>
              </w:rPr>
              <w:t xml:space="preserve"> </w:t>
            </w:r>
            <w:r w:rsidRPr="008E4E06">
              <w:rPr>
                <w:rFonts w:eastAsia="Times New Roman"/>
                <w:color w:val="auto"/>
                <w:sz w:val="20"/>
                <w:szCs w:val="20"/>
                <w:lang w:val="mn-MN"/>
              </w:rPr>
              <w:t>Төсвийн тухай хуулийн 4 дүгээр зүйлийн 4.1</w:t>
            </w:r>
            <w:r w:rsidRPr="008E4E06">
              <w:rPr>
                <w:rFonts w:eastAsia="Times New Roman"/>
                <w:i/>
                <w:color w:val="auto"/>
                <w:sz w:val="20"/>
                <w:szCs w:val="20"/>
                <w:lang w:val="mn-MN"/>
              </w:rPr>
              <w:t>.</w:t>
            </w:r>
            <w:r w:rsidRPr="008E4E06">
              <w:rPr>
                <w:rFonts w:eastAsia="Times New Roman"/>
                <w:color w:val="auto"/>
                <w:sz w:val="20"/>
                <w:szCs w:val="20"/>
                <w:lang w:val="mn-MN"/>
              </w:rPr>
              <w:t>32</w:t>
            </w:r>
            <w:r w:rsidRPr="008E4E06">
              <w:rPr>
                <w:rFonts w:eastAsia="Times New Roman"/>
                <w:i/>
                <w:color w:val="auto"/>
                <w:sz w:val="20"/>
                <w:szCs w:val="20"/>
                <w:lang w:val="mn-MN"/>
              </w:rPr>
              <w:t>-</w:t>
            </w:r>
            <w:r w:rsidRPr="008E4E06">
              <w:rPr>
                <w:rFonts w:eastAsia="Times New Roman"/>
                <w:color w:val="auto"/>
                <w:sz w:val="20"/>
                <w:szCs w:val="20"/>
                <w:lang w:val="mn-MN"/>
              </w:rPr>
              <w:t xml:space="preserve">т заасныг; </w:t>
            </w:r>
          </w:p>
          <w:p w:rsidR="0065793A" w:rsidRPr="008E4E06" w:rsidRDefault="0065793A" w:rsidP="0065793A">
            <w:pPr>
              <w:autoSpaceDE w:val="0"/>
              <w:autoSpaceDN w:val="0"/>
              <w:ind w:firstLine="720"/>
              <w:jc w:val="both"/>
              <w:rPr>
                <w:rFonts w:eastAsia="MS Mincho"/>
                <w:color w:val="auto"/>
                <w:sz w:val="20"/>
                <w:szCs w:val="20"/>
                <w:lang w:val="mn-MN"/>
              </w:rPr>
            </w:pPr>
          </w:p>
        </w:tc>
      </w:tr>
      <w:tr w:rsidR="00BE2751" w:rsidRPr="008E4E06" w:rsidTr="009C43AA">
        <w:tc>
          <w:tcPr>
            <w:tcW w:w="468" w:type="dxa"/>
            <w:vMerge/>
          </w:tcPr>
          <w:p w:rsidR="0065793A" w:rsidRPr="008E4E06" w:rsidRDefault="0065793A" w:rsidP="007634FF">
            <w:pPr>
              <w:rPr>
                <w:color w:val="auto"/>
                <w:sz w:val="20"/>
                <w:szCs w:val="20"/>
                <w:lang w:val="mn-MN"/>
              </w:rPr>
            </w:pPr>
          </w:p>
        </w:tc>
        <w:tc>
          <w:tcPr>
            <w:tcW w:w="1676" w:type="dxa"/>
            <w:vMerge/>
            <w:tcBorders>
              <w:bottom w:val="single" w:sz="4" w:space="0" w:color="auto"/>
            </w:tcBorders>
          </w:tcPr>
          <w:p w:rsidR="0065793A" w:rsidRPr="008E4E06" w:rsidRDefault="0065793A" w:rsidP="007634FF">
            <w:pPr>
              <w:rPr>
                <w:color w:val="auto"/>
                <w:sz w:val="20"/>
                <w:szCs w:val="20"/>
                <w:lang w:val="mn-MN"/>
              </w:rPr>
            </w:pPr>
          </w:p>
        </w:tc>
        <w:tc>
          <w:tcPr>
            <w:tcW w:w="3994" w:type="dxa"/>
          </w:tcPr>
          <w:p w:rsidR="0065793A" w:rsidRPr="008E4E06" w:rsidRDefault="0065793A" w:rsidP="0065793A">
            <w:pPr>
              <w:jc w:val="both"/>
              <w:rPr>
                <w:color w:val="auto"/>
                <w:sz w:val="20"/>
                <w:szCs w:val="20"/>
                <w:lang w:val="mn-MN"/>
              </w:rPr>
            </w:pPr>
            <w:r w:rsidRPr="008E4E06">
              <w:rPr>
                <w:color w:val="auto"/>
                <w:sz w:val="20"/>
                <w:szCs w:val="20"/>
                <w:lang w:val="mn-MN"/>
              </w:rPr>
              <w:t xml:space="preserve">8.4.Тухайн жилийн улсын төсөв, Нийгмийн даатгалын сангийн төсөв, Эрүүл мэндийн даатгалын сангийн төсөв, </w:t>
            </w:r>
            <w:r w:rsidRPr="008E4E06">
              <w:rPr>
                <w:rStyle w:val="Emphasis"/>
                <w:color w:val="auto"/>
                <w:sz w:val="20"/>
                <w:szCs w:val="20"/>
                <w:lang w:val="mn-MN"/>
              </w:rPr>
              <w:t>Ирээдүйн тэтгэврийн нөөц сангийн төсв</w:t>
            </w:r>
            <w:r w:rsidRPr="008E4E06">
              <w:rPr>
                <w:color w:val="auto"/>
                <w:sz w:val="20"/>
                <w:szCs w:val="20"/>
                <w:lang w:val="mn-MN"/>
              </w:rPr>
              <w:t xml:space="preserve">ийг дараах </w:t>
            </w:r>
            <w:r w:rsidR="005968F9" w:rsidRPr="008E4E06">
              <w:rPr>
                <w:color w:val="auto"/>
                <w:sz w:val="20"/>
                <w:szCs w:val="20"/>
                <w:lang w:val="mn-MN"/>
              </w:rPr>
              <w:t>цаглаврын</w:t>
            </w:r>
            <w:r w:rsidRPr="008E4E06">
              <w:rPr>
                <w:color w:val="auto"/>
                <w:sz w:val="20"/>
                <w:szCs w:val="20"/>
                <w:lang w:val="mn-MN"/>
              </w:rPr>
              <w:t xml:space="preserve"> дагуу боловсруулж, батална:</w:t>
            </w:r>
          </w:p>
          <w:p w:rsidR="0065793A" w:rsidRPr="008E4E06" w:rsidRDefault="0065793A" w:rsidP="0065793A">
            <w:pPr>
              <w:pStyle w:val="NormalWeb"/>
              <w:spacing w:before="0" w:beforeAutospacing="0" w:after="160" w:afterAutospacing="0"/>
              <w:jc w:val="both"/>
              <w:rPr>
                <w:rFonts w:ascii="Arial" w:hAnsi="Arial" w:cs="Arial"/>
                <w:sz w:val="20"/>
                <w:szCs w:val="20"/>
                <w:lang w:val="mn-MN"/>
              </w:rPr>
            </w:pPr>
            <w:r w:rsidRPr="008E4E06">
              <w:rPr>
                <w:rFonts w:ascii="Arial" w:hAnsi="Arial" w:cs="Arial"/>
                <w:sz w:val="20"/>
                <w:szCs w:val="20"/>
                <w:lang w:val="mn-MN"/>
              </w:rPr>
              <w:t xml:space="preserve">    8.4.1.төсвийн төвлөрүүлэн захирагчид харьяалагддаг төсвийн шууд захирагч нь жилийн төсвийн төслөө жил бүрийн 7 дугаар сарын 25-ны дотор харьяалах төсвийн төвлөрүүлэн захирагчид хүргүүлэх;</w:t>
            </w:r>
          </w:p>
          <w:p w:rsidR="0065793A" w:rsidRPr="008E4E06" w:rsidRDefault="0065793A" w:rsidP="0065793A">
            <w:pPr>
              <w:pStyle w:val="NormalWeb"/>
              <w:spacing w:before="0" w:beforeAutospacing="0" w:after="160" w:afterAutospacing="0"/>
              <w:jc w:val="both"/>
              <w:rPr>
                <w:rFonts w:ascii="Arial" w:hAnsi="Arial" w:cs="Arial"/>
                <w:sz w:val="20"/>
                <w:szCs w:val="20"/>
                <w:lang w:val="mn-MN"/>
              </w:rPr>
            </w:pPr>
            <w:r w:rsidRPr="008E4E06">
              <w:rPr>
                <w:rFonts w:ascii="Arial" w:hAnsi="Arial" w:cs="Arial"/>
                <w:sz w:val="20"/>
                <w:szCs w:val="20"/>
                <w:lang w:val="mn-MN"/>
              </w:rPr>
              <w:t xml:space="preserve">    8.4.2.төсвийн төвлөрүүлэн захирагч, төсвийн төвлөрүүлэн захирагчид харьяалагддаггүй төсвийн шууд </w:t>
            </w:r>
            <w:r w:rsidRPr="008E4E06">
              <w:rPr>
                <w:rFonts w:ascii="Arial" w:hAnsi="Arial" w:cs="Arial"/>
                <w:sz w:val="20"/>
                <w:szCs w:val="20"/>
                <w:lang w:val="mn-MN"/>
              </w:rPr>
              <w:lastRenderedPageBreak/>
              <w:t>захирагч жил бүрийн 8 дугаар сарын 01-ний дотор жилийн төсвийн төслөө харьяалагдах төсвийн ерөнхийлөн захирагчид хүргүүлэх;</w:t>
            </w:r>
          </w:p>
          <w:p w:rsidR="0065793A" w:rsidRPr="008E4E06" w:rsidRDefault="0065793A" w:rsidP="0065793A">
            <w:pPr>
              <w:pStyle w:val="NormalWeb"/>
              <w:spacing w:before="0" w:beforeAutospacing="0" w:after="160" w:afterAutospacing="0"/>
              <w:jc w:val="both"/>
              <w:rPr>
                <w:rFonts w:ascii="Arial" w:hAnsi="Arial" w:cs="Arial"/>
                <w:sz w:val="20"/>
                <w:szCs w:val="20"/>
                <w:lang w:val="mn-MN"/>
              </w:rPr>
            </w:pPr>
            <w:r w:rsidRPr="008E4E06">
              <w:rPr>
                <w:rFonts w:ascii="Arial" w:hAnsi="Arial" w:cs="Arial"/>
                <w:sz w:val="20"/>
                <w:szCs w:val="20"/>
                <w:lang w:val="mn-MN"/>
              </w:rPr>
              <w:t xml:space="preserve">   8.4.3.төсвийн ерөнхийлөн захирагч жилийн төсвийн саналаа жил бүрийн 8 дугаар сарын 15-ны дотор санхүү, төсвийн асуудал эрхэлсэн төрийн захиргааны төв байгууллагад хүргүүлэх;</w:t>
            </w:r>
          </w:p>
          <w:p w:rsidR="0065793A" w:rsidRPr="008E4E06" w:rsidRDefault="0065793A" w:rsidP="0065793A">
            <w:pPr>
              <w:pStyle w:val="NormalWeb"/>
              <w:spacing w:before="0" w:beforeAutospacing="0" w:after="160" w:afterAutospacing="0"/>
              <w:jc w:val="both"/>
              <w:rPr>
                <w:rFonts w:ascii="Arial" w:hAnsi="Arial" w:cs="Arial"/>
                <w:sz w:val="20"/>
                <w:szCs w:val="20"/>
                <w:lang w:val="mn-MN"/>
              </w:rPr>
            </w:pPr>
            <w:r w:rsidRPr="008E4E06">
              <w:rPr>
                <w:rFonts w:ascii="Arial" w:hAnsi="Arial" w:cs="Arial"/>
                <w:sz w:val="20"/>
                <w:szCs w:val="20"/>
                <w:lang w:val="mn-MN"/>
              </w:rPr>
              <w:t xml:space="preserve">   8.4.4.санхүү, төсвийн асуудал эрхэлсэн төрийн захиргааны төв байгууллага энэ хуулийн 8.4.3-т заасан жилийн төсвийн саналыг нэгтгэн боловсруулж, жил бүрийн 9 дүгээр сарын 15-ны дотор Засгийн газарт өргөн мэдүүлэх;</w:t>
            </w:r>
          </w:p>
          <w:p w:rsidR="0065793A" w:rsidRPr="008E4E06" w:rsidRDefault="0065793A" w:rsidP="0065793A">
            <w:pPr>
              <w:pStyle w:val="NormalWeb"/>
              <w:spacing w:before="0" w:beforeAutospacing="0" w:after="160" w:afterAutospacing="0"/>
              <w:jc w:val="both"/>
              <w:rPr>
                <w:rFonts w:ascii="Arial" w:hAnsi="Arial" w:cs="Arial"/>
                <w:sz w:val="20"/>
                <w:szCs w:val="20"/>
                <w:lang w:val="mn-MN"/>
              </w:rPr>
            </w:pPr>
            <w:r w:rsidRPr="008E4E06">
              <w:rPr>
                <w:rFonts w:ascii="Arial" w:hAnsi="Arial" w:cs="Arial"/>
                <w:sz w:val="20"/>
                <w:szCs w:val="20"/>
                <w:lang w:val="mn-MN"/>
              </w:rPr>
              <w:t xml:space="preserve"> 8.4.5.Засгийн газар жилийн төсвийн төслийг жил бүрийн 10 дугаар сарын 01-ний дотор Улсын Их Хуралд өргөн мэдүүлэх;</w:t>
            </w:r>
          </w:p>
          <w:p w:rsidR="0065793A" w:rsidRPr="008E4E06" w:rsidRDefault="0065793A" w:rsidP="0065793A">
            <w:pPr>
              <w:pStyle w:val="NormalWeb"/>
              <w:spacing w:before="0" w:beforeAutospacing="0" w:after="160" w:afterAutospacing="0"/>
              <w:jc w:val="both"/>
              <w:rPr>
                <w:rFonts w:ascii="Arial" w:hAnsi="Arial" w:cs="Arial"/>
                <w:sz w:val="20"/>
                <w:szCs w:val="20"/>
                <w:lang w:val="mn-MN"/>
              </w:rPr>
            </w:pPr>
            <w:r w:rsidRPr="008E4E06">
              <w:rPr>
                <w:rFonts w:ascii="Arial" w:hAnsi="Arial" w:cs="Arial"/>
                <w:sz w:val="20"/>
                <w:szCs w:val="20"/>
                <w:lang w:val="mn-MN"/>
              </w:rPr>
              <w:t xml:space="preserve"> 8.4.6.Засгийн газар жилийн төсвийн төслийг Улсын Их Хуралд өргөн мэдүүлснээс хойш ажлын гурван өдрийн дотор нийтэд мэдээлэх;</w:t>
            </w:r>
          </w:p>
          <w:p w:rsidR="0065793A" w:rsidRPr="008E4E06" w:rsidRDefault="0065793A" w:rsidP="0065793A">
            <w:pPr>
              <w:pStyle w:val="NormalWeb"/>
              <w:spacing w:before="0" w:beforeAutospacing="0" w:after="160" w:afterAutospacing="0"/>
              <w:jc w:val="both"/>
              <w:rPr>
                <w:rFonts w:ascii="Arial" w:hAnsi="Arial" w:cs="Arial"/>
                <w:sz w:val="20"/>
                <w:szCs w:val="20"/>
                <w:lang w:val="mn-MN"/>
              </w:rPr>
            </w:pPr>
            <w:r w:rsidRPr="008E4E06">
              <w:rPr>
                <w:rFonts w:ascii="Arial" w:hAnsi="Arial" w:cs="Arial"/>
                <w:sz w:val="20"/>
                <w:szCs w:val="20"/>
                <w:lang w:val="mn-MN"/>
              </w:rPr>
              <w:t xml:space="preserve"> 8.4.7.төрийн аудитын төв байгууллага жилийн төсвийн төслийн талаарх дүгнэлтийг Улсын Их Хуралд жил бүрийн 10 дугаар сарын 15-ны дотор хүргүүлэх;</w:t>
            </w:r>
          </w:p>
          <w:p w:rsidR="0065793A" w:rsidRPr="008E4E06" w:rsidRDefault="0065793A" w:rsidP="0065793A">
            <w:pPr>
              <w:pStyle w:val="NormalWeb"/>
              <w:spacing w:before="0" w:beforeAutospacing="0" w:after="160" w:afterAutospacing="0"/>
              <w:jc w:val="both"/>
              <w:rPr>
                <w:rFonts w:ascii="Arial" w:hAnsi="Arial" w:cs="Arial"/>
                <w:sz w:val="20"/>
                <w:szCs w:val="20"/>
                <w:lang w:val="mn-MN"/>
              </w:rPr>
            </w:pPr>
            <w:r w:rsidRPr="008E4E06">
              <w:rPr>
                <w:rFonts w:ascii="Arial" w:hAnsi="Arial" w:cs="Arial"/>
                <w:sz w:val="20"/>
                <w:szCs w:val="20"/>
                <w:lang w:val="mn-MN"/>
              </w:rPr>
              <w:t xml:space="preserve"> 8.4.8.Улсын Их Хурал жилийн төсвийн төслийг хэлэлцэн жил бүрийн 11 дүгээр сарын 15-ны дотор батлах.</w:t>
            </w:r>
          </w:p>
        </w:tc>
        <w:tc>
          <w:tcPr>
            <w:tcW w:w="4050" w:type="dxa"/>
          </w:tcPr>
          <w:p w:rsidR="0065793A" w:rsidRPr="008E4E06" w:rsidRDefault="0065793A" w:rsidP="0065793A">
            <w:pPr>
              <w:jc w:val="both"/>
              <w:rPr>
                <w:rFonts w:eastAsia="Times New Roman"/>
                <w:color w:val="auto"/>
                <w:sz w:val="20"/>
                <w:szCs w:val="20"/>
                <w:lang w:val="mn-MN"/>
              </w:rPr>
            </w:pPr>
            <w:r w:rsidRPr="008E4E06">
              <w:rPr>
                <w:rFonts w:eastAsia="Times New Roman"/>
                <w:color w:val="auto"/>
                <w:sz w:val="20"/>
                <w:szCs w:val="20"/>
                <w:lang w:val="mn-MN"/>
              </w:rPr>
              <w:lastRenderedPageBreak/>
              <w:t xml:space="preserve">14.2. Нийгмийн даатгалын сангийн төсвийн төслийг Төсвийн тухай хуулийн 8 дугаар зүйлийн 8.4, нийгмийн даатгалын сангийн жилийн төсвийн сар, улирлын хуваарийг мөн хуулийн 8 дугаар зүйлийн 8.6-д заасан </w:t>
            </w:r>
            <w:r w:rsidR="005968F9" w:rsidRPr="008E4E06">
              <w:rPr>
                <w:rFonts w:eastAsia="Times New Roman"/>
                <w:color w:val="auto"/>
                <w:sz w:val="20"/>
                <w:szCs w:val="20"/>
                <w:lang w:val="mn-MN"/>
              </w:rPr>
              <w:t>цаглаврын</w:t>
            </w:r>
            <w:r w:rsidRPr="008E4E06">
              <w:rPr>
                <w:rFonts w:eastAsia="Times New Roman"/>
                <w:color w:val="auto"/>
                <w:sz w:val="20"/>
                <w:szCs w:val="20"/>
                <w:lang w:val="mn-MN"/>
              </w:rPr>
              <w:t xml:space="preserve"> дагуу тус тус боловсруулж, батална.</w:t>
            </w:r>
          </w:p>
          <w:p w:rsidR="0065793A" w:rsidRPr="008E4E06" w:rsidRDefault="0065793A" w:rsidP="0065793A">
            <w:pPr>
              <w:ind w:firstLine="720"/>
              <w:jc w:val="both"/>
              <w:rPr>
                <w:rFonts w:eastAsia="Times New Roman"/>
                <w:color w:val="auto"/>
                <w:sz w:val="20"/>
                <w:szCs w:val="20"/>
                <w:lang w:val="mn-MN"/>
              </w:rPr>
            </w:pPr>
          </w:p>
          <w:p w:rsidR="0065793A" w:rsidRPr="008E4E06" w:rsidRDefault="0065793A" w:rsidP="0065793A">
            <w:pPr>
              <w:autoSpaceDE w:val="0"/>
              <w:autoSpaceDN w:val="0"/>
              <w:jc w:val="both"/>
              <w:rPr>
                <w:rFonts w:eastAsia="MS Mincho"/>
                <w:color w:val="auto"/>
                <w:sz w:val="20"/>
                <w:szCs w:val="20"/>
                <w:lang w:val="mn-MN"/>
              </w:rPr>
            </w:pPr>
            <w:r w:rsidRPr="008E4E06">
              <w:rPr>
                <w:rFonts w:eastAsia="Times New Roman"/>
                <w:color w:val="auto"/>
                <w:sz w:val="20"/>
                <w:szCs w:val="20"/>
                <w:lang w:val="mn-MN"/>
              </w:rPr>
              <w:t xml:space="preserve"> 14.3. Агентлаг нь нийгмийн даатгалын сангийн төсвийн төслийг Нийгмийн даатгалын үндэсний зөвлөлийн хурлаар хэлэлцүүлэн жил бүрийн 08 дугаар сарын 01-ний өдрийн дотор нийгмийн даатгалын асуудал эрхэлсэн төрийн </w:t>
            </w:r>
            <w:r w:rsidRPr="008E4E06">
              <w:rPr>
                <w:rFonts w:eastAsia="Times New Roman"/>
                <w:color w:val="auto"/>
                <w:sz w:val="20"/>
                <w:szCs w:val="20"/>
                <w:lang w:val="mn-MN"/>
              </w:rPr>
              <w:lastRenderedPageBreak/>
              <w:t>захиргааны төв байгууллагад хүргүүлнэ</w:t>
            </w:r>
          </w:p>
        </w:tc>
      </w:tr>
      <w:tr w:rsidR="00BE2751" w:rsidRPr="008E4E06" w:rsidTr="009C43AA">
        <w:tc>
          <w:tcPr>
            <w:tcW w:w="468" w:type="dxa"/>
            <w:tcBorders>
              <w:top w:val="nil"/>
            </w:tcBorders>
          </w:tcPr>
          <w:p w:rsidR="0065793A" w:rsidRPr="008E4E06" w:rsidRDefault="0065793A" w:rsidP="007634FF">
            <w:pPr>
              <w:rPr>
                <w:color w:val="auto"/>
                <w:sz w:val="20"/>
                <w:szCs w:val="20"/>
                <w:lang w:val="mn-MN"/>
              </w:rPr>
            </w:pPr>
          </w:p>
        </w:tc>
        <w:tc>
          <w:tcPr>
            <w:tcW w:w="1676" w:type="dxa"/>
            <w:tcBorders>
              <w:top w:val="single" w:sz="4" w:space="0" w:color="auto"/>
            </w:tcBorders>
          </w:tcPr>
          <w:p w:rsidR="0065793A" w:rsidRPr="008E4E06" w:rsidRDefault="0065793A" w:rsidP="007634FF">
            <w:pPr>
              <w:rPr>
                <w:color w:val="auto"/>
                <w:sz w:val="20"/>
                <w:szCs w:val="20"/>
                <w:lang w:val="mn-MN"/>
              </w:rPr>
            </w:pPr>
            <w:r w:rsidRPr="008E4E06">
              <w:rPr>
                <w:color w:val="auto"/>
                <w:sz w:val="20"/>
                <w:szCs w:val="20"/>
                <w:lang w:val="mn-MN"/>
              </w:rPr>
              <w:t>Төсвийн тухай хууль</w:t>
            </w:r>
          </w:p>
        </w:tc>
        <w:tc>
          <w:tcPr>
            <w:tcW w:w="3994" w:type="dxa"/>
          </w:tcPr>
          <w:p w:rsidR="0065793A" w:rsidRPr="008E4E06" w:rsidRDefault="0065793A" w:rsidP="0065793A">
            <w:pPr>
              <w:pStyle w:val="NormalWeb"/>
              <w:jc w:val="both"/>
              <w:rPr>
                <w:rFonts w:ascii="Arial" w:hAnsi="Arial" w:cs="Arial"/>
                <w:sz w:val="20"/>
                <w:szCs w:val="20"/>
                <w:lang w:val="mn-MN"/>
              </w:rPr>
            </w:pPr>
            <w:r w:rsidRPr="008E4E06">
              <w:rPr>
                <w:rFonts w:ascii="Arial" w:hAnsi="Arial" w:cs="Arial"/>
                <w:sz w:val="20"/>
                <w:szCs w:val="20"/>
                <w:lang w:val="mn-MN"/>
              </w:rPr>
              <w:t>8.6.Улсын төсөв, Нийгмийн даатгалын сангийн төсөв, Эрүүл мэндийн даатгалын сангийн төсөв, Ирээдүйн тэтгэврийн нөөц сангийн жилийн төсвийн сар,</w:t>
            </w:r>
            <w:r w:rsidR="005968F9" w:rsidRPr="008E4E06">
              <w:rPr>
                <w:rFonts w:ascii="Arial" w:hAnsi="Arial" w:cs="Arial"/>
                <w:sz w:val="20"/>
                <w:szCs w:val="20"/>
                <w:lang w:val="mn-MN"/>
              </w:rPr>
              <w:t xml:space="preserve"> улирлын хуваарийг дараах цаглав</w:t>
            </w:r>
            <w:r w:rsidRPr="008E4E06">
              <w:rPr>
                <w:rFonts w:ascii="Arial" w:hAnsi="Arial" w:cs="Arial"/>
                <w:sz w:val="20"/>
                <w:szCs w:val="20"/>
                <w:lang w:val="mn-MN"/>
              </w:rPr>
              <w:t>рын дагуу боловсруулж, батална:</w:t>
            </w:r>
          </w:p>
          <w:p w:rsidR="0065793A" w:rsidRPr="008E4E06" w:rsidRDefault="0065793A" w:rsidP="0065793A">
            <w:pPr>
              <w:pStyle w:val="NormalWeb"/>
              <w:jc w:val="both"/>
              <w:rPr>
                <w:rFonts w:ascii="Arial" w:hAnsi="Arial" w:cs="Arial"/>
                <w:sz w:val="20"/>
                <w:szCs w:val="20"/>
                <w:lang w:val="mn-MN"/>
              </w:rPr>
            </w:pPr>
            <w:r w:rsidRPr="008E4E06">
              <w:rPr>
                <w:rFonts w:ascii="Arial" w:hAnsi="Arial" w:cs="Arial"/>
                <w:sz w:val="20"/>
                <w:szCs w:val="20"/>
                <w:lang w:val="mn-MN"/>
              </w:rPr>
              <w:t xml:space="preserve">    8.6.1.төсвийн төвлөрүүлэн захирагч болон төс</w:t>
            </w:r>
            <w:r w:rsidR="005968F9" w:rsidRPr="008E4E06">
              <w:rPr>
                <w:rFonts w:ascii="Arial" w:hAnsi="Arial" w:cs="Arial"/>
                <w:sz w:val="20"/>
                <w:szCs w:val="20"/>
                <w:lang w:val="mn-MN"/>
              </w:rPr>
              <w:t>вийн төвлөрүүлэн захирагчид харь</w:t>
            </w:r>
            <w:r w:rsidRPr="008E4E06">
              <w:rPr>
                <w:rFonts w:ascii="Arial" w:hAnsi="Arial" w:cs="Arial"/>
                <w:sz w:val="20"/>
                <w:szCs w:val="20"/>
                <w:lang w:val="mn-MN"/>
              </w:rPr>
              <w:t>яалагддаггүй төсвийн шууд захирагч төсвийн хуваарийн саналаа жил бүрийн 12 дугаар сарын 15-ны дотор харьяалагдах төсвийн ерөнхийлөн захирагчид хүргүүлэх;</w:t>
            </w:r>
          </w:p>
          <w:p w:rsidR="0065793A" w:rsidRPr="008E4E06" w:rsidRDefault="0065793A" w:rsidP="0065793A">
            <w:pPr>
              <w:pStyle w:val="NormalWeb"/>
              <w:jc w:val="both"/>
              <w:rPr>
                <w:rFonts w:ascii="Arial" w:hAnsi="Arial" w:cs="Arial"/>
                <w:sz w:val="20"/>
                <w:szCs w:val="20"/>
                <w:lang w:val="mn-MN"/>
              </w:rPr>
            </w:pPr>
            <w:r w:rsidRPr="008E4E06">
              <w:rPr>
                <w:rFonts w:ascii="Arial" w:hAnsi="Arial" w:cs="Arial"/>
                <w:sz w:val="20"/>
                <w:szCs w:val="20"/>
                <w:lang w:val="mn-MN"/>
              </w:rPr>
              <w:t xml:space="preserve">    8.6.2.төсвийн ерөнхийлөн захирагч төсвийн хуваарийн саналаа жил бүрийн 12 дугаар сарын 25-ны дотор санхүү, төсвийн асуудал эрхэлсэн төрийн захиргааны төв байгууллагад хүргүүлэх;</w:t>
            </w:r>
          </w:p>
          <w:p w:rsidR="0065793A" w:rsidRPr="008E4E06" w:rsidRDefault="0065793A" w:rsidP="0065793A">
            <w:pPr>
              <w:pStyle w:val="NormalWeb"/>
              <w:jc w:val="both"/>
              <w:rPr>
                <w:rFonts w:ascii="Arial" w:hAnsi="Arial" w:cs="Arial"/>
                <w:sz w:val="20"/>
                <w:szCs w:val="20"/>
                <w:lang w:val="mn-MN"/>
              </w:rPr>
            </w:pPr>
            <w:r w:rsidRPr="008E4E06">
              <w:rPr>
                <w:rFonts w:ascii="Arial" w:hAnsi="Arial" w:cs="Arial"/>
                <w:sz w:val="20"/>
                <w:szCs w:val="20"/>
                <w:lang w:val="mn-MN"/>
              </w:rPr>
              <w:t xml:space="preserve">  8.6.3.санхүү, төсвийн асуудал эрхэлсэн Засгийн газрын гишүүн улсын төсөв, Нийгмийн даатгалын сангийн төсөв, Эрүүл мэндийн даатгалын сангийн төсөв, Ирээдүйн тэтгэврийн нөөц сангийн жилийн төсвийн хуваарийг жил </w:t>
            </w:r>
            <w:r w:rsidRPr="008E4E06">
              <w:rPr>
                <w:rFonts w:ascii="Arial" w:hAnsi="Arial" w:cs="Arial"/>
                <w:sz w:val="20"/>
                <w:szCs w:val="20"/>
                <w:lang w:val="mn-MN"/>
              </w:rPr>
              <w:lastRenderedPageBreak/>
              <w:t>бүрийн 01 дүгээр сарын 01-ний дотор батлах.</w:t>
            </w:r>
          </w:p>
          <w:p w:rsidR="0065793A" w:rsidRPr="008E4E06" w:rsidRDefault="0065793A" w:rsidP="0065793A">
            <w:pPr>
              <w:pStyle w:val="NormalWeb"/>
              <w:jc w:val="both"/>
              <w:rPr>
                <w:rFonts w:ascii="Arial" w:hAnsi="Arial" w:cs="Arial"/>
                <w:sz w:val="20"/>
                <w:szCs w:val="20"/>
                <w:lang w:val="mn-MN"/>
              </w:rPr>
            </w:pPr>
            <w:r w:rsidRPr="008E4E06">
              <w:rPr>
                <w:rFonts w:ascii="Arial" w:hAnsi="Arial" w:cs="Arial"/>
                <w:sz w:val="20"/>
                <w:szCs w:val="20"/>
                <w:lang w:val="mn-MN"/>
              </w:rPr>
              <w:t xml:space="preserve">      8.9.Улсын төсөв, Нийгмийн даатгалын сангийн төсөв, Эрүүл мэндийн даатгалын сангийн төсөв, Ирээдүйн тэтгэврийн нөөц сангийн төсөв, орон нутгийн төсвийн улирал, хагас, бүтэн жилийн төсвийн гүйцэтгэл, төсвийн ерөнхийлөн захирагчийн санхүүгийн нэгтг</w:t>
            </w:r>
            <w:r w:rsidR="005968F9" w:rsidRPr="008E4E06">
              <w:rPr>
                <w:rFonts w:ascii="Arial" w:hAnsi="Arial" w:cs="Arial"/>
                <w:sz w:val="20"/>
                <w:szCs w:val="20"/>
                <w:lang w:val="mn-MN"/>
              </w:rPr>
              <w:t>эсэн тайланг дараах цаглав</w:t>
            </w:r>
            <w:r w:rsidRPr="008E4E06">
              <w:rPr>
                <w:rFonts w:ascii="Arial" w:hAnsi="Arial" w:cs="Arial"/>
                <w:sz w:val="20"/>
                <w:szCs w:val="20"/>
                <w:lang w:val="mn-MN"/>
              </w:rPr>
              <w:t>рын дагуу боловсруулна:</w:t>
            </w:r>
          </w:p>
          <w:p w:rsidR="0065793A" w:rsidRPr="008E4E06" w:rsidRDefault="0065793A" w:rsidP="0065793A">
            <w:pPr>
              <w:pStyle w:val="NormalWeb"/>
              <w:jc w:val="both"/>
              <w:rPr>
                <w:rFonts w:ascii="Arial" w:hAnsi="Arial" w:cs="Arial"/>
                <w:sz w:val="20"/>
                <w:szCs w:val="20"/>
                <w:lang w:val="mn-MN"/>
              </w:rPr>
            </w:pPr>
            <w:r w:rsidRPr="008E4E06">
              <w:rPr>
                <w:rFonts w:ascii="Arial" w:hAnsi="Arial" w:cs="Arial"/>
                <w:sz w:val="20"/>
                <w:szCs w:val="20"/>
                <w:lang w:val="mn-MN"/>
              </w:rPr>
              <w:t xml:space="preserve">       8.9.1.төсвийн шууд захирагч улирлын төсвийн гүйцэтгэл, санхүүгийн тайланг дараа улирлын эхний сарын 15-ны дотор гаргаж харьяалагдах дээд шатны төсвийн захирагчид, жилийн төсвийн гүйцэтгэл, санхүүгийн тайланг дараа оны 01 дүгээр сарын 25-ны дотор төрийн аудитын байгууллагад хүргүүлж, аудит хийсэн санхүүгийн тайланг 02 дугаар сарын 25-ны дотор харьяалагдах дээд шатны төсвийн захирагчид хүргүүлэх;</w:t>
            </w:r>
          </w:p>
          <w:p w:rsidR="0065793A" w:rsidRPr="008E4E06" w:rsidRDefault="0065793A" w:rsidP="0065793A">
            <w:pPr>
              <w:pStyle w:val="NormalWeb"/>
              <w:jc w:val="both"/>
              <w:rPr>
                <w:rFonts w:ascii="Arial" w:hAnsi="Arial" w:cs="Arial"/>
                <w:sz w:val="20"/>
                <w:szCs w:val="20"/>
                <w:lang w:val="mn-MN"/>
              </w:rPr>
            </w:pPr>
            <w:r w:rsidRPr="008E4E06">
              <w:rPr>
                <w:rFonts w:ascii="Arial" w:hAnsi="Arial" w:cs="Arial"/>
                <w:sz w:val="20"/>
                <w:szCs w:val="20"/>
                <w:lang w:val="mn-MN"/>
              </w:rPr>
              <w:t xml:space="preserve">     8.9.2.төсвийн төвлөрүүлэн захирагч хагас жилийн төсвийн гүйцэтгэл, санхүүгийн нэгтгэсэн тайланг жил бүрийн 7 дугаар сарын 25-ны дотор гаргаж төсвийн ерөнхийлөн захирагчид, жилийн төсвийн гүйцэтгэл, санхүүгийн нэгтгэсэн тайланг дараа оны 3 дугаар сарын 05-ны өдрийн дотор төрийн аудитын байгууллагад хүргүүлж, аудит хийсэн тайланг жил бүрийн 3 дугаар сарын 25-ны өдрийн дотор төсвийн ерөнхийлөн захирагчид хүргүүлэх;</w:t>
            </w:r>
          </w:p>
          <w:p w:rsidR="0065793A" w:rsidRPr="008E4E06" w:rsidRDefault="0065793A" w:rsidP="0065793A">
            <w:pPr>
              <w:pStyle w:val="NormalWeb"/>
              <w:jc w:val="both"/>
              <w:rPr>
                <w:rFonts w:ascii="Arial" w:hAnsi="Arial" w:cs="Arial"/>
                <w:sz w:val="20"/>
                <w:szCs w:val="20"/>
                <w:lang w:val="mn-MN"/>
              </w:rPr>
            </w:pPr>
            <w:r w:rsidRPr="008E4E06">
              <w:rPr>
                <w:rFonts w:ascii="Arial" w:hAnsi="Arial" w:cs="Arial"/>
                <w:sz w:val="20"/>
                <w:szCs w:val="20"/>
                <w:lang w:val="mn-MN"/>
              </w:rPr>
              <w:t xml:space="preserve">     8.9.3.сум, дүүргийн төрийн сан нь тухайн шатны төсвийн хагас жилийн гүйцэтгэл, санхүүгийн нэгтгэсэн тайланг жил бүрийн 7 дугаар сарын 25-ны дотор гаргаж дээд шатны төсвийн ерөнхийлөн захирагчид, жилийн төсвийн гүйцэтгэл, санхүүгийн нэгтгэсэн тайланг дараа оны 3 дугаар сарын 05-ны дотор төрийн аудитын байгууллагад хүргүүлж, аудит хийсэн тайланг жил бүрийн 3 дугаар сарын 25-ны дотор дээд шатны төсвийн ерөнхийлөн захирагчид хүргүүлэх;</w:t>
            </w:r>
          </w:p>
          <w:p w:rsidR="0065793A" w:rsidRPr="008E4E06" w:rsidRDefault="0065793A" w:rsidP="0065793A">
            <w:pPr>
              <w:pStyle w:val="NormalWeb"/>
              <w:jc w:val="both"/>
              <w:rPr>
                <w:rFonts w:ascii="Arial" w:hAnsi="Arial" w:cs="Arial"/>
                <w:sz w:val="20"/>
                <w:szCs w:val="20"/>
                <w:lang w:val="mn-MN"/>
              </w:rPr>
            </w:pPr>
            <w:r w:rsidRPr="008E4E06">
              <w:rPr>
                <w:rFonts w:ascii="Arial" w:hAnsi="Arial" w:cs="Arial"/>
                <w:sz w:val="20"/>
                <w:szCs w:val="20"/>
                <w:lang w:val="mn-MN"/>
              </w:rPr>
              <w:t xml:space="preserve">      8.9.4.аймаг, нийслэлийн төсвийн ерөнхийлөн захирагч жилийн төсвийн гүйцэтгэл, санхүүгийн тайланг жил бүрийн 4 дүгээр сарын 01-ний дотор төрийн аудитын байгууллагад хүргүүлж, аудит хийсэн тайланг 4 дүгээр сарын 20-ны дотор санхүү, төсвийн асуудал эрхэлсэн төрийн захиргааны төв байгууллагад хүргүүлэх;</w:t>
            </w:r>
          </w:p>
          <w:p w:rsidR="0065793A" w:rsidRPr="008E4E06" w:rsidRDefault="0065793A" w:rsidP="0065793A">
            <w:pPr>
              <w:jc w:val="both"/>
              <w:rPr>
                <w:color w:val="auto"/>
                <w:sz w:val="20"/>
                <w:szCs w:val="20"/>
                <w:lang w:val="mn-MN"/>
              </w:rPr>
            </w:pPr>
            <w:r w:rsidRPr="008E4E06">
              <w:rPr>
                <w:color w:val="auto"/>
                <w:sz w:val="20"/>
                <w:szCs w:val="20"/>
                <w:lang w:val="mn-MN"/>
              </w:rPr>
              <w:t xml:space="preserve">      8.9.5.төсвийн ерөнхийлөн захирагч </w:t>
            </w:r>
            <w:r w:rsidRPr="008E4E06">
              <w:rPr>
                <w:color w:val="auto"/>
                <w:sz w:val="20"/>
                <w:szCs w:val="20"/>
                <w:lang w:val="mn-MN"/>
              </w:rPr>
              <w:lastRenderedPageBreak/>
              <w:t>хагас жилийн төсвийн гүйцэтгэл, санхүүгийн нэгтгэсэн тайланг жил бүрийн 8 дугаар сарын 15-ны дотор санхүү, төсвийн асуудал эрхэлсэн төрийн захиргааны төв байгууллагад, жилийн төсвийн гүйцэтгэл, санхүүгийн нэгтгэсэн тайланг дараа оны 4 дүгээр сарын 05-ны  дотор төрийн аудитын төв байгууллагад хүргүүлж, аудит хийсэн тайланг жил бүрийн 4 дүгээр сарын 25-ны дотор санхүү, төсвийн асуудал эрхэлсэн төрийн захиргааны төв байгууллагад хүргүүлэх</w:t>
            </w:r>
          </w:p>
        </w:tc>
        <w:tc>
          <w:tcPr>
            <w:tcW w:w="4050" w:type="dxa"/>
          </w:tcPr>
          <w:p w:rsidR="0065793A" w:rsidRPr="008E4E06" w:rsidRDefault="0065793A" w:rsidP="0065793A">
            <w:pPr>
              <w:jc w:val="both"/>
              <w:rPr>
                <w:rFonts w:eastAsia="Times New Roman"/>
                <w:color w:val="auto"/>
                <w:sz w:val="20"/>
                <w:szCs w:val="20"/>
                <w:lang w:val="mn-MN"/>
              </w:rPr>
            </w:pPr>
            <w:r w:rsidRPr="008E4E06">
              <w:rPr>
                <w:rFonts w:eastAsia="Times New Roman"/>
                <w:color w:val="auto"/>
                <w:sz w:val="20"/>
                <w:szCs w:val="20"/>
                <w:lang w:val="mn-MN"/>
              </w:rPr>
              <w:lastRenderedPageBreak/>
              <w:t xml:space="preserve">14.2.Нийгмийн даатгалын сангийн төсвийн төслийг Төсвийн тухай хуулийн 8 дугаар зүйлийн 8.4, нийгмийн даатгалын сангийн </w:t>
            </w:r>
            <w:r w:rsidRPr="008E4E06">
              <w:rPr>
                <w:rFonts w:eastAsia="Times New Roman"/>
                <w:b/>
                <w:i/>
                <w:color w:val="auto"/>
                <w:sz w:val="20"/>
                <w:szCs w:val="20"/>
                <w:lang w:val="mn-MN"/>
              </w:rPr>
              <w:t>жилийн төсвийн сар, улирлын хуваарийг мөн хуулийн 8 дугаар зүйлийн 8.6-</w:t>
            </w:r>
            <w:r w:rsidRPr="008E4E06">
              <w:rPr>
                <w:rFonts w:eastAsia="Times New Roman"/>
                <w:color w:val="auto"/>
                <w:sz w:val="20"/>
                <w:szCs w:val="20"/>
                <w:lang w:val="mn-MN"/>
              </w:rPr>
              <w:t xml:space="preserve">д заасан </w:t>
            </w:r>
            <w:r w:rsidR="005968F9" w:rsidRPr="008E4E06">
              <w:rPr>
                <w:rFonts w:eastAsia="Times New Roman"/>
                <w:color w:val="auto"/>
                <w:sz w:val="20"/>
                <w:szCs w:val="20"/>
                <w:lang w:val="mn-MN"/>
              </w:rPr>
              <w:t>цаглаврын</w:t>
            </w:r>
            <w:r w:rsidRPr="008E4E06">
              <w:rPr>
                <w:rFonts w:eastAsia="Times New Roman"/>
                <w:color w:val="auto"/>
                <w:sz w:val="20"/>
                <w:szCs w:val="20"/>
                <w:lang w:val="mn-MN"/>
              </w:rPr>
              <w:t xml:space="preserve"> дагуу тус тус боловсруулж, батална.</w:t>
            </w:r>
          </w:p>
          <w:p w:rsidR="0065793A" w:rsidRPr="008E4E06" w:rsidRDefault="0065793A" w:rsidP="0065793A">
            <w:pPr>
              <w:jc w:val="both"/>
              <w:rPr>
                <w:rFonts w:eastAsia="Times New Roman"/>
                <w:color w:val="auto"/>
                <w:sz w:val="20"/>
                <w:szCs w:val="20"/>
                <w:lang w:val="mn-MN"/>
              </w:rPr>
            </w:pPr>
          </w:p>
          <w:p w:rsidR="0065793A" w:rsidRPr="008E4E06" w:rsidRDefault="0065793A" w:rsidP="0065793A">
            <w:pPr>
              <w:jc w:val="both"/>
              <w:rPr>
                <w:rFonts w:eastAsia="Times New Roman"/>
                <w:color w:val="auto"/>
                <w:sz w:val="20"/>
                <w:szCs w:val="20"/>
                <w:lang w:val="mn-MN"/>
              </w:rPr>
            </w:pPr>
          </w:p>
          <w:p w:rsidR="0065793A" w:rsidRPr="008E4E06" w:rsidRDefault="0065793A" w:rsidP="0065793A">
            <w:pPr>
              <w:jc w:val="both"/>
              <w:rPr>
                <w:rFonts w:eastAsia="Times New Roman"/>
                <w:color w:val="auto"/>
                <w:sz w:val="20"/>
                <w:szCs w:val="20"/>
                <w:lang w:val="mn-MN"/>
              </w:rPr>
            </w:pPr>
          </w:p>
          <w:p w:rsidR="0065793A" w:rsidRPr="008E4E06" w:rsidRDefault="0065793A" w:rsidP="0065793A">
            <w:pPr>
              <w:jc w:val="both"/>
              <w:rPr>
                <w:rFonts w:eastAsia="Times New Roman"/>
                <w:color w:val="auto"/>
                <w:sz w:val="20"/>
                <w:szCs w:val="20"/>
                <w:lang w:val="mn-MN"/>
              </w:rPr>
            </w:pPr>
          </w:p>
          <w:p w:rsidR="0065793A" w:rsidRPr="008E4E06" w:rsidRDefault="0065793A" w:rsidP="0065793A">
            <w:pPr>
              <w:jc w:val="both"/>
              <w:rPr>
                <w:rFonts w:eastAsia="Times New Roman"/>
                <w:color w:val="auto"/>
                <w:sz w:val="20"/>
                <w:szCs w:val="20"/>
                <w:lang w:val="mn-MN"/>
              </w:rPr>
            </w:pPr>
          </w:p>
          <w:p w:rsidR="0065793A" w:rsidRPr="008E4E06" w:rsidRDefault="0065793A" w:rsidP="0065793A">
            <w:pPr>
              <w:jc w:val="both"/>
              <w:rPr>
                <w:rFonts w:eastAsia="Times New Roman"/>
                <w:color w:val="auto"/>
                <w:sz w:val="20"/>
                <w:szCs w:val="20"/>
                <w:lang w:val="mn-MN"/>
              </w:rPr>
            </w:pPr>
          </w:p>
          <w:p w:rsidR="0065793A" w:rsidRPr="008E4E06" w:rsidRDefault="0065793A" w:rsidP="0065793A">
            <w:pPr>
              <w:jc w:val="both"/>
              <w:rPr>
                <w:rFonts w:eastAsia="Times New Roman"/>
                <w:color w:val="auto"/>
                <w:sz w:val="20"/>
                <w:szCs w:val="20"/>
                <w:lang w:val="mn-MN"/>
              </w:rPr>
            </w:pPr>
          </w:p>
          <w:p w:rsidR="0065793A" w:rsidRPr="008E4E06" w:rsidRDefault="0065793A" w:rsidP="0065793A">
            <w:pPr>
              <w:jc w:val="both"/>
              <w:rPr>
                <w:rFonts w:eastAsia="Times New Roman"/>
                <w:color w:val="auto"/>
                <w:sz w:val="20"/>
                <w:szCs w:val="20"/>
                <w:lang w:val="mn-MN"/>
              </w:rPr>
            </w:pPr>
          </w:p>
          <w:p w:rsidR="0065793A" w:rsidRPr="008E4E06" w:rsidRDefault="0065793A" w:rsidP="0065793A">
            <w:pPr>
              <w:jc w:val="both"/>
              <w:rPr>
                <w:rFonts w:eastAsia="Times New Roman"/>
                <w:color w:val="auto"/>
                <w:sz w:val="20"/>
                <w:szCs w:val="20"/>
                <w:lang w:val="mn-MN"/>
              </w:rPr>
            </w:pPr>
          </w:p>
          <w:p w:rsidR="0065793A" w:rsidRPr="008E4E06" w:rsidRDefault="0065793A" w:rsidP="0065793A">
            <w:pPr>
              <w:jc w:val="both"/>
              <w:rPr>
                <w:rFonts w:eastAsia="Times New Roman"/>
                <w:color w:val="auto"/>
                <w:sz w:val="20"/>
                <w:szCs w:val="20"/>
                <w:lang w:val="mn-MN"/>
              </w:rPr>
            </w:pPr>
          </w:p>
          <w:p w:rsidR="0065793A" w:rsidRPr="008E4E06" w:rsidRDefault="0065793A" w:rsidP="0065793A">
            <w:pPr>
              <w:jc w:val="both"/>
              <w:rPr>
                <w:rFonts w:eastAsia="Times New Roman"/>
                <w:color w:val="auto"/>
                <w:sz w:val="20"/>
                <w:szCs w:val="20"/>
                <w:lang w:val="mn-MN"/>
              </w:rPr>
            </w:pPr>
          </w:p>
          <w:p w:rsidR="0065793A" w:rsidRPr="008E4E06" w:rsidRDefault="0065793A" w:rsidP="0065793A">
            <w:pPr>
              <w:jc w:val="both"/>
              <w:rPr>
                <w:rFonts w:eastAsia="Times New Roman"/>
                <w:color w:val="auto"/>
                <w:sz w:val="20"/>
                <w:szCs w:val="20"/>
                <w:lang w:val="mn-MN"/>
              </w:rPr>
            </w:pPr>
          </w:p>
          <w:p w:rsidR="0065793A" w:rsidRPr="008E4E06" w:rsidRDefault="0065793A" w:rsidP="0065793A">
            <w:pPr>
              <w:jc w:val="both"/>
              <w:rPr>
                <w:rFonts w:eastAsia="Times New Roman"/>
                <w:color w:val="auto"/>
                <w:sz w:val="20"/>
                <w:szCs w:val="20"/>
                <w:lang w:val="mn-MN"/>
              </w:rPr>
            </w:pPr>
          </w:p>
          <w:p w:rsidR="0065793A" w:rsidRPr="008E4E06" w:rsidRDefault="0065793A" w:rsidP="0065793A">
            <w:pPr>
              <w:jc w:val="both"/>
              <w:rPr>
                <w:rFonts w:eastAsia="Times New Roman"/>
                <w:color w:val="auto"/>
                <w:sz w:val="20"/>
                <w:szCs w:val="20"/>
                <w:lang w:val="mn-MN"/>
              </w:rPr>
            </w:pPr>
          </w:p>
          <w:p w:rsidR="0065793A" w:rsidRPr="008E4E06" w:rsidRDefault="0065793A" w:rsidP="0065793A">
            <w:pPr>
              <w:jc w:val="both"/>
              <w:rPr>
                <w:rFonts w:eastAsia="Times New Roman"/>
                <w:color w:val="auto"/>
                <w:sz w:val="20"/>
                <w:szCs w:val="20"/>
                <w:lang w:val="mn-MN"/>
              </w:rPr>
            </w:pPr>
          </w:p>
          <w:p w:rsidR="0065793A" w:rsidRPr="008E4E06" w:rsidRDefault="0065793A" w:rsidP="0065793A">
            <w:pPr>
              <w:jc w:val="both"/>
              <w:rPr>
                <w:rFonts w:eastAsia="Times New Roman"/>
                <w:color w:val="auto"/>
                <w:sz w:val="20"/>
                <w:szCs w:val="20"/>
                <w:lang w:val="mn-MN"/>
              </w:rPr>
            </w:pPr>
          </w:p>
          <w:p w:rsidR="0065793A" w:rsidRPr="008E4E06" w:rsidRDefault="0065793A" w:rsidP="0065793A">
            <w:pPr>
              <w:jc w:val="both"/>
              <w:rPr>
                <w:rFonts w:eastAsia="Times New Roman"/>
                <w:color w:val="auto"/>
                <w:sz w:val="20"/>
                <w:szCs w:val="20"/>
                <w:lang w:val="mn-MN"/>
              </w:rPr>
            </w:pPr>
          </w:p>
          <w:p w:rsidR="0065793A" w:rsidRPr="008E4E06" w:rsidRDefault="0065793A" w:rsidP="0065793A">
            <w:pPr>
              <w:jc w:val="both"/>
              <w:rPr>
                <w:rFonts w:eastAsia="Times New Roman"/>
                <w:color w:val="auto"/>
                <w:sz w:val="20"/>
                <w:szCs w:val="20"/>
                <w:lang w:val="mn-MN"/>
              </w:rPr>
            </w:pPr>
          </w:p>
          <w:p w:rsidR="0065793A" w:rsidRPr="008E4E06" w:rsidRDefault="0065793A" w:rsidP="0065793A">
            <w:pPr>
              <w:jc w:val="both"/>
              <w:rPr>
                <w:rFonts w:eastAsia="Times New Roman"/>
                <w:color w:val="auto"/>
                <w:sz w:val="20"/>
                <w:szCs w:val="20"/>
                <w:lang w:val="mn-MN"/>
              </w:rPr>
            </w:pPr>
          </w:p>
          <w:p w:rsidR="0065793A" w:rsidRPr="008E4E06" w:rsidRDefault="0065793A" w:rsidP="0065793A">
            <w:pPr>
              <w:jc w:val="both"/>
              <w:rPr>
                <w:rFonts w:eastAsia="Times New Roman"/>
                <w:color w:val="auto"/>
                <w:sz w:val="20"/>
                <w:szCs w:val="20"/>
                <w:lang w:val="mn-MN"/>
              </w:rPr>
            </w:pPr>
          </w:p>
          <w:p w:rsidR="0065793A" w:rsidRPr="008E4E06" w:rsidRDefault="0065793A" w:rsidP="0065793A">
            <w:pPr>
              <w:jc w:val="both"/>
              <w:rPr>
                <w:rFonts w:eastAsia="Times New Roman"/>
                <w:color w:val="auto"/>
                <w:sz w:val="20"/>
                <w:szCs w:val="20"/>
                <w:lang w:val="mn-MN"/>
              </w:rPr>
            </w:pPr>
          </w:p>
          <w:p w:rsidR="0065793A" w:rsidRPr="008E4E06" w:rsidRDefault="0065793A" w:rsidP="0065793A">
            <w:pPr>
              <w:jc w:val="both"/>
              <w:rPr>
                <w:rFonts w:eastAsia="Times New Roman"/>
                <w:color w:val="auto"/>
                <w:sz w:val="20"/>
                <w:szCs w:val="20"/>
                <w:lang w:val="mn-MN"/>
              </w:rPr>
            </w:pPr>
          </w:p>
          <w:p w:rsidR="0065793A" w:rsidRPr="008E4E06" w:rsidRDefault="0065793A" w:rsidP="0065793A">
            <w:pPr>
              <w:jc w:val="both"/>
              <w:rPr>
                <w:rFonts w:eastAsia="Times New Roman"/>
                <w:color w:val="auto"/>
                <w:sz w:val="20"/>
                <w:szCs w:val="20"/>
                <w:lang w:val="mn-MN"/>
              </w:rPr>
            </w:pPr>
          </w:p>
          <w:p w:rsidR="0065793A" w:rsidRPr="008E4E06" w:rsidRDefault="0065793A" w:rsidP="0065793A">
            <w:pPr>
              <w:jc w:val="both"/>
              <w:rPr>
                <w:rFonts w:eastAsia="Times New Roman"/>
                <w:color w:val="auto"/>
                <w:sz w:val="20"/>
                <w:szCs w:val="20"/>
                <w:lang w:val="mn-MN"/>
              </w:rPr>
            </w:pPr>
          </w:p>
          <w:p w:rsidR="0065793A" w:rsidRPr="008E4E06" w:rsidRDefault="0065793A" w:rsidP="0065793A">
            <w:pPr>
              <w:jc w:val="both"/>
              <w:rPr>
                <w:rFonts w:eastAsia="Times New Roman"/>
                <w:color w:val="auto"/>
                <w:sz w:val="20"/>
                <w:szCs w:val="20"/>
                <w:lang w:val="mn-MN"/>
              </w:rPr>
            </w:pPr>
          </w:p>
          <w:p w:rsidR="0065793A" w:rsidRPr="008E4E06" w:rsidRDefault="0065793A" w:rsidP="0065793A">
            <w:pPr>
              <w:jc w:val="both"/>
              <w:rPr>
                <w:rFonts w:eastAsia="Times New Roman"/>
                <w:color w:val="auto"/>
                <w:sz w:val="20"/>
                <w:szCs w:val="20"/>
                <w:lang w:val="mn-MN"/>
              </w:rPr>
            </w:pPr>
            <w:r w:rsidRPr="008E4E06">
              <w:rPr>
                <w:rFonts w:eastAsia="Times New Roman"/>
                <w:color w:val="auto"/>
                <w:sz w:val="20"/>
                <w:szCs w:val="20"/>
                <w:lang w:val="mn-MN"/>
              </w:rPr>
              <w:t>15.1.1.сум, дүүргийн нийгмийн даатгалын байгууллага нь нийгмийн  даатгалын сангийн улирал, жилийн төсвийн гүйцэтгэл, санхүүгийн тайланг Төсвийн тухай хуулийн 8 дугаар зүйлийн 8.9.1-д заасны дагуу;</w:t>
            </w:r>
          </w:p>
          <w:p w:rsidR="0065793A" w:rsidRPr="008E4E06" w:rsidRDefault="0065793A" w:rsidP="0065793A">
            <w:pPr>
              <w:jc w:val="both"/>
              <w:rPr>
                <w:rFonts w:eastAsia="Times New Roman"/>
                <w:color w:val="auto"/>
                <w:sz w:val="20"/>
                <w:szCs w:val="20"/>
                <w:lang w:val="mn-MN"/>
              </w:rPr>
            </w:pPr>
          </w:p>
          <w:p w:rsidR="0065793A" w:rsidRPr="008E4E06" w:rsidRDefault="0065793A" w:rsidP="0065793A">
            <w:pPr>
              <w:jc w:val="both"/>
              <w:rPr>
                <w:rFonts w:eastAsia="Times New Roman"/>
                <w:color w:val="auto"/>
                <w:sz w:val="20"/>
                <w:szCs w:val="20"/>
                <w:lang w:val="mn-MN"/>
              </w:rPr>
            </w:pPr>
            <w:r w:rsidRPr="008E4E06">
              <w:rPr>
                <w:rFonts w:eastAsia="Times New Roman"/>
                <w:color w:val="auto"/>
                <w:sz w:val="20"/>
                <w:szCs w:val="20"/>
                <w:lang w:val="mn-MN"/>
              </w:rPr>
              <w:t xml:space="preserve"> </w:t>
            </w:r>
            <w:r w:rsidRPr="008E4E06">
              <w:rPr>
                <w:rFonts w:eastAsia="Times New Roman"/>
                <w:color w:val="auto"/>
                <w:sz w:val="20"/>
                <w:szCs w:val="20"/>
                <w:lang w:val="mn-MN"/>
              </w:rPr>
              <w:tab/>
            </w:r>
            <w:r w:rsidRPr="008E4E06">
              <w:rPr>
                <w:rFonts w:eastAsia="Times New Roman"/>
                <w:color w:val="auto"/>
                <w:sz w:val="20"/>
                <w:szCs w:val="20"/>
                <w:lang w:val="mn-MN"/>
              </w:rPr>
              <w:tab/>
            </w:r>
          </w:p>
          <w:p w:rsidR="0065793A" w:rsidRPr="008E4E06" w:rsidRDefault="0065793A" w:rsidP="0065793A">
            <w:pPr>
              <w:jc w:val="both"/>
              <w:rPr>
                <w:rFonts w:eastAsia="Times New Roman"/>
                <w:color w:val="auto"/>
                <w:sz w:val="20"/>
                <w:szCs w:val="20"/>
                <w:lang w:val="mn-MN"/>
              </w:rPr>
            </w:pPr>
          </w:p>
          <w:p w:rsidR="0065793A" w:rsidRPr="008E4E06" w:rsidRDefault="0065793A" w:rsidP="0065793A">
            <w:pPr>
              <w:jc w:val="both"/>
              <w:rPr>
                <w:rFonts w:eastAsia="Times New Roman"/>
                <w:color w:val="auto"/>
                <w:sz w:val="20"/>
                <w:szCs w:val="20"/>
                <w:lang w:val="mn-MN"/>
              </w:rPr>
            </w:pPr>
          </w:p>
          <w:p w:rsidR="0065793A" w:rsidRPr="008E4E06" w:rsidRDefault="0065793A" w:rsidP="0065793A">
            <w:pPr>
              <w:jc w:val="both"/>
              <w:rPr>
                <w:rFonts w:eastAsia="Times New Roman"/>
                <w:color w:val="auto"/>
                <w:sz w:val="20"/>
                <w:szCs w:val="20"/>
                <w:lang w:val="mn-MN"/>
              </w:rPr>
            </w:pPr>
            <w:r w:rsidRPr="008E4E06">
              <w:rPr>
                <w:rFonts w:eastAsia="Times New Roman"/>
                <w:color w:val="auto"/>
                <w:sz w:val="20"/>
                <w:szCs w:val="20"/>
                <w:lang w:val="mn-MN"/>
              </w:rPr>
              <w:t>15.1.2.аймаг, дүүргийн нийгмийн даатгалын байгууллага нь нийгмийн даатгалын сангийн хагас жил, жилийн төсвийн гүйцэтгэл, санхүүгийн нэгтгэсэн тайланг Төсвийн тухай хуулийн 8 дугаар зүйлийн 8.9.2, нийгмийн даатгалын төв байгууллага нь мөн хуулийн 8 дугаар зүйлийн 8.9.5-д тус тус заасны  дагуу.</w:t>
            </w:r>
          </w:p>
          <w:p w:rsidR="0065793A" w:rsidRPr="008E4E06" w:rsidRDefault="0065793A" w:rsidP="0065793A">
            <w:pPr>
              <w:ind w:firstLine="720"/>
              <w:jc w:val="both"/>
              <w:rPr>
                <w:rFonts w:eastAsia="Times New Roman"/>
                <w:color w:val="auto"/>
                <w:sz w:val="20"/>
                <w:szCs w:val="20"/>
                <w:lang w:val="mn-MN"/>
              </w:rPr>
            </w:pPr>
          </w:p>
          <w:p w:rsidR="0065793A" w:rsidRPr="008E4E06" w:rsidRDefault="0065793A" w:rsidP="0065793A">
            <w:pPr>
              <w:jc w:val="both"/>
              <w:rPr>
                <w:rFonts w:eastAsia="Times New Roman"/>
                <w:color w:val="auto"/>
                <w:sz w:val="20"/>
                <w:szCs w:val="20"/>
                <w:lang w:val="mn-MN"/>
              </w:rPr>
            </w:pPr>
          </w:p>
          <w:p w:rsidR="0065793A" w:rsidRPr="008E4E06" w:rsidRDefault="0065793A" w:rsidP="0065793A">
            <w:pPr>
              <w:jc w:val="both"/>
              <w:rPr>
                <w:rFonts w:eastAsia="Times New Roman"/>
                <w:color w:val="auto"/>
                <w:sz w:val="20"/>
                <w:szCs w:val="20"/>
                <w:lang w:val="mn-MN"/>
              </w:rPr>
            </w:pPr>
          </w:p>
          <w:p w:rsidR="0065793A" w:rsidRPr="008E4E06" w:rsidRDefault="0065793A" w:rsidP="0065793A">
            <w:pPr>
              <w:jc w:val="both"/>
              <w:rPr>
                <w:rFonts w:eastAsia="Times New Roman"/>
                <w:color w:val="auto"/>
                <w:sz w:val="20"/>
                <w:szCs w:val="20"/>
                <w:lang w:val="mn-MN"/>
              </w:rPr>
            </w:pPr>
          </w:p>
          <w:p w:rsidR="0065793A" w:rsidRPr="008E4E06" w:rsidRDefault="0065793A" w:rsidP="0065793A">
            <w:pPr>
              <w:jc w:val="both"/>
              <w:rPr>
                <w:rFonts w:eastAsia="Times New Roman"/>
                <w:color w:val="auto"/>
                <w:sz w:val="20"/>
                <w:szCs w:val="20"/>
                <w:lang w:val="mn-MN"/>
              </w:rPr>
            </w:pPr>
          </w:p>
          <w:p w:rsidR="0065793A" w:rsidRPr="008E4E06" w:rsidRDefault="0065793A" w:rsidP="0065793A">
            <w:pPr>
              <w:jc w:val="both"/>
              <w:rPr>
                <w:rFonts w:eastAsia="Times New Roman"/>
                <w:color w:val="auto"/>
                <w:sz w:val="20"/>
                <w:szCs w:val="20"/>
                <w:lang w:val="mn-MN"/>
              </w:rPr>
            </w:pPr>
          </w:p>
          <w:p w:rsidR="0065793A" w:rsidRPr="008E4E06" w:rsidRDefault="0065793A" w:rsidP="0065793A">
            <w:pPr>
              <w:jc w:val="both"/>
              <w:rPr>
                <w:rFonts w:eastAsia="Times New Roman"/>
                <w:color w:val="auto"/>
                <w:sz w:val="20"/>
                <w:szCs w:val="20"/>
                <w:lang w:val="mn-MN"/>
              </w:rPr>
            </w:pPr>
          </w:p>
          <w:p w:rsidR="0065793A" w:rsidRPr="008E4E06" w:rsidRDefault="0065793A" w:rsidP="0065793A">
            <w:pPr>
              <w:jc w:val="both"/>
              <w:rPr>
                <w:rFonts w:eastAsia="Times New Roman"/>
                <w:color w:val="auto"/>
                <w:sz w:val="20"/>
                <w:szCs w:val="20"/>
                <w:lang w:val="mn-MN"/>
              </w:rPr>
            </w:pPr>
          </w:p>
          <w:p w:rsidR="0065793A" w:rsidRPr="008E4E06" w:rsidRDefault="0065793A" w:rsidP="0065793A">
            <w:pPr>
              <w:jc w:val="both"/>
              <w:rPr>
                <w:rFonts w:eastAsia="Times New Roman"/>
                <w:color w:val="auto"/>
                <w:sz w:val="20"/>
                <w:szCs w:val="20"/>
                <w:lang w:val="mn-MN"/>
              </w:rPr>
            </w:pPr>
            <w:r w:rsidRPr="008E4E06">
              <w:rPr>
                <w:rFonts w:eastAsia="Times New Roman"/>
                <w:color w:val="auto"/>
                <w:sz w:val="20"/>
                <w:szCs w:val="20"/>
                <w:lang w:val="mn-MN"/>
              </w:rPr>
              <w:t xml:space="preserve">15.2.Нийгмийн даатгалын үндэсний </w:t>
            </w:r>
            <w:r w:rsidRPr="008E4E06">
              <w:rPr>
                <w:rFonts w:eastAsia="Times New Roman"/>
                <w:color w:val="auto"/>
                <w:sz w:val="20"/>
                <w:szCs w:val="20"/>
                <w:lang w:val="mn-MN"/>
              </w:rPr>
              <w:lastRenderedPageBreak/>
              <w:t>зөвлөл нь нийгмийн даатгалын сангийн хагас жилийн төсвийн гүйцэтгэл, санхүүгийн тайланг жил бүрийн 09 дүгээр сарын 10-ны өдрийн дотор, нийгмийн даатгалын сангийн жилийн төсвийн гүйцэтгэл, санхүүгийн тайланг дараа оны 05 дугаар сарын 25-ны өдрийн дотор хянан хэлэлцэж, нийтэд мэдээлнэ.</w:t>
            </w:r>
          </w:p>
          <w:p w:rsidR="0065793A" w:rsidRPr="008E4E06" w:rsidRDefault="0065793A" w:rsidP="0065793A">
            <w:pPr>
              <w:autoSpaceDE w:val="0"/>
              <w:autoSpaceDN w:val="0"/>
              <w:ind w:firstLine="720"/>
              <w:jc w:val="both"/>
              <w:rPr>
                <w:rFonts w:eastAsia="MS Mincho"/>
                <w:color w:val="auto"/>
                <w:sz w:val="20"/>
                <w:szCs w:val="20"/>
                <w:lang w:val="mn-MN"/>
              </w:rPr>
            </w:pPr>
          </w:p>
        </w:tc>
      </w:tr>
      <w:tr w:rsidR="00BE2751" w:rsidRPr="008E4E06" w:rsidTr="0065793A">
        <w:tc>
          <w:tcPr>
            <w:tcW w:w="468" w:type="dxa"/>
          </w:tcPr>
          <w:p w:rsidR="0065793A" w:rsidRPr="008E4E06" w:rsidRDefault="0065793A" w:rsidP="007634FF">
            <w:pPr>
              <w:rPr>
                <w:color w:val="auto"/>
                <w:sz w:val="20"/>
                <w:szCs w:val="20"/>
                <w:lang w:val="mn-MN"/>
              </w:rPr>
            </w:pPr>
            <w:r w:rsidRPr="008E4E06">
              <w:rPr>
                <w:color w:val="auto"/>
                <w:sz w:val="20"/>
                <w:szCs w:val="20"/>
                <w:lang w:val="mn-MN"/>
              </w:rPr>
              <w:lastRenderedPageBreak/>
              <w:t>12</w:t>
            </w:r>
          </w:p>
        </w:tc>
        <w:tc>
          <w:tcPr>
            <w:tcW w:w="1676" w:type="dxa"/>
          </w:tcPr>
          <w:p w:rsidR="0065793A" w:rsidRPr="008E4E06" w:rsidRDefault="0065793A" w:rsidP="007634FF">
            <w:pPr>
              <w:rPr>
                <w:color w:val="auto"/>
                <w:sz w:val="20"/>
                <w:szCs w:val="20"/>
                <w:lang w:val="mn-MN"/>
              </w:rPr>
            </w:pPr>
            <w:r w:rsidRPr="008E4E06">
              <w:rPr>
                <w:color w:val="auto"/>
                <w:sz w:val="20"/>
                <w:szCs w:val="20"/>
                <w:lang w:val="mn-MN"/>
              </w:rPr>
              <w:t>Хөдөлмөр эрхлэлтийг дэмжих тухай хууль</w:t>
            </w:r>
          </w:p>
        </w:tc>
        <w:tc>
          <w:tcPr>
            <w:tcW w:w="3994" w:type="dxa"/>
          </w:tcPr>
          <w:p w:rsidR="0065793A" w:rsidRPr="008E4E06" w:rsidRDefault="0065793A" w:rsidP="0065793A">
            <w:pPr>
              <w:jc w:val="both"/>
              <w:rPr>
                <w:color w:val="auto"/>
                <w:sz w:val="20"/>
                <w:szCs w:val="20"/>
                <w:lang w:val="mn-MN"/>
              </w:rPr>
            </w:pPr>
            <w:r w:rsidRPr="008E4E06">
              <w:rPr>
                <w:color w:val="auto"/>
                <w:sz w:val="20"/>
                <w:szCs w:val="20"/>
                <w:lang w:val="mn-MN"/>
              </w:rPr>
              <w:t>3.1.8</w:t>
            </w:r>
            <w:r w:rsidRPr="008E4E06">
              <w:rPr>
                <w:b/>
                <w:color w:val="auto"/>
                <w:sz w:val="20"/>
                <w:szCs w:val="20"/>
                <w:lang w:val="mn-MN"/>
              </w:rPr>
              <w:t>.“хувиараа хөдөлмөр эрхлэгч</w:t>
            </w:r>
            <w:r w:rsidRPr="008E4E06">
              <w:rPr>
                <w:color w:val="auto"/>
                <w:sz w:val="20"/>
                <w:szCs w:val="20"/>
                <w:lang w:val="mn-MN"/>
              </w:rPr>
              <w:t>“ гэж дангаараа болон бусадтай хамтран аж ахуй эрхэлж, татварын албанд бүртгүүлэн бизнесийнхээ үйл ажиллагаанд нөлөөлөх шийдвэрээ хараат бусаар бие даан гаргадаг иргэнийг;</w:t>
            </w:r>
          </w:p>
        </w:tc>
        <w:tc>
          <w:tcPr>
            <w:tcW w:w="4050" w:type="dxa"/>
          </w:tcPr>
          <w:p w:rsidR="0065793A" w:rsidRPr="008E4E06" w:rsidRDefault="0065793A" w:rsidP="0065793A">
            <w:pPr>
              <w:tabs>
                <w:tab w:val="left" w:pos="720"/>
              </w:tabs>
              <w:autoSpaceDE w:val="0"/>
              <w:autoSpaceDN w:val="0"/>
              <w:jc w:val="both"/>
              <w:rPr>
                <w:rFonts w:eastAsia="MS Mincho"/>
                <w:color w:val="auto"/>
                <w:sz w:val="20"/>
                <w:szCs w:val="20"/>
                <w:lang w:val="mn-MN"/>
              </w:rPr>
            </w:pPr>
            <w:r w:rsidRPr="008E4E06">
              <w:rPr>
                <w:rFonts w:eastAsia="MS Mincho"/>
                <w:color w:val="auto"/>
                <w:sz w:val="20"/>
                <w:szCs w:val="20"/>
                <w:lang w:val="mn-MN"/>
              </w:rPr>
              <w:t>3.1.26. “хувиараа хөдөлмөр эрхлэгч” гэж Хөдөлмөр эрхлэлтийг дэмжих тухай хуулийн З дугаар зүйлийн 3.1.8-д заасныг;</w:t>
            </w:r>
          </w:p>
          <w:p w:rsidR="0065793A" w:rsidRPr="008E4E06" w:rsidRDefault="0065793A" w:rsidP="0065793A">
            <w:pPr>
              <w:autoSpaceDE w:val="0"/>
              <w:autoSpaceDN w:val="0"/>
              <w:ind w:firstLine="720"/>
              <w:jc w:val="both"/>
              <w:rPr>
                <w:rFonts w:eastAsia="MS Mincho"/>
                <w:color w:val="auto"/>
                <w:sz w:val="20"/>
                <w:szCs w:val="20"/>
                <w:lang w:val="mn-MN"/>
              </w:rPr>
            </w:pPr>
          </w:p>
        </w:tc>
      </w:tr>
      <w:tr w:rsidR="00BE2751" w:rsidRPr="008E4E06" w:rsidTr="0065793A">
        <w:tc>
          <w:tcPr>
            <w:tcW w:w="468" w:type="dxa"/>
          </w:tcPr>
          <w:p w:rsidR="0065793A" w:rsidRPr="008E4E06" w:rsidRDefault="0065793A" w:rsidP="007634FF">
            <w:pPr>
              <w:rPr>
                <w:color w:val="auto"/>
                <w:sz w:val="20"/>
                <w:szCs w:val="20"/>
                <w:lang w:val="mn-MN"/>
              </w:rPr>
            </w:pPr>
            <w:r w:rsidRPr="008E4E06">
              <w:rPr>
                <w:color w:val="auto"/>
                <w:sz w:val="20"/>
                <w:szCs w:val="20"/>
                <w:lang w:val="mn-MN"/>
              </w:rPr>
              <w:t>13</w:t>
            </w:r>
          </w:p>
        </w:tc>
        <w:tc>
          <w:tcPr>
            <w:tcW w:w="1676" w:type="dxa"/>
          </w:tcPr>
          <w:p w:rsidR="0065793A" w:rsidRPr="008E4E06" w:rsidRDefault="0065793A" w:rsidP="007634FF">
            <w:pPr>
              <w:rPr>
                <w:color w:val="auto"/>
                <w:sz w:val="20"/>
                <w:szCs w:val="20"/>
                <w:lang w:val="mn-MN"/>
              </w:rPr>
            </w:pPr>
            <w:r w:rsidRPr="008E4E06">
              <w:rPr>
                <w:color w:val="auto"/>
                <w:sz w:val="20"/>
                <w:szCs w:val="20"/>
                <w:lang w:val="mn-MN"/>
              </w:rPr>
              <w:t>Аж ахуйн нэгжийн орлогын албан татварын тухай хууль</w:t>
            </w:r>
          </w:p>
        </w:tc>
        <w:tc>
          <w:tcPr>
            <w:tcW w:w="3994" w:type="dxa"/>
          </w:tcPr>
          <w:p w:rsidR="0065793A" w:rsidRPr="008E4E06" w:rsidRDefault="0065793A" w:rsidP="0065793A">
            <w:pPr>
              <w:pStyle w:val="msghead"/>
              <w:spacing w:before="0" w:beforeAutospacing="0" w:after="0" w:afterAutospacing="0"/>
              <w:rPr>
                <w:rFonts w:ascii="Arial" w:hAnsi="Arial" w:cs="Arial"/>
                <w:sz w:val="20"/>
                <w:szCs w:val="20"/>
                <w:lang w:val="mn-MN"/>
              </w:rPr>
            </w:pPr>
            <w:r w:rsidRPr="008E4E06">
              <w:rPr>
                <w:rStyle w:val="Strong"/>
                <w:rFonts w:ascii="Arial" w:hAnsi="Arial" w:cs="Arial"/>
                <w:sz w:val="20"/>
                <w:szCs w:val="20"/>
                <w:lang w:val="mn-MN"/>
              </w:rPr>
              <w:t>3дугаар зүйл. Хуулийн үйлчлэх хүрээ</w:t>
            </w:r>
          </w:p>
          <w:p w:rsidR="0065793A" w:rsidRPr="008E4E06" w:rsidRDefault="0065793A" w:rsidP="0065793A">
            <w:pPr>
              <w:pStyle w:val="NormalWeb"/>
              <w:spacing w:before="0" w:beforeAutospacing="0" w:after="0" w:afterAutospacing="0"/>
              <w:jc w:val="both"/>
              <w:rPr>
                <w:rFonts w:ascii="Arial" w:hAnsi="Arial" w:cs="Arial"/>
                <w:sz w:val="20"/>
                <w:szCs w:val="20"/>
                <w:lang w:val="mn-MN"/>
              </w:rPr>
            </w:pPr>
            <w:r w:rsidRPr="008E4E06">
              <w:rPr>
                <w:rFonts w:ascii="Arial" w:hAnsi="Arial" w:cs="Arial"/>
                <w:sz w:val="20"/>
                <w:szCs w:val="20"/>
                <w:lang w:val="mn-MN"/>
              </w:rPr>
              <w:t xml:space="preserve">  3.1.Энэ хууль нь дор дурдсан аж ахуйн нэгжийн орлогод албан татвар ногдуулах харилцааг зохицуулна:</w:t>
            </w:r>
          </w:p>
          <w:p w:rsidR="0065793A" w:rsidRPr="008E4E06" w:rsidRDefault="0065793A" w:rsidP="0065793A">
            <w:pPr>
              <w:pStyle w:val="NormalWeb"/>
              <w:spacing w:before="0" w:beforeAutospacing="0" w:after="0" w:afterAutospacing="0"/>
              <w:jc w:val="both"/>
              <w:rPr>
                <w:rFonts w:ascii="Arial" w:hAnsi="Arial" w:cs="Arial"/>
                <w:sz w:val="20"/>
                <w:szCs w:val="20"/>
                <w:lang w:val="mn-MN"/>
              </w:rPr>
            </w:pPr>
            <w:r w:rsidRPr="008E4E06">
              <w:rPr>
                <w:rFonts w:ascii="Arial" w:hAnsi="Arial" w:cs="Arial"/>
                <w:sz w:val="20"/>
                <w:szCs w:val="20"/>
                <w:lang w:val="mn-MN"/>
              </w:rPr>
              <w:t xml:space="preserve">     3.1.1.Монгол Улсын хуулийн дагуу үүсгэн байгуулагдсан аж ахуйн нэгж, тэдгээрийн салбар, төлөөлөгчийн газар;</w:t>
            </w:r>
          </w:p>
          <w:p w:rsidR="0065793A" w:rsidRPr="008E4E06" w:rsidRDefault="0065793A" w:rsidP="0065793A">
            <w:pPr>
              <w:pStyle w:val="NormalWeb"/>
              <w:spacing w:before="0" w:beforeAutospacing="0" w:after="0" w:afterAutospacing="0"/>
              <w:jc w:val="both"/>
              <w:rPr>
                <w:rFonts w:ascii="Arial" w:hAnsi="Arial" w:cs="Arial"/>
                <w:sz w:val="20"/>
                <w:szCs w:val="20"/>
                <w:lang w:val="mn-MN"/>
              </w:rPr>
            </w:pPr>
            <w:r w:rsidRPr="008E4E06">
              <w:rPr>
                <w:rFonts w:ascii="Arial" w:hAnsi="Arial" w:cs="Arial"/>
                <w:sz w:val="20"/>
                <w:szCs w:val="20"/>
                <w:lang w:val="mn-MN"/>
              </w:rPr>
              <w:t xml:space="preserve">     3.1.2.удирдах байгууллага нь Монгол Улсад байрладаг гадаадын аж ахуйн нэгж;</w:t>
            </w:r>
          </w:p>
          <w:p w:rsidR="0065793A" w:rsidRPr="008E4E06" w:rsidRDefault="0065793A" w:rsidP="0065793A">
            <w:pPr>
              <w:pStyle w:val="NormalWeb"/>
              <w:spacing w:before="0" w:beforeAutospacing="0" w:after="0" w:afterAutospacing="0"/>
              <w:jc w:val="both"/>
              <w:rPr>
                <w:rFonts w:ascii="Arial" w:hAnsi="Arial" w:cs="Arial"/>
                <w:sz w:val="20"/>
                <w:szCs w:val="20"/>
                <w:lang w:val="mn-MN"/>
              </w:rPr>
            </w:pPr>
            <w:r w:rsidRPr="008E4E06">
              <w:rPr>
                <w:rFonts w:ascii="Arial" w:hAnsi="Arial" w:cs="Arial"/>
                <w:sz w:val="20"/>
                <w:szCs w:val="20"/>
                <w:lang w:val="mn-MN"/>
              </w:rPr>
              <w:t xml:space="preserve">    3.1.3. Монгол Улсын нутаг дэвсгэрт болон </w:t>
            </w:r>
            <w:r w:rsidRPr="008E4E06">
              <w:rPr>
                <w:rFonts w:ascii="Arial" w:hAnsi="Arial" w:cs="Arial"/>
                <w:b/>
                <w:sz w:val="20"/>
                <w:szCs w:val="20"/>
                <w:lang w:val="mn-MN"/>
              </w:rPr>
              <w:t>Монгол Улсаас эх үүсвэртэй орлого олсон</w:t>
            </w:r>
            <w:r w:rsidRPr="008E4E06">
              <w:rPr>
                <w:rFonts w:ascii="Arial" w:hAnsi="Arial" w:cs="Arial"/>
                <w:sz w:val="20"/>
                <w:szCs w:val="20"/>
                <w:lang w:val="mn-MN"/>
              </w:rPr>
              <w:t xml:space="preserve"> гадаадын аж ахуйн нэгж, тэдгээрийн </w:t>
            </w:r>
            <w:r w:rsidRPr="008E4E06">
              <w:rPr>
                <w:rStyle w:val="highlight"/>
                <w:rFonts w:ascii="Arial" w:hAnsi="Arial" w:cs="Arial"/>
                <w:sz w:val="20"/>
                <w:szCs w:val="20"/>
                <w:lang w:val="mn-MN"/>
              </w:rPr>
              <w:t>төлөөний газар</w:t>
            </w:r>
            <w:r w:rsidRPr="008E4E06">
              <w:rPr>
                <w:rFonts w:ascii="Arial" w:hAnsi="Arial" w:cs="Arial"/>
                <w:sz w:val="20"/>
                <w:szCs w:val="20"/>
                <w:lang w:val="mn-MN"/>
              </w:rPr>
              <w:t>.</w:t>
            </w:r>
          </w:p>
          <w:p w:rsidR="0065793A" w:rsidRPr="008E4E06" w:rsidRDefault="0065793A" w:rsidP="0065793A">
            <w:pPr>
              <w:jc w:val="both"/>
              <w:rPr>
                <w:color w:val="auto"/>
                <w:sz w:val="20"/>
                <w:szCs w:val="20"/>
                <w:lang w:val="mn-MN"/>
              </w:rPr>
            </w:pPr>
          </w:p>
        </w:tc>
        <w:tc>
          <w:tcPr>
            <w:tcW w:w="4050" w:type="dxa"/>
          </w:tcPr>
          <w:p w:rsidR="0065793A" w:rsidRPr="008E4E06" w:rsidRDefault="0065793A" w:rsidP="0065793A">
            <w:pPr>
              <w:autoSpaceDE w:val="0"/>
              <w:autoSpaceDN w:val="0"/>
              <w:rPr>
                <w:rFonts w:eastAsia="MS Mincho"/>
                <w:b/>
                <w:bCs/>
                <w:color w:val="auto"/>
                <w:sz w:val="20"/>
                <w:szCs w:val="20"/>
                <w:lang w:val="mn-MN"/>
              </w:rPr>
            </w:pPr>
            <w:r w:rsidRPr="008E4E06">
              <w:rPr>
                <w:rFonts w:eastAsia="MS Mincho"/>
                <w:b/>
                <w:bCs/>
                <w:color w:val="auto"/>
                <w:sz w:val="20"/>
                <w:szCs w:val="20"/>
                <w:lang w:val="mn-MN"/>
              </w:rPr>
              <w:t>5 дугаар зүйл. Нийгмийн даатгалын хэлбэр, хамрах хүрээ</w:t>
            </w:r>
          </w:p>
          <w:p w:rsidR="0065793A" w:rsidRPr="008E4E06" w:rsidRDefault="0065793A" w:rsidP="0065793A">
            <w:pPr>
              <w:jc w:val="both"/>
              <w:rPr>
                <w:rFonts w:eastAsia="Times New Roman"/>
                <w:color w:val="auto"/>
                <w:sz w:val="20"/>
                <w:szCs w:val="20"/>
                <w:lang w:val="mn-MN"/>
              </w:rPr>
            </w:pPr>
          </w:p>
          <w:p w:rsidR="0065793A" w:rsidRPr="008E4E06" w:rsidRDefault="0065793A" w:rsidP="0065793A">
            <w:pPr>
              <w:jc w:val="both"/>
              <w:rPr>
                <w:rFonts w:eastAsia="Times New Roman"/>
                <w:color w:val="auto"/>
                <w:sz w:val="20"/>
                <w:szCs w:val="20"/>
                <w:lang w:val="mn-MN"/>
              </w:rPr>
            </w:pPr>
            <w:r w:rsidRPr="008E4E06">
              <w:rPr>
                <w:rFonts w:eastAsia="Times New Roman"/>
                <w:color w:val="auto"/>
                <w:sz w:val="20"/>
                <w:szCs w:val="20"/>
                <w:lang w:val="mn-MN"/>
              </w:rPr>
              <w:t xml:space="preserve">   5.2.2.б.Монгол Улсын нутаг дэвсгэрт  үйл ажиллагаа явуулж байгаа болон </w:t>
            </w:r>
            <w:r w:rsidRPr="008E4E06">
              <w:rPr>
                <w:rFonts w:eastAsia="Times New Roman"/>
                <w:b/>
                <w:color w:val="auto"/>
                <w:sz w:val="20"/>
                <w:szCs w:val="20"/>
                <w:lang w:val="mn-MN"/>
              </w:rPr>
              <w:t xml:space="preserve">Монгол Улсаас эх үүсвэртэй орлогоос санхүүждэг </w:t>
            </w:r>
            <w:r w:rsidRPr="008E4E06">
              <w:rPr>
                <w:rFonts w:eastAsia="Times New Roman"/>
                <w:color w:val="auto"/>
                <w:sz w:val="20"/>
                <w:szCs w:val="20"/>
                <w:lang w:val="mn-MN"/>
              </w:rPr>
              <w:t>гадаадын болон гадаадын хөрөнгө оруулалттай аж ахуйн нэгж, байгууллага, тэдгээрийн салбар, төлөөлөгчийн газар, төлөөний газарт ажиллаж байгаа Монгол Улсын иргэн, гадаадын иргэн, харьяалалгүй хүн;</w:t>
            </w:r>
          </w:p>
          <w:p w:rsidR="0065793A" w:rsidRPr="008E4E06" w:rsidRDefault="0065793A" w:rsidP="0065793A">
            <w:pPr>
              <w:jc w:val="both"/>
              <w:rPr>
                <w:rFonts w:eastAsia="Times New Roman"/>
                <w:color w:val="auto"/>
                <w:sz w:val="20"/>
                <w:szCs w:val="20"/>
                <w:lang w:val="mn-MN"/>
              </w:rPr>
            </w:pPr>
          </w:p>
          <w:p w:rsidR="0065793A" w:rsidRPr="008E4E06" w:rsidRDefault="0065793A" w:rsidP="0065793A">
            <w:pPr>
              <w:jc w:val="both"/>
              <w:rPr>
                <w:rFonts w:eastAsia="MS Mincho"/>
                <w:color w:val="auto"/>
                <w:sz w:val="20"/>
                <w:szCs w:val="20"/>
                <w:lang w:val="mn-MN"/>
              </w:rPr>
            </w:pPr>
            <w:r w:rsidRPr="008E4E06">
              <w:rPr>
                <w:rFonts w:eastAsia="Times New Roman"/>
                <w:color w:val="auto"/>
                <w:sz w:val="20"/>
                <w:szCs w:val="20"/>
                <w:lang w:val="mn-MN"/>
              </w:rPr>
              <w:t xml:space="preserve"> 5.2.1.в.Монгол Улсын олон улсын гэрээнд өөрөөр заагаагүй бол гадаад орноос Монгол Улсад суугаа дипломат төлөөлөгчийн газар, олон улсын байгууллага, гадаадын зээл тусламжаар хэрэгжиж байгаа төсөл, хөтөлбөрийн нэгж, салбар, төлөөлөгчийн газар, төлөөний газарт ажиллаж байгаа Монгол Улсын иргэн, гадаадын иргэн, харьяалалгүй хүн;</w:t>
            </w:r>
          </w:p>
        </w:tc>
      </w:tr>
      <w:tr w:rsidR="00BE2751" w:rsidRPr="008E4E06" w:rsidTr="0065793A">
        <w:tc>
          <w:tcPr>
            <w:tcW w:w="468" w:type="dxa"/>
          </w:tcPr>
          <w:p w:rsidR="0065793A" w:rsidRPr="008E4E06" w:rsidRDefault="0065793A" w:rsidP="007634FF">
            <w:pPr>
              <w:rPr>
                <w:color w:val="auto"/>
                <w:sz w:val="20"/>
                <w:szCs w:val="20"/>
                <w:lang w:val="mn-MN"/>
              </w:rPr>
            </w:pPr>
            <w:r w:rsidRPr="008E4E06">
              <w:rPr>
                <w:color w:val="auto"/>
                <w:sz w:val="20"/>
                <w:szCs w:val="20"/>
                <w:lang w:val="mn-MN"/>
              </w:rPr>
              <w:t>14</w:t>
            </w:r>
          </w:p>
        </w:tc>
        <w:tc>
          <w:tcPr>
            <w:tcW w:w="1676" w:type="dxa"/>
          </w:tcPr>
          <w:p w:rsidR="0065793A" w:rsidRPr="008E4E06" w:rsidRDefault="0065793A" w:rsidP="007634FF">
            <w:pPr>
              <w:rPr>
                <w:color w:val="auto"/>
                <w:sz w:val="20"/>
                <w:szCs w:val="20"/>
                <w:lang w:val="mn-MN"/>
              </w:rPr>
            </w:pPr>
            <w:r w:rsidRPr="008E4E06">
              <w:rPr>
                <w:color w:val="auto"/>
                <w:sz w:val="20"/>
                <w:szCs w:val="20"/>
                <w:lang w:val="mn-MN"/>
              </w:rPr>
              <w:t>Хуулийн этгээдийн улсын бүртгэлийн тухай хууль</w:t>
            </w:r>
          </w:p>
        </w:tc>
        <w:tc>
          <w:tcPr>
            <w:tcW w:w="3994" w:type="dxa"/>
          </w:tcPr>
          <w:p w:rsidR="0065793A" w:rsidRPr="008E4E06" w:rsidRDefault="0065793A" w:rsidP="0065793A">
            <w:pPr>
              <w:jc w:val="both"/>
              <w:rPr>
                <w:color w:val="auto"/>
                <w:sz w:val="20"/>
                <w:szCs w:val="20"/>
                <w:lang w:val="mn-MN"/>
              </w:rPr>
            </w:pPr>
            <w:r w:rsidRPr="008E4E06">
              <w:rPr>
                <w:color w:val="auto"/>
                <w:sz w:val="20"/>
                <w:szCs w:val="20"/>
                <w:lang w:val="mn-MN"/>
              </w:rPr>
              <w:t>3.1.10</w:t>
            </w:r>
            <w:r w:rsidRPr="008E4E06">
              <w:rPr>
                <w:b/>
                <w:color w:val="auto"/>
                <w:sz w:val="20"/>
                <w:szCs w:val="20"/>
                <w:lang w:val="mn-MN"/>
              </w:rPr>
              <w:t>.“улсын бүртгэлийн гэрчилгээ</w:t>
            </w:r>
            <w:r w:rsidRPr="008E4E06">
              <w:rPr>
                <w:color w:val="auto"/>
                <w:sz w:val="20"/>
                <w:szCs w:val="20"/>
                <w:lang w:val="mn-MN"/>
              </w:rPr>
              <w:t>” гэж тухайн хуулийн этгээдийг улсын бүртгэлд бүртгэснийг нотолж, улсын бүртгэлийн мэдээллийн санд байршуулсан, улсын бүртгэлийн байгууллагаас эрх бүхий этгээдэд цахим болон бичгийн хэлбэрээр олгох баримт бичгийг.</w:t>
            </w:r>
          </w:p>
        </w:tc>
        <w:tc>
          <w:tcPr>
            <w:tcW w:w="4050" w:type="dxa"/>
            <w:vMerge w:val="restart"/>
          </w:tcPr>
          <w:p w:rsidR="0065793A" w:rsidRPr="008E4E06" w:rsidRDefault="0065793A" w:rsidP="0065793A">
            <w:pPr>
              <w:jc w:val="both"/>
              <w:rPr>
                <w:rFonts w:eastAsia="Times New Roman"/>
                <w:color w:val="auto"/>
                <w:sz w:val="20"/>
                <w:szCs w:val="20"/>
                <w:lang w:val="mn-MN"/>
              </w:rPr>
            </w:pPr>
          </w:p>
          <w:p w:rsidR="0065793A" w:rsidRPr="008E4E06" w:rsidRDefault="0065793A" w:rsidP="0065793A">
            <w:pPr>
              <w:jc w:val="both"/>
              <w:rPr>
                <w:rFonts w:eastAsia="Times New Roman"/>
                <w:color w:val="auto"/>
                <w:sz w:val="20"/>
                <w:szCs w:val="20"/>
                <w:lang w:val="mn-MN"/>
              </w:rPr>
            </w:pPr>
            <w:r w:rsidRPr="008E4E06">
              <w:rPr>
                <w:rFonts w:eastAsia="Times New Roman"/>
                <w:color w:val="auto"/>
                <w:sz w:val="20"/>
                <w:szCs w:val="20"/>
                <w:lang w:val="mn-MN"/>
              </w:rPr>
              <w:t xml:space="preserve">16.2.Нийгмийн даатгалын байгууллага нь ажил олгогчийг </w:t>
            </w:r>
            <w:r w:rsidRPr="008E4E06">
              <w:rPr>
                <w:rFonts w:eastAsia="Times New Roman"/>
                <w:b/>
                <w:color w:val="auto"/>
                <w:sz w:val="20"/>
                <w:szCs w:val="20"/>
                <w:lang w:val="mn-MN"/>
              </w:rPr>
              <w:t>улсын бүртгэлийн гэрчилгээний</w:t>
            </w:r>
            <w:r w:rsidRPr="008E4E06">
              <w:rPr>
                <w:rFonts w:eastAsia="Times New Roman"/>
                <w:color w:val="auto"/>
                <w:sz w:val="20"/>
                <w:szCs w:val="20"/>
                <w:lang w:val="mn-MN"/>
              </w:rPr>
              <w:t xml:space="preserve">, иргэн, даатгуулагчийг </w:t>
            </w:r>
            <w:r w:rsidRPr="008E4E06">
              <w:rPr>
                <w:rFonts w:eastAsia="Times New Roman"/>
                <w:b/>
                <w:color w:val="auto"/>
                <w:sz w:val="20"/>
                <w:szCs w:val="20"/>
                <w:lang w:val="mn-MN"/>
              </w:rPr>
              <w:t>регистрийн  дугаараар</w:t>
            </w:r>
            <w:r w:rsidRPr="008E4E06">
              <w:rPr>
                <w:rFonts w:eastAsia="Times New Roman"/>
                <w:color w:val="auto"/>
                <w:sz w:val="20"/>
                <w:szCs w:val="20"/>
                <w:lang w:val="mn-MN"/>
              </w:rPr>
              <w:t xml:space="preserve"> тус тус бүртгэнэ.</w:t>
            </w:r>
          </w:p>
          <w:p w:rsidR="0065793A" w:rsidRPr="008E4E06" w:rsidRDefault="0065793A" w:rsidP="0065793A">
            <w:pPr>
              <w:autoSpaceDE w:val="0"/>
              <w:autoSpaceDN w:val="0"/>
              <w:ind w:firstLine="720"/>
              <w:jc w:val="both"/>
              <w:rPr>
                <w:rFonts w:eastAsia="MS Mincho"/>
                <w:color w:val="auto"/>
                <w:sz w:val="20"/>
                <w:szCs w:val="20"/>
                <w:lang w:val="mn-MN"/>
              </w:rPr>
            </w:pPr>
          </w:p>
        </w:tc>
      </w:tr>
      <w:tr w:rsidR="00BE2751" w:rsidRPr="008E4E06" w:rsidTr="0065793A">
        <w:tc>
          <w:tcPr>
            <w:tcW w:w="468" w:type="dxa"/>
          </w:tcPr>
          <w:p w:rsidR="0065793A" w:rsidRPr="008E4E06" w:rsidRDefault="0065793A" w:rsidP="007634FF">
            <w:pPr>
              <w:rPr>
                <w:color w:val="auto"/>
                <w:sz w:val="20"/>
                <w:szCs w:val="20"/>
                <w:lang w:val="mn-MN"/>
              </w:rPr>
            </w:pPr>
            <w:r w:rsidRPr="008E4E06">
              <w:rPr>
                <w:color w:val="auto"/>
                <w:sz w:val="20"/>
                <w:szCs w:val="20"/>
                <w:lang w:val="mn-MN"/>
              </w:rPr>
              <w:t>15</w:t>
            </w:r>
          </w:p>
        </w:tc>
        <w:tc>
          <w:tcPr>
            <w:tcW w:w="1676" w:type="dxa"/>
          </w:tcPr>
          <w:p w:rsidR="0065793A" w:rsidRPr="008E4E06" w:rsidRDefault="0065793A" w:rsidP="007634FF">
            <w:pPr>
              <w:rPr>
                <w:color w:val="auto"/>
                <w:sz w:val="20"/>
                <w:szCs w:val="20"/>
                <w:lang w:val="mn-MN"/>
              </w:rPr>
            </w:pPr>
            <w:r w:rsidRPr="008E4E06">
              <w:rPr>
                <w:color w:val="auto"/>
                <w:sz w:val="20"/>
                <w:szCs w:val="20"/>
                <w:lang w:val="mn-MN"/>
              </w:rPr>
              <w:t xml:space="preserve">Иргэний бүртгэлийн </w:t>
            </w:r>
            <w:r w:rsidRPr="008E4E06">
              <w:rPr>
                <w:color w:val="auto"/>
                <w:sz w:val="20"/>
                <w:szCs w:val="20"/>
                <w:lang w:val="mn-MN"/>
              </w:rPr>
              <w:lastRenderedPageBreak/>
              <w:t>тухай хууль</w:t>
            </w:r>
          </w:p>
        </w:tc>
        <w:tc>
          <w:tcPr>
            <w:tcW w:w="3994" w:type="dxa"/>
          </w:tcPr>
          <w:p w:rsidR="0065793A" w:rsidRPr="008E4E06" w:rsidRDefault="0065793A" w:rsidP="0065793A">
            <w:pPr>
              <w:pStyle w:val="msghead"/>
              <w:spacing w:before="0" w:beforeAutospacing="0" w:after="0" w:afterAutospacing="0"/>
              <w:rPr>
                <w:rFonts w:ascii="Arial" w:hAnsi="Arial" w:cs="Arial"/>
                <w:sz w:val="20"/>
                <w:szCs w:val="20"/>
                <w:lang w:val="mn-MN"/>
              </w:rPr>
            </w:pPr>
            <w:r w:rsidRPr="008E4E06">
              <w:rPr>
                <w:rStyle w:val="Strong"/>
                <w:rFonts w:ascii="Arial" w:hAnsi="Arial" w:cs="Arial"/>
                <w:sz w:val="20"/>
                <w:szCs w:val="20"/>
                <w:lang w:val="mn-MN"/>
              </w:rPr>
              <w:lastRenderedPageBreak/>
              <w:t xml:space="preserve">8 дугаар зүйл.Монгол Улсын иргэний </w:t>
            </w:r>
            <w:r w:rsidRPr="008E4E06">
              <w:rPr>
                <w:rStyle w:val="highlight"/>
                <w:rFonts w:ascii="Arial" w:hAnsi="Arial" w:cs="Arial"/>
                <w:b/>
                <w:bCs/>
                <w:sz w:val="20"/>
                <w:szCs w:val="20"/>
                <w:lang w:val="mn-MN"/>
              </w:rPr>
              <w:t>регистрийн дугаар</w:t>
            </w:r>
            <w:r w:rsidRPr="008E4E06">
              <w:rPr>
                <w:rStyle w:val="Strong"/>
                <w:rFonts w:ascii="Arial" w:hAnsi="Arial" w:cs="Arial"/>
                <w:sz w:val="20"/>
                <w:szCs w:val="20"/>
                <w:lang w:val="mn-MN"/>
              </w:rPr>
              <w:t xml:space="preserve"> </w:t>
            </w:r>
          </w:p>
          <w:p w:rsidR="0065793A" w:rsidRPr="008E4E06" w:rsidRDefault="0065793A" w:rsidP="0065793A">
            <w:pPr>
              <w:pStyle w:val="NormalWeb"/>
              <w:spacing w:before="0" w:beforeAutospacing="0" w:after="0" w:afterAutospacing="0"/>
              <w:ind w:firstLine="720"/>
              <w:jc w:val="both"/>
              <w:rPr>
                <w:rFonts w:ascii="Arial" w:hAnsi="Arial" w:cs="Arial"/>
                <w:sz w:val="20"/>
                <w:szCs w:val="20"/>
                <w:lang w:val="mn-MN"/>
              </w:rPr>
            </w:pPr>
            <w:r w:rsidRPr="008E4E06">
              <w:rPr>
                <w:rFonts w:ascii="Arial" w:hAnsi="Arial" w:cs="Arial"/>
                <w:sz w:val="20"/>
                <w:szCs w:val="20"/>
                <w:lang w:val="mn-MN"/>
              </w:rPr>
              <w:lastRenderedPageBreak/>
              <w:t xml:space="preserve">28.1.Монгол Улсын харьяат иргэн бүр </w:t>
            </w:r>
            <w:r w:rsidRPr="008E4E06">
              <w:rPr>
                <w:rStyle w:val="highlight"/>
                <w:rFonts w:ascii="Arial" w:hAnsi="Arial" w:cs="Arial"/>
                <w:sz w:val="20"/>
                <w:szCs w:val="20"/>
                <w:lang w:val="mn-MN"/>
              </w:rPr>
              <w:t>регистрийн дугаар</w:t>
            </w:r>
            <w:r w:rsidRPr="008E4E06">
              <w:rPr>
                <w:rFonts w:ascii="Arial" w:hAnsi="Arial" w:cs="Arial"/>
                <w:sz w:val="20"/>
                <w:szCs w:val="20"/>
                <w:lang w:val="mn-MN"/>
              </w:rPr>
              <w:t>тай байна.</w:t>
            </w:r>
          </w:p>
          <w:p w:rsidR="0065793A" w:rsidRPr="008E4E06" w:rsidRDefault="0065793A" w:rsidP="0065793A">
            <w:pPr>
              <w:pStyle w:val="NormalWeb"/>
              <w:jc w:val="both"/>
              <w:rPr>
                <w:rFonts w:ascii="Arial" w:hAnsi="Arial" w:cs="Arial"/>
                <w:sz w:val="20"/>
                <w:szCs w:val="20"/>
                <w:lang w:val="mn-MN"/>
              </w:rPr>
            </w:pPr>
            <w:r w:rsidRPr="008E4E06">
              <w:rPr>
                <w:rFonts w:ascii="Arial" w:hAnsi="Arial" w:cs="Arial"/>
                <w:sz w:val="20"/>
                <w:szCs w:val="20"/>
                <w:lang w:val="mn-MN"/>
              </w:rPr>
              <w:t xml:space="preserve">         28.2.</w:t>
            </w:r>
            <w:r w:rsidRPr="008E4E06">
              <w:rPr>
                <w:rStyle w:val="highlight"/>
                <w:rFonts w:ascii="Arial" w:hAnsi="Arial" w:cs="Arial"/>
                <w:b/>
                <w:sz w:val="20"/>
                <w:szCs w:val="20"/>
                <w:lang w:val="mn-MN"/>
              </w:rPr>
              <w:t>Регистрийн дугаар</w:t>
            </w:r>
            <w:r w:rsidRPr="008E4E06">
              <w:rPr>
                <w:rFonts w:ascii="Arial" w:hAnsi="Arial" w:cs="Arial"/>
                <w:b/>
                <w:sz w:val="20"/>
                <w:szCs w:val="20"/>
                <w:lang w:val="mn-MN"/>
              </w:rPr>
              <w:t xml:space="preserve"> нь</w:t>
            </w:r>
            <w:r w:rsidRPr="008E4E06">
              <w:rPr>
                <w:rFonts w:ascii="Arial" w:hAnsi="Arial" w:cs="Arial"/>
                <w:sz w:val="20"/>
                <w:szCs w:val="20"/>
                <w:lang w:val="mn-MN"/>
              </w:rPr>
              <w:t xml:space="preserve"> Монгол Улсын иргэний үнэмлэх, эсхүл түүнийг орлох баримт бичиг, энгийн гадаад паспорт болон иргэний гэр бүлийн байдлын гэрчилгээ, хадгаламж, </w:t>
            </w:r>
            <w:r w:rsidRPr="008E4E06">
              <w:rPr>
                <w:rFonts w:ascii="Arial" w:hAnsi="Arial" w:cs="Arial"/>
                <w:b/>
                <w:sz w:val="20"/>
                <w:szCs w:val="20"/>
                <w:lang w:val="mn-MN"/>
              </w:rPr>
              <w:t>даатгалын дэвтэр</w:t>
            </w:r>
            <w:r w:rsidRPr="008E4E06">
              <w:rPr>
                <w:rFonts w:ascii="Arial" w:hAnsi="Arial" w:cs="Arial"/>
                <w:sz w:val="20"/>
                <w:szCs w:val="20"/>
                <w:lang w:val="mn-MN"/>
              </w:rPr>
              <w:t>, жолоодох эрхийн үнэмлэх зэрэг баримт бичигт бичигдэнэ.</w:t>
            </w:r>
          </w:p>
        </w:tc>
        <w:tc>
          <w:tcPr>
            <w:tcW w:w="4050" w:type="dxa"/>
            <w:vMerge/>
          </w:tcPr>
          <w:p w:rsidR="0065793A" w:rsidRPr="008E4E06" w:rsidRDefault="0065793A" w:rsidP="0065793A">
            <w:pPr>
              <w:jc w:val="both"/>
              <w:rPr>
                <w:rFonts w:eastAsia="Times New Roman"/>
                <w:color w:val="auto"/>
                <w:sz w:val="20"/>
                <w:szCs w:val="20"/>
                <w:lang w:val="mn-MN"/>
              </w:rPr>
            </w:pPr>
          </w:p>
        </w:tc>
      </w:tr>
      <w:tr w:rsidR="00BE2751" w:rsidRPr="008E4E06" w:rsidTr="0065793A">
        <w:tc>
          <w:tcPr>
            <w:tcW w:w="468" w:type="dxa"/>
          </w:tcPr>
          <w:p w:rsidR="0065793A" w:rsidRPr="008E4E06" w:rsidRDefault="0065793A" w:rsidP="007634FF">
            <w:pPr>
              <w:rPr>
                <w:color w:val="auto"/>
                <w:sz w:val="20"/>
                <w:szCs w:val="20"/>
                <w:lang w:val="mn-MN"/>
              </w:rPr>
            </w:pPr>
            <w:r w:rsidRPr="008E4E06">
              <w:rPr>
                <w:color w:val="auto"/>
                <w:sz w:val="20"/>
                <w:szCs w:val="20"/>
                <w:lang w:val="mn-MN"/>
              </w:rPr>
              <w:lastRenderedPageBreak/>
              <w:t>16</w:t>
            </w:r>
          </w:p>
        </w:tc>
        <w:tc>
          <w:tcPr>
            <w:tcW w:w="1676" w:type="dxa"/>
          </w:tcPr>
          <w:p w:rsidR="0065793A" w:rsidRPr="008E4E06" w:rsidRDefault="0065793A" w:rsidP="007634FF">
            <w:pPr>
              <w:rPr>
                <w:color w:val="auto"/>
                <w:sz w:val="20"/>
                <w:szCs w:val="20"/>
                <w:lang w:val="mn-MN"/>
              </w:rPr>
            </w:pPr>
            <w:r w:rsidRPr="008E4E06">
              <w:rPr>
                <w:color w:val="auto"/>
                <w:sz w:val="20"/>
                <w:szCs w:val="20"/>
                <w:lang w:val="mn-MN"/>
              </w:rPr>
              <w:t>УИХ-ын тогтоол /2003.01.02.№01/</w:t>
            </w:r>
          </w:p>
          <w:p w:rsidR="0065793A" w:rsidRPr="008E4E06" w:rsidRDefault="0065793A" w:rsidP="007634FF">
            <w:pPr>
              <w:rPr>
                <w:color w:val="auto"/>
                <w:sz w:val="20"/>
                <w:szCs w:val="20"/>
                <w:lang w:val="mn-MN"/>
              </w:rPr>
            </w:pPr>
            <w:r w:rsidRPr="008E4E06">
              <w:rPr>
                <w:color w:val="auto"/>
                <w:sz w:val="20"/>
                <w:szCs w:val="20"/>
                <w:lang w:val="mn-MN"/>
              </w:rPr>
              <w:t xml:space="preserve">Бүсийн тулгуур төв хотыг тогтоох тухай </w:t>
            </w:r>
          </w:p>
        </w:tc>
        <w:tc>
          <w:tcPr>
            <w:tcW w:w="3994" w:type="dxa"/>
          </w:tcPr>
          <w:tbl>
            <w:tblPr>
              <w:tblW w:w="3660" w:type="dxa"/>
              <w:tblCellSpacing w:w="7" w:type="dxa"/>
              <w:tblBorders>
                <w:top w:val="outset" w:sz="6" w:space="0" w:color="auto"/>
                <w:left w:val="outset" w:sz="6" w:space="0" w:color="auto"/>
                <w:bottom w:val="outset" w:sz="6" w:space="0" w:color="auto"/>
                <w:right w:val="outset" w:sz="6" w:space="0" w:color="auto"/>
              </w:tblBorders>
              <w:tblLayout w:type="fixed"/>
              <w:tblCellMar>
                <w:top w:w="105" w:type="dxa"/>
                <w:left w:w="105" w:type="dxa"/>
                <w:bottom w:w="105" w:type="dxa"/>
                <w:right w:w="105" w:type="dxa"/>
              </w:tblCellMar>
              <w:tblLook w:val="04A0" w:firstRow="1" w:lastRow="0" w:firstColumn="1" w:lastColumn="0" w:noHBand="0" w:noVBand="1"/>
            </w:tblPr>
            <w:tblGrid>
              <w:gridCol w:w="705"/>
              <w:gridCol w:w="1254"/>
              <w:gridCol w:w="1701"/>
            </w:tblGrid>
            <w:tr w:rsidR="00BE2751" w:rsidRPr="008E4E06" w:rsidTr="0006170E">
              <w:trPr>
                <w:tblCellSpacing w:w="7" w:type="dxa"/>
              </w:trPr>
              <w:tc>
                <w:tcPr>
                  <w:tcW w:w="934" w:type="pct"/>
                  <w:tcBorders>
                    <w:top w:val="outset" w:sz="6" w:space="0" w:color="auto"/>
                    <w:left w:val="outset" w:sz="6" w:space="0" w:color="auto"/>
                    <w:bottom w:val="outset" w:sz="6" w:space="0" w:color="auto"/>
                    <w:right w:val="outset" w:sz="6" w:space="0" w:color="auto"/>
                  </w:tcBorders>
                  <w:vAlign w:val="center"/>
                  <w:hideMark/>
                </w:tcPr>
                <w:p w:rsidR="0065793A" w:rsidRPr="008E4E06" w:rsidRDefault="0065793A" w:rsidP="007634FF">
                  <w:pPr>
                    <w:spacing w:after="0" w:line="240" w:lineRule="auto"/>
                    <w:jc w:val="both"/>
                    <w:rPr>
                      <w:rFonts w:eastAsia="Times New Roman"/>
                      <w:b/>
                      <w:bCs/>
                      <w:color w:val="auto"/>
                      <w:sz w:val="18"/>
                      <w:szCs w:val="18"/>
                      <w:lang w:val="mn-MN"/>
                    </w:rPr>
                  </w:pPr>
                  <w:r w:rsidRPr="008E4E06">
                    <w:rPr>
                      <w:rFonts w:eastAsia="Times New Roman"/>
                      <w:b/>
                      <w:bCs/>
                      <w:color w:val="auto"/>
                      <w:sz w:val="18"/>
                      <w:szCs w:val="18"/>
                      <w:lang w:val="mn-MN"/>
                    </w:rPr>
                    <w:t>№</w:t>
                  </w:r>
                </w:p>
              </w:tc>
              <w:tc>
                <w:tcPr>
                  <w:tcW w:w="1694" w:type="pct"/>
                  <w:tcBorders>
                    <w:top w:val="outset" w:sz="6" w:space="0" w:color="auto"/>
                    <w:left w:val="outset" w:sz="6" w:space="0" w:color="auto"/>
                    <w:bottom w:val="outset" w:sz="6" w:space="0" w:color="auto"/>
                    <w:right w:val="outset" w:sz="6" w:space="0" w:color="auto"/>
                  </w:tcBorders>
                  <w:vAlign w:val="center"/>
                  <w:hideMark/>
                </w:tcPr>
                <w:p w:rsidR="0065793A" w:rsidRPr="008E4E06" w:rsidRDefault="0065793A" w:rsidP="007634FF">
                  <w:pPr>
                    <w:spacing w:after="0" w:line="240" w:lineRule="auto"/>
                    <w:jc w:val="both"/>
                    <w:rPr>
                      <w:rFonts w:eastAsia="Times New Roman"/>
                      <w:b/>
                      <w:bCs/>
                      <w:color w:val="auto"/>
                      <w:sz w:val="18"/>
                      <w:szCs w:val="18"/>
                      <w:lang w:val="mn-MN"/>
                    </w:rPr>
                  </w:pPr>
                  <w:r w:rsidRPr="008E4E06">
                    <w:rPr>
                      <w:rFonts w:eastAsia="Times New Roman"/>
                      <w:b/>
                      <w:bCs/>
                      <w:color w:val="auto"/>
                      <w:sz w:val="18"/>
                      <w:szCs w:val="18"/>
                      <w:lang w:val="mn-MN"/>
                    </w:rPr>
                    <w:t>Бүс</w:t>
                  </w:r>
                </w:p>
              </w:tc>
              <w:tc>
                <w:tcPr>
                  <w:tcW w:w="2295" w:type="pct"/>
                  <w:tcBorders>
                    <w:top w:val="outset" w:sz="6" w:space="0" w:color="auto"/>
                    <w:left w:val="outset" w:sz="6" w:space="0" w:color="auto"/>
                    <w:bottom w:val="outset" w:sz="6" w:space="0" w:color="auto"/>
                    <w:right w:val="outset" w:sz="6" w:space="0" w:color="auto"/>
                  </w:tcBorders>
                  <w:vAlign w:val="center"/>
                  <w:hideMark/>
                </w:tcPr>
                <w:p w:rsidR="0065793A" w:rsidRPr="008E4E06" w:rsidRDefault="0065793A" w:rsidP="007634FF">
                  <w:pPr>
                    <w:spacing w:after="0" w:line="240" w:lineRule="auto"/>
                    <w:jc w:val="both"/>
                    <w:rPr>
                      <w:rFonts w:eastAsia="Times New Roman"/>
                      <w:b/>
                      <w:bCs/>
                      <w:color w:val="auto"/>
                      <w:sz w:val="18"/>
                      <w:szCs w:val="18"/>
                      <w:lang w:val="mn-MN"/>
                    </w:rPr>
                  </w:pPr>
                  <w:r w:rsidRPr="008E4E06">
                    <w:rPr>
                      <w:rFonts w:eastAsia="Times New Roman"/>
                      <w:b/>
                      <w:bCs/>
                      <w:color w:val="auto"/>
                      <w:sz w:val="18"/>
                      <w:szCs w:val="18"/>
                      <w:lang w:val="mn-MN"/>
                    </w:rPr>
                    <w:t xml:space="preserve">Бүсийн тулгуур төв хот </w:t>
                  </w:r>
                </w:p>
              </w:tc>
            </w:tr>
            <w:tr w:rsidR="00BE2751" w:rsidRPr="008E4E06" w:rsidTr="0006170E">
              <w:trPr>
                <w:tblCellSpacing w:w="7" w:type="dxa"/>
              </w:trPr>
              <w:tc>
                <w:tcPr>
                  <w:tcW w:w="934" w:type="pct"/>
                  <w:tcBorders>
                    <w:top w:val="outset" w:sz="6" w:space="0" w:color="auto"/>
                    <w:left w:val="outset" w:sz="6" w:space="0" w:color="auto"/>
                    <w:bottom w:val="outset" w:sz="6" w:space="0" w:color="auto"/>
                    <w:right w:val="outset" w:sz="6" w:space="0" w:color="auto"/>
                  </w:tcBorders>
                  <w:vAlign w:val="center"/>
                  <w:hideMark/>
                </w:tcPr>
                <w:p w:rsidR="0065793A" w:rsidRPr="008E4E06" w:rsidRDefault="0065793A" w:rsidP="007634FF">
                  <w:pPr>
                    <w:spacing w:after="0" w:line="240" w:lineRule="auto"/>
                    <w:jc w:val="both"/>
                    <w:rPr>
                      <w:rFonts w:eastAsia="Times New Roman"/>
                      <w:color w:val="auto"/>
                      <w:sz w:val="18"/>
                      <w:szCs w:val="18"/>
                      <w:lang w:val="mn-MN"/>
                    </w:rPr>
                  </w:pPr>
                  <w:r w:rsidRPr="008E4E06">
                    <w:rPr>
                      <w:rFonts w:eastAsia="Times New Roman"/>
                      <w:color w:val="auto"/>
                      <w:sz w:val="18"/>
                      <w:szCs w:val="18"/>
                      <w:lang w:val="mn-MN"/>
                    </w:rPr>
                    <w:t>1</w:t>
                  </w:r>
                </w:p>
              </w:tc>
              <w:tc>
                <w:tcPr>
                  <w:tcW w:w="1694" w:type="pct"/>
                  <w:tcBorders>
                    <w:top w:val="outset" w:sz="6" w:space="0" w:color="auto"/>
                    <w:left w:val="outset" w:sz="6" w:space="0" w:color="auto"/>
                    <w:bottom w:val="outset" w:sz="6" w:space="0" w:color="auto"/>
                    <w:right w:val="outset" w:sz="6" w:space="0" w:color="auto"/>
                  </w:tcBorders>
                  <w:vAlign w:val="center"/>
                  <w:hideMark/>
                </w:tcPr>
                <w:p w:rsidR="0065793A" w:rsidRPr="008E4E06" w:rsidRDefault="0065793A" w:rsidP="007634FF">
                  <w:pPr>
                    <w:spacing w:after="0" w:line="240" w:lineRule="auto"/>
                    <w:jc w:val="both"/>
                    <w:rPr>
                      <w:rFonts w:eastAsia="Times New Roman"/>
                      <w:color w:val="auto"/>
                      <w:sz w:val="18"/>
                      <w:szCs w:val="18"/>
                      <w:lang w:val="mn-MN"/>
                    </w:rPr>
                  </w:pPr>
                  <w:r w:rsidRPr="008E4E06">
                    <w:rPr>
                      <w:rFonts w:eastAsia="Times New Roman"/>
                      <w:color w:val="auto"/>
                      <w:sz w:val="18"/>
                      <w:szCs w:val="18"/>
                      <w:lang w:val="mn-MN"/>
                    </w:rPr>
                    <w:t>Баруун бүс</w:t>
                  </w:r>
                </w:p>
              </w:tc>
              <w:tc>
                <w:tcPr>
                  <w:tcW w:w="2295" w:type="pct"/>
                  <w:tcBorders>
                    <w:top w:val="outset" w:sz="6" w:space="0" w:color="auto"/>
                    <w:left w:val="outset" w:sz="6" w:space="0" w:color="auto"/>
                    <w:bottom w:val="outset" w:sz="6" w:space="0" w:color="auto"/>
                    <w:right w:val="outset" w:sz="6" w:space="0" w:color="auto"/>
                  </w:tcBorders>
                  <w:vAlign w:val="center"/>
                  <w:hideMark/>
                </w:tcPr>
                <w:p w:rsidR="0065793A" w:rsidRPr="008E4E06" w:rsidRDefault="0065793A" w:rsidP="007634FF">
                  <w:pPr>
                    <w:spacing w:after="0" w:line="240" w:lineRule="auto"/>
                    <w:jc w:val="both"/>
                    <w:rPr>
                      <w:rFonts w:eastAsia="Times New Roman"/>
                      <w:color w:val="auto"/>
                      <w:sz w:val="18"/>
                      <w:szCs w:val="18"/>
                      <w:lang w:val="mn-MN"/>
                    </w:rPr>
                  </w:pPr>
                  <w:r w:rsidRPr="008E4E06">
                    <w:rPr>
                      <w:rFonts w:eastAsia="Times New Roman"/>
                      <w:color w:val="auto"/>
                      <w:sz w:val="18"/>
                      <w:szCs w:val="18"/>
                      <w:lang w:val="mn-MN"/>
                    </w:rPr>
                    <w:t xml:space="preserve">Ховд хот, Улиастай хот </w:t>
                  </w:r>
                </w:p>
              </w:tc>
            </w:tr>
            <w:tr w:rsidR="00BE2751" w:rsidRPr="008E4E06" w:rsidTr="0006170E">
              <w:trPr>
                <w:tblCellSpacing w:w="7" w:type="dxa"/>
              </w:trPr>
              <w:tc>
                <w:tcPr>
                  <w:tcW w:w="934" w:type="pct"/>
                  <w:tcBorders>
                    <w:top w:val="outset" w:sz="6" w:space="0" w:color="auto"/>
                    <w:left w:val="outset" w:sz="6" w:space="0" w:color="auto"/>
                    <w:bottom w:val="outset" w:sz="6" w:space="0" w:color="auto"/>
                    <w:right w:val="outset" w:sz="6" w:space="0" w:color="auto"/>
                  </w:tcBorders>
                  <w:vAlign w:val="center"/>
                  <w:hideMark/>
                </w:tcPr>
                <w:p w:rsidR="0065793A" w:rsidRPr="008E4E06" w:rsidRDefault="0065793A" w:rsidP="007634FF">
                  <w:pPr>
                    <w:spacing w:after="0" w:line="240" w:lineRule="auto"/>
                    <w:jc w:val="both"/>
                    <w:rPr>
                      <w:rFonts w:eastAsia="Times New Roman"/>
                      <w:color w:val="auto"/>
                      <w:sz w:val="18"/>
                      <w:szCs w:val="18"/>
                      <w:lang w:val="mn-MN"/>
                    </w:rPr>
                  </w:pPr>
                  <w:r w:rsidRPr="008E4E06">
                    <w:rPr>
                      <w:rFonts w:eastAsia="Times New Roman"/>
                      <w:color w:val="auto"/>
                      <w:sz w:val="18"/>
                      <w:szCs w:val="18"/>
                      <w:lang w:val="mn-MN"/>
                    </w:rPr>
                    <w:t>2</w:t>
                  </w:r>
                </w:p>
              </w:tc>
              <w:tc>
                <w:tcPr>
                  <w:tcW w:w="1694" w:type="pct"/>
                  <w:tcBorders>
                    <w:top w:val="outset" w:sz="6" w:space="0" w:color="auto"/>
                    <w:left w:val="outset" w:sz="6" w:space="0" w:color="auto"/>
                    <w:bottom w:val="outset" w:sz="6" w:space="0" w:color="auto"/>
                    <w:right w:val="outset" w:sz="6" w:space="0" w:color="auto"/>
                  </w:tcBorders>
                  <w:vAlign w:val="center"/>
                  <w:hideMark/>
                </w:tcPr>
                <w:p w:rsidR="0065793A" w:rsidRPr="008E4E06" w:rsidRDefault="0065793A" w:rsidP="007634FF">
                  <w:pPr>
                    <w:spacing w:after="0" w:line="240" w:lineRule="auto"/>
                    <w:jc w:val="both"/>
                    <w:rPr>
                      <w:rFonts w:eastAsia="Times New Roman"/>
                      <w:color w:val="auto"/>
                      <w:sz w:val="18"/>
                      <w:szCs w:val="18"/>
                      <w:lang w:val="mn-MN"/>
                    </w:rPr>
                  </w:pPr>
                  <w:r w:rsidRPr="008E4E06">
                    <w:rPr>
                      <w:rFonts w:eastAsia="Times New Roman"/>
                      <w:color w:val="auto"/>
                      <w:sz w:val="18"/>
                      <w:szCs w:val="18"/>
                      <w:lang w:val="mn-MN"/>
                    </w:rPr>
                    <w:t xml:space="preserve">Хангайн бүс </w:t>
                  </w:r>
                </w:p>
              </w:tc>
              <w:tc>
                <w:tcPr>
                  <w:tcW w:w="2295" w:type="pct"/>
                  <w:tcBorders>
                    <w:top w:val="outset" w:sz="6" w:space="0" w:color="auto"/>
                    <w:left w:val="outset" w:sz="6" w:space="0" w:color="auto"/>
                    <w:bottom w:val="outset" w:sz="6" w:space="0" w:color="auto"/>
                    <w:right w:val="outset" w:sz="6" w:space="0" w:color="auto"/>
                  </w:tcBorders>
                  <w:vAlign w:val="center"/>
                  <w:hideMark/>
                </w:tcPr>
                <w:p w:rsidR="0065793A" w:rsidRPr="008E4E06" w:rsidRDefault="0065793A" w:rsidP="007634FF">
                  <w:pPr>
                    <w:spacing w:after="0" w:line="240" w:lineRule="auto"/>
                    <w:jc w:val="both"/>
                    <w:rPr>
                      <w:rFonts w:eastAsia="Times New Roman"/>
                      <w:color w:val="auto"/>
                      <w:sz w:val="18"/>
                      <w:szCs w:val="18"/>
                      <w:lang w:val="mn-MN"/>
                    </w:rPr>
                  </w:pPr>
                  <w:r w:rsidRPr="008E4E06">
                    <w:rPr>
                      <w:rFonts w:eastAsia="Times New Roman"/>
                      <w:color w:val="auto"/>
                      <w:sz w:val="18"/>
                      <w:szCs w:val="18"/>
                      <w:lang w:val="mn-MN"/>
                    </w:rPr>
                    <w:t xml:space="preserve">Хар-хорин хот, Эрдэнэт хот </w:t>
                  </w:r>
                </w:p>
              </w:tc>
            </w:tr>
            <w:tr w:rsidR="00BE2751" w:rsidRPr="008E4E06" w:rsidTr="0006170E">
              <w:trPr>
                <w:tblCellSpacing w:w="7" w:type="dxa"/>
              </w:trPr>
              <w:tc>
                <w:tcPr>
                  <w:tcW w:w="934" w:type="pct"/>
                  <w:tcBorders>
                    <w:top w:val="outset" w:sz="6" w:space="0" w:color="auto"/>
                    <w:left w:val="outset" w:sz="6" w:space="0" w:color="auto"/>
                    <w:bottom w:val="outset" w:sz="6" w:space="0" w:color="auto"/>
                    <w:right w:val="outset" w:sz="6" w:space="0" w:color="auto"/>
                  </w:tcBorders>
                  <w:vAlign w:val="center"/>
                  <w:hideMark/>
                </w:tcPr>
                <w:p w:rsidR="0065793A" w:rsidRPr="008E4E06" w:rsidRDefault="0065793A" w:rsidP="007634FF">
                  <w:pPr>
                    <w:spacing w:after="0" w:line="240" w:lineRule="auto"/>
                    <w:jc w:val="both"/>
                    <w:rPr>
                      <w:rFonts w:eastAsia="Times New Roman"/>
                      <w:color w:val="auto"/>
                      <w:sz w:val="18"/>
                      <w:szCs w:val="18"/>
                      <w:lang w:val="mn-MN"/>
                    </w:rPr>
                  </w:pPr>
                  <w:r w:rsidRPr="008E4E06">
                    <w:rPr>
                      <w:rFonts w:eastAsia="Times New Roman"/>
                      <w:color w:val="auto"/>
                      <w:sz w:val="18"/>
                      <w:szCs w:val="18"/>
                      <w:lang w:val="mn-MN"/>
                    </w:rPr>
                    <w:t>3</w:t>
                  </w:r>
                </w:p>
              </w:tc>
              <w:tc>
                <w:tcPr>
                  <w:tcW w:w="1694" w:type="pct"/>
                  <w:tcBorders>
                    <w:top w:val="outset" w:sz="6" w:space="0" w:color="auto"/>
                    <w:left w:val="outset" w:sz="6" w:space="0" w:color="auto"/>
                    <w:bottom w:val="outset" w:sz="6" w:space="0" w:color="auto"/>
                    <w:right w:val="outset" w:sz="6" w:space="0" w:color="auto"/>
                  </w:tcBorders>
                  <w:vAlign w:val="center"/>
                  <w:hideMark/>
                </w:tcPr>
                <w:p w:rsidR="0065793A" w:rsidRPr="008E4E06" w:rsidRDefault="0065793A" w:rsidP="007634FF">
                  <w:pPr>
                    <w:spacing w:after="0" w:line="240" w:lineRule="auto"/>
                    <w:jc w:val="both"/>
                    <w:rPr>
                      <w:rFonts w:eastAsia="Times New Roman"/>
                      <w:color w:val="auto"/>
                      <w:sz w:val="18"/>
                      <w:szCs w:val="18"/>
                      <w:lang w:val="mn-MN"/>
                    </w:rPr>
                  </w:pPr>
                  <w:r w:rsidRPr="008E4E06">
                    <w:rPr>
                      <w:rFonts w:eastAsia="Times New Roman"/>
                      <w:color w:val="auto"/>
                      <w:sz w:val="18"/>
                      <w:szCs w:val="18"/>
                      <w:lang w:val="mn-MN"/>
                    </w:rPr>
                    <w:t xml:space="preserve">Төвийн бүс </w:t>
                  </w:r>
                </w:p>
              </w:tc>
              <w:tc>
                <w:tcPr>
                  <w:tcW w:w="2295" w:type="pct"/>
                  <w:tcBorders>
                    <w:top w:val="outset" w:sz="6" w:space="0" w:color="auto"/>
                    <w:left w:val="outset" w:sz="6" w:space="0" w:color="auto"/>
                    <w:bottom w:val="outset" w:sz="6" w:space="0" w:color="auto"/>
                    <w:right w:val="outset" w:sz="6" w:space="0" w:color="auto"/>
                  </w:tcBorders>
                  <w:vAlign w:val="center"/>
                  <w:hideMark/>
                </w:tcPr>
                <w:p w:rsidR="0065793A" w:rsidRPr="008E4E06" w:rsidRDefault="0065793A" w:rsidP="007634FF">
                  <w:pPr>
                    <w:spacing w:after="0" w:line="240" w:lineRule="auto"/>
                    <w:jc w:val="both"/>
                    <w:rPr>
                      <w:rFonts w:eastAsia="Times New Roman"/>
                      <w:color w:val="auto"/>
                      <w:sz w:val="18"/>
                      <w:szCs w:val="18"/>
                      <w:lang w:val="mn-MN"/>
                    </w:rPr>
                  </w:pPr>
                  <w:r w:rsidRPr="008E4E06">
                    <w:rPr>
                      <w:rFonts w:eastAsia="Times New Roman"/>
                      <w:color w:val="auto"/>
                      <w:sz w:val="18"/>
                      <w:szCs w:val="18"/>
                      <w:lang w:val="mn-MN"/>
                    </w:rPr>
                    <w:t xml:space="preserve">Зуунмод хот, Дархан хот </w:t>
                  </w:r>
                </w:p>
              </w:tc>
            </w:tr>
            <w:tr w:rsidR="00BE2751" w:rsidRPr="008E4E06" w:rsidTr="0006170E">
              <w:trPr>
                <w:tblCellSpacing w:w="7" w:type="dxa"/>
              </w:trPr>
              <w:tc>
                <w:tcPr>
                  <w:tcW w:w="934" w:type="pct"/>
                  <w:tcBorders>
                    <w:top w:val="outset" w:sz="6" w:space="0" w:color="auto"/>
                    <w:left w:val="outset" w:sz="6" w:space="0" w:color="auto"/>
                    <w:bottom w:val="outset" w:sz="6" w:space="0" w:color="auto"/>
                    <w:right w:val="outset" w:sz="6" w:space="0" w:color="auto"/>
                  </w:tcBorders>
                  <w:vAlign w:val="center"/>
                  <w:hideMark/>
                </w:tcPr>
                <w:p w:rsidR="0065793A" w:rsidRPr="008E4E06" w:rsidRDefault="0065793A" w:rsidP="007634FF">
                  <w:pPr>
                    <w:spacing w:after="0" w:line="240" w:lineRule="auto"/>
                    <w:jc w:val="both"/>
                    <w:rPr>
                      <w:rFonts w:eastAsia="Times New Roman"/>
                      <w:color w:val="auto"/>
                      <w:sz w:val="18"/>
                      <w:szCs w:val="18"/>
                      <w:lang w:val="mn-MN"/>
                    </w:rPr>
                  </w:pPr>
                  <w:r w:rsidRPr="008E4E06">
                    <w:rPr>
                      <w:rFonts w:eastAsia="Times New Roman"/>
                      <w:color w:val="auto"/>
                      <w:sz w:val="18"/>
                      <w:szCs w:val="18"/>
                      <w:lang w:val="mn-MN"/>
                    </w:rPr>
                    <w:t>4</w:t>
                  </w:r>
                </w:p>
              </w:tc>
              <w:tc>
                <w:tcPr>
                  <w:tcW w:w="1694" w:type="pct"/>
                  <w:tcBorders>
                    <w:top w:val="outset" w:sz="6" w:space="0" w:color="auto"/>
                    <w:left w:val="outset" w:sz="6" w:space="0" w:color="auto"/>
                    <w:bottom w:val="outset" w:sz="6" w:space="0" w:color="auto"/>
                    <w:right w:val="outset" w:sz="6" w:space="0" w:color="auto"/>
                  </w:tcBorders>
                  <w:vAlign w:val="center"/>
                  <w:hideMark/>
                </w:tcPr>
                <w:p w:rsidR="0065793A" w:rsidRPr="008E4E06" w:rsidRDefault="0065793A" w:rsidP="007634FF">
                  <w:pPr>
                    <w:spacing w:after="0" w:line="240" w:lineRule="auto"/>
                    <w:jc w:val="both"/>
                    <w:rPr>
                      <w:rFonts w:eastAsia="Times New Roman"/>
                      <w:color w:val="auto"/>
                      <w:sz w:val="18"/>
                      <w:szCs w:val="18"/>
                      <w:lang w:val="mn-MN"/>
                    </w:rPr>
                  </w:pPr>
                  <w:r w:rsidRPr="008E4E06">
                    <w:rPr>
                      <w:rFonts w:eastAsia="Times New Roman"/>
                      <w:color w:val="auto"/>
                      <w:sz w:val="18"/>
                      <w:szCs w:val="18"/>
                      <w:lang w:val="mn-MN"/>
                    </w:rPr>
                    <w:t>Зүүн бүс</w:t>
                  </w:r>
                </w:p>
              </w:tc>
              <w:tc>
                <w:tcPr>
                  <w:tcW w:w="2295" w:type="pct"/>
                  <w:tcBorders>
                    <w:top w:val="outset" w:sz="6" w:space="0" w:color="auto"/>
                    <w:left w:val="outset" w:sz="6" w:space="0" w:color="auto"/>
                    <w:bottom w:val="outset" w:sz="6" w:space="0" w:color="auto"/>
                    <w:right w:val="outset" w:sz="6" w:space="0" w:color="auto"/>
                  </w:tcBorders>
                  <w:vAlign w:val="center"/>
                  <w:hideMark/>
                </w:tcPr>
                <w:p w:rsidR="0065793A" w:rsidRPr="008E4E06" w:rsidRDefault="0065793A" w:rsidP="007634FF">
                  <w:pPr>
                    <w:spacing w:after="0" w:line="240" w:lineRule="auto"/>
                    <w:jc w:val="both"/>
                    <w:rPr>
                      <w:rFonts w:eastAsia="Times New Roman"/>
                      <w:color w:val="auto"/>
                      <w:sz w:val="18"/>
                      <w:szCs w:val="18"/>
                      <w:lang w:val="mn-MN"/>
                    </w:rPr>
                  </w:pPr>
                  <w:r w:rsidRPr="008E4E06">
                    <w:rPr>
                      <w:rFonts w:eastAsia="Times New Roman"/>
                      <w:color w:val="auto"/>
                      <w:sz w:val="18"/>
                      <w:szCs w:val="18"/>
                      <w:lang w:val="mn-MN"/>
                    </w:rPr>
                    <w:t xml:space="preserve">Чойбалсан хот, Өндөрхаан хот </w:t>
                  </w:r>
                </w:p>
              </w:tc>
            </w:tr>
          </w:tbl>
          <w:p w:rsidR="0065793A" w:rsidRPr="008E4E06" w:rsidRDefault="0065793A" w:rsidP="0065793A">
            <w:pPr>
              <w:jc w:val="both"/>
              <w:rPr>
                <w:color w:val="auto"/>
                <w:sz w:val="20"/>
                <w:szCs w:val="20"/>
                <w:lang w:val="mn-MN"/>
              </w:rPr>
            </w:pPr>
          </w:p>
        </w:tc>
        <w:tc>
          <w:tcPr>
            <w:tcW w:w="4050" w:type="dxa"/>
            <w:vMerge w:val="restart"/>
          </w:tcPr>
          <w:p w:rsidR="0065793A" w:rsidRPr="008E4E06" w:rsidRDefault="0065793A" w:rsidP="0065793A">
            <w:pPr>
              <w:autoSpaceDE w:val="0"/>
              <w:autoSpaceDN w:val="0"/>
              <w:jc w:val="both"/>
              <w:rPr>
                <w:rFonts w:eastAsia="MS Mincho"/>
                <w:color w:val="auto"/>
                <w:sz w:val="20"/>
                <w:szCs w:val="20"/>
                <w:lang w:val="mn-MN"/>
              </w:rPr>
            </w:pPr>
            <w:r w:rsidRPr="008E4E06">
              <w:rPr>
                <w:rFonts w:eastAsia="MS Mincho"/>
                <w:color w:val="auto"/>
                <w:sz w:val="20"/>
                <w:szCs w:val="20"/>
                <w:lang w:val="mn-MN"/>
              </w:rPr>
              <w:t xml:space="preserve">26.10.Нийгмийн даатгалын байцаагч, ажилтнуудыг тасралтгүй сургах, мэргэшүүлэх, салбарын мэргэшсэн хүний нөөцийг бүрдүүлэх зорилгоор Агентлагийн болон бүсийн тулгуур төв хотод хамаарах  аймгийн нийгмийн даатгалын хэлтсийн дэргэд Сургалтын төв байгуулна. </w:t>
            </w:r>
          </w:p>
          <w:p w:rsidR="0065793A" w:rsidRPr="008E4E06" w:rsidRDefault="0065793A" w:rsidP="0065793A">
            <w:pPr>
              <w:autoSpaceDE w:val="0"/>
              <w:autoSpaceDN w:val="0"/>
              <w:ind w:firstLine="720"/>
              <w:jc w:val="both"/>
              <w:rPr>
                <w:rFonts w:eastAsia="MS Mincho"/>
                <w:color w:val="auto"/>
                <w:sz w:val="20"/>
                <w:szCs w:val="20"/>
                <w:lang w:val="mn-MN"/>
              </w:rPr>
            </w:pPr>
          </w:p>
          <w:p w:rsidR="0065793A" w:rsidRPr="008E4E06" w:rsidRDefault="0065793A" w:rsidP="00A214EF">
            <w:pPr>
              <w:autoSpaceDE w:val="0"/>
              <w:autoSpaceDN w:val="0"/>
              <w:jc w:val="both"/>
              <w:rPr>
                <w:color w:val="auto"/>
                <w:sz w:val="20"/>
                <w:szCs w:val="20"/>
                <w:lang w:val="mn-MN"/>
              </w:rPr>
            </w:pPr>
            <w:r w:rsidRPr="008E4E06">
              <w:rPr>
                <w:rFonts w:eastAsia="MS Mincho"/>
                <w:color w:val="auto"/>
                <w:sz w:val="20"/>
                <w:szCs w:val="20"/>
                <w:lang w:val="mn-MN"/>
              </w:rPr>
              <w:t xml:space="preserve">26.11.Энэ хуулийн 26 дугаар зүйлийн 26.10-д заасан сургалтын төвийн чиг, үүрэг, багшлах боловсон хүчний шалгуур, хүний нөөц, төсөв, төлбөр, сургалтын хөтөлбөр, шалгалт авах журам зэргийг зохицуулсан дүрмийг агентлагийн саналыг үндэслэн нийгмийн даатгалын асуудал эрхэлсэн Засгийн газрын гишүүн батална. </w:t>
            </w:r>
          </w:p>
        </w:tc>
      </w:tr>
      <w:tr w:rsidR="00BE2751" w:rsidRPr="008E4E06" w:rsidTr="0065793A">
        <w:tc>
          <w:tcPr>
            <w:tcW w:w="468" w:type="dxa"/>
          </w:tcPr>
          <w:p w:rsidR="0065793A" w:rsidRPr="008E4E06" w:rsidRDefault="0065793A" w:rsidP="007634FF">
            <w:pPr>
              <w:rPr>
                <w:color w:val="auto"/>
                <w:sz w:val="20"/>
                <w:szCs w:val="20"/>
                <w:lang w:val="mn-MN"/>
              </w:rPr>
            </w:pPr>
            <w:r w:rsidRPr="008E4E06">
              <w:rPr>
                <w:color w:val="auto"/>
                <w:sz w:val="20"/>
                <w:szCs w:val="20"/>
                <w:lang w:val="mn-MN"/>
              </w:rPr>
              <w:t>17</w:t>
            </w:r>
          </w:p>
        </w:tc>
        <w:tc>
          <w:tcPr>
            <w:tcW w:w="1676" w:type="dxa"/>
          </w:tcPr>
          <w:p w:rsidR="0065793A" w:rsidRPr="008E4E06" w:rsidRDefault="0065793A" w:rsidP="007634FF">
            <w:pPr>
              <w:rPr>
                <w:color w:val="auto"/>
                <w:sz w:val="20"/>
                <w:szCs w:val="20"/>
                <w:lang w:val="mn-MN"/>
              </w:rPr>
            </w:pPr>
            <w:r w:rsidRPr="008E4E06">
              <w:rPr>
                <w:color w:val="auto"/>
                <w:sz w:val="20"/>
                <w:szCs w:val="20"/>
                <w:lang w:val="mn-MN"/>
              </w:rPr>
              <w:t xml:space="preserve">Засгийн газрын тогтоол </w:t>
            </w:r>
          </w:p>
          <w:p w:rsidR="0065793A" w:rsidRPr="008E4E06" w:rsidRDefault="0065793A" w:rsidP="007634FF">
            <w:pPr>
              <w:rPr>
                <w:color w:val="auto"/>
                <w:sz w:val="20"/>
                <w:szCs w:val="20"/>
                <w:lang w:val="mn-MN"/>
              </w:rPr>
            </w:pPr>
            <w:r w:rsidRPr="008E4E06">
              <w:rPr>
                <w:color w:val="auto"/>
                <w:sz w:val="20"/>
                <w:szCs w:val="20"/>
                <w:lang w:val="mn-MN"/>
              </w:rPr>
              <w:t xml:space="preserve">/2014.10.25 №354/ </w:t>
            </w:r>
          </w:p>
          <w:p w:rsidR="0065793A" w:rsidRPr="008E4E06" w:rsidRDefault="0065793A" w:rsidP="007634FF">
            <w:pPr>
              <w:rPr>
                <w:color w:val="auto"/>
                <w:sz w:val="20"/>
                <w:szCs w:val="20"/>
                <w:lang w:val="mn-MN"/>
              </w:rPr>
            </w:pPr>
            <w:r w:rsidRPr="008E4E06">
              <w:rPr>
                <w:color w:val="auto"/>
                <w:sz w:val="20"/>
                <w:szCs w:val="20"/>
                <w:lang w:val="mn-MN"/>
              </w:rPr>
              <w:t xml:space="preserve">Дүрэм, журам батлах тухай </w:t>
            </w:r>
          </w:p>
        </w:tc>
        <w:tc>
          <w:tcPr>
            <w:tcW w:w="3994" w:type="dxa"/>
          </w:tcPr>
          <w:p w:rsidR="0065793A" w:rsidRPr="008E4E06" w:rsidRDefault="0065793A" w:rsidP="0065793A">
            <w:pPr>
              <w:jc w:val="both"/>
              <w:rPr>
                <w:color w:val="auto"/>
                <w:sz w:val="20"/>
                <w:szCs w:val="20"/>
                <w:lang w:val="mn-MN"/>
              </w:rPr>
            </w:pPr>
            <w:r w:rsidRPr="008E4E06">
              <w:rPr>
                <w:color w:val="auto"/>
                <w:sz w:val="20"/>
                <w:szCs w:val="20"/>
                <w:lang w:val="mn-MN"/>
              </w:rPr>
              <w:t>3.1.11. Ерөнхий газрын болон бүсийн төвийн аймгийн нийгмийн даатгалын байгууллагын дэргэд “Сургалтын төв” байгуулах замаар нийгмийн даатгалын байцаагч, ажилтнуудыг тасралтгүй сургах, мэргэшүүлэх, салбарын мэргэшсэн хүний нөөцийг бүрдүүлэх;</w:t>
            </w:r>
          </w:p>
        </w:tc>
        <w:tc>
          <w:tcPr>
            <w:tcW w:w="4050" w:type="dxa"/>
            <w:vMerge/>
          </w:tcPr>
          <w:p w:rsidR="0065793A" w:rsidRPr="008E4E06" w:rsidRDefault="0065793A" w:rsidP="007634FF">
            <w:pPr>
              <w:rPr>
                <w:color w:val="auto"/>
                <w:sz w:val="20"/>
                <w:szCs w:val="20"/>
                <w:lang w:val="mn-MN"/>
              </w:rPr>
            </w:pPr>
          </w:p>
        </w:tc>
      </w:tr>
      <w:tr w:rsidR="00BE2751" w:rsidRPr="008E4E06" w:rsidTr="0065793A">
        <w:tc>
          <w:tcPr>
            <w:tcW w:w="468" w:type="dxa"/>
          </w:tcPr>
          <w:p w:rsidR="0065793A" w:rsidRPr="008E4E06" w:rsidRDefault="0065793A" w:rsidP="007634FF">
            <w:pPr>
              <w:rPr>
                <w:color w:val="auto"/>
                <w:sz w:val="20"/>
                <w:szCs w:val="20"/>
                <w:lang w:val="mn-MN"/>
              </w:rPr>
            </w:pPr>
            <w:r w:rsidRPr="008E4E06">
              <w:rPr>
                <w:color w:val="auto"/>
                <w:sz w:val="20"/>
                <w:szCs w:val="20"/>
                <w:lang w:val="mn-MN"/>
              </w:rPr>
              <w:t>18</w:t>
            </w:r>
          </w:p>
        </w:tc>
        <w:tc>
          <w:tcPr>
            <w:tcW w:w="1676" w:type="dxa"/>
          </w:tcPr>
          <w:p w:rsidR="0065793A" w:rsidRPr="008E4E06" w:rsidRDefault="0065793A" w:rsidP="007634FF">
            <w:pPr>
              <w:rPr>
                <w:color w:val="auto"/>
                <w:sz w:val="20"/>
                <w:szCs w:val="20"/>
                <w:lang w:val="mn-MN"/>
              </w:rPr>
            </w:pPr>
            <w:r w:rsidRPr="008E4E06">
              <w:rPr>
                <w:color w:val="auto"/>
                <w:sz w:val="20"/>
                <w:szCs w:val="20"/>
                <w:lang w:val="mn-MN"/>
              </w:rPr>
              <w:t>Эрүүл мэндийн тухай хууль</w:t>
            </w:r>
          </w:p>
        </w:tc>
        <w:tc>
          <w:tcPr>
            <w:tcW w:w="3994" w:type="dxa"/>
          </w:tcPr>
          <w:p w:rsidR="0065793A" w:rsidRPr="008E4E06" w:rsidRDefault="0065793A" w:rsidP="0065793A">
            <w:pPr>
              <w:jc w:val="both"/>
              <w:rPr>
                <w:color w:val="auto"/>
                <w:sz w:val="20"/>
                <w:szCs w:val="20"/>
                <w:lang w:val="mn-MN"/>
              </w:rPr>
            </w:pPr>
            <w:r w:rsidRPr="008E4E06">
              <w:rPr>
                <w:color w:val="auto"/>
                <w:sz w:val="20"/>
                <w:szCs w:val="20"/>
                <w:lang w:val="mn-MN"/>
              </w:rPr>
              <w:t>3.1.23.“</w:t>
            </w:r>
            <w:r w:rsidRPr="008E4E06">
              <w:rPr>
                <w:rStyle w:val="highlight"/>
                <w:color w:val="auto"/>
                <w:sz w:val="20"/>
                <w:szCs w:val="20"/>
                <w:lang w:val="mn-MN"/>
              </w:rPr>
              <w:t>төрөлжсөн</w:t>
            </w:r>
            <w:r w:rsidRPr="008E4E06">
              <w:rPr>
                <w:color w:val="auto"/>
                <w:sz w:val="20"/>
                <w:szCs w:val="20"/>
                <w:lang w:val="mn-MN"/>
              </w:rPr>
              <w:t xml:space="preserve"> мэргэшил” гэж анагаах ухааны боловсрол олгох сургууль төгссөн эмнэлгийн мэргэжилтний анагаахын шинжлэх ухааны нэг салбарын нарийвчилсан төрлөөр ажиллах мэдлэг, чадвар, дадлыг.</w:t>
            </w:r>
          </w:p>
        </w:tc>
        <w:tc>
          <w:tcPr>
            <w:tcW w:w="4050" w:type="dxa"/>
          </w:tcPr>
          <w:p w:rsidR="0065793A" w:rsidRPr="008E4E06" w:rsidRDefault="0065793A" w:rsidP="00A214EF">
            <w:pPr>
              <w:autoSpaceDE w:val="0"/>
              <w:autoSpaceDN w:val="0"/>
              <w:jc w:val="both"/>
              <w:rPr>
                <w:color w:val="auto"/>
                <w:sz w:val="20"/>
                <w:szCs w:val="20"/>
                <w:lang w:val="mn-MN"/>
              </w:rPr>
            </w:pPr>
            <w:r w:rsidRPr="008E4E06">
              <w:rPr>
                <w:rFonts w:eastAsia="MS Mincho"/>
                <w:color w:val="auto"/>
                <w:sz w:val="20"/>
                <w:szCs w:val="20"/>
                <w:lang w:val="mn-MN"/>
              </w:rPr>
              <w:t xml:space="preserve">31.5. Орон нутгийн болон салбар зөвлөл  нь дарга, нарийн бичгийн дарга, магадлагч  эмч, төрөлжсөн мэргэшлийн эмч, нийгмийн халамжийн байгууллага, хөгжлийн бэрхшээлтэй иргэний эрх ашгийг хамгаалах байгууллагын төлөөлөл бүхий 7-9 хүний бүрэлдэхүүнтэй байна. </w:t>
            </w:r>
          </w:p>
        </w:tc>
      </w:tr>
      <w:tr w:rsidR="00BE2751" w:rsidRPr="008E4E06" w:rsidTr="0065793A">
        <w:trPr>
          <w:trHeight w:val="1547"/>
        </w:trPr>
        <w:tc>
          <w:tcPr>
            <w:tcW w:w="468" w:type="dxa"/>
          </w:tcPr>
          <w:p w:rsidR="0065793A" w:rsidRPr="008E4E06" w:rsidRDefault="0065793A" w:rsidP="007634FF">
            <w:pPr>
              <w:rPr>
                <w:color w:val="auto"/>
                <w:sz w:val="20"/>
                <w:szCs w:val="20"/>
                <w:lang w:val="mn-MN"/>
              </w:rPr>
            </w:pPr>
            <w:r w:rsidRPr="008E4E06">
              <w:rPr>
                <w:color w:val="auto"/>
                <w:sz w:val="20"/>
                <w:szCs w:val="20"/>
                <w:lang w:val="mn-MN"/>
              </w:rPr>
              <w:t>19</w:t>
            </w:r>
          </w:p>
        </w:tc>
        <w:tc>
          <w:tcPr>
            <w:tcW w:w="1676" w:type="dxa"/>
          </w:tcPr>
          <w:p w:rsidR="0065793A" w:rsidRPr="008E4E06" w:rsidRDefault="0065793A" w:rsidP="007634FF">
            <w:pPr>
              <w:rPr>
                <w:color w:val="auto"/>
                <w:sz w:val="20"/>
                <w:szCs w:val="20"/>
                <w:lang w:val="mn-MN"/>
              </w:rPr>
            </w:pPr>
            <w:r w:rsidRPr="008E4E06">
              <w:rPr>
                <w:color w:val="auto"/>
                <w:sz w:val="20"/>
                <w:szCs w:val="20"/>
                <w:lang w:val="mn-MN"/>
              </w:rPr>
              <w:t>Нийгмийн халамжийн тухай хууль</w:t>
            </w:r>
          </w:p>
        </w:tc>
        <w:tc>
          <w:tcPr>
            <w:tcW w:w="3994" w:type="dxa"/>
          </w:tcPr>
          <w:p w:rsidR="0065793A" w:rsidRPr="008E4E06" w:rsidRDefault="0065793A" w:rsidP="0065793A">
            <w:pPr>
              <w:jc w:val="both"/>
              <w:rPr>
                <w:color w:val="auto"/>
                <w:sz w:val="20"/>
                <w:szCs w:val="20"/>
                <w:lang w:val="mn-MN"/>
              </w:rPr>
            </w:pPr>
            <w:r w:rsidRPr="008E4E06">
              <w:rPr>
                <w:color w:val="auto"/>
                <w:sz w:val="20"/>
                <w:szCs w:val="20"/>
                <w:lang w:val="mn-MN"/>
              </w:rPr>
              <w:t>3.1.6.“байнгын асаргаа шаардлагатай иргэн” гэж бусдын туслалцаагүйгээр өдөр тутмын үйлдлээ бие даан гүйцэтгэх чадваргүй, эсхүл оюуны хөгжлийн бэрхшээлтэй, сэтгэцийн хүнд хэлбэрийн эмгэгтэй хүнийг;</w:t>
            </w:r>
          </w:p>
        </w:tc>
        <w:tc>
          <w:tcPr>
            <w:tcW w:w="4050" w:type="dxa"/>
          </w:tcPr>
          <w:p w:rsidR="0065793A" w:rsidRPr="008E4E06" w:rsidRDefault="0065793A" w:rsidP="0065793A">
            <w:pPr>
              <w:spacing w:after="240"/>
              <w:jc w:val="both"/>
              <w:rPr>
                <w:color w:val="auto"/>
                <w:sz w:val="20"/>
                <w:szCs w:val="20"/>
                <w:lang w:val="mn-MN"/>
              </w:rPr>
            </w:pPr>
            <w:r w:rsidRPr="008E4E06">
              <w:rPr>
                <w:rFonts w:eastAsia="Times New Roman"/>
                <w:color w:val="auto"/>
                <w:sz w:val="20"/>
                <w:szCs w:val="20"/>
                <w:lang w:val="mn-MN"/>
              </w:rPr>
              <w:t xml:space="preserve">5.3.1.энэ хуулийн 5.2 дахь хэсэгт зааснаас бусад хэлбэрээр хөдөлмөр эрхэлж байгаа, нийгмийн даатгалын болон нийгмийн халамжийн сангаас өндөр нас (цэргийн алба хаасны тэтгэвэр)-ны тэтгэвэр авдаггүй, </w:t>
            </w:r>
            <w:r w:rsidRPr="008E4E06">
              <w:rPr>
                <w:rFonts w:eastAsia="Times New Roman"/>
                <w:b/>
                <w:i/>
                <w:color w:val="auto"/>
                <w:sz w:val="20"/>
                <w:szCs w:val="20"/>
                <w:lang w:val="mn-MN"/>
              </w:rPr>
              <w:t>Нийгмийн халамжийн тухай хуулийн 3 дугаар зүйлийн 3.1.6-д хамаарахгүй иргэн</w:t>
            </w:r>
            <w:r w:rsidRPr="008E4E06">
              <w:rPr>
                <w:rFonts w:eastAsia="MS Mincho"/>
                <w:b/>
                <w:i/>
                <w:color w:val="auto"/>
                <w:sz w:val="20"/>
                <w:szCs w:val="20"/>
                <w:lang w:val="mn-MN"/>
              </w:rPr>
              <w:t xml:space="preserve">; </w:t>
            </w:r>
          </w:p>
        </w:tc>
      </w:tr>
      <w:tr w:rsidR="00BE2751" w:rsidRPr="008E4E06" w:rsidTr="0065793A">
        <w:tc>
          <w:tcPr>
            <w:tcW w:w="468" w:type="dxa"/>
          </w:tcPr>
          <w:p w:rsidR="0065793A" w:rsidRPr="008E4E06" w:rsidRDefault="0065793A" w:rsidP="007634FF">
            <w:pPr>
              <w:rPr>
                <w:color w:val="auto"/>
                <w:sz w:val="20"/>
                <w:szCs w:val="20"/>
                <w:lang w:val="mn-MN"/>
              </w:rPr>
            </w:pPr>
            <w:r w:rsidRPr="008E4E06">
              <w:rPr>
                <w:color w:val="auto"/>
                <w:sz w:val="20"/>
                <w:szCs w:val="20"/>
                <w:lang w:val="mn-MN"/>
              </w:rPr>
              <w:t>20</w:t>
            </w:r>
          </w:p>
        </w:tc>
        <w:tc>
          <w:tcPr>
            <w:tcW w:w="1676" w:type="dxa"/>
          </w:tcPr>
          <w:p w:rsidR="0065793A" w:rsidRPr="008E4E06" w:rsidRDefault="0065793A" w:rsidP="007634FF">
            <w:pPr>
              <w:rPr>
                <w:color w:val="auto"/>
                <w:sz w:val="20"/>
                <w:szCs w:val="20"/>
                <w:lang w:val="mn-MN"/>
              </w:rPr>
            </w:pPr>
            <w:r w:rsidRPr="008E4E06">
              <w:rPr>
                <w:color w:val="auto"/>
                <w:sz w:val="20"/>
                <w:szCs w:val="20"/>
                <w:lang w:val="mn-MN"/>
              </w:rPr>
              <w:t xml:space="preserve">Иргэдээс төрийн байгууллага, албан тушаалтанд гаргасан өргөдөл, гомдлыг шийдвэрлэх </w:t>
            </w:r>
            <w:r w:rsidRPr="008E4E06">
              <w:rPr>
                <w:color w:val="auto"/>
                <w:sz w:val="20"/>
                <w:szCs w:val="20"/>
                <w:lang w:val="mn-MN"/>
              </w:rPr>
              <w:lastRenderedPageBreak/>
              <w:t>тухай хууль</w:t>
            </w:r>
          </w:p>
        </w:tc>
        <w:tc>
          <w:tcPr>
            <w:tcW w:w="3994" w:type="dxa"/>
          </w:tcPr>
          <w:p w:rsidR="0065793A" w:rsidRPr="008E4E06" w:rsidRDefault="0065793A" w:rsidP="0065793A">
            <w:pPr>
              <w:jc w:val="both"/>
              <w:rPr>
                <w:color w:val="auto"/>
                <w:sz w:val="20"/>
                <w:szCs w:val="20"/>
                <w:lang w:val="mn-MN"/>
              </w:rPr>
            </w:pPr>
            <w:r w:rsidRPr="008E4E06">
              <w:rPr>
                <w:color w:val="auto"/>
                <w:sz w:val="20"/>
                <w:szCs w:val="20"/>
                <w:lang w:val="mn-MN"/>
              </w:rPr>
              <w:lastRenderedPageBreak/>
              <w:t>1.Өргөдөл, гомдлыг хүлээн авсан өдрөөс хойш 30 хоногт багтаан шийдвэрлэнэ. Шаардлагатай тохиолдолд уг хугацааг тухайн байгууллагын удирдах албан тушаалтан 30 хүртэл хоногоор нэмж сунгаж болно. Хугацаа сунгасан тухай өргөдөл, гомдол гаргагчид мэдэгдэнэ.</w:t>
            </w:r>
          </w:p>
        </w:tc>
        <w:tc>
          <w:tcPr>
            <w:tcW w:w="4050" w:type="dxa"/>
          </w:tcPr>
          <w:p w:rsidR="0065793A" w:rsidRPr="008E4E06" w:rsidRDefault="0065793A" w:rsidP="0065793A">
            <w:pPr>
              <w:autoSpaceDE w:val="0"/>
              <w:autoSpaceDN w:val="0"/>
              <w:jc w:val="both"/>
              <w:rPr>
                <w:rFonts w:eastAsia="MS Mincho"/>
                <w:color w:val="auto"/>
                <w:sz w:val="20"/>
                <w:szCs w:val="20"/>
                <w:lang w:val="mn-MN"/>
              </w:rPr>
            </w:pPr>
            <w:r w:rsidRPr="008E4E06">
              <w:rPr>
                <w:rFonts w:eastAsia="MS Mincho"/>
                <w:color w:val="auto"/>
                <w:sz w:val="20"/>
                <w:szCs w:val="20"/>
                <w:lang w:val="mn-MN"/>
              </w:rPr>
              <w:t xml:space="preserve">9.2.Өргөдөл шийдвэрлэх хугацааг Иргэдээс төрийн байгууллага, албан тушаалтанд гаргасан өргөдөл, гомдлыг шийдвэрлэх тухай хуулийн 16 дугаар зүйлийн 1 дэх хэсгийн 1-д  заасны дагуу тогтооно.  </w:t>
            </w:r>
          </w:p>
          <w:p w:rsidR="0065793A" w:rsidRPr="008E4E06" w:rsidRDefault="0065793A" w:rsidP="007634FF">
            <w:pPr>
              <w:rPr>
                <w:color w:val="auto"/>
                <w:sz w:val="20"/>
                <w:szCs w:val="20"/>
                <w:lang w:val="mn-MN"/>
              </w:rPr>
            </w:pPr>
          </w:p>
        </w:tc>
      </w:tr>
      <w:tr w:rsidR="00BE2751" w:rsidRPr="008E4E06" w:rsidTr="0065793A">
        <w:tc>
          <w:tcPr>
            <w:tcW w:w="468" w:type="dxa"/>
          </w:tcPr>
          <w:p w:rsidR="0065793A" w:rsidRPr="008E4E06" w:rsidRDefault="0065793A" w:rsidP="007634FF">
            <w:pPr>
              <w:rPr>
                <w:color w:val="auto"/>
                <w:sz w:val="20"/>
                <w:szCs w:val="20"/>
                <w:lang w:val="mn-MN"/>
              </w:rPr>
            </w:pPr>
            <w:r w:rsidRPr="008E4E06">
              <w:rPr>
                <w:color w:val="auto"/>
                <w:sz w:val="20"/>
                <w:szCs w:val="20"/>
                <w:lang w:val="mn-MN"/>
              </w:rPr>
              <w:lastRenderedPageBreak/>
              <w:t>21</w:t>
            </w:r>
          </w:p>
        </w:tc>
        <w:tc>
          <w:tcPr>
            <w:tcW w:w="1676" w:type="dxa"/>
          </w:tcPr>
          <w:p w:rsidR="0065793A" w:rsidRPr="008E4E06" w:rsidRDefault="0065793A" w:rsidP="007634FF">
            <w:pPr>
              <w:rPr>
                <w:color w:val="auto"/>
                <w:sz w:val="20"/>
                <w:szCs w:val="20"/>
                <w:lang w:val="mn-MN"/>
              </w:rPr>
            </w:pPr>
            <w:r w:rsidRPr="008E4E06">
              <w:rPr>
                <w:color w:val="auto"/>
                <w:sz w:val="20"/>
                <w:szCs w:val="20"/>
                <w:lang w:val="mn-MN"/>
              </w:rPr>
              <w:t xml:space="preserve">Хөрөнгө оруулалтын сангийн тухай хууль </w:t>
            </w:r>
          </w:p>
        </w:tc>
        <w:tc>
          <w:tcPr>
            <w:tcW w:w="3994" w:type="dxa"/>
          </w:tcPr>
          <w:p w:rsidR="0065793A" w:rsidRPr="008E4E06" w:rsidRDefault="0065793A" w:rsidP="0065793A">
            <w:pPr>
              <w:pStyle w:val="msghead"/>
              <w:jc w:val="center"/>
              <w:rPr>
                <w:rFonts w:ascii="Arial" w:hAnsi="Arial" w:cs="Arial"/>
                <w:sz w:val="20"/>
                <w:szCs w:val="20"/>
                <w:lang w:val="mn-MN"/>
              </w:rPr>
            </w:pPr>
            <w:r w:rsidRPr="008E4E06">
              <w:rPr>
                <w:rStyle w:val="Strong"/>
                <w:rFonts w:ascii="Arial" w:hAnsi="Arial" w:cs="Arial"/>
                <w:sz w:val="20"/>
                <w:szCs w:val="20"/>
                <w:lang w:val="mn-MN"/>
              </w:rPr>
              <w:t>24 дүгээр зүйл.Хөрөнгө оруулалтын сангийн хөрөнгө оруулалтын үйл ажиллагаа</w:t>
            </w:r>
          </w:p>
          <w:p w:rsidR="0065793A" w:rsidRPr="008E4E06" w:rsidRDefault="0065793A" w:rsidP="0065793A">
            <w:pPr>
              <w:pStyle w:val="NormalWeb"/>
              <w:spacing w:before="0" w:beforeAutospacing="0" w:after="0" w:afterAutospacing="0"/>
              <w:jc w:val="both"/>
              <w:rPr>
                <w:rFonts w:ascii="Arial" w:hAnsi="Arial" w:cs="Arial"/>
                <w:sz w:val="20"/>
                <w:szCs w:val="20"/>
                <w:lang w:val="mn-MN"/>
              </w:rPr>
            </w:pPr>
            <w:r w:rsidRPr="008E4E06">
              <w:rPr>
                <w:rFonts w:ascii="Arial" w:hAnsi="Arial" w:cs="Arial"/>
                <w:sz w:val="20"/>
                <w:szCs w:val="20"/>
                <w:lang w:val="mn-MN"/>
              </w:rPr>
              <w:t xml:space="preserve">24.2.Хувийн хөрөнгө оруулалтын сан энэ хуулийн 26.1-д заасан </w:t>
            </w:r>
            <w:r w:rsidRPr="008E4E06">
              <w:rPr>
                <w:rStyle w:val="highlight"/>
                <w:rFonts w:ascii="Arial" w:hAnsi="Arial" w:cs="Arial"/>
                <w:sz w:val="20"/>
                <w:szCs w:val="20"/>
                <w:lang w:val="mn-MN"/>
              </w:rPr>
              <w:t>санхүүгийн хэрэгсэл</w:t>
            </w:r>
            <w:r w:rsidRPr="008E4E06">
              <w:rPr>
                <w:rFonts w:ascii="Arial" w:hAnsi="Arial" w:cs="Arial"/>
                <w:sz w:val="20"/>
                <w:szCs w:val="20"/>
                <w:lang w:val="mn-MN"/>
              </w:rPr>
              <w:t>д хөрөнгө оруулж болно.</w:t>
            </w:r>
          </w:p>
          <w:p w:rsidR="0065793A" w:rsidRPr="008E4E06" w:rsidRDefault="0065793A" w:rsidP="0065793A">
            <w:pPr>
              <w:pStyle w:val="NormalWeb"/>
              <w:spacing w:before="0" w:beforeAutospacing="0" w:after="0" w:afterAutospacing="0"/>
              <w:jc w:val="both"/>
              <w:rPr>
                <w:rFonts w:ascii="Arial" w:hAnsi="Arial" w:cs="Arial"/>
                <w:sz w:val="20"/>
                <w:szCs w:val="20"/>
                <w:lang w:val="mn-MN"/>
              </w:rPr>
            </w:pPr>
            <w:r w:rsidRPr="008E4E06">
              <w:rPr>
                <w:rFonts w:ascii="Arial" w:hAnsi="Arial" w:cs="Arial"/>
                <w:sz w:val="20"/>
                <w:szCs w:val="20"/>
                <w:lang w:val="mn-MN"/>
              </w:rPr>
              <w:t>26.1.Хөрөнгө оруулалтын сангийн активт дараах хөрөнгө оруулалтын хэрэгсэл байж болно:</w:t>
            </w:r>
          </w:p>
          <w:p w:rsidR="0065793A" w:rsidRPr="008E4E06" w:rsidRDefault="0065793A" w:rsidP="0065793A">
            <w:pPr>
              <w:pStyle w:val="NormalWeb"/>
              <w:spacing w:before="0" w:beforeAutospacing="0" w:after="0" w:afterAutospacing="0"/>
              <w:jc w:val="both"/>
              <w:rPr>
                <w:rFonts w:ascii="Arial" w:hAnsi="Arial" w:cs="Arial"/>
                <w:sz w:val="20"/>
                <w:szCs w:val="20"/>
                <w:lang w:val="mn-MN"/>
              </w:rPr>
            </w:pPr>
            <w:r w:rsidRPr="008E4E06">
              <w:rPr>
                <w:rFonts w:ascii="Arial" w:hAnsi="Arial" w:cs="Arial"/>
                <w:sz w:val="20"/>
                <w:szCs w:val="20"/>
                <w:lang w:val="mn-MN"/>
              </w:rPr>
              <w:t xml:space="preserve">     26.1.1.</w:t>
            </w:r>
            <w:r w:rsidRPr="008E4E06">
              <w:rPr>
                <w:rFonts w:ascii="Arial" w:hAnsi="Arial" w:cs="Arial"/>
                <w:b/>
                <w:sz w:val="20"/>
                <w:szCs w:val="20"/>
                <w:lang w:val="mn-MN"/>
              </w:rPr>
              <w:t>Засгийн газрын өрийн хэрэгсэл;</w:t>
            </w:r>
          </w:p>
          <w:p w:rsidR="0065793A" w:rsidRPr="008E4E06" w:rsidRDefault="0065793A" w:rsidP="0065793A">
            <w:pPr>
              <w:pStyle w:val="NormalWeb"/>
              <w:spacing w:before="0" w:beforeAutospacing="0" w:after="0" w:afterAutospacing="0"/>
              <w:jc w:val="both"/>
              <w:rPr>
                <w:rFonts w:ascii="Arial" w:hAnsi="Arial" w:cs="Arial"/>
                <w:sz w:val="20"/>
                <w:szCs w:val="20"/>
                <w:lang w:val="mn-MN"/>
              </w:rPr>
            </w:pPr>
            <w:r w:rsidRPr="008E4E06">
              <w:rPr>
                <w:rFonts w:ascii="Arial" w:hAnsi="Arial" w:cs="Arial"/>
                <w:sz w:val="20"/>
                <w:szCs w:val="20"/>
                <w:lang w:val="mn-MN"/>
              </w:rPr>
              <w:t xml:space="preserve">     26.1.2.аймаг, нийслэлийн Засаг даргын гаргасан өрийн хэрэгсэл;</w:t>
            </w:r>
          </w:p>
          <w:p w:rsidR="0065793A" w:rsidRPr="008E4E06" w:rsidRDefault="0065793A" w:rsidP="0065793A">
            <w:pPr>
              <w:pStyle w:val="NormalWeb"/>
              <w:spacing w:before="0" w:beforeAutospacing="0" w:after="0" w:afterAutospacing="0"/>
              <w:jc w:val="both"/>
              <w:rPr>
                <w:rFonts w:ascii="Arial" w:hAnsi="Arial" w:cs="Arial"/>
                <w:sz w:val="20"/>
                <w:szCs w:val="20"/>
                <w:lang w:val="mn-MN"/>
              </w:rPr>
            </w:pPr>
            <w:r w:rsidRPr="008E4E06">
              <w:rPr>
                <w:rFonts w:ascii="Arial" w:hAnsi="Arial" w:cs="Arial"/>
                <w:sz w:val="20"/>
                <w:szCs w:val="20"/>
                <w:lang w:val="mn-MN"/>
              </w:rPr>
              <w:t xml:space="preserve">     26.1.3.нээлттэй хувьцаат компанийн хувьцаа;</w:t>
            </w:r>
          </w:p>
          <w:p w:rsidR="0065793A" w:rsidRPr="008E4E06" w:rsidRDefault="0065793A" w:rsidP="0065793A">
            <w:pPr>
              <w:pStyle w:val="NormalWeb"/>
              <w:spacing w:before="0" w:beforeAutospacing="0" w:after="0" w:afterAutospacing="0"/>
              <w:jc w:val="both"/>
              <w:rPr>
                <w:rFonts w:ascii="Arial" w:hAnsi="Arial" w:cs="Arial"/>
                <w:sz w:val="20"/>
                <w:szCs w:val="20"/>
                <w:lang w:val="mn-MN"/>
              </w:rPr>
            </w:pPr>
            <w:r w:rsidRPr="008E4E06">
              <w:rPr>
                <w:rFonts w:ascii="Arial" w:hAnsi="Arial" w:cs="Arial"/>
                <w:sz w:val="20"/>
                <w:szCs w:val="20"/>
                <w:lang w:val="mn-MN"/>
              </w:rPr>
              <w:t xml:space="preserve">    26.1.4.хаалттай хувьцаат компанийн болон хязгаарлагдмал хариуцлагатай компанийн хувьцаа;</w:t>
            </w:r>
          </w:p>
          <w:p w:rsidR="0065793A" w:rsidRPr="008E4E06" w:rsidRDefault="0065793A" w:rsidP="0065793A">
            <w:pPr>
              <w:pStyle w:val="NormalWeb"/>
              <w:spacing w:before="0" w:beforeAutospacing="0" w:after="0" w:afterAutospacing="0"/>
              <w:jc w:val="both"/>
              <w:rPr>
                <w:rFonts w:ascii="Arial" w:hAnsi="Arial" w:cs="Arial"/>
                <w:b/>
                <w:sz w:val="20"/>
                <w:szCs w:val="20"/>
                <w:lang w:val="mn-MN"/>
              </w:rPr>
            </w:pPr>
            <w:r w:rsidRPr="008E4E06">
              <w:rPr>
                <w:rFonts w:ascii="Arial" w:hAnsi="Arial" w:cs="Arial"/>
                <w:sz w:val="20"/>
                <w:szCs w:val="20"/>
                <w:lang w:val="mn-MN"/>
              </w:rPr>
              <w:t xml:space="preserve">     26.1.5.</w:t>
            </w:r>
            <w:r w:rsidRPr="008E4E06">
              <w:rPr>
                <w:rFonts w:ascii="Arial" w:hAnsi="Arial" w:cs="Arial"/>
                <w:b/>
                <w:sz w:val="20"/>
                <w:szCs w:val="20"/>
                <w:lang w:val="mn-MN"/>
              </w:rPr>
              <w:t>зохицуулалттай зах зээлд нээлттэй арилжаалагддаг компанийн өрийн хэрэгсэл;</w:t>
            </w:r>
          </w:p>
          <w:p w:rsidR="0065793A" w:rsidRPr="008E4E06" w:rsidRDefault="0065793A" w:rsidP="0065793A">
            <w:pPr>
              <w:pStyle w:val="NormalWeb"/>
              <w:spacing w:before="0" w:beforeAutospacing="0" w:after="0" w:afterAutospacing="0"/>
              <w:jc w:val="both"/>
              <w:rPr>
                <w:rFonts w:ascii="Arial" w:hAnsi="Arial" w:cs="Arial"/>
                <w:sz w:val="20"/>
                <w:szCs w:val="20"/>
                <w:lang w:val="mn-MN"/>
              </w:rPr>
            </w:pPr>
            <w:r w:rsidRPr="008E4E06">
              <w:rPr>
                <w:rFonts w:ascii="Arial" w:hAnsi="Arial" w:cs="Arial"/>
                <w:sz w:val="20"/>
                <w:szCs w:val="20"/>
                <w:lang w:val="mn-MN"/>
              </w:rPr>
              <w:t xml:space="preserve">    26.1.6.зохицуулалттай зах зээлд нээлттэй арилжаалагддаггүй компанийн өрийн хэрэгсэл;</w:t>
            </w:r>
          </w:p>
          <w:p w:rsidR="0065793A" w:rsidRPr="008E4E06" w:rsidRDefault="0065793A" w:rsidP="0065793A">
            <w:pPr>
              <w:pStyle w:val="NormalWeb"/>
              <w:spacing w:before="0" w:beforeAutospacing="0" w:after="0" w:afterAutospacing="0"/>
              <w:jc w:val="both"/>
              <w:rPr>
                <w:rFonts w:ascii="Arial" w:hAnsi="Arial" w:cs="Arial"/>
                <w:b/>
                <w:sz w:val="20"/>
                <w:szCs w:val="20"/>
                <w:lang w:val="mn-MN"/>
              </w:rPr>
            </w:pPr>
            <w:r w:rsidRPr="008E4E06">
              <w:rPr>
                <w:rFonts w:ascii="Arial" w:hAnsi="Arial" w:cs="Arial"/>
                <w:sz w:val="20"/>
                <w:szCs w:val="20"/>
                <w:lang w:val="mn-MN"/>
              </w:rPr>
              <w:t xml:space="preserve">     26.1.7.</w:t>
            </w:r>
            <w:r w:rsidRPr="008E4E06">
              <w:rPr>
                <w:rFonts w:ascii="Arial" w:hAnsi="Arial" w:cs="Arial"/>
                <w:b/>
                <w:sz w:val="20"/>
                <w:szCs w:val="20"/>
                <w:lang w:val="mn-MN"/>
              </w:rPr>
              <w:t>гадаад улсын Засгийн газраас гаргасан үнэт цаас;</w:t>
            </w:r>
          </w:p>
          <w:p w:rsidR="0065793A" w:rsidRPr="008E4E06" w:rsidRDefault="0065793A" w:rsidP="0065793A">
            <w:pPr>
              <w:pStyle w:val="NormalWeb"/>
              <w:spacing w:before="0" w:beforeAutospacing="0" w:after="0" w:afterAutospacing="0"/>
              <w:jc w:val="both"/>
              <w:rPr>
                <w:rFonts w:ascii="Arial" w:hAnsi="Arial" w:cs="Arial"/>
                <w:b/>
                <w:sz w:val="20"/>
                <w:szCs w:val="20"/>
                <w:lang w:val="mn-MN"/>
              </w:rPr>
            </w:pPr>
            <w:r w:rsidRPr="008E4E06">
              <w:rPr>
                <w:rFonts w:ascii="Arial" w:hAnsi="Arial" w:cs="Arial"/>
                <w:sz w:val="20"/>
                <w:szCs w:val="20"/>
                <w:lang w:val="mn-MN"/>
              </w:rPr>
              <w:t xml:space="preserve">     26.1.8.Хөрөнгөөр баталгаажсан үнэт цаасны тухай хуулийн[6] дагуу гаргасан </w:t>
            </w:r>
            <w:r w:rsidRPr="008E4E06">
              <w:rPr>
                <w:rFonts w:ascii="Arial" w:hAnsi="Arial" w:cs="Arial"/>
                <w:b/>
                <w:sz w:val="20"/>
                <w:szCs w:val="20"/>
                <w:lang w:val="mn-MN"/>
              </w:rPr>
              <w:t>хөрөнгөөр баталгаажсан үнэт цаас;</w:t>
            </w:r>
          </w:p>
          <w:p w:rsidR="0065793A" w:rsidRPr="008E4E06" w:rsidRDefault="0065793A" w:rsidP="0065793A">
            <w:pPr>
              <w:pStyle w:val="NormalWeb"/>
              <w:spacing w:before="0" w:beforeAutospacing="0" w:after="0" w:afterAutospacing="0"/>
              <w:jc w:val="both"/>
              <w:rPr>
                <w:rFonts w:ascii="Arial" w:hAnsi="Arial" w:cs="Arial"/>
                <w:sz w:val="20"/>
                <w:szCs w:val="20"/>
                <w:lang w:val="mn-MN"/>
              </w:rPr>
            </w:pPr>
            <w:r w:rsidRPr="008E4E06">
              <w:rPr>
                <w:rFonts w:ascii="Arial" w:hAnsi="Arial" w:cs="Arial"/>
                <w:sz w:val="20"/>
                <w:szCs w:val="20"/>
                <w:lang w:val="mn-MN"/>
              </w:rPr>
              <w:t xml:space="preserve">     26.1.9.үүсмэл </w:t>
            </w:r>
            <w:r w:rsidRPr="008E4E06">
              <w:rPr>
                <w:rStyle w:val="highlight"/>
                <w:rFonts w:ascii="Arial" w:hAnsi="Arial" w:cs="Arial"/>
                <w:sz w:val="20"/>
                <w:szCs w:val="20"/>
                <w:lang w:val="mn-MN"/>
              </w:rPr>
              <w:t>санхүүгийн хэрэгсэл</w:t>
            </w:r>
            <w:r w:rsidRPr="008E4E06">
              <w:rPr>
                <w:rFonts w:ascii="Arial" w:hAnsi="Arial" w:cs="Arial"/>
                <w:sz w:val="20"/>
                <w:szCs w:val="20"/>
                <w:lang w:val="mn-MN"/>
              </w:rPr>
              <w:t>;</w:t>
            </w:r>
          </w:p>
          <w:p w:rsidR="0065793A" w:rsidRPr="008E4E06" w:rsidRDefault="0065793A" w:rsidP="0065793A">
            <w:pPr>
              <w:pStyle w:val="NormalWeb"/>
              <w:spacing w:before="0" w:beforeAutospacing="0" w:after="0" w:afterAutospacing="0"/>
              <w:jc w:val="both"/>
              <w:rPr>
                <w:rFonts w:ascii="Arial" w:hAnsi="Arial" w:cs="Arial"/>
                <w:sz w:val="20"/>
                <w:szCs w:val="20"/>
                <w:lang w:val="mn-MN"/>
              </w:rPr>
            </w:pPr>
            <w:r w:rsidRPr="008E4E06">
              <w:rPr>
                <w:rFonts w:ascii="Arial" w:hAnsi="Arial" w:cs="Arial"/>
                <w:sz w:val="20"/>
                <w:szCs w:val="20"/>
                <w:lang w:val="mn-MN"/>
              </w:rPr>
              <w:t xml:space="preserve">      26.1.10.гадаадын болон үндэсний валют;</w:t>
            </w:r>
          </w:p>
          <w:p w:rsidR="0065793A" w:rsidRPr="008E4E06" w:rsidRDefault="0065793A" w:rsidP="0065793A">
            <w:pPr>
              <w:pStyle w:val="NormalWeb"/>
              <w:spacing w:before="0" w:beforeAutospacing="0" w:after="0" w:afterAutospacing="0"/>
              <w:jc w:val="both"/>
              <w:rPr>
                <w:rFonts w:ascii="Arial" w:hAnsi="Arial" w:cs="Arial"/>
                <w:sz w:val="20"/>
                <w:szCs w:val="20"/>
                <w:lang w:val="mn-MN"/>
              </w:rPr>
            </w:pPr>
            <w:r w:rsidRPr="008E4E06">
              <w:rPr>
                <w:rFonts w:ascii="Arial" w:hAnsi="Arial" w:cs="Arial"/>
                <w:sz w:val="20"/>
                <w:szCs w:val="20"/>
                <w:lang w:val="mn-MN"/>
              </w:rPr>
              <w:t xml:space="preserve">      26.1.11.алт болон бусад арилжаалах боломжтой уул уурхайн бүтээгдэхүүн;</w:t>
            </w:r>
          </w:p>
          <w:p w:rsidR="0065793A" w:rsidRPr="008E4E06" w:rsidRDefault="0065793A" w:rsidP="00A214EF">
            <w:pPr>
              <w:pStyle w:val="NormalWeb"/>
              <w:spacing w:before="0" w:beforeAutospacing="0" w:after="0" w:afterAutospacing="0"/>
              <w:jc w:val="both"/>
              <w:rPr>
                <w:rFonts w:ascii="Arial" w:hAnsi="Arial" w:cs="Arial"/>
                <w:sz w:val="20"/>
                <w:szCs w:val="20"/>
                <w:lang w:val="mn-MN"/>
              </w:rPr>
            </w:pPr>
            <w:r w:rsidRPr="008E4E06">
              <w:rPr>
                <w:rFonts w:ascii="Arial" w:hAnsi="Arial" w:cs="Arial"/>
                <w:sz w:val="20"/>
                <w:szCs w:val="20"/>
                <w:lang w:val="mn-MN"/>
              </w:rPr>
              <w:t xml:space="preserve">      26.1.12.үл хөдлөх эд хөрөнгө болон үл хөдлөх эд хөрөнгийг эзэмших эрх.</w:t>
            </w:r>
          </w:p>
        </w:tc>
        <w:tc>
          <w:tcPr>
            <w:tcW w:w="4050" w:type="dxa"/>
          </w:tcPr>
          <w:p w:rsidR="0065793A" w:rsidRPr="008E4E06" w:rsidRDefault="0065793A" w:rsidP="0065793A">
            <w:pPr>
              <w:autoSpaceDE w:val="0"/>
              <w:autoSpaceDN w:val="0"/>
              <w:jc w:val="both"/>
              <w:rPr>
                <w:rFonts w:eastAsia="MS Mincho"/>
                <w:color w:val="auto"/>
                <w:sz w:val="20"/>
                <w:szCs w:val="20"/>
                <w:lang w:val="mn-MN"/>
              </w:rPr>
            </w:pPr>
            <w:r w:rsidRPr="008E4E06">
              <w:rPr>
                <w:rFonts w:eastAsia="MS Mincho"/>
                <w:color w:val="auto"/>
                <w:sz w:val="20"/>
                <w:szCs w:val="20"/>
                <w:lang w:val="mn-MN"/>
              </w:rPr>
              <w:t xml:space="preserve">13.8.Нийгмийн даатгалын сангийн чөлөөт үлдэгдлийг </w:t>
            </w:r>
            <w:r w:rsidR="005968F9" w:rsidRPr="008E4E06">
              <w:rPr>
                <w:rFonts w:eastAsia="MS Mincho"/>
                <w:color w:val="auto"/>
                <w:sz w:val="20"/>
                <w:szCs w:val="20"/>
                <w:lang w:val="mn-MN"/>
              </w:rPr>
              <w:t>банканд хадгалуулах болон дараах</w:t>
            </w:r>
            <w:r w:rsidRPr="008E4E06">
              <w:rPr>
                <w:rFonts w:eastAsia="MS Mincho"/>
                <w:color w:val="auto"/>
                <w:sz w:val="20"/>
                <w:szCs w:val="20"/>
                <w:lang w:val="mn-MN"/>
              </w:rPr>
              <w:t xml:space="preserve"> санхүүгийн хэрэгсэлд хөрөнгө оруулна:</w:t>
            </w:r>
          </w:p>
          <w:p w:rsidR="0065793A" w:rsidRPr="008E4E06" w:rsidRDefault="0065793A" w:rsidP="0065793A">
            <w:pPr>
              <w:autoSpaceDE w:val="0"/>
              <w:autoSpaceDN w:val="0"/>
              <w:jc w:val="both"/>
              <w:rPr>
                <w:rFonts w:eastAsia="MS Mincho"/>
                <w:color w:val="auto"/>
                <w:sz w:val="20"/>
                <w:szCs w:val="20"/>
                <w:lang w:val="mn-MN"/>
              </w:rPr>
            </w:pPr>
          </w:p>
          <w:p w:rsidR="0065793A" w:rsidRPr="008E4E06" w:rsidRDefault="0065793A" w:rsidP="0065793A">
            <w:pPr>
              <w:autoSpaceDE w:val="0"/>
              <w:autoSpaceDN w:val="0"/>
              <w:jc w:val="both"/>
              <w:rPr>
                <w:rFonts w:eastAsia="MS Mincho"/>
                <w:color w:val="auto"/>
                <w:sz w:val="20"/>
                <w:szCs w:val="20"/>
                <w:lang w:val="mn-MN"/>
              </w:rPr>
            </w:pPr>
            <w:r w:rsidRPr="008E4E06">
              <w:rPr>
                <w:rFonts w:eastAsia="MS Mincho"/>
                <w:color w:val="auto"/>
                <w:sz w:val="20"/>
                <w:szCs w:val="20"/>
                <w:lang w:val="mn-MN"/>
              </w:rPr>
              <w:t xml:space="preserve">          13.8.1.Засгийн газрын бонд, Монголбанкны үнэт цаас, арилжааны банкны хадгаламж, хөрөнгөөр баталгаажсан үнэт цаас худалдан авах;</w:t>
            </w:r>
          </w:p>
          <w:p w:rsidR="0065793A" w:rsidRPr="008E4E06" w:rsidRDefault="0065793A" w:rsidP="0065793A">
            <w:pPr>
              <w:autoSpaceDE w:val="0"/>
              <w:autoSpaceDN w:val="0"/>
              <w:jc w:val="both"/>
              <w:rPr>
                <w:rFonts w:eastAsia="MS Mincho"/>
                <w:color w:val="auto"/>
                <w:sz w:val="20"/>
                <w:szCs w:val="20"/>
                <w:lang w:val="mn-MN"/>
              </w:rPr>
            </w:pPr>
          </w:p>
          <w:p w:rsidR="0065793A" w:rsidRPr="008E4E06" w:rsidRDefault="0065793A" w:rsidP="0065793A">
            <w:pPr>
              <w:autoSpaceDE w:val="0"/>
              <w:autoSpaceDN w:val="0"/>
              <w:jc w:val="both"/>
              <w:rPr>
                <w:rFonts w:eastAsia="MS Mincho"/>
                <w:color w:val="auto"/>
                <w:sz w:val="20"/>
                <w:szCs w:val="20"/>
                <w:lang w:val="mn-MN"/>
              </w:rPr>
            </w:pPr>
            <w:r w:rsidRPr="008E4E06">
              <w:rPr>
                <w:rFonts w:eastAsia="MS Mincho"/>
                <w:color w:val="auto"/>
                <w:sz w:val="20"/>
                <w:szCs w:val="20"/>
                <w:lang w:val="mn-MN"/>
              </w:rPr>
              <w:t xml:space="preserve">         13.8.2.хөрөнгийн бирж дээр арилжаалж  байгаа үнэт цаас, хувьцаа худалдан авах, гадаад, дотоодын хөрөнгө оруулалтын санд байршуулах. </w:t>
            </w:r>
          </w:p>
          <w:p w:rsidR="0065793A" w:rsidRPr="008E4E06" w:rsidRDefault="0065793A" w:rsidP="0065793A">
            <w:pPr>
              <w:autoSpaceDE w:val="0"/>
              <w:autoSpaceDN w:val="0"/>
              <w:jc w:val="both"/>
              <w:rPr>
                <w:rFonts w:eastAsia="MS Mincho"/>
                <w:color w:val="auto"/>
                <w:sz w:val="20"/>
                <w:szCs w:val="20"/>
                <w:lang w:val="mn-MN"/>
              </w:rPr>
            </w:pPr>
          </w:p>
          <w:p w:rsidR="0065793A" w:rsidRPr="008E4E06" w:rsidRDefault="0065793A" w:rsidP="0065793A">
            <w:pPr>
              <w:autoSpaceDE w:val="0"/>
              <w:autoSpaceDN w:val="0"/>
              <w:jc w:val="both"/>
              <w:rPr>
                <w:rFonts w:eastAsia="MS Mincho"/>
                <w:color w:val="auto"/>
                <w:sz w:val="20"/>
                <w:szCs w:val="20"/>
                <w:lang w:val="mn-MN"/>
              </w:rPr>
            </w:pPr>
          </w:p>
        </w:tc>
      </w:tr>
      <w:tr w:rsidR="00BE2751" w:rsidRPr="008E4E06" w:rsidTr="0065793A">
        <w:tc>
          <w:tcPr>
            <w:tcW w:w="468" w:type="dxa"/>
          </w:tcPr>
          <w:p w:rsidR="0065793A" w:rsidRPr="008E4E06" w:rsidRDefault="0065793A" w:rsidP="007634FF">
            <w:pPr>
              <w:rPr>
                <w:color w:val="auto"/>
                <w:sz w:val="20"/>
                <w:szCs w:val="20"/>
                <w:lang w:val="mn-MN"/>
              </w:rPr>
            </w:pPr>
            <w:r w:rsidRPr="008E4E06">
              <w:rPr>
                <w:color w:val="auto"/>
                <w:sz w:val="20"/>
                <w:szCs w:val="20"/>
                <w:lang w:val="mn-MN"/>
              </w:rPr>
              <w:t>22</w:t>
            </w:r>
          </w:p>
        </w:tc>
        <w:tc>
          <w:tcPr>
            <w:tcW w:w="1676" w:type="dxa"/>
          </w:tcPr>
          <w:p w:rsidR="0065793A" w:rsidRPr="008E4E06" w:rsidRDefault="0065793A" w:rsidP="007634FF">
            <w:pPr>
              <w:rPr>
                <w:color w:val="auto"/>
                <w:sz w:val="20"/>
                <w:szCs w:val="20"/>
                <w:lang w:val="mn-MN"/>
              </w:rPr>
            </w:pPr>
            <w:r w:rsidRPr="008E4E06">
              <w:rPr>
                <w:color w:val="auto"/>
                <w:sz w:val="20"/>
                <w:szCs w:val="20"/>
                <w:lang w:val="mn-MN"/>
              </w:rPr>
              <w:t>Дипломат албаны тухай хууль</w:t>
            </w:r>
          </w:p>
        </w:tc>
        <w:tc>
          <w:tcPr>
            <w:tcW w:w="3994" w:type="dxa"/>
          </w:tcPr>
          <w:p w:rsidR="0065793A" w:rsidRPr="008E4E06" w:rsidRDefault="0065793A" w:rsidP="0065793A">
            <w:pPr>
              <w:spacing w:before="100" w:beforeAutospacing="1" w:after="100" w:afterAutospacing="1"/>
              <w:ind w:firstLine="720"/>
              <w:jc w:val="center"/>
              <w:rPr>
                <w:rFonts w:eastAsia="Times New Roman"/>
                <w:i/>
                <w:iCs/>
                <w:color w:val="auto"/>
                <w:sz w:val="20"/>
                <w:szCs w:val="20"/>
                <w:lang w:val="mn-MN"/>
              </w:rPr>
            </w:pPr>
            <w:r w:rsidRPr="008E4E06">
              <w:rPr>
                <w:rStyle w:val="Strong"/>
                <w:color w:val="auto"/>
                <w:sz w:val="20"/>
                <w:szCs w:val="20"/>
                <w:lang w:val="mn-MN"/>
              </w:rPr>
              <w:t>4 дүгээр зүйл. Дипломат албаны тогтолцоо, байгууллага</w:t>
            </w:r>
          </w:p>
          <w:p w:rsidR="0065793A" w:rsidRPr="008E4E06" w:rsidRDefault="0065793A" w:rsidP="0065793A">
            <w:pPr>
              <w:spacing w:before="100" w:beforeAutospacing="1" w:after="100" w:afterAutospacing="1"/>
              <w:jc w:val="both"/>
              <w:rPr>
                <w:rFonts w:eastAsia="Times New Roman"/>
                <w:color w:val="auto"/>
                <w:sz w:val="20"/>
                <w:szCs w:val="20"/>
                <w:lang w:val="mn-MN"/>
              </w:rPr>
            </w:pPr>
            <w:r w:rsidRPr="008E4E06">
              <w:rPr>
                <w:rFonts w:eastAsia="Times New Roman"/>
                <w:iCs/>
                <w:color w:val="auto"/>
                <w:sz w:val="20"/>
                <w:szCs w:val="20"/>
                <w:lang w:val="mn-MN"/>
              </w:rPr>
              <w:t xml:space="preserve">4.6.Хууль, Монгол Улсын олон улсын гэрээнд өөрөөр заасан болон </w:t>
            </w:r>
            <w:r w:rsidRPr="008E4E06">
              <w:rPr>
                <w:rFonts w:eastAsia="Times New Roman"/>
                <w:b/>
                <w:iCs/>
                <w:color w:val="auto"/>
                <w:sz w:val="20"/>
                <w:szCs w:val="20"/>
                <w:lang w:val="mn-MN"/>
              </w:rPr>
              <w:t>гадаад хэргийн асуудал эрхэлсэн төрийн захиргааны төв байгууллага зөвшөөрснөөс</w:t>
            </w:r>
            <w:r w:rsidRPr="008E4E06">
              <w:rPr>
                <w:rFonts w:eastAsia="Times New Roman"/>
                <w:iCs/>
                <w:color w:val="auto"/>
                <w:sz w:val="20"/>
                <w:szCs w:val="20"/>
                <w:lang w:val="mn-MN"/>
              </w:rPr>
              <w:t xml:space="preserve"> бусад тохиолдолд төрийн болон нутгийн захиргааны бусад байгууллага, түүний нэгж, салбар, төлөөлөгчийн газрыг гадаад улсад байгуулах, төлөөлөгч томилон ажиллуулахыг хориглоно.</w:t>
            </w:r>
          </w:p>
          <w:p w:rsidR="0065793A" w:rsidRPr="008E4E06" w:rsidRDefault="0065793A" w:rsidP="0065793A">
            <w:pPr>
              <w:spacing w:before="100" w:beforeAutospacing="1" w:after="100" w:afterAutospacing="1"/>
              <w:ind w:firstLine="720"/>
              <w:jc w:val="both"/>
              <w:rPr>
                <w:color w:val="auto"/>
                <w:sz w:val="20"/>
                <w:szCs w:val="20"/>
                <w:lang w:val="mn-MN"/>
              </w:rPr>
            </w:pPr>
            <w:r w:rsidRPr="008E4E06">
              <w:rPr>
                <w:rFonts w:eastAsia="Times New Roman"/>
                <w:i/>
                <w:iCs/>
                <w:color w:val="auto"/>
                <w:sz w:val="20"/>
                <w:szCs w:val="20"/>
                <w:lang w:val="mn-MN"/>
              </w:rPr>
              <w:t>/</w:t>
            </w:r>
            <w:hyperlink r:id="rId9" w:history="1">
              <w:r w:rsidRPr="008E4E06">
                <w:rPr>
                  <w:rFonts w:eastAsia="Times New Roman"/>
                  <w:i/>
                  <w:iCs/>
                  <w:color w:val="auto"/>
                  <w:sz w:val="20"/>
                  <w:szCs w:val="20"/>
                  <w:u w:val="single"/>
                  <w:lang w:val="mn-MN"/>
                </w:rPr>
                <w:t>Энэ хэсгийг 2017 оны 01 дүгээр сарын 26-ны өдрийн хуулиар нэмсэн бөгөөд 2017 оны 06 дугаар сарын 01-ний өдрөөс эхлэн дагаж мөрдөнө</w:t>
              </w:r>
            </w:hyperlink>
            <w:r w:rsidRPr="008E4E06">
              <w:rPr>
                <w:rFonts w:eastAsia="Times New Roman"/>
                <w:i/>
                <w:iCs/>
                <w:color w:val="auto"/>
                <w:sz w:val="20"/>
                <w:szCs w:val="20"/>
                <w:lang w:val="mn-MN"/>
              </w:rPr>
              <w:t>/</w:t>
            </w:r>
          </w:p>
        </w:tc>
        <w:tc>
          <w:tcPr>
            <w:tcW w:w="4050" w:type="dxa"/>
          </w:tcPr>
          <w:p w:rsidR="0065793A" w:rsidRPr="008E4E06" w:rsidRDefault="0065793A" w:rsidP="0065793A">
            <w:pPr>
              <w:autoSpaceDE w:val="0"/>
              <w:autoSpaceDN w:val="0"/>
              <w:jc w:val="both"/>
              <w:rPr>
                <w:rFonts w:eastAsia="MS Mincho"/>
                <w:color w:val="auto"/>
                <w:sz w:val="20"/>
                <w:szCs w:val="20"/>
                <w:lang w:val="mn-MN"/>
              </w:rPr>
            </w:pPr>
            <w:r w:rsidRPr="008E4E06">
              <w:rPr>
                <w:rFonts w:eastAsia="MS Mincho"/>
                <w:color w:val="auto"/>
                <w:sz w:val="20"/>
                <w:szCs w:val="20"/>
                <w:lang w:val="mn-MN"/>
              </w:rPr>
              <w:t xml:space="preserve">26.7.Гадаад улсад түр болон байнга оршин сууж хөдөлмөр эрхэлж байгаа Монгол Улсын иргэнийг нийгмийн даатгалд хамруулах, шимтгэл цуглуулах, бүртгэх, шилжүүлэх үүрэг бүхий нийгмийн даатгалын байгууллагын нэгж, төлөөлөгчийг </w:t>
            </w:r>
            <w:r w:rsidRPr="008E4E06">
              <w:rPr>
                <w:rFonts w:eastAsia="MS Mincho"/>
                <w:b/>
                <w:color w:val="auto"/>
                <w:sz w:val="20"/>
                <w:szCs w:val="20"/>
                <w:lang w:val="mn-MN"/>
              </w:rPr>
              <w:t>гадаад хэргийн асуудал эрхэлсэн төрийн захиргааны төв байгууллагын зөвшөөрснөөр</w:t>
            </w:r>
            <w:r w:rsidRPr="008E4E06">
              <w:rPr>
                <w:rFonts w:eastAsia="MS Mincho"/>
                <w:color w:val="auto"/>
                <w:sz w:val="20"/>
                <w:szCs w:val="20"/>
                <w:lang w:val="mn-MN"/>
              </w:rPr>
              <w:t xml:space="preserve"> тухайн улсад ажиллуулж болно. </w:t>
            </w:r>
          </w:p>
          <w:p w:rsidR="0065793A" w:rsidRPr="008E4E06" w:rsidRDefault="0065793A" w:rsidP="0065793A">
            <w:pPr>
              <w:autoSpaceDE w:val="0"/>
              <w:autoSpaceDN w:val="0"/>
              <w:ind w:firstLine="720"/>
              <w:jc w:val="both"/>
              <w:rPr>
                <w:rFonts w:eastAsia="MS Mincho"/>
                <w:color w:val="auto"/>
                <w:sz w:val="20"/>
                <w:szCs w:val="20"/>
                <w:lang w:val="mn-MN"/>
              </w:rPr>
            </w:pPr>
            <w:r w:rsidRPr="008E4E06">
              <w:rPr>
                <w:rFonts w:eastAsia="MS Mincho"/>
                <w:color w:val="auto"/>
                <w:sz w:val="20"/>
                <w:szCs w:val="20"/>
                <w:lang w:val="mn-MN"/>
              </w:rPr>
              <w:t xml:space="preserve"> </w:t>
            </w:r>
          </w:p>
          <w:p w:rsidR="0065793A" w:rsidRPr="008E4E06" w:rsidRDefault="0065793A" w:rsidP="00A214EF">
            <w:pPr>
              <w:autoSpaceDE w:val="0"/>
              <w:autoSpaceDN w:val="0"/>
              <w:jc w:val="both"/>
              <w:rPr>
                <w:rFonts w:eastAsia="MS Mincho"/>
                <w:color w:val="auto"/>
                <w:sz w:val="20"/>
                <w:szCs w:val="20"/>
                <w:lang w:val="mn-MN"/>
              </w:rPr>
            </w:pPr>
            <w:r w:rsidRPr="008E4E06">
              <w:rPr>
                <w:rFonts w:eastAsia="MS Mincho"/>
                <w:color w:val="auto"/>
                <w:sz w:val="20"/>
                <w:szCs w:val="20"/>
                <w:lang w:val="mn-MN"/>
              </w:rPr>
              <w:t xml:space="preserve">26.8.Энэ хуулийн 26.7-д заасан нэгж байгуулах, татан буулгах, төлөөлөгч ажиллуулах, ажиллах журмыг Засгийн газар гаргана.  </w:t>
            </w:r>
          </w:p>
        </w:tc>
      </w:tr>
      <w:tr w:rsidR="00BE2751" w:rsidRPr="008E4E06" w:rsidTr="0065793A">
        <w:tc>
          <w:tcPr>
            <w:tcW w:w="468" w:type="dxa"/>
          </w:tcPr>
          <w:p w:rsidR="0065793A" w:rsidRPr="008E4E06" w:rsidRDefault="0065793A" w:rsidP="007634FF">
            <w:pPr>
              <w:rPr>
                <w:color w:val="auto"/>
                <w:sz w:val="20"/>
                <w:szCs w:val="20"/>
                <w:lang w:val="mn-MN"/>
              </w:rPr>
            </w:pPr>
            <w:r w:rsidRPr="008E4E06">
              <w:rPr>
                <w:color w:val="auto"/>
                <w:sz w:val="20"/>
                <w:szCs w:val="20"/>
                <w:lang w:val="mn-MN"/>
              </w:rPr>
              <w:t>23</w:t>
            </w:r>
          </w:p>
        </w:tc>
        <w:tc>
          <w:tcPr>
            <w:tcW w:w="1676" w:type="dxa"/>
          </w:tcPr>
          <w:p w:rsidR="0065793A" w:rsidRPr="008E4E06" w:rsidRDefault="0065793A" w:rsidP="007634FF">
            <w:pPr>
              <w:rPr>
                <w:color w:val="auto"/>
                <w:sz w:val="20"/>
                <w:szCs w:val="20"/>
                <w:lang w:val="mn-MN"/>
              </w:rPr>
            </w:pPr>
            <w:r w:rsidRPr="008E4E06">
              <w:rPr>
                <w:color w:val="auto"/>
                <w:sz w:val="20"/>
                <w:szCs w:val="20"/>
                <w:lang w:val="mn-MN"/>
              </w:rPr>
              <w:t>Шилэн дансны тухай хууль</w:t>
            </w:r>
          </w:p>
        </w:tc>
        <w:tc>
          <w:tcPr>
            <w:tcW w:w="3994" w:type="dxa"/>
          </w:tcPr>
          <w:p w:rsidR="0065793A" w:rsidRPr="008E4E06" w:rsidRDefault="0065793A" w:rsidP="0065793A">
            <w:pPr>
              <w:jc w:val="both"/>
              <w:rPr>
                <w:color w:val="auto"/>
                <w:sz w:val="20"/>
                <w:szCs w:val="20"/>
                <w:lang w:val="mn-MN"/>
              </w:rPr>
            </w:pPr>
            <w:r w:rsidRPr="008E4E06">
              <w:rPr>
                <w:color w:val="auto"/>
                <w:sz w:val="20"/>
                <w:szCs w:val="20"/>
                <w:lang w:val="mn-MN"/>
              </w:rPr>
              <w:t xml:space="preserve">6.7.Нийгмийн даатгалын асуудал эрхэлсэн төрийн захиргааны төв болон бусад төрийн захиргааны байгууллага </w:t>
            </w:r>
            <w:r w:rsidRPr="008E4E06">
              <w:rPr>
                <w:b/>
                <w:i/>
                <w:color w:val="auto"/>
                <w:sz w:val="20"/>
                <w:szCs w:val="20"/>
                <w:lang w:val="mn-MN"/>
              </w:rPr>
              <w:t xml:space="preserve">нийгмийн даатгалын сангаас тэтгэвэр, тэтгэмж, төлбөр авах </w:t>
            </w:r>
            <w:r w:rsidRPr="008E4E06">
              <w:rPr>
                <w:b/>
                <w:i/>
                <w:color w:val="auto"/>
                <w:sz w:val="20"/>
                <w:szCs w:val="20"/>
                <w:lang w:val="mn-MN"/>
              </w:rPr>
              <w:lastRenderedPageBreak/>
              <w:t>эрх бүхий этгээдийн жагсаалтыг</w:t>
            </w:r>
            <w:r w:rsidRPr="008E4E06">
              <w:rPr>
                <w:color w:val="auto"/>
                <w:sz w:val="20"/>
                <w:szCs w:val="20"/>
                <w:lang w:val="mn-MN"/>
              </w:rPr>
              <w:t xml:space="preserve"> тухайн этгээдийн эцэг /эх/-ийн нэр, өөрийн нэрийн хамт цахим хуудсанд байрлуулан тухай бүр шинэчилж мэдээлнэ.</w:t>
            </w:r>
          </w:p>
        </w:tc>
        <w:tc>
          <w:tcPr>
            <w:tcW w:w="4050" w:type="dxa"/>
          </w:tcPr>
          <w:p w:rsidR="0065793A" w:rsidRPr="008E4E06" w:rsidRDefault="0065793A" w:rsidP="0065793A">
            <w:pPr>
              <w:jc w:val="both"/>
              <w:rPr>
                <w:rFonts w:eastAsia="Times New Roman"/>
                <w:color w:val="auto"/>
                <w:sz w:val="20"/>
                <w:szCs w:val="20"/>
                <w:lang w:val="mn-MN"/>
              </w:rPr>
            </w:pPr>
            <w:r w:rsidRPr="008E4E06">
              <w:rPr>
                <w:rFonts w:eastAsia="Times New Roman"/>
                <w:color w:val="auto"/>
                <w:sz w:val="20"/>
                <w:szCs w:val="20"/>
                <w:lang w:val="mn-MN"/>
              </w:rPr>
              <w:lastRenderedPageBreak/>
              <w:t xml:space="preserve"> 10.4. Мэдээллийн цахим сан нь энэ хуулийн 16 дугаар зүйлийн 16.1, Шилэн дансны тухай хуулийн 6 дугаар зүйлийн 6.7-д заасантай тус тус нийцсэн байна.</w:t>
            </w:r>
          </w:p>
          <w:p w:rsidR="0065793A" w:rsidRPr="008E4E06" w:rsidRDefault="0065793A" w:rsidP="0065793A">
            <w:pPr>
              <w:ind w:firstLine="720"/>
              <w:jc w:val="center"/>
              <w:rPr>
                <w:rFonts w:eastAsia="Times New Roman"/>
                <w:b/>
                <w:bCs/>
                <w:color w:val="auto"/>
                <w:sz w:val="20"/>
                <w:szCs w:val="20"/>
                <w:lang w:val="mn-MN"/>
              </w:rPr>
            </w:pPr>
          </w:p>
          <w:p w:rsidR="0065793A" w:rsidRPr="008E4E06" w:rsidRDefault="0065793A" w:rsidP="0065793A">
            <w:pPr>
              <w:autoSpaceDE w:val="0"/>
              <w:autoSpaceDN w:val="0"/>
              <w:jc w:val="both"/>
              <w:rPr>
                <w:rFonts w:eastAsia="MS Mincho"/>
                <w:color w:val="auto"/>
                <w:sz w:val="20"/>
                <w:szCs w:val="20"/>
                <w:lang w:val="mn-MN"/>
              </w:rPr>
            </w:pPr>
          </w:p>
        </w:tc>
      </w:tr>
      <w:tr w:rsidR="00BE2751" w:rsidRPr="008E4E06" w:rsidTr="0065793A">
        <w:tc>
          <w:tcPr>
            <w:tcW w:w="468" w:type="dxa"/>
          </w:tcPr>
          <w:p w:rsidR="0065793A" w:rsidRPr="008E4E06" w:rsidRDefault="0065793A" w:rsidP="007634FF">
            <w:pPr>
              <w:rPr>
                <w:color w:val="auto"/>
                <w:sz w:val="20"/>
                <w:szCs w:val="20"/>
                <w:lang w:val="mn-MN"/>
              </w:rPr>
            </w:pPr>
            <w:r w:rsidRPr="008E4E06">
              <w:rPr>
                <w:color w:val="auto"/>
                <w:sz w:val="20"/>
                <w:szCs w:val="20"/>
                <w:lang w:val="mn-MN"/>
              </w:rPr>
              <w:lastRenderedPageBreak/>
              <w:t>24</w:t>
            </w:r>
          </w:p>
        </w:tc>
        <w:tc>
          <w:tcPr>
            <w:tcW w:w="1676" w:type="dxa"/>
          </w:tcPr>
          <w:p w:rsidR="0065793A" w:rsidRPr="008E4E06" w:rsidRDefault="0065793A" w:rsidP="007634FF">
            <w:pPr>
              <w:rPr>
                <w:color w:val="auto"/>
                <w:sz w:val="20"/>
                <w:szCs w:val="20"/>
                <w:lang w:val="mn-MN"/>
              </w:rPr>
            </w:pPr>
            <w:r w:rsidRPr="008E4E06">
              <w:rPr>
                <w:color w:val="auto"/>
                <w:sz w:val="20"/>
                <w:szCs w:val="20"/>
                <w:lang w:val="mn-MN"/>
              </w:rPr>
              <w:t xml:space="preserve">Эрүүл мэндийн даатгалын тухай хууль </w:t>
            </w:r>
          </w:p>
        </w:tc>
        <w:tc>
          <w:tcPr>
            <w:tcW w:w="3994" w:type="dxa"/>
          </w:tcPr>
          <w:p w:rsidR="0065793A" w:rsidRPr="008E4E06" w:rsidRDefault="0065793A" w:rsidP="0065793A">
            <w:pPr>
              <w:jc w:val="both"/>
              <w:rPr>
                <w:color w:val="auto"/>
                <w:sz w:val="20"/>
                <w:szCs w:val="20"/>
                <w:lang w:val="mn-MN"/>
              </w:rPr>
            </w:pPr>
          </w:p>
          <w:p w:rsidR="0065793A" w:rsidRPr="008E4E06" w:rsidRDefault="0065793A" w:rsidP="0065793A">
            <w:pPr>
              <w:jc w:val="both"/>
              <w:rPr>
                <w:color w:val="auto"/>
                <w:sz w:val="20"/>
                <w:szCs w:val="20"/>
                <w:lang w:val="mn-MN"/>
              </w:rPr>
            </w:pPr>
            <w:r w:rsidRPr="008E4E06">
              <w:rPr>
                <w:color w:val="auto"/>
                <w:sz w:val="20"/>
                <w:szCs w:val="20"/>
                <w:lang w:val="mn-MN"/>
              </w:rPr>
              <w:t>20.3.Энэ хуулийн 20.1.6-20.1.9-д заасан зардал нь эрүүл мэндийн даатгалын сангийн тухайн жилийн орлогын 5 хувиас илүүгүй байна.</w:t>
            </w:r>
          </w:p>
          <w:p w:rsidR="0065793A" w:rsidRPr="008E4E06" w:rsidRDefault="0065793A" w:rsidP="0065793A">
            <w:pPr>
              <w:jc w:val="both"/>
              <w:rPr>
                <w:rFonts w:eastAsia="Times New Roman"/>
                <w:color w:val="auto"/>
                <w:sz w:val="20"/>
                <w:szCs w:val="20"/>
                <w:lang w:val="mn-MN"/>
              </w:rPr>
            </w:pPr>
            <w:r w:rsidRPr="008E4E06">
              <w:rPr>
                <w:rFonts w:eastAsia="Times New Roman"/>
                <w:color w:val="auto"/>
                <w:sz w:val="20"/>
                <w:szCs w:val="20"/>
                <w:lang w:val="mn-MN"/>
              </w:rPr>
              <w:t xml:space="preserve">      20.1.6. нийгмийн даатгалын байгууллагын үйл ажиллагааны зардал;</w:t>
            </w:r>
          </w:p>
          <w:p w:rsidR="0065793A" w:rsidRPr="008E4E06" w:rsidRDefault="00405598" w:rsidP="0065793A">
            <w:pPr>
              <w:ind w:firstLine="720"/>
              <w:jc w:val="both"/>
              <w:rPr>
                <w:rFonts w:eastAsia="Times New Roman"/>
                <w:color w:val="auto"/>
                <w:sz w:val="20"/>
                <w:szCs w:val="20"/>
                <w:lang w:val="mn-MN"/>
              </w:rPr>
            </w:pPr>
            <w:hyperlink r:id="rId10" w:history="1">
              <w:r w:rsidR="0065793A" w:rsidRPr="008E4E06">
                <w:rPr>
                  <w:rFonts w:eastAsia="Times New Roman"/>
                  <w:i/>
                  <w:iCs/>
                  <w:color w:val="auto"/>
                  <w:sz w:val="20"/>
                  <w:szCs w:val="20"/>
                  <w:u w:val="single"/>
                  <w:lang w:val="mn-MN"/>
                </w:rPr>
                <w:t>/Энэ заалтад 2016 оны 07 дугаар сарын 21-ний өдрийн хуулиар өөрчлөлт оруулсан/</w:t>
              </w:r>
            </w:hyperlink>
          </w:p>
          <w:p w:rsidR="0065793A" w:rsidRPr="008E4E06" w:rsidRDefault="0065793A" w:rsidP="0065793A">
            <w:pPr>
              <w:jc w:val="both"/>
              <w:rPr>
                <w:rFonts w:eastAsia="Times New Roman"/>
                <w:color w:val="auto"/>
                <w:sz w:val="20"/>
                <w:szCs w:val="20"/>
                <w:lang w:val="mn-MN"/>
              </w:rPr>
            </w:pPr>
            <w:r w:rsidRPr="008E4E06">
              <w:rPr>
                <w:rFonts w:eastAsia="Times New Roman"/>
                <w:color w:val="auto"/>
                <w:sz w:val="20"/>
                <w:szCs w:val="20"/>
                <w:lang w:val="mn-MN"/>
              </w:rPr>
              <w:t xml:space="preserve">        20.1.7.нийгмийн даатгалын байгууллагын энэ хуулийн 19.3-т заасан үйл ажиллагааны зардал;</w:t>
            </w:r>
          </w:p>
          <w:p w:rsidR="0065793A" w:rsidRPr="008E4E06" w:rsidRDefault="0065793A" w:rsidP="0065793A">
            <w:pPr>
              <w:jc w:val="both"/>
              <w:rPr>
                <w:rFonts w:eastAsia="Times New Roman"/>
                <w:color w:val="auto"/>
                <w:sz w:val="20"/>
                <w:szCs w:val="20"/>
                <w:lang w:val="mn-MN"/>
              </w:rPr>
            </w:pPr>
            <w:r w:rsidRPr="008E4E06">
              <w:rPr>
                <w:rFonts w:eastAsia="Times New Roman"/>
                <w:color w:val="auto"/>
                <w:sz w:val="20"/>
                <w:szCs w:val="20"/>
                <w:lang w:val="mn-MN"/>
              </w:rPr>
              <w:t xml:space="preserve">        20.1.8.иргэнийг эрүүл мэндийн даатгалд хамруулахтай холбоотой мэдээлэл, сурталчилгааны зардал;</w:t>
            </w:r>
          </w:p>
          <w:p w:rsidR="0065793A" w:rsidRPr="008E4E06" w:rsidRDefault="0065793A" w:rsidP="0065793A">
            <w:pPr>
              <w:jc w:val="both"/>
              <w:rPr>
                <w:color w:val="auto"/>
                <w:sz w:val="20"/>
                <w:szCs w:val="20"/>
                <w:lang w:val="mn-MN"/>
              </w:rPr>
            </w:pPr>
            <w:r w:rsidRPr="008E4E06">
              <w:rPr>
                <w:rFonts w:eastAsia="Times New Roman"/>
                <w:color w:val="auto"/>
                <w:sz w:val="20"/>
                <w:szCs w:val="20"/>
                <w:lang w:val="mn-MN"/>
              </w:rPr>
              <w:t xml:space="preserve">        20.1.9.Үндэсний зөвлөлийн гишүүний энэ хуулийн 14</w:t>
            </w:r>
            <w:r w:rsidRPr="008E4E06">
              <w:rPr>
                <w:rFonts w:eastAsia="Times New Roman"/>
                <w:color w:val="auto"/>
                <w:sz w:val="20"/>
                <w:szCs w:val="20"/>
                <w:vertAlign w:val="superscript"/>
                <w:lang w:val="mn-MN"/>
              </w:rPr>
              <w:t>1</w:t>
            </w:r>
            <w:r w:rsidRPr="008E4E06">
              <w:rPr>
                <w:rFonts w:eastAsia="Times New Roman"/>
                <w:color w:val="auto"/>
                <w:sz w:val="20"/>
                <w:szCs w:val="20"/>
                <w:lang w:val="mn-MN"/>
              </w:rPr>
              <w:t>.6-д заасан урамшуулал болон ажлын албаны үйл ажиллагааны зардал.</w:t>
            </w:r>
          </w:p>
        </w:tc>
        <w:tc>
          <w:tcPr>
            <w:tcW w:w="4050" w:type="dxa"/>
          </w:tcPr>
          <w:p w:rsidR="0065793A" w:rsidRPr="008E4E06" w:rsidRDefault="0065793A" w:rsidP="0065793A">
            <w:pPr>
              <w:pStyle w:val="PlainText"/>
              <w:jc w:val="both"/>
              <w:rPr>
                <w:rFonts w:ascii="Arial" w:eastAsia="MS Mincho" w:hAnsi="Arial" w:cs="Arial"/>
                <w:sz w:val="20"/>
                <w:szCs w:val="20"/>
                <w:lang w:val="mn-MN"/>
              </w:rPr>
            </w:pPr>
            <w:r w:rsidRPr="008E4E06">
              <w:rPr>
                <w:rFonts w:ascii="Arial" w:eastAsia="Times New Roman" w:hAnsi="Arial" w:cs="Arial"/>
                <w:sz w:val="20"/>
                <w:szCs w:val="20"/>
                <w:lang w:val="mn-MN"/>
              </w:rPr>
              <w:t xml:space="preserve"> </w:t>
            </w:r>
            <w:r w:rsidRPr="008E4E06">
              <w:rPr>
                <w:rFonts w:ascii="Arial" w:eastAsia="MS Mincho" w:hAnsi="Arial" w:cs="Arial"/>
                <w:sz w:val="20"/>
                <w:szCs w:val="20"/>
                <w:lang w:val="mn-MN"/>
              </w:rPr>
              <w:t>13.2.Энэ хуулийн 13 дугаар зүйлийн 13.1.2-13.1.4-т заасан зардал нь нийгмийн        даатгалын шимтгэлийн тухайн жилийн орлогын  дөрвөн хувиас илүүгүй байна.</w:t>
            </w:r>
          </w:p>
          <w:p w:rsidR="0065793A" w:rsidRPr="008E4E06" w:rsidRDefault="0065793A" w:rsidP="0065793A">
            <w:pPr>
              <w:pStyle w:val="PlainText"/>
              <w:jc w:val="both"/>
              <w:rPr>
                <w:rFonts w:ascii="Arial" w:eastAsia="MS Mincho" w:hAnsi="Arial" w:cs="Arial"/>
                <w:sz w:val="20"/>
                <w:szCs w:val="20"/>
                <w:lang w:val="mn-MN"/>
              </w:rPr>
            </w:pPr>
          </w:p>
          <w:p w:rsidR="0065793A" w:rsidRPr="008E4E06" w:rsidRDefault="0065793A" w:rsidP="0065793A">
            <w:pPr>
              <w:pStyle w:val="PlainText"/>
              <w:jc w:val="both"/>
              <w:rPr>
                <w:rFonts w:ascii="Arial" w:eastAsia="MS Mincho" w:hAnsi="Arial" w:cs="Arial"/>
                <w:i/>
                <w:sz w:val="20"/>
                <w:szCs w:val="20"/>
                <w:lang w:val="mn-MN"/>
              </w:rPr>
            </w:pPr>
            <w:r w:rsidRPr="008E4E06">
              <w:rPr>
                <w:rFonts w:ascii="Arial" w:eastAsia="MS Mincho" w:hAnsi="Arial" w:cs="Arial"/>
                <w:sz w:val="20"/>
                <w:szCs w:val="20"/>
                <w:lang w:val="mn-MN"/>
              </w:rPr>
              <w:t>(</w:t>
            </w:r>
            <w:r w:rsidRPr="008E4E06">
              <w:rPr>
                <w:rFonts w:ascii="Arial" w:eastAsia="MS Mincho" w:hAnsi="Arial" w:cs="Arial"/>
                <w:i/>
                <w:sz w:val="20"/>
                <w:szCs w:val="20"/>
                <w:lang w:val="mn-MN"/>
              </w:rPr>
              <w:t>13.1.2.Нийгмийн даатгалын үндэсний зөвлөлийн гишүүний урамшууллын болон ажлын албаны үйл ажиллагааны зардал;</w:t>
            </w:r>
          </w:p>
          <w:p w:rsidR="0065793A" w:rsidRPr="008E4E06" w:rsidRDefault="0065793A" w:rsidP="0065793A">
            <w:pPr>
              <w:autoSpaceDE w:val="0"/>
              <w:autoSpaceDN w:val="0"/>
              <w:jc w:val="both"/>
              <w:rPr>
                <w:rFonts w:eastAsia="MS Mincho"/>
                <w:i/>
                <w:color w:val="auto"/>
                <w:sz w:val="20"/>
                <w:szCs w:val="20"/>
                <w:lang w:val="mn-MN"/>
              </w:rPr>
            </w:pPr>
            <w:r w:rsidRPr="008E4E06">
              <w:rPr>
                <w:rFonts w:eastAsia="MS Mincho"/>
                <w:i/>
                <w:color w:val="auto"/>
                <w:sz w:val="20"/>
                <w:szCs w:val="20"/>
                <w:lang w:val="mn-MN"/>
              </w:rPr>
              <w:t>13.1.3.нийгмийн даатгалын байгууллагын үйл ажиллагааны болон хөрөнгө оруулалтаар хэрэгжүүлэх арга хэмжээний  зардал;</w:t>
            </w:r>
          </w:p>
          <w:p w:rsidR="0065793A" w:rsidRPr="008E4E06" w:rsidRDefault="0065793A" w:rsidP="0065793A">
            <w:pPr>
              <w:jc w:val="both"/>
              <w:rPr>
                <w:rFonts w:eastAsia="MS Mincho"/>
                <w:i/>
                <w:color w:val="auto"/>
                <w:sz w:val="20"/>
                <w:szCs w:val="20"/>
                <w:lang w:val="mn-MN"/>
              </w:rPr>
            </w:pPr>
            <w:r w:rsidRPr="008E4E06">
              <w:rPr>
                <w:rFonts w:eastAsia="Times New Roman"/>
                <w:i/>
                <w:color w:val="auto"/>
                <w:sz w:val="20"/>
                <w:szCs w:val="20"/>
                <w:lang w:val="mn-MN"/>
              </w:rPr>
              <w:t>13.1.4.иргэнийг нийгмийн даатгалд хамруулахтай холбоотой мэдээлэл, сурталчилгааны зардал;</w:t>
            </w:r>
            <w:r w:rsidRPr="008E4E06">
              <w:rPr>
                <w:rFonts w:eastAsia="MS Mincho"/>
                <w:i/>
                <w:color w:val="auto"/>
                <w:sz w:val="20"/>
                <w:szCs w:val="20"/>
                <w:lang w:val="mn-MN"/>
              </w:rPr>
              <w:t>)</w:t>
            </w:r>
          </w:p>
          <w:p w:rsidR="0065793A" w:rsidRPr="008E4E06" w:rsidRDefault="0065793A" w:rsidP="0065793A">
            <w:pPr>
              <w:jc w:val="both"/>
              <w:rPr>
                <w:rFonts w:eastAsia="MS Mincho"/>
                <w:color w:val="auto"/>
                <w:sz w:val="20"/>
                <w:szCs w:val="20"/>
                <w:lang w:val="mn-MN"/>
              </w:rPr>
            </w:pPr>
          </w:p>
        </w:tc>
      </w:tr>
      <w:tr w:rsidR="00BE2751" w:rsidRPr="008E4E06" w:rsidTr="0065793A">
        <w:tc>
          <w:tcPr>
            <w:tcW w:w="468" w:type="dxa"/>
            <w:vMerge w:val="restart"/>
          </w:tcPr>
          <w:p w:rsidR="0065793A" w:rsidRPr="008E4E06" w:rsidRDefault="0065793A" w:rsidP="007634FF">
            <w:pPr>
              <w:rPr>
                <w:color w:val="auto"/>
                <w:sz w:val="20"/>
                <w:szCs w:val="20"/>
                <w:lang w:val="mn-MN"/>
              </w:rPr>
            </w:pPr>
            <w:r w:rsidRPr="008E4E06">
              <w:rPr>
                <w:color w:val="auto"/>
                <w:sz w:val="20"/>
                <w:szCs w:val="20"/>
                <w:lang w:val="mn-MN"/>
              </w:rPr>
              <w:t>25</w:t>
            </w:r>
          </w:p>
        </w:tc>
        <w:tc>
          <w:tcPr>
            <w:tcW w:w="1676" w:type="dxa"/>
            <w:vMerge w:val="restart"/>
          </w:tcPr>
          <w:p w:rsidR="0065793A" w:rsidRPr="008E4E06" w:rsidRDefault="0065793A" w:rsidP="007634FF">
            <w:pPr>
              <w:rPr>
                <w:color w:val="auto"/>
                <w:sz w:val="20"/>
                <w:szCs w:val="20"/>
                <w:lang w:val="mn-MN"/>
              </w:rPr>
            </w:pPr>
            <w:r w:rsidRPr="008E4E06">
              <w:rPr>
                <w:color w:val="auto"/>
                <w:sz w:val="20"/>
                <w:szCs w:val="20"/>
                <w:lang w:val="mn-MN"/>
              </w:rPr>
              <w:t>Нягтлан бодох бүртгэлийн тухай</w:t>
            </w:r>
          </w:p>
        </w:tc>
        <w:tc>
          <w:tcPr>
            <w:tcW w:w="3994" w:type="dxa"/>
          </w:tcPr>
          <w:p w:rsidR="0065793A" w:rsidRPr="008E4E06" w:rsidRDefault="0065793A" w:rsidP="0065793A">
            <w:pPr>
              <w:jc w:val="both"/>
              <w:rPr>
                <w:color w:val="auto"/>
                <w:sz w:val="20"/>
                <w:szCs w:val="20"/>
                <w:lang w:val="mn-MN"/>
              </w:rPr>
            </w:pPr>
            <w:r w:rsidRPr="008E4E06">
              <w:rPr>
                <w:color w:val="auto"/>
                <w:sz w:val="20"/>
                <w:szCs w:val="20"/>
                <w:lang w:val="mn-MN"/>
              </w:rPr>
              <w:t>3.1.1</w:t>
            </w:r>
            <w:r w:rsidRPr="008E4E06">
              <w:rPr>
                <w:b/>
                <w:color w:val="auto"/>
                <w:sz w:val="20"/>
                <w:szCs w:val="20"/>
                <w:lang w:val="mn-MN"/>
              </w:rPr>
              <w:t>.“нягтлан бодох бүртгэлийн аккруэл суурь</w:t>
            </w:r>
            <w:r w:rsidRPr="008E4E06">
              <w:rPr>
                <w:color w:val="auto"/>
                <w:sz w:val="20"/>
                <w:szCs w:val="20"/>
                <w:lang w:val="mn-MN"/>
              </w:rPr>
              <w:t>” гэж мөнгө хүлээн авсан, эсхүл төлсөн эсэхээс хамаарахгүйгээр орлогыг олсон үед, зардлыг гарсан үед нь хүлээн зөвшөөрч бүртгэх аргыг;</w:t>
            </w:r>
          </w:p>
        </w:tc>
        <w:tc>
          <w:tcPr>
            <w:tcW w:w="4050" w:type="dxa"/>
          </w:tcPr>
          <w:p w:rsidR="0065793A" w:rsidRPr="008E4E06" w:rsidRDefault="0065793A" w:rsidP="0065793A">
            <w:pPr>
              <w:jc w:val="both"/>
              <w:rPr>
                <w:rFonts w:eastAsia="Times New Roman"/>
                <w:color w:val="auto"/>
                <w:sz w:val="20"/>
                <w:szCs w:val="20"/>
                <w:lang w:val="mn-MN"/>
              </w:rPr>
            </w:pPr>
            <w:r w:rsidRPr="008E4E06">
              <w:rPr>
                <w:rFonts w:eastAsia="Times New Roman"/>
                <w:color w:val="auto"/>
                <w:sz w:val="20"/>
                <w:szCs w:val="20"/>
                <w:lang w:val="mn-MN"/>
              </w:rPr>
              <w:t xml:space="preserve">16.1.Нийгмийн даатгалын сангийн нягтлан бодох бүртгэлийг олон улсын болон үндэсний стандартын дагуу </w:t>
            </w:r>
            <w:r w:rsidRPr="008E4E06">
              <w:rPr>
                <w:rFonts w:eastAsia="Times New Roman"/>
                <w:b/>
                <w:color w:val="auto"/>
                <w:sz w:val="20"/>
                <w:szCs w:val="20"/>
                <w:lang w:val="mn-MN"/>
              </w:rPr>
              <w:t>аккруэл сууриар</w:t>
            </w:r>
            <w:r w:rsidRPr="008E4E06">
              <w:rPr>
                <w:rFonts w:eastAsia="Times New Roman"/>
                <w:color w:val="auto"/>
                <w:sz w:val="20"/>
                <w:szCs w:val="20"/>
                <w:lang w:val="mn-MN"/>
              </w:rPr>
              <w:t xml:space="preserve"> хөтөлнө.</w:t>
            </w:r>
          </w:p>
          <w:p w:rsidR="0065793A" w:rsidRPr="008E4E06" w:rsidRDefault="0065793A" w:rsidP="0065793A">
            <w:pPr>
              <w:autoSpaceDE w:val="0"/>
              <w:autoSpaceDN w:val="0"/>
              <w:jc w:val="both"/>
              <w:rPr>
                <w:rFonts w:eastAsia="MS Mincho"/>
                <w:color w:val="auto"/>
                <w:sz w:val="20"/>
                <w:szCs w:val="20"/>
                <w:lang w:val="mn-MN"/>
              </w:rPr>
            </w:pPr>
          </w:p>
        </w:tc>
      </w:tr>
      <w:tr w:rsidR="00BE2751" w:rsidRPr="008E4E06" w:rsidTr="0065793A">
        <w:tc>
          <w:tcPr>
            <w:tcW w:w="468" w:type="dxa"/>
            <w:vMerge/>
          </w:tcPr>
          <w:p w:rsidR="0065793A" w:rsidRPr="008E4E06" w:rsidRDefault="0065793A" w:rsidP="007634FF">
            <w:pPr>
              <w:rPr>
                <w:color w:val="auto"/>
                <w:sz w:val="20"/>
                <w:szCs w:val="20"/>
                <w:lang w:val="mn-MN"/>
              </w:rPr>
            </w:pPr>
          </w:p>
        </w:tc>
        <w:tc>
          <w:tcPr>
            <w:tcW w:w="1676" w:type="dxa"/>
            <w:vMerge/>
          </w:tcPr>
          <w:p w:rsidR="0065793A" w:rsidRPr="008E4E06" w:rsidRDefault="0065793A" w:rsidP="007634FF">
            <w:pPr>
              <w:rPr>
                <w:color w:val="auto"/>
                <w:sz w:val="20"/>
                <w:szCs w:val="20"/>
                <w:lang w:val="mn-MN"/>
              </w:rPr>
            </w:pPr>
          </w:p>
        </w:tc>
        <w:tc>
          <w:tcPr>
            <w:tcW w:w="3994" w:type="dxa"/>
          </w:tcPr>
          <w:p w:rsidR="0065793A" w:rsidRPr="008E4E06" w:rsidRDefault="0065793A" w:rsidP="0065793A">
            <w:pPr>
              <w:jc w:val="both"/>
              <w:rPr>
                <w:color w:val="auto"/>
                <w:sz w:val="20"/>
                <w:szCs w:val="20"/>
                <w:lang w:val="mn-MN"/>
              </w:rPr>
            </w:pPr>
            <w:r w:rsidRPr="008E4E06">
              <w:rPr>
                <w:color w:val="auto"/>
                <w:sz w:val="20"/>
                <w:szCs w:val="20"/>
                <w:lang w:val="mn-MN"/>
              </w:rPr>
              <w:t>13.2.Аж ахуйн нэгж, байгууллагад нийтлэг мөрдөх анхан шатны баримтын загвар, бүрдүүлэх аргачлалыг санхүү, бүртгэлийн асуудал эрхэлсэн Засгийн газрын гишүүн батална.</w:t>
            </w:r>
          </w:p>
        </w:tc>
        <w:tc>
          <w:tcPr>
            <w:tcW w:w="4050" w:type="dxa"/>
          </w:tcPr>
          <w:p w:rsidR="0065793A" w:rsidRPr="008E4E06" w:rsidRDefault="0065793A" w:rsidP="0065793A">
            <w:pPr>
              <w:jc w:val="both"/>
              <w:rPr>
                <w:rFonts w:eastAsia="MS Mincho"/>
                <w:color w:val="auto"/>
                <w:sz w:val="20"/>
                <w:szCs w:val="20"/>
                <w:lang w:val="mn-MN"/>
              </w:rPr>
            </w:pPr>
            <w:r w:rsidRPr="008E4E06">
              <w:rPr>
                <w:rFonts w:eastAsia="Times New Roman"/>
                <w:color w:val="auto"/>
                <w:sz w:val="20"/>
                <w:szCs w:val="20"/>
                <w:lang w:val="mn-MN"/>
              </w:rPr>
              <w:t>16.3.Нийгмийн даатгалын сангийн нягтлан бодох бүртгэлийн болон анхан шатны маягтын загвар, аргачлалыг агентлагийн  саналыг үндэслэн Нягтлан бодох бүртгэлийн тухай хуулийн  13 дугаар зүйлийн 13.2-т заасны дагуу санхүү, бүртгэлийн  асуудал эрхэлсэн Засгийн газрын гишүүн батална.</w:t>
            </w:r>
          </w:p>
        </w:tc>
      </w:tr>
      <w:tr w:rsidR="00BE2751" w:rsidRPr="008E4E06" w:rsidTr="0065793A">
        <w:tc>
          <w:tcPr>
            <w:tcW w:w="468" w:type="dxa"/>
          </w:tcPr>
          <w:p w:rsidR="0065793A" w:rsidRPr="008E4E06" w:rsidRDefault="0065793A" w:rsidP="007634FF">
            <w:pPr>
              <w:rPr>
                <w:color w:val="auto"/>
                <w:sz w:val="20"/>
                <w:szCs w:val="20"/>
                <w:lang w:val="mn-MN"/>
              </w:rPr>
            </w:pPr>
            <w:r w:rsidRPr="008E4E06">
              <w:rPr>
                <w:color w:val="auto"/>
                <w:sz w:val="20"/>
                <w:szCs w:val="20"/>
                <w:lang w:val="mn-MN"/>
              </w:rPr>
              <w:t>26</w:t>
            </w:r>
          </w:p>
        </w:tc>
        <w:tc>
          <w:tcPr>
            <w:tcW w:w="1676" w:type="dxa"/>
          </w:tcPr>
          <w:p w:rsidR="0065793A" w:rsidRPr="008E4E06" w:rsidRDefault="0065793A" w:rsidP="007634FF">
            <w:pPr>
              <w:rPr>
                <w:color w:val="auto"/>
                <w:sz w:val="20"/>
                <w:szCs w:val="20"/>
                <w:lang w:val="mn-MN"/>
              </w:rPr>
            </w:pPr>
            <w:r w:rsidRPr="008E4E06">
              <w:rPr>
                <w:color w:val="auto"/>
                <w:sz w:val="20"/>
                <w:szCs w:val="20"/>
                <w:lang w:val="mn-MN"/>
              </w:rPr>
              <w:t>Шүүхийн шийдвэр гүйцэтгэх тухай хууль</w:t>
            </w:r>
          </w:p>
        </w:tc>
        <w:tc>
          <w:tcPr>
            <w:tcW w:w="3994" w:type="dxa"/>
          </w:tcPr>
          <w:p w:rsidR="0065793A" w:rsidRPr="008E4E06" w:rsidRDefault="0065793A" w:rsidP="0065793A">
            <w:pPr>
              <w:pStyle w:val="msghead"/>
              <w:jc w:val="both"/>
              <w:rPr>
                <w:rFonts w:ascii="Arial" w:hAnsi="Arial" w:cs="Arial"/>
                <w:sz w:val="20"/>
                <w:szCs w:val="20"/>
                <w:lang w:val="mn-MN"/>
              </w:rPr>
            </w:pPr>
            <w:r w:rsidRPr="008E4E06">
              <w:rPr>
                <w:rStyle w:val="Strong"/>
                <w:rFonts w:ascii="Arial" w:hAnsi="Arial" w:cs="Arial"/>
                <w:sz w:val="20"/>
                <w:szCs w:val="20"/>
                <w:lang w:val="mn-MN"/>
              </w:rPr>
              <w:t>39 дүгээр зүйл. Эд хөрөнгө худалдан борлуулах</w:t>
            </w:r>
          </w:p>
          <w:p w:rsidR="0065793A" w:rsidRPr="008E4E06" w:rsidRDefault="0065793A" w:rsidP="0065793A">
            <w:pPr>
              <w:pStyle w:val="NormalWeb"/>
              <w:spacing w:before="0" w:beforeAutospacing="0" w:after="0" w:afterAutospacing="0"/>
              <w:jc w:val="both"/>
              <w:rPr>
                <w:rFonts w:ascii="Arial" w:hAnsi="Arial" w:cs="Arial"/>
                <w:sz w:val="20"/>
                <w:szCs w:val="20"/>
                <w:lang w:val="mn-MN"/>
              </w:rPr>
            </w:pPr>
            <w:r w:rsidRPr="008E4E06">
              <w:rPr>
                <w:rFonts w:ascii="Arial" w:hAnsi="Arial" w:cs="Arial"/>
                <w:sz w:val="20"/>
                <w:szCs w:val="20"/>
                <w:lang w:val="mn-MN"/>
              </w:rPr>
              <w:t xml:space="preserve">  39.1.Хуульд өөрөөр заагаагүй бол энэ хуулийн 39.5-д зааснаас бусад эд хөрөнгийг худалдан борлуулах ажиллагааг түүнийг хураан авснаас хойш 2 сарын дотор гүйцэтгэнэ.</w:t>
            </w:r>
          </w:p>
          <w:p w:rsidR="0065793A" w:rsidRPr="008E4E06" w:rsidRDefault="0065793A" w:rsidP="0065793A">
            <w:pPr>
              <w:pStyle w:val="NormalWeb"/>
              <w:spacing w:before="0" w:beforeAutospacing="0" w:after="0" w:afterAutospacing="0"/>
              <w:jc w:val="both"/>
              <w:rPr>
                <w:rFonts w:ascii="Arial" w:hAnsi="Arial" w:cs="Arial"/>
                <w:sz w:val="20"/>
                <w:szCs w:val="20"/>
                <w:lang w:val="mn-MN"/>
              </w:rPr>
            </w:pPr>
            <w:r w:rsidRPr="008E4E06">
              <w:rPr>
                <w:rFonts w:ascii="Arial" w:hAnsi="Arial" w:cs="Arial"/>
                <w:sz w:val="20"/>
                <w:szCs w:val="20"/>
                <w:lang w:val="mn-MN"/>
              </w:rPr>
              <w:t xml:space="preserve">   39.2.Хүнсний болон хурдан гэмтэж муудах зүйлийг нэн даруй худалдана.</w:t>
            </w:r>
          </w:p>
          <w:p w:rsidR="0065793A" w:rsidRPr="008E4E06" w:rsidRDefault="0065793A" w:rsidP="0065793A">
            <w:pPr>
              <w:pStyle w:val="NormalWeb"/>
              <w:spacing w:before="0" w:beforeAutospacing="0" w:after="0" w:afterAutospacing="0"/>
              <w:jc w:val="both"/>
              <w:rPr>
                <w:rFonts w:ascii="Arial" w:hAnsi="Arial" w:cs="Arial"/>
                <w:sz w:val="20"/>
                <w:szCs w:val="20"/>
                <w:lang w:val="mn-MN"/>
              </w:rPr>
            </w:pPr>
            <w:r w:rsidRPr="008E4E06">
              <w:rPr>
                <w:rFonts w:ascii="Arial" w:hAnsi="Arial" w:cs="Arial"/>
                <w:sz w:val="20"/>
                <w:szCs w:val="20"/>
                <w:lang w:val="mn-MN"/>
              </w:rPr>
              <w:t xml:space="preserve">   39.3.Хураагдсан хөдлөх эд хөрөнгийг үнэ хаялцуулах албадан дуудлага худалдаагаар, үл хөдлөх эд хөрөнгийг энэ хуульд заасны дагуу үл хөдлөх эд хөрөнгийн албадан дуудлага </w:t>
            </w:r>
            <w:r w:rsidRPr="008E4E06">
              <w:rPr>
                <w:rFonts w:ascii="Arial" w:hAnsi="Arial" w:cs="Arial"/>
                <w:sz w:val="20"/>
                <w:szCs w:val="20"/>
                <w:lang w:val="mn-MN"/>
              </w:rPr>
              <w:lastRenderedPageBreak/>
              <w:t>худалдаагаар тус тус худалдан борлуулна.</w:t>
            </w:r>
          </w:p>
          <w:p w:rsidR="0065793A" w:rsidRPr="008E4E06" w:rsidRDefault="0065793A" w:rsidP="0065793A">
            <w:pPr>
              <w:pStyle w:val="NormalWeb"/>
              <w:spacing w:before="0" w:beforeAutospacing="0" w:after="0" w:afterAutospacing="0"/>
              <w:jc w:val="both"/>
              <w:rPr>
                <w:rFonts w:ascii="Arial" w:hAnsi="Arial" w:cs="Arial"/>
                <w:sz w:val="20"/>
                <w:szCs w:val="20"/>
                <w:lang w:val="mn-MN"/>
              </w:rPr>
            </w:pPr>
            <w:r w:rsidRPr="008E4E06">
              <w:rPr>
                <w:rFonts w:ascii="Arial" w:hAnsi="Arial" w:cs="Arial"/>
                <w:sz w:val="20"/>
                <w:szCs w:val="20"/>
                <w:lang w:val="mn-MN"/>
              </w:rPr>
              <w:t xml:space="preserve">  39.4.Үнэ хаялцуулах албадан дуудлага худалдааг Иргэний хуулийн 197 дугаар зүйлд заасан журмаар явуулна.</w:t>
            </w:r>
          </w:p>
          <w:p w:rsidR="0065793A" w:rsidRPr="008E4E06" w:rsidRDefault="0065793A" w:rsidP="0065793A">
            <w:pPr>
              <w:pStyle w:val="NormalWeb"/>
              <w:spacing w:before="0" w:beforeAutospacing="0" w:after="0" w:afterAutospacing="0"/>
              <w:jc w:val="both"/>
              <w:rPr>
                <w:rFonts w:ascii="Arial" w:hAnsi="Arial" w:cs="Arial"/>
                <w:sz w:val="20"/>
                <w:szCs w:val="20"/>
                <w:lang w:val="mn-MN"/>
              </w:rPr>
            </w:pPr>
            <w:r w:rsidRPr="008E4E06">
              <w:rPr>
                <w:rFonts w:ascii="Arial" w:hAnsi="Arial" w:cs="Arial"/>
                <w:sz w:val="20"/>
                <w:szCs w:val="20"/>
                <w:lang w:val="mn-MN"/>
              </w:rPr>
              <w:t xml:space="preserve">    39.5.Галт зэвсэг, тэсэрч дэлбэрэх зүйлс, химийн хорт бодис зэрэг тусгай зөвшөөрлөөр олж авах зүйлийг шүүхийн шийдвэрийн дагуу холбогдох байгууллагад худалдах буюу шилжүүлнэ.</w:t>
            </w:r>
          </w:p>
          <w:p w:rsidR="0065793A" w:rsidRPr="008E4E06" w:rsidRDefault="0065793A" w:rsidP="0065793A">
            <w:pPr>
              <w:pStyle w:val="NormalWeb"/>
              <w:spacing w:before="0" w:beforeAutospacing="0" w:after="0" w:afterAutospacing="0"/>
              <w:jc w:val="both"/>
              <w:rPr>
                <w:rFonts w:ascii="Arial" w:hAnsi="Arial" w:cs="Arial"/>
                <w:sz w:val="20"/>
                <w:szCs w:val="20"/>
                <w:lang w:val="mn-MN"/>
              </w:rPr>
            </w:pPr>
            <w:r w:rsidRPr="008E4E06">
              <w:rPr>
                <w:rFonts w:ascii="Arial" w:hAnsi="Arial" w:cs="Arial"/>
                <w:sz w:val="20"/>
                <w:szCs w:val="20"/>
                <w:lang w:val="mn-MN"/>
              </w:rPr>
              <w:t xml:space="preserve">   39.6.Бие даасан шаардлага гаргах эрхтэй гуравдагч этгээд эд хөрөнгийг худалдан борлуулах ажиллагааг зөвшөөрөхгүй бол шүүхэд гомдлоо гаргана.</w:t>
            </w:r>
          </w:p>
          <w:p w:rsidR="0065793A" w:rsidRPr="008E4E06" w:rsidRDefault="0065793A" w:rsidP="0065793A">
            <w:pPr>
              <w:pStyle w:val="NormalWeb"/>
              <w:spacing w:before="0" w:beforeAutospacing="0" w:after="0" w:afterAutospacing="0"/>
              <w:jc w:val="both"/>
              <w:rPr>
                <w:rFonts w:ascii="Arial" w:hAnsi="Arial" w:cs="Arial"/>
                <w:sz w:val="20"/>
                <w:szCs w:val="20"/>
                <w:lang w:val="mn-MN"/>
              </w:rPr>
            </w:pPr>
            <w:r w:rsidRPr="008E4E06">
              <w:rPr>
                <w:rFonts w:ascii="Arial" w:hAnsi="Arial" w:cs="Arial"/>
                <w:sz w:val="20"/>
                <w:szCs w:val="20"/>
                <w:lang w:val="mn-MN"/>
              </w:rPr>
              <w:t xml:space="preserve">  39.7.Энэ хуулийн 39.1-д заасан хугацаанд худалдан борлогдоогүй эд хөрөнгийг төлбөр төлөгчид мэдэгдэн үнэ хямдруулан худалдаж болно. Үнэ хямдруулан худалдан борлуулах журмыг хууль зүйн асуудал эрхэлсэн Засгийн газрын гишүүн тогтооно.</w:t>
            </w:r>
          </w:p>
          <w:p w:rsidR="0065793A" w:rsidRPr="008E4E06" w:rsidRDefault="0065793A" w:rsidP="0065793A">
            <w:pPr>
              <w:pStyle w:val="NormalWeb"/>
              <w:spacing w:before="0" w:beforeAutospacing="0" w:after="0" w:afterAutospacing="0"/>
              <w:jc w:val="both"/>
              <w:rPr>
                <w:rFonts w:ascii="Arial" w:hAnsi="Arial" w:cs="Arial"/>
                <w:sz w:val="20"/>
                <w:szCs w:val="20"/>
                <w:lang w:val="mn-MN"/>
              </w:rPr>
            </w:pPr>
            <w:r w:rsidRPr="008E4E06">
              <w:rPr>
                <w:rFonts w:ascii="Arial" w:hAnsi="Arial" w:cs="Arial"/>
                <w:sz w:val="20"/>
                <w:szCs w:val="20"/>
                <w:lang w:val="mn-MN"/>
              </w:rPr>
              <w:t xml:space="preserve">   39.8.Энэ хуулийн 39.7-д заасны дагуу худалдан борлогдоогүй эд хөрөнгийг төлбөр авагчид шийдвэр гүйцэтгэх ажиллагааг явуулахад гарсан зардлыг хасаж төлбөртөө тооцон авахыг санал болгоно. Хэрэв төлбөр авагч авахаас татгалзсан бол худалдан борлогдоогүй эд хөрөнгийг төлбөр төлөгчид, гүйцэтгэх баримт бичгийг төлбөр авагчид тус тус буцаана.</w:t>
            </w:r>
          </w:p>
          <w:p w:rsidR="0065793A" w:rsidRPr="008E4E06" w:rsidRDefault="0065793A" w:rsidP="0065793A">
            <w:pPr>
              <w:pStyle w:val="NormalWeb"/>
              <w:spacing w:before="0" w:beforeAutospacing="0" w:after="0" w:afterAutospacing="0"/>
              <w:jc w:val="both"/>
              <w:rPr>
                <w:rFonts w:ascii="Arial" w:hAnsi="Arial" w:cs="Arial"/>
                <w:sz w:val="20"/>
                <w:szCs w:val="20"/>
                <w:lang w:val="mn-MN"/>
              </w:rPr>
            </w:pPr>
            <w:r w:rsidRPr="008E4E06">
              <w:rPr>
                <w:rFonts w:ascii="Arial" w:hAnsi="Arial" w:cs="Arial"/>
                <w:sz w:val="20"/>
                <w:szCs w:val="20"/>
                <w:lang w:val="mn-MN"/>
              </w:rPr>
              <w:t xml:space="preserve">   39.9.Энэ зүйлд заасны дагуу худалдан борлуулсан эд хөрөнгийн гэмтэл, согогтой холбогдон гарсан гомдлыг хүлээн авахгүй.</w:t>
            </w:r>
          </w:p>
          <w:p w:rsidR="0065793A" w:rsidRPr="008E4E06" w:rsidRDefault="0065793A" w:rsidP="0065793A">
            <w:pPr>
              <w:pStyle w:val="NormalWeb"/>
              <w:spacing w:before="0" w:beforeAutospacing="0" w:after="0" w:afterAutospacing="0"/>
              <w:jc w:val="both"/>
              <w:rPr>
                <w:rFonts w:ascii="Arial" w:hAnsi="Arial" w:cs="Arial"/>
                <w:sz w:val="20"/>
                <w:szCs w:val="20"/>
                <w:lang w:val="mn-MN"/>
              </w:rPr>
            </w:pPr>
            <w:r w:rsidRPr="008E4E06">
              <w:rPr>
                <w:rFonts w:ascii="Arial" w:hAnsi="Arial" w:cs="Arial"/>
                <w:sz w:val="20"/>
                <w:szCs w:val="20"/>
                <w:lang w:val="mn-MN"/>
              </w:rPr>
              <w:t xml:space="preserve">    39.10.Үнэт цаас худалдах журмыг хуулиар тогтооно.</w:t>
            </w:r>
          </w:p>
          <w:p w:rsidR="0065793A" w:rsidRPr="008E4E06" w:rsidRDefault="0065793A" w:rsidP="0065793A">
            <w:pPr>
              <w:pStyle w:val="NormalWeb"/>
              <w:spacing w:before="0" w:beforeAutospacing="0" w:after="0" w:afterAutospacing="0"/>
              <w:jc w:val="both"/>
              <w:rPr>
                <w:rFonts w:ascii="Arial" w:hAnsi="Arial" w:cs="Arial"/>
                <w:sz w:val="20"/>
                <w:szCs w:val="20"/>
                <w:lang w:val="mn-MN"/>
              </w:rPr>
            </w:pPr>
            <w:r w:rsidRPr="008E4E06">
              <w:rPr>
                <w:rFonts w:ascii="Arial" w:hAnsi="Arial" w:cs="Arial"/>
                <w:sz w:val="20"/>
                <w:szCs w:val="20"/>
                <w:lang w:val="mn-MN"/>
              </w:rPr>
              <w:t xml:space="preserve">      39.11.Индоссанментээр шилжүүлэгдэж болох вексель буюу бусад төлбөрийн хэрэгслийг худалдах ажиллагаа нь шийдвэр гүйцэтгэгч уг төлбөрийн </w:t>
            </w:r>
            <w:r w:rsidR="005968F9" w:rsidRPr="008E4E06">
              <w:rPr>
                <w:rFonts w:ascii="Arial" w:hAnsi="Arial" w:cs="Arial"/>
                <w:sz w:val="20"/>
                <w:szCs w:val="20"/>
                <w:lang w:val="mn-MN"/>
              </w:rPr>
              <w:t>хэрэгслийг</w:t>
            </w:r>
            <w:r w:rsidRPr="008E4E06">
              <w:rPr>
                <w:rFonts w:ascii="Arial" w:hAnsi="Arial" w:cs="Arial"/>
                <w:sz w:val="20"/>
                <w:szCs w:val="20"/>
                <w:lang w:val="mn-MN"/>
              </w:rPr>
              <w:t xml:space="preserve"> эзэмшилдээ авснаар гүйцэтгэгдэнэ.</w:t>
            </w:r>
          </w:p>
        </w:tc>
        <w:tc>
          <w:tcPr>
            <w:tcW w:w="4050" w:type="dxa"/>
            <w:vAlign w:val="center"/>
          </w:tcPr>
          <w:p w:rsidR="0065793A" w:rsidRPr="008E4E06" w:rsidRDefault="0065793A" w:rsidP="0065793A">
            <w:pPr>
              <w:autoSpaceDE w:val="0"/>
              <w:autoSpaceDN w:val="0"/>
              <w:jc w:val="both"/>
              <w:rPr>
                <w:rFonts w:eastAsia="MS Mincho"/>
                <w:color w:val="auto"/>
                <w:sz w:val="20"/>
                <w:szCs w:val="20"/>
                <w:lang w:val="mn-MN"/>
              </w:rPr>
            </w:pPr>
            <w:r w:rsidRPr="008E4E06">
              <w:rPr>
                <w:rFonts w:eastAsia="MS Mincho"/>
                <w:color w:val="auto"/>
                <w:sz w:val="20"/>
                <w:szCs w:val="20"/>
                <w:lang w:val="mn-MN"/>
              </w:rPr>
              <w:lastRenderedPageBreak/>
              <w:t xml:space="preserve">16.5.Нийгмийн даатгалын шимтгэлийн авлагад шүүхийн шийдвэр гүйцэтгэлийн журмаар хураагдсан эд хөрөнгийг худалдан борлуулахтай холбогдсон харилцааг Шүүхийн шийдвэр гүйцэтгэх тухай хуулийн </w:t>
            </w:r>
            <w:r w:rsidRPr="008E4E06">
              <w:rPr>
                <w:rFonts w:eastAsia="MS Mincho"/>
                <w:b/>
                <w:i/>
                <w:color w:val="auto"/>
                <w:sz w:val="20"/>
                <w:szCs w:val="20"/>
                <w:lang w:val="mn-MN"/>
              </w:rPr>
              <w:t>39 дүгээр зүйлд заасны</w:t>
            </w:r>
            <w:r w:rsidRPr="008E4E06">
              <w:rPr>
                <w:rFonts w:eastAsia="MS Mincho"/>
                <w:color w:val="auto"/>
                <w:sz w:val="20"/>
                <w:szCs w:val="20"/>
                <w:lang w:val="mn-MN"/>
              </w:rPr>
              <w:t xml:space="preserve"> дагуу зохицуулна.</w:t>
            </w:r>
          </w:p>
          <w:p w:rsidR="0065793A" w:rsidRPr="008E4E06" w:rsidRDefault="0065793A" w:rsidP="0065793A">
            <w:pPr>
              <w:autoSpaceDE w:val="0"/>
              <w:autoSpaceDN w:val="0"/>
              <w:jc w:val="center"/>
              <w:rPr>
                <w:rFonts w:eastAsia="MS Mincho"/>
                <w:color w:val="auto"/>
                <w:sz w:val="20"/>
                <w:szCs w:val="20"/>
                <w:lang w:val="mn-MN"/>
              </w:rPr>
            </w:pPr>
          </w:p>
        </w:tc>
      </w:tr>
      <w:tr w:rsidR="00BE2751" w:rsidRPr="008E4E06" w:rsidTr="0065793A">
        <w:trPr>
          <w:trHeight w:val="260"/>
        </w:trPr>
        <w:tc>
          <w:tcPr>
            <w:tcW w:w="468" w:type="dxa"/>
          </w:tcPr>
          <w:p w:rsidR="0065793A" w:rsidRPr="008E4E06" w:rsidRDefault="0065793A" w:rsidP="007634FF">
            <w:pPr>
              <w:rPr>
                <w:color w:val="auto"/>
                <w:sz w:val="20"/>
                <w:szCs w:val="20"/>
                <w:lang w:val="mn-MN"/>
              </w:rPr>
            </w:pPr>
            <w:r w:rsidRPr="008E4E06">
              <w:rPr>
                <w:color w:val="auto"/>
                <w:sz w:val="20"/>
                <w:szCs w:val="20"/>
                <w:lang w:val="mn-MN"/>
              </w:rPr>
              <w:lastRenderedPageBreak/>
              <w:t>27</w:t>
            </w:r>
          </w:p>
        </w:tc>
        <w:tc>
          <w:tcPr>
            <w:tcW w:w="1676" w:type="dxa"/>
          </w:tcPr>
          <w:p w:rsidR="0065793A" w:rsidRPr="008E4E06" w:rsidRDefault="0065793A" w:rsidP="007634FF">
            <w:pPr>
              <w:rPr>
                <w:color w:val="auto"/>
                <w:sz w:val="20"/>
                <w:szCs w:val="20"/>
                <w:lang w:val="mn-MN"/>
              </w:rPr>
            </w:pPr>
            <w:r w:rsidRPr="008E4E06">
              <w:rPr>
                <w:color w:val="auto"/>
                <w:sz w:val="20"/>
                <w:szCs w:val="20"/>
                <w:lang w:val="mn-MN"/>
              </w:rPr>
              <w:t>Цэргийн алба хаагчийн тэтгэвэр, тэтгэмжийн тухай хууль</w:t>
            </w:r>
          </w:p>
        </w:tc>
        <w:tc>
          <w:tcPr>
            <w:tcW w:w="3994" w:type="dxa"/>
          </w:tcPr>
          <w:p w:rsidR="0065793A" w:rsidRPr="008E4E06" w:rsidRDefault="0065793A" w:rsidP="0065793A">
            <w:pPr>
              <w:jc w:val="center"/>
              <w:rPr>
                <w:rStyle w:val="Strong"/>
                <w:color w:val="auto"/>
                <w:sz w:val="20"/>
                <w:szCs w:val="20"/>
                <w:lang w:val="mn-MN"/>
              </w:rPr>
            </w:pPr>
            <w:r w:rsidRPr="008E4E06">
              <w:rPr>
                <w:rStyle w:val="Strong"/>
                <w:color w:val="auto"/>
                <w:sz w:val="20"/>
                <w:szCs w:val="20"/>
                <w:lang w:val="mn-MN"/>
              </w:rPr>
              <w:t>6 дугаар зүйл. Цэргийн тэтгэвэр, тэтгэмж тогтооход баримтлах хугацаа</w:t>
            </w:r>
          </w:p>
          <w:p w:rsidR="0065793A" w:rsidRPr="008E4E06" w:rsidRDefault="0065793A" w:rsidP="0065793A">
            <w:pPr>
              <w:jc w:val="both"/>
              <w:rPr>
                <w:color w:val="auto"/>
                <w:sz w:val="20"/>
                <w:szCs w:val="20"/>
                <w:lang w:val="mn-MN"/>
              </w:rPr>
            </w:pPr>
            <w:r w:rsidRPr="008E4E06">
              <w:rPr>
                <w:color w:val="auto"/>
                <w:sz w:val="20"/>
                <w:szCs w:val="20"/>
                <w:lang w:val="mn-MN"/>
              </w:rPr>
              <w:t>3.Цэргийн алба хаагчийн цэргийн алба хаасан нэг жилийг 1 жил 6 сар иргэний байгууллагад ажиллан шимтгэл төлсөн хугацаанд оруулан тооцож Нийгмийн даатгалын сангаас олгох тэтгэвэр, тэтгэмжийн тухай хуульд заасны дагуу тухайн иргэнд өндөр насны тэтгэвэр тогтоож болно.</w:t>
            </w:r>
          </w:p>
        </w:tc>
        <w:tc>
          <w:tcPr>
            <w:tcW w:w="4050" w:type="dxa"/>
          </w:tcPr>
          <w:p w:rsidR="0065793A" w:rsidRPr="008E4E06" w:rsidRDefault="0065793A" w:rsidP="00A214EF">
            <w:pPr>
              <w:jc w:val="both"/>
              <w:rPr>
                <w:rFonts w:eastAsia="MS Mincho"/>
                <w:color w:val="auto"/>
                <w:sz w:val="20"/>
                <w:szCs w:val="20"/>
                <w:lang w:val="mn-MN"/>
              </w:rPr>
            </w:pPr>
            <w:r w:rsidRPr="008E4E06">
              <w:rPr>
                <w:rFonts w:eastAsia="Times New Roman"/>
                <w:color w:val="auto"/>
                <w:sz w:val="20"/>
                <w:szCs w:val="20"/>
                <w:lang w:val="mn-MN"/>
              </w:rPr>
              <w:t>17.12.Цэргийн алба хаагчийн тэтгэвэр, тэтгэмжийн тухай хуулийн 6 дугаар зүйлийн 3 дахь хэсэгт заасан хугацаанд ногдох тэтгэврийн болон тэтгэмжийн даатгалын шимтгэлийг тухайн үеийн хөдөлмөрийн хөлсний доод хэмжээнээс энэ хуулийн 17 дугаар зүйлийн 17.1-д заасны  дагуу ажил олгогчийн болон даатгуулагчийн төлбөл зохих хувь хэмжээгээр тооцон улсын төсвөөс нийгмийн даатгалын сангийн дансанд  шилжүүлнэ.</w:t>
            </w:r>
          </w:p>
        </w:tc>
      </w:tr>
      <w:tr w:rsidR="00BE2751" w:rsidRPr="008E4E06" w:rsidTr="0065793A">
        <w:tc>
          <w:tcPr>
            <w:tcW w:w="468" w:type="dxa"/>
          </w:tcPr>
          <w:p w:rsidR="0065793A" w:rsidRPr="008E4E06" w:rsidRDefault="0065793A" w:rsidP="007634FF">
            <w:pPr>
              <w:rPr>
                <w:color w:val="auto"/>
                <w:sz w:val="20"/>
                <w:szCs w:val="20"/>
                <w:lang w:val="mn-MN"/>
              </w:rPr>
            </w:pPr>
          </w:p>
        </w:tc>
        <w:tc>
          <w:tcPr>
            <w:tcW w:w="1676" w:type="dxa"/>
          </w:tcPr>
          <w:p w:rsidR="0065793A" w:rsidRPr="008E4E06" w:rsidRDefault="0065793A" w:rsidP="007634FF">
            <w:pPr>
              <w:rPr>
                <w:color w:val="auto"/>
                <w:sz w:val="20"/>
                <w:szCs w:val="20"/>
                <w:lang w:val="mn-MN"/>
              </w:rPr>
            </w:pPr>
          </w:p>
        </w:tc>
        <w:tc>
          <w:tcPr>
            <w:tcW w:w="3994" w:type="dxa"/>
          </w:tcPr>
          <w:p w:rsidR="0065793A" w:rsidRPr="008E4E06" w:rsidRDefault="0065793A" w:rsidP="0065793A">
            <w:pPr>
              <w:jc w:val="both"/>
              <w:rPr>
                <w:color w:val="auto"/>
                <w:sz w:val="20"/>
                <w:szCs w:val="20"/>
                <w:lang w:val="mn-MN"/>
              </w:rPr>
            </w:pPr>
            <w:r w:rsidRPr="008E4E06">
              <w:rPr>
                <w:color w:val="auto"/>
                <w:sz w:val="20"/>
                <w:szCs w:val="20"/>
                <w:lang w:val="mn-MN"/>
              </w:rPr>
              <w:t xml:space="preserve">1. Генерал, офицер, ахлагч, түрүүч, байлдагчаар 1О-аас доош жил алба хаасан бол уг хугацааг тухайн иргэний нийгмийн даатгалын шимтгэл төлсөн </w:t>
            </w:r>
            <w:r w:rsidRPr="008E4E06">
              <w:rPr>
                <w:color w:val="auto"/>
                <w:sz w:val="20"/>
                <w:szCs w:val="20"/>
                <w:lang w:val="mn-MN"/>
              </w:rPr>
              <w:lastRenderedPageBreak/>
              <w:t>хугацаанд оруулан тооцно.</w:t>
            </w:r>
          </w:p>
        </w:tc>
        <w:tc>
          <w:tcPr>
            <w:tcW w:w="4050" w:type="dxa"/>
          </w:tcPr>
          <w:p w:rsidR="0065793A" w:rsidRPr="008E4E06" w:rsidRDefault="0065793A" w:rsidP="0065793A">
            <w:pPr>
              <w:ind w:firstLine="720"/>
              <w:jc w:val="both"/>
              <w:rPr>
                <w:rFonts w:eastAsia="MS Mincho"/>
                <w:color w:val="auto"/>
                <w:sz w:val="20"/>
                <w:szCs w:val="20"/>
                <w:lang w:val="mn-MN"/>
              </w:rPr>
            </w:pPr>
            <w:r w:rsidRPr="008E4E06">
              <w:rPr>
                <w:rFonts w:eastAsia="Times New Roman"/>
                <w:color w:val="auto"/>
                <w:sz w:val="20"/>
                <w:szCs w:val="20"/>
                <w:lang w:val="mn-MN"/>
              </w:rPr>
              <w:lastRenderedPageBreak/>
              <w:t xml:space="preserve">17.12. Цэргийн алба хаагчийн тэтгэвэр, тэтгэмжийн тухай хуулийн 22 дугаар зүйлийн 1 дэх хэсэгт заасан хугацаанд ногдох тэтгэврийн болон тэтгэмжийн даатгалын шимтгэлийг </w:t>
            </w:r>
            <w:r w:rsidRPr="008E4E06">
              <w:rPr>
                <w:rFonts w:eastAsia="Times New Roman"/>
                <w:color w:val="auto"/>
                <w:sz w:val="20"/>
                <w:szCs w:val="20"/>
                <w:lang w:val="mn-MN"/>
              </w:rPr>
              <w:lastRenderedPageBreak/>
              <w:t>холбогдох хөдөлмөрийн хөлс, түүнтэй адилтгах орлогын тодорхойлолтыг үндэслэн энэ хуулийн 17 дугаар зүйлийн 17.1-д заасны  дагуу ажил олгогчийн болон даатгуулагчийн төлбөл зохих хувь хэмжээгээр тооцон нийгмийн даатгалын сангийн дансанд  шилжүүлнэ.</w:t>
            </w:r>
          </w:p>
        </w:tc>
      </w:tr>
      <w:tr w:rsidR="00BE2751" w:rsidRPr="008E4E06" w:rsidTr="0065793A">
        <w:tc>
          <w:tcPr>
            <w:tcW w:w="468" w:type="dxa"/>
          </w:tcPr>
          <w:p w:rsidR="0065793A" w:rsidRPr="008E4E06" w:rsidRDefault="0065793A" w:rsidP="007634FF">
            <w:pPr>
              <w:rPr>
                <w:color w:val="auto"/>
                <w:sz w:val="20"/>
                <w:szCs w:val="20"/>
                <w:lang w:val="mn-MN"/>
              </w:rPr>
            </w:pPr>
            <w:r w:rsidRPr="008E4E06">
              <w:rPr>
                <w:color w:val="auto"/>
                <w:sz w:val="20"/>
                <w:szCs w:val="20"/>
                <w:lang w:val="mn-MN"/>
              </w:rPr>
              <w:lastRenderedPageBreak/>
              <w:t>28</w:t>
            </w:r>
          </w:p>
        </w:tc>
        <w:tc>
          <w:tcPr>
            <w:tcW w:w="1676" w:type="dxa"/>
          </w:tcPr>
          <w:p w:rsidR="0065793A" w:rsidRPr="008E4E06" w:rsidRDefault="0065793A" w:rsidP="007634FF">
            <w:pPr>
              <w:rPr>
                <w:color w:val="auto"/>
                <w:sz w:val="20"/>
                <w:szCs w:val="20"/>
                <w:lang w:val="mn-MN"/>
              </w:rPr>
            </w:pPr>
            <w:r w:rsidRPr="008E4E06">
              <w:rPr>
                <w:color w:val="auto"/>
                <w:sz w:val="20"/>
                <w:szCs w:val="20"/>
                <w:lang w:val="mn-MN"/>
              </w:rPr>
              <w:t>Монгол Улсын Засаг захиргааны нэгж, түүний удирдлагын тухай хууль</w:t>
            </w:r>
          </w:p>
        </w:tc>
        <w:tc>
          <w:tcPr>
            <w:tcW w:w="3994" w:type="dxa"/>
          </w:tcPr>
          <w:p w:rsidR="0065793A" w:rsidRPr="008E4E06" w:rsidRDefault="0065793A" w:rsidP="0065793A">
            <w:pPr>
              <w:pStyle w:val="msghead"/>
              <w:spacing w:before="0" w:beforeAutospacing="0" w:after="0" w:afterAutospacing="0"/>
              <w:jc w:val="both"/>
              <w:rPr>
                <w:rStyle w:val="Strong"/>
                <w:rFonts w:ascii="Arial" w:hAnsi="Arial" w:cs="Arial"/>
                <w:sz w:val="20"/>
                <w:szCs w:val="20"/>
                <w:lang w:val="mn-MN"/>
              </w:rPr>
            </w:pPr>
            <w:r w:rsidRPr="008E4E06">
              <w:rPr>
                <w:rStyle w:val="Strong"/>
                <w:rFonts w:ascii="Arial" w:hAnsi="Arial" w:cs="Arial"/>
                <w:sz w:val="20"/>
                <w:szCs w:val="20"/>
                <w:lang w:val="mn-MN"/>
              </w:rPr>
              <w:t>3 дугаар зүйл. Засаг захиргаа, нутаг дэвсгэрийн нэгж</w:t>
            </w:r>
          </w:p>
          <w:p w:rsidR="0065793A" w:rsidRPr="008E4E06" w:rsidRDefault="0065793A" w:rsidP="0065793A">
            <w:pPr>
              <w:pStyle w:val="msghead"/>
              <w:spacing w:before="0" w:beforeAutospacing="0" w:after="0" w:afterAutospacing="0"/>
              <w:jc w:val="both"/>
              <w:rPr>
                <w:rFonts w:ascii="Arial" w:hAnsi="Arial" w:cs="Arial"/>
                <w:sz w:val="20"/>
                <w:szCs w:val="20"/>
                <w:lang w:val="mn-MN"/>
              </w:rPr>
            </w:pPr>
          </w:p>
          <w:p w:rsidR="0065793A" w:rsidRPr="008E4E06" w:rsidRDefault="0065793A" w:rsidP="0065793A">
            <w:pPr>
              <w:pStyle w:val="NormalWeb"/>
              <w:spacing w:before="0" w:beforeAutospacing="0" w:after="0" w:afterAutospacing="0"/>
              <w:ind w:firstLine="720"/>
              <w:jc w:val="both"/>
              <w:rPr>
                <w:rFonts w:ascii="Arial" w:hAnsi="Arial" w:cs="Arial"/>
                <w:sz w:val="20"/>
                <w:szCs w:val="20"/>
                <w:lang w:val="mn-MN"/>
              </w:rPr>
            </w:pPr>
            <w:r w:rsidRPr="008E4E06">
              <w:rPr>
                <w:rFonts w:ascii="Arial" w:hAnsi="Arial" w:cs="Arial"/>
                <w:sz w:val="20"/>
                <w:szCs w:val="20"/>
                <w:lang w:val="mn-MN"/>
              </w:rPr>
              <w:t>3.1.Монгол Улсын нутаг дэвсгэр засаг захиргааны хувьд аймаг, нийслэлд, аймаг нь суманд, сум нь багт, нийслэл нь дүүрэгт, дүүрэг нь хороонд хуваагдана.</w:t>
            </w:r>
          </w:p>
          <w:p w:rsidR="0065793A" w:rsidRPr="008E4E06" w:rsidRDefault="0065793A" w:rsidP="0065793A">
            <w:pPr>
              <w:pStyle w:val="NormalWeb"/>
              <w:spacing w:before="0" w:beforeAutospacing="0" w:after="0" w:afterAutospacing="0"/>
              <w:ind w:firstLine="720"/>
              <w:jc w:val="both"/>
              <w:rPr>
                <w:rFonts w:ascii="Arial" w:hAnsi="Arial" w:cs="Arial"/>
                <w:sz w:val="20"/>
                <w:szCs w:val="20"/>
                <w:lang w:val="mn-MN"/>
              </w:rPr>
            </w:pPr>
            <w:r w:rsidRPr="008E4E06">
              <w:rPr>
                <w:rFonts w:ascii="Arial" w:hAnsi="Arial" w:cs="Arial"/>
                <w:sz w:val="20"/>
                <w:szCs w:val="20"/>
                <w:lang w:val="mn-MN"/>
              </w:rPr>
              <w:t> 3.2.Аймаг, нийслэл, сум, дүүрэг нь хуулиар тусгайлан олгосон чиг үүрэг, өөрийн удирдлага бүхий засаг захиргаа, нутаг дэвсгэр, эдийн засаг, нийгмийн цогцолбор мөн.</w:t>
            </w:r>
          </w:p>
          <w:p w:rsidR="0065793A" w:rsidRPr="008E4E06" w:rsidRDefault="0065793A" w:rsidP="0065793A">
            <w:pPr>
              <w:pStyle w:val="NormalWeb"/>
              <w:spacing w:before="0" w:beforeAutospacing="0" w:after="0" w:afterAutospacing="0"/>
              <w:ind w:firstLine="720"/>
              <w:jc w:val="both"/>
              <w:rPr>
                <w:rFonts w:ascii="Arial" w:hAnsi="Arial" w:cs="Arial"/>
                <w:sz w:val="20"/>
                <w:szCs w:val="20"/>
                <w:lang w:val="mn-MN"/>
              </w:rPr>
            </w:pPr>
            <w:r w:rsidRPr="008E4E06">
              <w:rPr>
                <w:rFonts w:ascii="Arial" w:hAnsi="Arial" w:cs="Arial"/>
                <w:sz w:val="20"/>
                <w:szCs w:val="20"/>
                <w:lang w:val="mn-MN"/>
              </w:rPr>
              <w:t> 3.3.</w:t>
            </w:r>
            <w:r w:rsidRPr="008E4E06">
              <w:rPr>
                <w:rFonts w:ascii="Arial" w:hAnsi="Arial" w:cs="Arial"/>
                <w:b/>
                <w:sz w:val="20"/>
                <w:szCs w:val="20"/>
                <w:lang w:val="mn-MN"/>
              </w:rPr>
              <w:t>Засаг захиргаа, нутаг дэвсгэрийн нэгж</w:t>
            </w:r>
            <w:r w:rsidRPr="008E4E06">
              <w:rPr>
                <w:rFonts w:ascii="Arial" w:hAnsi="Arial" w:cs="Arial"/>
                <w:sz w:val="20"/>
                <w:szCs w:val="20"/>
                <w:lang w:val="mn-MN"/>
              </w:rPr>
              <w:t xml:space="preserve"> дэх хот, тосгоны эрх зүйн байдлыг тусгайлан зохицуулна.</w:t>
            </w:r>
          </w:p>
          <w:p w:rsidR="0065793A" w:rsidRPr="008E4E06" w:rsidRDefault="0065793A" w:rsidP="0065793A">
            <w:pPr>
              <w:pStyle w:val="NormalWeb"/>
              <w:spacing w:before="0" w:beforeAutospacing="0" w:after="0" w:afterAutospacing="0"/>
              <w:ind w:firstLine="720"/>
              <w:jc w:val="both"/>
              <w:rPr>
                <w:rFonts w:ascii="Arial" w:hAnsi="Arial" w:cs="Arial"/>
                <w:sz w:val="20"/>
                <w:szCs w:val="20"/>
                <w:lang w:val="mn-MN"/>
              </w:rPr>
            </w:pPr>
            <w:r w:rsidRPr="008E4E06">
              <w:rPr>
                <w:rFonts w:ascii="Arial" w:hAnsi="Arial" w:cs="Arial"/>
                <w:sz w:val="20"/>
                <w:szCs w:val="20"/>
                <w:lang w:val="mn-MN"/>
              </w:rPr>
              <w:t> 3.4.Баг нь сумын, хороо нь дүүргийн засаг захиргааны нэгж мөн.</w:t>
            </w:r>
          </w:p>
        </w:tc>
        <w:tc>
          <w:tcPr>
            <w:tcW w:w="4050" w:type="dxa"/>
          </w:tcPr>
          <w:p w:rsidR="0065793A" w:rsidRPr="008E4E06" w:rsidRDefault="0065793A" w:rsidP="0065793A">
            <w:pPr>
              <w:autoSpaceDE w:val="0"/>
              <w:autoSpaceDN w:val="0"/>
              <w:ind w:firstLine="720"/>
              <w:jc w:val="both"/>
              <w:rPr>
                <w:rFonts w:eastAsia="MS Mincho"/>
                <w:color w:val="auto"/>
                <w:sz w:val="20"/>
                <w:szCs w:val="20"/>
                <w:lang w:val="mn-MN"/>
              </w:rPr>
            </w:pPr>
            <w:r w:rsidRPr="008E4E06">
              <w:rPr>
                <w:rFonts w:eastAsia="MS Mincho"/>
                <w:color w:val="auto"/>
                <w:sz w:val="20"/>
                <w:szCs w:val="20"/>
                <w:lang w:val="mn-MN"/>
              </w:rPr>
              <w:t xml:space="preserve">26.9.Аймаг, дүүрэг, сумын нийгмийн даатгалын байцаагч (ажилтан)-ийн орон тооны  нормативыг </w:t>
            </w:r>
            <w:r w:rsidRPr="008E4E06">
              <w:rPr>
                <w:rFonts w:eastAsia="MS Mincho"/>
                <w:b/>
                <w:color w:val="auto"/>
                <w:sz w:val="20"/>
                <w:szCs w:val="20"/>
                <w:lang w:val="mn-MN"/>
              </w:rPr>
              <w:t xml:space="preserve">тухайн засаг захиргаа, нутаг дэвсгэрийн нэгжийн </w:t>
            </w:r>
            <w:r w:rsidRPr="008E4E06">
              <w:rPr>
                <w:rFonts w:eastAsia="MS Mincho"/>
                <w:color w:val="auto"/>
                <w:sz w:val="20"/>
                <w:szCs w:val="20"/>
                <w:lang w:val="mn-MN"/>
              </w:rPr>
              <w:t>нийт хүн амын тоо, байршил, нягтрал, ажил олгогч, даатгуулагч болон тэтгэвэр, тэтгэмж авагчдын тоог тус тус үндэслэн санхүү, төсвийн болон нийгмийн даатгалын асуудал эрхэлсэн Засгийн газрын гишүүн хамтран батална.</w:t>
            </w:r>
          </w:p>
          <w:p w:rsidR="0065793A" w:rsidRPr="008E4E06" w:rsidRDefault="0065793A" w:rsidP="0065793A">
            <w:pPr>
              <w:ind w:firstLine="720"/>
              <w:jc w:val="both"/>
              <w:rPr>
                <w:rFonts w:eastAsia="Times New Roman"/>
                <w:color w:val="auto"/>
                <w:sz w:val="20"/>
                <w:szCs w:val="20"/>
                <w:lang w:val="mn-MN"/>
              </w:rPr>
            </w:pPr>
          </w:p>
        </w:tc>
      </w:tr>
      <w:tr w:rsidR="00BE2751" w:rsidRPr="008E4E06" w:rsidTr="0065793A">
        <w:tc>
          <w:tcPr>
            <w:tcW w:w="468" w:type="dxa"/>
          </w:tcPr>
          <w:p w:rsidR="0065793A" w:rsidRPr="008E4E06" w:rsidRDefault="0065793A" w:rsidP="007634FF">
            <w:pPr>
              <w:rPr>
                <w:color w:val="auto"/>
                <w:sz w:val="20"/>
                <w:szCs w:val="20"/>
                <w:lang w:val="mn-MN"/>
              </w:rPr>
            </w:pPr>
            <w:r w:rsidRPr="008E4E06">
              <w:rPr>
                <w:color w:val="auto"/>
                <w:sz w:val="20"/>
                <w:szCs w:val="20"/>
                <w:lang w:val="mn-MN"/>
              </w:rPr>
              <w:t>29</w:t>
            </w:r>
          </w:p>
        </w:tc>
        <w:tc>
          <w:tcPr>
            <w:tcW w:w="1676" w:type="dxa"/>
          </w:tcPr>
          <w:p w:rsidR="0065793A" w:rsidRPr="008E4E06" w:rsidRDefault="0065793A" w:rsidP="007634FF">
            <w:pPr>
              <w:rPr>
                <w:color w:val="auto"/>
                <w:sz w:val="20"/>
                <w:szCs w:val="20"/>
                <w:lang w:val="mn-MN"/>
              </w:rPr>
            </w:pPr>
            <w:r w:rsidRPr="008E4E06">
              <w:rPr>
                <w:color w:val="auto"/>
                <w:sz w:val="20"/>
                <w:szCs w:val="20"/>
                <w:lang w:val="mn-MN"/>
              </w:rPr>
              <w:t>Зөрчлийн тухай хууль</w:t>
            </w:r>
          </w:p>
        </w:tc>
        <w:tc>
          <w:tcPr>
            <w:tcW w:w="3994" w:type="dxa"/>
          </w:tcPr>
          <w:p w:rsidR="0065793A" w:rsidRPr="008E4E06" w:rsidRDefault="0065793A" w:rsidP="007634FF">
            <w:pPr>
              <w:pStyle w:val="msghead"/>
              <w:rPr>
                <w:rStyle w:val="Strong"/>
                <w:rFonts w:ascii="Arial" w:hAnsi="Arial" w:cs="Arial"/>
                <w:sz w:val="20"/>
                <w:szCs w:val="20"/>
                <w:lang w:val="mn-MN"/>
              </w:rPr>
            </w:pPr>
            <w:r w:rsidRPr="008E4E06">
              <w:rPr>
                <w:rStyle w:val="Strong"/>
                <w:rFonts w:ascii="Arial" w:hAnsi="Arial" w:cs="Arial"/>
                <w:sz w:val="20"/>
                <w:szCs w:val="20"/>
                <w:lang w:val="mn-MN"/>
              </w:rPr>
              <w:t>10.13 дугаар зүйл.Нийгмийн даатгалын шимтгэл төлөхөөс зайлсхийх</w:t>
            </w:r>
          </w:p>
          <w:p w:rsidR="0065793A" w:rsidRPr="008E4E06" w:rsidRDefault="0065793A" w:rsidP="0065793A">
            <w:pPr>
              <w:pStyle w:val="msghead"/>
              <w:jc w:val="both"/>
              <w:rPr>
                <w:rFonts w:ascii="Arial" w:hAnsi="Arial" w:cs="Arial"/>
                <w:sz w:val="20"/>
                <w:szCs w:val="20"/>
                <w:lang w:val="mn-MN"/>
              </w:rPr>
            </w:pPr>
            <w:r w:rsidRPr="008E4E06">
              <w:rPr>
                <w:rStyle w:val="Strong"/>
                <w:rFonts w:ascii="Arial" w:hAnsi="Arial" w:cs="Arial"/>
                <w:sz w:val="20"/>
                <w:szCs w:val="20"/>
                <w:lang w:val="mn-MN"/>
              </w:rPr>
              <w:t xml:space="preserve">      </w:t>
            </w:r>
            <w:r w:rsidRPr="008E4E06">
              <w:rPr>
                <w:rFonts w:ascii="Arial" w:hAnsi="Arial" w:cs="Arial"/>
                <w:sz w:val="20"/>
                <w:szCs w:val="20"/>
                <w:lang w:val="mn-MN"/>
              </w:rPr>
              <w:t>1.Нийгмийн даатгалын шимтгэл төлөгч хуулийн этгээдийн удирдах, гүйцэтгэх албан тушаалтан нийгмийн даатгалын шимтгэл ногдох их хэмжээний орлогыг нуусан, эсхүл худал мэдүүлсэн; эрх бүхий байгууллагаас эцэслэн тогтоосон төлбөл зохих нийгмийн даатгалын шимтгэл, алданги, торгуулийг төлөхөөс зайлсхийсэн бол хуулийн этгээдийг нэг мянга таван зуун нэгжтэй тэнцэх хэмжээний төгрөгөөр торгоно.</w:t>
            </w:r>
          </w:p>
          <w:p w:rsidR="0065793A" w:rsidRPr="008E4E06" w:rsidRDefault="0065793A" w:rsidP="007634FF">
            <w:pPr>
              <w:pStyle w:val="msghead"/>
              <w:rPr>
                <w:rFonts w:ascii="Arial" w:hAnsi="Arial" w:cs="Arial"/>
                <w:i/>
                <w:sz w:val="20"/>
                <w:szCs w:val="20"/>
                <w:lang w:val="mn-MN"/>
              </w:rPr>
            </w:pPr>
            <w:r w:rsidRPr="008E4E06">
              <w:rPr>
                <w:rFonts w:ascii="Arial" w:hAnsi="Arial" w:cs="Arial"/>
                <w:sz w:val="20"/>
                <w:szCs w:val="20"/>
                <w:lang w:val="mn-MN"/>
              </w:rPr>
              <w:t>/</w:t>
            </w:r>
            <w:r w:rsidRPr="008E4E06">
              <w:rPr>
                <w:rFonts w:ascii="Arial" w:hAnsi="Arial" w:cs="Arial"/>
                <w:b/>
                <w:sz w:val="20"/>
                <w:szCs w:val="20"/>
                <w:lang w:val="mn-MN"/>
              </w:rPr>
              <w:t>Тайлбар</w:t>
            </w:r>
            <w:r w:rsidRPr="008E4E06">
              <w:rPr>
                <w:rFonts w:ascii="Arial" w:hAnsi="Arial" w:cs="Arial"/>
                <w:sz w:val="20"/>
                <w:szCs w:val="20"/>
                <w:lang w:val="mn-MN"/>
              </w:rPr>
              <w:t>:</w:t>
            </w:r>
            <w:r w:rsidRPr="008E4E06">
              <w:rPr>
                <w:rFonts w:ascii="Arial" w:hAnsi="Arial" w:cs="Arial"/>
                <w:i/>
                <w:sz w:val="20"/>
                <w:szCs w:val="20"/>
                <w:lang w:val="mn-MN"/>
              </w:rPr>
              <w:t xml:space="preserve">Зөрчлийн тухай хуулийн шинэчилсэн найруулгын төсөлд Нийгмийн даатгалын тухай хуулийг зөрчсөн тохиолдолд хүлээх хариуцлага тусгагдаагүй бөгөөд Эрүүгийн хуульд нэмэлт, өөрчлөлт оруулах тухай хуулийн төсөлд </w:t>
            </w:r>
            <w:r w:rsidRPr="008E4E06">
              <w:rPr>
                <w:rStyle w:val="Strong"/>
                <w:rFonts w:ascii="Arial" w:hAnsi="Arial" w:cs="Arial"/>
                <w:i/>
                <w:sz w:val="20"/>
                <w:szCs w:val="20"/>
                <w:lang w:val="mn-MN"/>
              </w:rPr>
              <w:t xml:space="preserve">нийгмийн даатгалын шимтгэл төлөхөөс зайлсхийх гэсэн зүйл нэмсэн </w:t>
            </w:r>
            <w:r w:rsidRPr="008E4E06">
              <w:rPr>
                <w:rFonts w:ascii="Arial" w:hAnsi="Arial" w:cs="Arial"/>
                <w:i/>
                <w:sz w:val="20"/>
                <w:szCs w:val="20"/>
                <w:lang w:val="mn-MN"/>
              </w:rPr>
              <w:t xml:space="preserve"> байна./ </w:t>
            </w:r>
          </w:p>
          <w:p w:rsidR="0065793A" w:rsidRPr="008E4E06" w:rsidRDefault="0065793A" w:rsidP="0065793A">
            <w:pPr>
              <w:pStyle w:val="msghead"/>
              <w:spacing w:before="0" w:beforeAutospacing="0" w:after="0" w:afterAutospacing="0"/>
              <w:jc w:val="both"/>
              <w:rPr>
                <w:rStyle w:val="Strong"/>
                <w:rFonts w:ascii="Arial" w:hAnsi="Arial" w:cs="Arial"/>
                <w:sz w:val="20"/>
                <w:szCs w:val="20"/>
                <w:lang w:val="mn-MN"/>
              </w:rPr>
            </w:pPr>
          </w:p>
        </w:tc>
        <w:tc>
          <w:tcPr>
            <w:tcW w:w="4050" w:type="dxa"/>
          </w:tcPr>
          <w:p w:rsidR="0065793A" w:rsidRPr="008E4E06" w:rsidRDefault="0065793A" w:rsidP="0065793A">
            <w:pPr>
              <w:jc w:val="center"/>
              <w:rPr>
                <w:rFonts w:eastAsia="Times New Roman"/>
                <w:b/>
                <w:color w:val="auto"/>
                <w:sz w:val="20"/>
                <w:szCs w:val="20"/>
                <w:lang w:val="mn-MN"/>
              </w:rPr>
            </w:pPr>
            <w:r w:rsidRPr="008E4E06">
              <w:rPr>
                <w:rFonts w:eastAsia="Times New Roman"/>
                <w:b/>
                <w:color w:val="auto"/>
                <w:sz w:val="20"/>
                <w:szCs w:val="20"/>
                <w:lang w:val="mn-MN"/>
              </w:rPr>
              <w:t>36 дугаар зүйл.Нийгмийн даатгалын хууль тогтоомж</w:t>
            </w:r>
            <w:r w:rsidR="00C153C2" w:rsidRPr="008E4E06">
              <w:rPr>
                <w:rFonts w:eastAsia="Times New Roman"/>
                <w:b/>
                <w:color w:val="auto"/>
                <w:sz w:val="20"/>
                <w:szCs w:val="20"/>
                <w:lang w:val="mn-MN"/>
              </w:rPr>
              <w:t xml:space="preserve"> </w:t>
            </w:r>
            <w:r w:rsidRPr="008E4E06">
              <w:rPr>
                <w:rFonts w:eastAsia="Times New Roman"/>
                <w:b/>
                <w:color w:val="auto"/>
                <w:sz w:val="20"/>
                <w:szCs w:val="20"/>
                <w:lang w:val="mn-MN"/>
              </w:rPr>
              <w:t>зөрчигчид хүлээлгэх хариуцлага</w:t>
            </w:r>
          </w:p>
          <w:p w:rsidR="0065793A" w:rsidRPr="008E4E06" w:rsidRDefault="0065793A" w:rsidP="00CB54FF">
            <w:pPr>
              <w:jc w:val="both"/>
              <w:rPr>
                <w:rFonts w:eastAsia="Times New Roman"/>
                <w:color w:val="auto"/>
                <w:sz w:val="20"/>
                <w:szCs w:val="20"/>
                <w:lang w:val="mn-MN"/>
              </w:rPr>
            </w:pPr>
            <w:r w:rsidRPr="008E4E06">
              <w:rPr>
                <w:rFonts w:eastAsia="Times New Roman"/>
                <w:color w:val="auto"/>
                <w:sz w:val="20"/>
                <w:szCs w:val="20"/>
                <w:lang w:val="mn-MN"/>
              </w:rPr>
              <w:t>36.1.Нийгмийн даатгалын тухай хууль тогтоомж зөрчсөн нь эрүүгийн хариуцлага хүлээлгэхээргүй бол эрх бүхий улсын байцаагч зөрчлийн шинж байдлыг харгалзан гэм буруутай этгээдэд захиргааны дараахь шийтгэл ногдуулна:</w:t>
            </w:r>
          </w:p>
          <w:p w:rsidR="0065793A" w:rsidRPr="008E4E06" w:rsidRDefault="0065793A" w:rsidP="00CB54FF">
            <w:pPr>
              <w:jc w:val="both"/>
              <w:rPr>
                <w:rFonts w:eastAsia="Times New Roman"/>
                <w:color w:val="auto"/>
                <w:sz w:val="20"/>
                <w:szCs w:val="20"/>
                <w:lang w:val="mn-MN"/>
              </w:rPr>
            </w:pPr>
            <w:r w:rsidRPr="008E4E06">
              <w:rPr>
                <w:rFonts w:eastAsia="Times New Roman"/>
                <w:color w:val="auto"/>
                <w:sz w:val="20"/>
                <w:szCs w:val="20"/>
                <w:lang w:val="mn-MN"/>
              </w:rPr>
              <w:t xml:space="preserve"> 36.1.1.ажил олгогч шимтгэл ногдох хөдөлмөрийн хөлсний сан, түүнтэй адилтгах орлогыг нуусан буюу хэмжээг нь санаатайгаар бууруулсан бол нуусан буюу бууруулсан орлогод ногдох шимтгэлийг нөхөн төлүүлж, мөн орлоготой тэнцэх хэмжээний алданги ногдуулж, иргэнийг нэг сарын хөдөлмөрийн хөлсний доод хэмжээг гурав дахин, хуулийн этгээдийг 10-20 дахин нэмэгдүүлсэнтэй тэнцэх хэмжээний төгрөгөөр тус тус торгоно. </w:t>
            </w:r>
          </w:p>
          <w:p w:rsidR="0065793A" w:rsidRPr="008E4E06" w:rsidRDefault="0065793A" w:rsidP="00CB54FF">
            <w:pPr>
              <w:jc w:val="both"/>
              <w:rPr>
                <w:rFonts w:eastAsia="Times New Roman"/>
                <w:color w:val="auto"/>
                <w:sz w:val="20"/>
                <w:szCs w:val="20"/>
                <w:lang w:val="mn-MN"/>
              </w:rPr>
            </w:pPr>
            <w:r w:rsidRPr="008E4E06">
              <w:rPr>
                <w:rFonts w:eastAsia="Times New Roman"/>
                <w:color w:val="auto"/>
                <w:sz w:val="20"/>
                <w:szCs w:val="20"/>
                <w:lang w:val="mn-MN"/>
              </w:rPr>
              <w:t xml:space="preserve"> 36.1.2.дутуу төлөгдсөн буюу хугацаандаа төлөгдөөгүй шимтгэлийг нөхөн төлүүлж, шимтгэлийн дүнгээс хугацаа хэтрүүлсэн хоног тутамд 0.3 хувийн алданги ногдуулж, иргэнийг нэг сарын хөдөлмөрийн хөлсний доод хэмжээг хоёр дахин, хуулийн этгээдийг 5-10 дахин нэмэгдүүлсэнтэй тэнцэх хэмжээний төгрөгөөр тус тус торгоно. </w:t>
            </w:r>
          </w:p>
          <w:p w:rsidR="0065793A" w:rsidRPr="008E4E06" w:rsidRDefault="0065793A" w:rsidP="00CB54FF">
            <w:pPr>
              <w:spacing w:after="100" w:afterAutospacing="1"/>
              <w:jc w:val="both"/>
              <w:rPr>
                <w:rFonts w:eastAsia="Times New Roman"/>
                <w:color w:val="auto"/>
                <w:sz w:val="20"/>
                <w:szCs w:val="20"/>
                <w:lang w:val="mn-MN"/>
              </w:rPr>
            </w:pPr>
            <w:r w:rsidRPr="008E4E06">
              <w:rPr>
                <w:rFonts w:eastAsia="Times New Roman"/>
                <w:color w:val="auto"/>
                <w:sz w:val="20"/>
                <w:szCs w:val="20"/>
                <w:lang w:val="mn-MN"/>
              </w:rPr>
              <w:t xml:space="preserve">36.1.3.тооцооны алдаа гаргаснаас </w:t>
            </w:r>
            <w:r w:rsidRPr="008E4E06">
              <w:rPr>
                <w:rFonts w:eastAsia="Times New Roman"/>
                <w:color w:val="auto"/>
                <w:sz w:val="20"/>
                <w:szCs w:val="20"/>
                <w:lang w:val="mn-MN"/>
              </w:rPr>
              <w:lastRenderedPageBreak/>
              <w:t xml:space="preserve">шимтгэлийг дутуу төлсөн бол дутуу төлсөн шимтгэлийг нөхөн төлүүлж, уг шимтгэлийн дүнгээс тооцооны алдаа гарснаас хойшхи хугацааны хоног тутамд 0,1 хувийн алданги ногдуулж,  хуулийн этгээдийг нэг сарын хөдөлмөрийн хөлсний доод хэмжээг 3 дахин нэмэгдүүлсэнтэй тэнцэх хэмжээний төгрөгөөр торгоно.  </w:t>
            </w:r>
          </w:p>
          <w:p w:rsidR="0065793A" w:rsidRPr="008E4E06" w:rsidRDefault="0065793A" w:rsidP="00CB54FF">
            <w:pPr>
              <w:jc w:val="both"/>
              <w:rPr>
                <w:rFonts w:eastAsia="Times New Roman"/>
                <w:color w:val="auto"/>
                <w:sz w:val="20"/>
                <w:szCs w:val="20"/>
                <w:lang w:val="mn-MN"/>
              </w:rPr>
            </w:pPr>
            <w:r w:rsidRPr="008E4E06">
              <w:rPr>
                <w:rFonts w:eastAsia="Times New Roman"/>
                <w:color w:val="auto"/>
                <w:sz w:val="20"/>
                <w:szCs w:val="20"/>
                <w:lang w:val="mn-MN"/>
              </w:rPr>
              <w:t>36.1.4.энэ хуулийн 36 дугаар зүйлийн 36.1.1-36.1.3-т заасан алдангийн хэмжээ нь төлбөл зохих шимтгэлийн 50 хувиас хэтрэхгүй байна.</w:t>
            </w:r>
          </w:p>
          <w:p w:rsidR="0065793A" w:rsidRPr="008E4E06" w:rsidRDefault="0065793A" w:rsidP="00CB54FF">
            <w:pPr>
              <w:jc w:val="both"/>
              <w:rPr>
                <w:rFonts w:eastAsia="Times New Roman"/>
                <w:color w:val="auto"/>
                <w:sz w:val="20"/>
                <w:szCs w:val="20"/>
                <w:lang w:val="mn-MN"/>
              </w:rPr>
            </w:pPr>
            <w:r w:rsidRPr="008E4E06">
              <w:rPr>
                <w:rFonts w:eastAsia="Times New Roman"/>
                <w:color w:val="auto"/>
                <w:sz w:val="20"/>
                <w:szCs w:val="20"/>
                <w:lang w:val="mn-MN"/>
              </w:rPr>
              <w:t>36.1.5.хөдөлмөр магадлалын зөвлөл даатгуулагчийн хөдөлмөрийн чадвар алдсан шалтгаан, хувь хэмжээ, хугацаа болон хөдөлмөрийн нөхцөлийг буруу тогтоосон бол хөдөлмөрийн чадвар алдсан хугацаанд олгосон тэтгэврийг тухайн иргэнээр нөхөн төлүүлж,  зөвлөлийн гишүүдийг нэг сарын хөдөлмөрийн хөлсний доод хэмжээг хоёр дахин нэмэгдүүлсэнтэй тэнцэх хэмжээний төгрөгөөр торгох шийтгэл нолдуулна.</w:t>
            </w:r>
          </w:p>
          <w:p w:rsidR="0065793A" w:rsidRPr="008E4E06" w:rsidRDefault="0065793A" w:rsidP="00CB54FF">
            <w:pPr>
              <w:jc w:val="both"/>
              <w:rPr>
                <w:rFonts w:eastAsia="Times New Roman"/>
                <w:color w:val="auto"/>
                <w:sz w:val="20"/>
                <w:szCs w:val="20"/>
                <w:lang w:val="mn-MN"/>
              </w:rPr>
            </w:pPr>
            <w:r w:rsidRPr="008E4E06">
              <w:rPr>
                <w:rFonts w:eastAsia="Times New Roman"/>
                <w:color w:val="auto"/>
                <w:sz w:val="20"/>
                <w:szCs w:val="20"/>
                <w:lang w:val="mn-MN"/>
              </w:rPr>
              <w:t>36.1.6.иргэн хуурамч бичиг баримт бүрдүүлэх, худал мэдээлэх зэргээр тэтгэвэр, тэтгэмж, төлбөрийг үндэслэлгүйгээр тогтоолгосон бол үндэслэлгүй тогтоолгосон тэтгэвэр, тэтгэмж, төлбөрийг тухайн иргэнээр нөхөн төлүүлж, иргэнийг нэг сарын хөдөлмөрийн хөлсний доод хэмжээг хоёр дахин, албан тушаалтныг нэг сарын хөдөлмөрийн хөлсний доод хэмжээг хоёр дахин, хуулийн этгээдийг 10-20 дахин нэмэгдүүлсэнтэй тэнцэх хэмжээний төгрөгөөр тус тус торгоно.</w:t>
            </w:r>
          </w:p>
          <w:p w:rsidR="0065793A" w:rsidRPr="008E4E06" w:rsidRDefault="0065793A" w:rsidP="0065793A">
            <w:pPr>
              <w:jc w:val="both"/>
              <w:rPr>
                <w:rFonts w:eastAsia="Times New Roman"/>
                <w:color w:val="auto"/>
                <w:sz w:val="20"/>
                <w:szCs w:val="20"/>
                <w:lang w:val="mn-MN"/>
              </w:rPr>
            </w:pPr>
            <w:r w:rsidRPr="008E4E06">
              <w:rPr>
                <w:rFonts w:eastAsia="Times New Roman"/>
                <w:color w:val="auto"/>
                <w:sz w:val="20"/>
                <w:szCs w:val="20"/>
                <w:lang w:val="mn-MN"/>
              </w:rPr>
              <w:t xml:space="preserve">36.1.6.Шинээр байгуулагдсан хуулийн этгээд нь улсын бүртгэлийн байгууллагаас гэрчилгээ авснаас хойш ажлын 14 өдрийн дотор нийгмийн даатгалын байгууллагад нийгмийн даатгалын шимтгэл төлөгчөөр бүртгүүлээгүй тохиолдолд албан тушаалтныг хөдөлмөрийн хөлсний доод хэмжээгээр, хуулийн этгээдийг  хөдөлмөрийн хөлсний доод хэмжээг хоёр дахин нэмэгдүүлсэнтэй тэнцэх хэмжээний төгрөгөөр тус тус торгох арга хэмжээ авна. </w:t>
            </w:r>
          </w:p>
          <w:p w:rsidR="0065793A" w:rsidRPr="008E4E06" w:rsidRDefault="0065793A" w:rsidP="00C153C2">
            <w:pPr>
              <w:jc w:val="center"/>
              <w:rPr>
                <w:rFonts w:eastAsia="Times New Roman"/>
                <w:b/>
                <w:color w:val="auto"/>
                <w:sz w:val="20"/>
                <w:szCs w:val="20"/>
                <w:lang w:val="mn-MN"/>
              </w:rPr>
            </w:pPr>
            <w:r w:rsidRPr="008E4E06">
              <w:rPr>
                <w:rFonts w:eastAsia="Times New Roman"/>
                <w:b/>
                <w:color w:val="auto"/>
                <w:sz w:val="20"/>
                <w:szCs w:val="20"/>
                <w:lang w:val="mn-MN"/>
              </w:rPr>
              <w:t>37 дугаар зүйл.Нийгмийн даатгалын улсын байцаагчид хүлээлгэх хариуцлага</w:t>
            </w:r>
          </w:p>
          <w:p w:rsidR="0065793A" w:rsidRPr="008E4E06" w:rsidRDefault="0065793A" w:rsidP="00CB54FF">
            <w:pPr>
              <w:jc w:val="both"/>
              <w:rPr>
                <w:rFonts w:eastAsia="Times New Roman"/>
                <w:color w:val="auto"/>
                <w:sz w:val="20"/>
                <w:szCs w:val="20"/>
                <w:lang w:val="mn-MN"/>
              </w:rPr>
            </w:pPr>
            <w:r w:rsidRPr="008E4E06">
              <w:rPr>
                <w:rFonts w:eastAsia="Times New Roman"/>
                <w:color w:val="auto"/>
                <w:sz w:val="20"/>
                <w:szCs w:val="20"/>
                <w:lang w:val="mn-MN"/>
              </w:rPr>
              <w:t xml:space="preserve">37.1.Шимтгэл төлөхтэй холбогдсон хууль </w:t>
            </w:r>
            <w:r w:rsidRPr="008E4E06">
              <w:rPr>
                <w:rFonts w:eastAsia="Times New Roman"/>
                <w:color w:val="auto"/>
                <w:sz w:val="20"/>
                <w:szCs w:val="20"/>
                <w:lang w:val="mn-MN"/>
              </w:rPr>
              <w:lastRenderedPageBreak/>
              <w:t>бус үйл ажиллагааг нуух, шимтгэлийн орлогыг хувийн зорилгод ашиглах, төрийн албан хаагчийн ёс зүйн хэм хэмжээ зөрчих, мэдээллийн нууц задруулах, эрхээ хэтрүүлэх, тэтгэвэр, тэтгэмж, төлбөрийг буруу тогтоосон, олгосон бол энэ хууль болон холбогдох хууль тогтоомжид заасны дагуу сахилгын, захиргааны, эд хөрөнгийн, эрүүгийн хариуцлага хүлээнэ.</w:t>
            </w:r>
          </w:p>
          <w:p w:rsidR="0065793A" w:rsidRPr="008E4E06" w:rsidRDefault="0065793A" w:rsidP="00CB54FF">
            <w:pPr>
              <w:jc w:val="both"/>
              <w:rPr>
                <w:rFonts w:eastAsia="MS Mincho"/>
                <w:color w:val="auto"/>
                <w:sz w:val="20"/>
                <w:szCs w:val="20"/>
                <w:lang w:val="mn-MN"/>
              </w:rPr>
            </w:pPr>
            <w:r w:rsidRPr="008E4E06">
              <w:rPr>
                <w:rFonts w:eastAsia="Times New Roman"/>
                <w:color w:val="auto"/>
                <w:sz w:val="20"/>
                <w:szCs w:val="20"/>
                <w:lang w:val="mn-MN"/>
              </w:rPr>
              <w:t xml:space="preserve">37.2.Нийгмийн даатгалын байцаагч ажил олгогч, даатгуулагчид дарамт шахалт үзүүлэх, үйл ажиллагаанд нь хөндлөнгөөс оролцох, нөлөөлөх, нөлөөлөхийг оролдох, хууль тогтоомж зөрчих боломж давуу эрх олгох, олгохоор амлах, бусдын эрхийг хязгаарлах, бусдаас шан харамж шаардах, авах, албан тушаалын байдлаа ашиглан эд хөрөнгө олж авах, хууль бусаар хөрөнгөжих зэрэг авлигын зөрчил гаргавал холбогдох хууль тогтоомжийн дагуу хариуцлага хүлээнэ. </w:t>
            </w:r>
          </w:p>
        </w:tc>
      </w:tr>
      <w:tr w:rsidR="00BE2751" w:rsidRPr="008E4E06" w:rsidTr="0065793A">
        <w:tc>
          <w:tcPr>
            <w:tcW w:w="468" w:type="dxa"/>
          </w:tcPr>
          <w:p w:rsidR="0065793A" w:rsidRPr="008E4E06" w:rsidRDefault="0065793A" w:rsidP="007634FF">
            <w:pPr>
              <w:rPr>
                <w:color w:val="auto"/>
                <w:sz w:val="20"/>
                <w:szCs w:val="20"/>
                <w:lang w:val="mn-MN"/>
              </w:rPr>
            </w:pPr>
            <w:r w:rsidRPr="008E4E06">
              <w:rPr>
                <w:color w:val="auto"/>
                <w:sz w:val="20"/>
                <w:szCs w:val="20"/>
                <w:lang w:val="mn-MN"/>
              </w:rPr>
              <w:lastRenderedPageBreak/>
              <w:t>30</w:t>
            </w:r>
          </w:p>
        </w:tc>
        <w:tc>
          <w:tcPr>
            <w:tcW w:w="1676" w:type="dxa"/>
          </w:tcPr>
          <w:p w:rsidR="0065793A" w:rsidRPr="008E4E06" w:rsidRDefault="0065793A" w:rsidP="0065793A">
            <w:pPr>
              <w:jc w:val="center"/>
              <w:rPr>
                <w:rFonts w:eastAsia="Times New Roman"/>
                <w:b/>
                <w:bCs/>
                <w:color w:val="auto"/>
                <w:sz w:val="20"/>
                <w:szCs w:val="20"/>
                <w:lang w:val="mn-MN"/>
              </w:rPr>
            </w:pPr>
          </w:p>
          <w:p w:rsidR="0065793A" w:rsidRPr="008E4E06" w:rsidRDefault="0065793A" w:rsidP="007634FF">
            <w:pPr>
              <w:rPr>
                <w:color w:val="auto"/>
                <w:sz w:val="20"/>
                <w:szCs w:val="20"/>
                <w:lang w:val="mn-MN"/>
              </w:rPr>
            </w:pPr>
            <w:r w:rsidRPr="008E4E06">
              <w:rPr>
                <w:color w:val="auto"/>
                <w:sz w:val="20"/>
                <w:szCs w:val="20"/>
                <w:lang w:val="mn-MN"/>
              </w:rPr>
              <w:t>Зөрчлийн тухай хуулийн шинэчилсэн найруулгын төсөл</w:t>
            </w:r>
          </w:p>
        </w:tc>
        <w:tc>
          <w:tcPr>
            <w:tcW w:w="3994" w:type="dxa"/>
          </w:tcPr>
          <w:p w:rsidR="0065793A" w:rsidRPr="008E4E06" w:rsidRDefault="0065793A" w:rsidP="0065793A">
            <w:pPr>
              <w:jc w:val="center"/>
              <w:rPr>
                <w:b/>
                <w:bCs/>
                <w:color w:val="auto"/>
                <w:sz w:val="20"/>
                <w:szCs w:val="20"/>
                <w:lang w:val="mn-MN"/>
              </w:rPr>
            </w:pPr>
            <w:r w:rsidRPr="008E4E06">
              <w:rPr>
                <w:rFonts w:eastAsia="Times New Roman"/>
                <w:bCs/>
                <w:color w:val="auto"/>
                <w:sz w:val="20"/>
                <w:szCs w:val="20"/>
                <w:lang w:val="mn-MN"/>
              </w:rPr>
              <w:t>“</w:t>
            </w:r>
            <w:r w:rsidRPr="008E4E06">
              <w:rPr>
                <w:b/>
                <w:bCs/>
                <w:color w:val="auto"/>
                <w:sz w:val="20"/>
                <w:szCs w:val="20"/>
                <w:lang w:val="mn-MN"/>
              </w:rPr>
              <w:t>10.18 дугаар зүйл.Эрүүл мэндийн даатгалын тухай хууль зөрчих</w:t>
            </w:r>
          </w:p>
          <w:p w:rsidR="0065793A" w:rsidRPr="008E4E06" w:rsidRDefault="0065793A" w:rsidP="0065793A">
            <w:pPr>
              <w:jc w:val="both"/>
              <w:rPr>
                <w:rFonts w:eastAsia="Times New Roman"/>
                <w:color w:val="auto"/>
                <w:sz w:val="20"/>
                <w:szCs w:val="20"/>
                <w:lang w:val="mn-MN"/>
              </w:rPr>
            </w:pPr>
            <w:r w:rsidRPr="008E4E06">
              <w:rPr>
                <w:rFonts w:eastAsia="Times New Roman"/>
                <w:color w:val="auto"/>
                <w:sz w:val="20"/>
                <w:szCs w:val="20"/>
                <w:lang w:val="mn-MN"/>
              </w:rPr>
              <w:t xml:space="preserve">    1.Даатгуулагчийн шимтгэлийг эрүүл мэндийн даатгалын санд хариуцан төлүүлэх этгээд нь шимтгэлийг төлөх, хуульд заасан этгээдээр төлүүлэх үүргээ биелүүлээгүй бол төлбөл зохих шимтгэлийг нөхөн төлүүлж хүнийг хоёр зуун нэгжтэй тэнцэх хэмжээний төгрөгөөр, хуулийн этгээдийг хоёр мянган нэгжтэй</w:t>
            </w:r>
            <w:r w:rsidR="005968F9" w:rsidRPr="008E4E06">
              <w:rPr>
                <w:rFonts w:eastAsia="Times New Roman"/>
                <w:color w:val="auto"/>
                <w:sz w:val="20"/>
                <w:szCs w:val="20"/>
                <w:lang w:val="mn-MN"/>
              </w:rPr>
              <w:t xml:space="preserve"> </w:t>
            </w:r>
            <w:r w:rsidRPr="008E4E06">
              <w:rPr>
                <w:rFonts w:eastAsia="Times New Roman"/>
                <w:color w:val="auto"/>
                <w:sz w:val="20"/>
                <w:szCs w:val="20"/>
                <w:lang w:val="mn-MN"/>
              </w:rPr>
              <w:t xml:space="preserve">тэнцэх хэмжээний төгрөгөөр торгоно. </w:t>
            </w:r>
          </w:p>
          <w:p w:rsidR="0065793A" w:rsidRPr="008E4E06" w:rsidRDefault="0065793A" w:rsidP="0065793A">
            <w:pPr>
              <w:jc w:val="both"/>
              <w:rPr>
                <w:rFonts w:eastAsia="Times New Roman"/>
                <w:color w:val="auto"/>
                <w:sz w:val="20"/>
                <w:szCs w:val="20"/>
                <w:lang w:val="mn-MN"/>
              </w:rPr>
            </w:pPr>
            <w:r w:rsidRPr="008E4E06">
              <w:rPr>
                <w:rFonts w:eastAsia="Times New Roman"/>
                <w:color w:val="auto"/>
                <w:sz w:val="20"/>
                <w:szCs w:val="20"/>
                <w:lang w:val="mn-MN"/>
              </w:rPr>
              <w:t xml:space="preserve">    2.Эрүүл мэндийн тусламж, үйлчилгээ үзүүлэгч байгууллага хуульд заасан үүргээ биелүүлээгүй бол учруулсан хохирол, нөхөн төлбөрийг гаргуулж хүнийг хоёр зуун нэгжтэй тэнцэх хэмжээний төгрөгөөр, хуулийн этгээдийг хоёр мянган нэгжтэй тэнцэх хэмжээний төгрөгөөр торгоно.  </w:t>
            </w:r>
          </w:p>
          <w:p w:rsidR="0065793A" w:rsidRPr="008E4E06" w:rsidRDefault="0065793A" w:rsidP="0065793A">
            <w:pPr>
              <w:jc w:val="both"/>
              <w:rPr>
                <w:b/>
                <w:bCs/>
                <w:color w:val="auto"/>
                <w:sz w:val="20"/>
                <w:szCs w:val="20"/>
                <w:lang w:val="mn-MN"/>
              </w:rPr>
            </w:pPr>
            <w:r w:rsidRPr="008E4E06">
              <w:rPr>
                <w:rFonts w:eastAsia="Times New Roman"/>
                <w:color w:val="auto"/>
                <w:sz w:val="20"/>
                <w:szCs w:val="20"/>
                <w:lang w:val="mn-MN"/>
              </w:rPr>
              <w:t xml:space="preserve">    Тайлбар: -Ажил олгогч, ерөнхий менежер шимтгэлийг энэ хууль, Нийгмийн даатгалын тухай хуульд заасан хугацаанд шилжүүлээгүй бол уг шимтгэлийг нөхөн төлүүлж, хугацаа хэтэрсэн хоног тутамд төлбөл зохих шимтгэлийн 0.3 хувьтай тэнцэх хэмжээний алданги ногдуулна. Энэхүү алдангийн хэмжээ нь төлбөл зохих шимтгэлийн 50 хувиас хэтрэхгүй байна.</w:t>
            </w:r>
          </w:p>
        </w:tc>
        <w:tc>
          <w:tcPr>
            <w:tcW w:w="4050" w:type="dxa"/>
            <w:vMerge w:val="restart"/>
            <w:tcBorders>
              <w:top w:val="nil"/>
            </w:tcBorders>
          </w:tcPr>
          <w:p w:rsidR="0065793A" w:rsidRPr="008E4E06" w:rsidRDefault="0065793A" w:rsidP="0065793A">
            <w:pPr>
              <w:autoSpaceDE w:val="0"/>
              <w:autoSpaceDN w:val="0"/>
              <w:jc w:val="both"/>
              <w:rPr>
                <w:rFonts w:eastAsia="MS Mincho"/>
                <w:b/>
                <w:color w:val="auto"/>
                <w:sz w:val="20"/>
                <w:szCs w:val="20"/>
                <w:lang w:val="mn-MN"/>
              </w:rPr>
            </w:pPr>
            <w:r w:rsidRPr="008E4E06">
              <w:rPr>
                <w:rFonts w:eastAsia="MS Mincho"/>
                <w:b/>
                <w:color w:val="auto"/>
                <w:sz w:val="20"/>
                <w:szCs w:val="20"/>
                <w:lang w:val="mn-MN"/>
              </w:rPr>
              <w:t>Тайлбар:</w:t>
            </w:r>
          </w:p>
          <w:p w:rsidR="0065793A" w:rsidRPr="008E4E06" w:rsidRDefault="0065793A" w:rsidP="0065793A">
            <w:pPr>
              <w:autoSpaceDE w:val="0"/>
              <w:autoSpaceDN w:val="0"/>
              <w:jc w:val="both"/>
              <w:rPr>
                <w:rFonts w:eastAsia="MS Mincho"/>
                <w:color w:val="auto"/>
                <w:sz w:val="20"/>
                <w:szCs w:val="20"/>
                <w:lang w:val="mn-MN"/>
              </w:rPr>
            </w:pPr>
            <w:r w:rsidRPr="008E4E06">
              <w:rPr>
                <w:rFonts w:eastAsia="MS Mincho"/>
                <w:color w:val="auto"/>
                <w:sz w:val="20"/>
                <w:szCs w:val="20"/>
                <w:lang w:val="mn-MN"/>
              </w:rPr>
              <w:t xml:space="preserve">   Эрүүл мэндийн даатгалын шимтгэлийг хуульд заасан хугацаанд төлөөгүй болон тусламж үйлчилгээ үзүүлэгч байгууллага үүргээ биелүүлээгүй тохиолдолд  хариуцлага тооцохоор Зөрчлийн хуулийн шинэчилсэн найруулгын төсөлд тусгажээ.</w:t>
            </w:r>
          </w:p>
          <w:p w:rsidR="0065793A" w:rsidRPr="008E4E06" w:rsidRDefault="0065793A" w:rsidP="0065793A">
            <w:pPr>
              <w:autoSpaceDE w:val="0"/>
              <w:autoSpaceDN w:val="0"/>
              <w:jc w:val="both"/>
              <w:rPr>
                <w:rFonts w:eastAsia="MS Mincho"/>
                <w:color w:val="auto"/>
                <w:sz w:val="20"/>
                <w:szCs w:val="20"/>
                <w:lang w:val="mn-MN"/>
              </w:rPr>
            </w:pPr>
            <w:r w:rsidRPr="008E4E06">
              <w:rPr>
                <w:rFonts w:eastAsia="MS Mincho"/>
                <w:color w:val="auto"/>
                <w:sz w:val="20"/>
                <w:szCs w:val="20"/>
                <w:lang w:val="mn-MN"/>
              </w:rPr>
              <w:t xml:space="preserve">   Харин Эрүүгийн хуульд нэмэлт, өөрчлөлт оруулах хуулийн төсөлд нийгмийн даатгалын шимтгэл төлөөгүй бол  хариуцлага хүлээлгэхээр заасан байна. Ажил олгогч нь эрүүл мэндийн даатгалын шимтгэлийг даатгалын санд тусад нь шилжүүлдэггүй, хөдөлмөрийн хөлснөөс тооцсон 5 төрлийн даатгалын шимтгэлийг бөөнд төлдөг. Иймд нэг төрлийн зөрчилд хоёр өөр хуулиар хариуцлага ногдуулах асуудлыг нарийвчлан судалж, нэг мөр шийдвэрлэх шаардлагатай. </w:t>
            </w:r>
          </w:p>
          <w:p w:rsidR="0065793A" w:rsidRPr="008E4E06" w:rsidRDefault="0065793A" w:rsidP="0065793A">
            <w:pPr>
              <w:autoSpaceDE w:val="0"/>
              <w:autoSpaceDN w:val="0"/>
              <w:jc w:val="both"/>
              <w:rPr>
                <w:rFonts w:eastAsia="MS Mincho"/>
                <w:color w:val="auto"/>
                <w:sz w:val="20"/>
                <w:szCs w:val="20"/>
                <w:lang w:val="mn-MN"/>
              </w:rPr>
            </w:pPr>
            <w:r w:rsidRPr="008E4E06">
              <w:rPr>
                <w:rFonts w:eastAsia="MS Mincho"/>
                <w:color w:val="auto"/>
                <w:sz w:val="20"/>
                <w:szCs w:val="20"/>
                <w:lang w:val="mn-MN"/>
              </w:rPr>
              <w:t xml:space="preserve">  Дээрх 2 хуулийн төсөлд нэг төрлийн үйлдэлд хүлээлгэх хариуцлагын тогтолцоог ялгавартай авч үзэж, маргаантай байх тул Нийгмийн даатгалын ерөнхий хуулийн төсөлд шимтгэл төлөөгүй тохиолдолд хүлээлгэх хариуцлагыг тусгайлан саналаа тусгасан болно.</w:t>
            </w:r>
          </w:p>
        </w:tc>
      </w:tr>
      <w:tr w:rsidR="0065793A" w:rsidRPr="008E4E06" w:rsidTr="0065793A">
        <w:tc>
          <w:tcPr>
            <w:tcW w:w="468" w:type="dxa"/>
          </w:tcPr>
          <w:p w:rsidR="0065793A" w:rsidRPr="008E4E06" w:rsidRDefault="0065793A" w:rsidP="007634FF">
            <w:pPr>
              <w:rPr>
                <w:color w:val="auto"/>
                <w:sz w:val="20"/>
                <w:szCs w:val="20"/>
                <w:lang w:val="mn-MN"/>
              </w:rPr>
            </w:pPr>
            <w:r w:rsidRPr="008E4E06">
              <w:rPr>
                <w:color w:val="auto"/>
                <w:sz w:val="20"/>
                <w:szCs w:val="20"/>
                <w:lang w:val="mn-MN"/>
              </w:rPr>
              <w:t>31</w:t>
            </w:r>
          </w:p>
        </w:tc>
        <w:tc>
          <w:tcPr>
            <w:tcW w:w="1676" w:type="dxa"/>
          </w:tcPr>
          <w:p w:rsidR="0065793A" w:rsidRPr="008E4E06" w:rsidRDefault="0065793A" w:rsidP="007634FF">
            <w:pPr>
              <w:rPr>
                <w:rFonts w:eastAsia="Times New Roman"/>
                <w:bCs/>
                <w:color w:val="auto"/>
                <w:sz w:val="20"/>
                <w:szCs w:val="20"/>
                <w:lang w:val="mn-MN"/>
              </w:rPr>
            </w:pPr>
            <w:r w:rsidRPr="008E4E06">
              <w:rPr>
                <w:rFonts w:eastAsia="Times New Roman"/>
                <w:bCs/>
                <w:color w:val="auto"/>
                <w:sz w:val="20"/>
                <w:szCs w:val="20"/>
                <w:lang w:val="mn-MN"/>
              </w:rPr>
              <w:t xml:space="preserve">Эрүүгийн хуульд нэмэлт, </w:t>
            </w:r>
            <w:r w:rsidRPr="008E4E06">
              <w:rPr>
                <w:rFonts w:eastAsia="Times New Roman"/>
                <w:bCs/>
                <w:color w:val="auto"/>
                <w:sz w:val="20"/>
                <w:szCs w:val="20"/>
                <w:lang w:val="mn-MN"/>
              </w:rPr>
              <w:lastRenderedPageBreak/>
              <w:t xml:space="preserve">өөрчлөлт оруулах тухай хуулийн төсөл </w:t>
            </w:r>
          </w:p>
          <w:p w:rsidR="0065793A" w:rsidRPr="008E4E06" w:rsidRDefault="0065793A" w:rsidP="0065793A">
            <w:pPr>
              <w:jc w:val="center"/>
              <w:rPr>
                <w:rFonts w:eastAsia="Times New Roman"/>
                <w:b/>
                <w:bCs/>
                <w:color w:val="auto"/>
                <w:sz w:val="20"/>
                <w:szCs w:val="20"/>
                <w:lang w:val="mn-MN"/>
              </w:rPr>
            </w:pPr>
          </w:p>
        </w:tc>
        <w:tc>
          <w:tcPr>
            <w:tcW w:w="3994" w:type="dxa"/>
          </w:tcPr>
          <w:p w:rsidR="0065793A" w:rsidRPr="008E4E06" w:rsidRDefault="0065793A" w:rsidP="0065793A">
            <w:pPr>
              <w:jc w:val="both"/>
              <w:rPr>
                <w:rFonts w:eastAsia="Times New Roman"/>
                <w:color w:val="auto"/>
                <w:sz w:val="20"/>
                <w:szCs w:val="20"/>
                <w:lang w:val="mn-MN"/>
              </w:rPr>
            </w:pPr>
            <w:r w:rsidRPr="008E4E06">
              <w:rPr>
                <w:rFonts w:eastAsia="Times New Roman"/>
                <w:b/>
                <w:color w:val="auto"/>
                <w:sz w:val="20"/>
                <w:szCs w:val="20"/>
                <w:lang w:val="mn-MN"/>
              </w:rPr>
              <w:lastRenderedPageBreak/>
              <w:t xml:space="preserve">“18.15 дугаар зүйл.Нийгмийн даатгалын шимтгэл төлөхөөс </w:t>
            </w:r>
            <w:r w:rsidRPr="008E4E06">
              <w:rPr>
                <w:rFonts w:eastAsia="Times New Roman"/>
                <w:b/>
                <w:color w:val="auto"/>
                <w:sz w:val="20"/>
                <w:szCs w:val="20"/>
                <w:lang w:val="mn-MN"/>
              </w:rPr>
              <w:lastRenderedPageBreak/>
              <w:t>зайлсхийх</w:t>
            </w:r>
          </w:p>
          <w:p w:rsidR="0065793A" w:rsidRPr="008E4E06" w:rsidRDefault="0065793A" w:rsidP="00CB54FF">
            <w:pPr>
              <w:jc w:val="both"/>
              <w:rPr>
                <w:rFonts w:eastAsia="Times New Roman"/>
                <w:color w:val="auto"/>
                <w:sz w:val="20"/>
                <w:szCs w:val="20"/>
                <w:lang w:val="mn-MN"/>
              </w:rPr>
            </w:pPr>
            <w:r w:rsidRPr="008E4E06">
              <w:rPr>
                <w:rFonts w:eastAsia="Times New Roman"/>
                <w:color w:val="auto"/>
                <w:sz w:val="20"/>
                <w:szCs w:val="20"/>
                <w:lang w:val="mn-MN"/>
              </w:rPr>
              <w:t>1.Нийгмийн даатгалын шимтгэл төлөгч хуулийн этгээдийн удирдах, гүйцэтгэх албан тушаалтан нийгмийн даатгалын шимтгэл төлөхөөс зайлсхийх зорилгоор нийгмийн даатгалын шимтгэл ногдох их хэмжээний орлогыг нуусан, худал мэдүүлсэн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65793A" w:rsidRPr="008E4E06" w:rsidRDefault="0065793A" w:rsidP="0065793A">
            <w:pPr>
              <w:jc w:val="center"/>
              <w:rPr>
                <w:rFonts w:eastAsia="Times New Roman"/>
                <w:bCs/>
                <w:color w:val="auto"/>
                <w:sz w:val="20"/>
                <w:szCs w:val="20"/>
                <w:lang w:val="mn-MN"/>
              </w:rPr>
            </w:pPr>
            <w:r w:rsidRPr="008E4E06">
              <w:rPr>
                <w:rFonts w:eastAsia="Times New Roman"/>
                <w:color w:val="auto"/>
                <w:sz w:val="20"/>
                <w:szCs w:val="20"/>
                <w:lang w:val="mn-MN"/>
              </w:rPr>
              <w:t>2.Энэ гэмт хэргийг хуулийн этгээдийн нэрийн өмнөөс, хуулийн этгээдийн ашиг сонирхлын төлөө үйлдсэн бол хуулийн этгээдийг хорин мянган нэгжээс нэг зуун хорин мянган нэгжтэй тэнцэх хэмжээний төгрөгөөр торгох ял шийтгэнэ.”</w:t>
            </w:r>
          </w:p>
        </w:tc>
        <w:tc>
          <w:tcPr>
            <w:tcW w:w="4050" w:type="dxa"/>
            <w:vMerge/>
          </w:tcPr>
          <w:p w:rsidR="0065793A" w:rsidRPr="008E4E06" w:rsidRDefault="0065793A" w:rsidP="0065793A">
            <w:pPr>
              <w:autoSpaceDE w:val="0"/>
              <w:autoSpaceDN w:val="0"/>
              <w:ind w:firstLine="720"/>
              <w:jc w:val="both"/>
              <w:rPr>
                <w:rFonts w:eastAsia="MS Mincho"/>
                <w:color w:val="auto"/>
                <w:sz w:val="20"/>
                <w:szCs w:val="20"/>
                <w:lang w:val="mn-MN"/>
              </w:rPr>
            </w:pPr>
          </w:p>
        </w:tc>
      </w:tr>
    </w:tbl>
    <w:p w:rsidR="0065793A" w:rsidRPr="008E4E06" w:rsidRDefault="0065793A" w:rsidP="0065793A">
      <w:pPr>
        <w:rPr>
          <w:rFonts w:cs="Times New Roman"/>
          <w:color w:val="auto"/>
          <w:sz w:val="22"/>
          <w:lang w:val="mn-MN"/>
        </w:rPr>
      </w:pPr>
    </w:p>
    <w:p w:rsidR="0065793A" w:rsidRPr="008E4E06" w:rsidRDefault="0065793A" w:rsidP="0065793A">
      <w:pPr>
        <w:rPr>
          <w:rFonts w:cs="Times New Roman"/>
          <w:color w:val="auto"/>
          <w:sz w:val="22"/>
          <w:lang w:val="mn-MN"/>
        </w:rPr>
      </w:pPr>
    </w:p>
    <w:p w:rsidR="0065793A" w:rsidRPr="008E4E06" w:rsidRDefault="0065793A" w:rsidP="0065793A">
      <w:pPr>
        <w:rPr>
          <w:rFonts w:cs="Times New Roman"/>
          <w:color w:val="auto"/>
          <w:sz w:val="22"/>
          <w:lang w:val="mn-MN"/>
        </w:rPr>
      </w:pPr>
    </w:p>
    <w:p w:rsidR="00F46723" w:rsidRPr="008E4E06" w:rsidRDefault="00F46723" w:rsidP="00490D81">
      <w:pPr>
        <w:pStyle w:val="Normal1"/>
        <w:widowControl/>
        <w:spacing w:after="0" w:line="276" w:lineRule="auto"/>
        <w:jc w:val="both"/>
        <w:rPr>
          <w:color w:val="auto"/>
          <w:lang w:val="mn-MN"/>
        </w:rPr>
      </w:pPr>
    </w:p>
    <w:p w:rsidR="00A214EF" w:rsidRPr="008E4E06" w:rsidRDefault="00A214EF" w:rsidP="00490D81">
      <w:pPr>
        <w:pStyle w:val="Normal1"/>
        <w:widowControl/>
        <w:spacing w:after="0" w:line="276" w:lineRule="auto"/>
        <w:jc w:val="both"/>
        <w:rPr>
          <w:color w:val="auto"/>
          <w:lang w:val="mn-MN"/>
        </w:rPr>
      </w:pPr>
    </w:p>
    <w:p w:rsidR="00A214EF" w:rsidRPr="008E4E06" w:rsidRDefault="00A214EF" w:rsidP="00490D81">
      <w:pPr>
        <w:pStyle w:val="Normal1"/>
        <w:widowControl/>
        <w:spacing w:after="0" w:line="276" w:lineRule="auto"/>
        <w:jc w:val="both"/>
        <w:rPr>
          <w:color w:val="auto"/>
          <w:lang w:val="mn-MN"/>
        </w:rPr>
      </w:pPr>
    </w:p>
    <w:p w:rsidR="00A214EF" w:rsidRPr="008E4E06" w:rsidRDefault="00A214EF" w:rsidP="00490D81">
      <w:pPr>
        <w:pStyle w:val="Normal1"/>
        <w:widowControl/>
        <w:spacing w:after="0" w:line="276" w:lineRule="auto"/>
        <w:jc w:val="both"/>
        <w:rPr>
          <w:color w:val="auto"/>
          <w:lang w:val="mn-MN"/>
        </w:rPr>
      </w:pPr>
    </w:p>
    <w:p w:rsidR="00A214EF" w:rsidRPr="008E4E06" w:rsidRDefault="00A214EF" w:rsidP="00490D81">
      <w:pPr>
        <w:pStyle w:val="Normal1"/>
        <w:widowControl/>
        <w:spacing w:after="0" w:line="276" w:lineRule="auto"/>
        <w:jc w:val="both"/>
        <w:rPr>
          <w:color w:val="auto"/>
          <w:lang w:val="mn-MN"/>
        </w:rPr>
      </w:pPr>
    </w:p>
    <w:p w:rsidR="00A214EF" w:rsidRPr="008E4E06" w:rsidRDefault="00A214EF" w:rsidP="00490D81">
      <w:pPr>
        <w:pStyle w:val="Normal1"/>
        <w:widowControl/>
        <w:spacing w:after="0" w:line="276" w:lineRule="auto"/>
        <w:jc w:val="both"/>
        <w:rPr>
          <w:color w:val="auto"/>
          <w:lang w:val="mn-MN"/>
        </w:rPr>
      </w:pPr>
    </w:p>
    <w:p w:rsidR="00A214EF" w:rsidRPr="008E4E06" w:rsidRDefault="00A214EF" w:rsidP="00490D81">
      <w:pPr>
        <w:pStyle w:val="Normal1"/>
        <w:widowControl/>
        <w:spacing w:after="0" w:line="276" w:lineRule="auto"/>
        <w:jc w:val="both"/>
        <w:rPr>
          <w:color w:val="auto"/>
          <w:lang w:val="mn-MN"/>
        </w:rPr>
      </w:pPr>
    </w:p>
    <w:p w:rsidR="00A214EF" w:rsidRPr="008E4E06" w:rsidRDefault="00A214EF" w:rsidP="00490D81">
      <w:pPr>
        <w:pStyle w:val="Normal1"/>
        <w:widowControl/>
        <w:spacing w:after="0" w:line="276" w:lineRule="auto"/>
        <w:jc w:val="both"/>
        <w:rPr>
          <w:color w:val="auto"/>
          <w:lang w:val="mn-MN"/>
        </w:rPr>
      </w:pPr>
    </w:p>
    <w:p w:rsidR="00A214EF" w:rsidRPr="008E4E06" w:rsidRDefault="00A214EF" w:rsidP="00490D81">
      <w:pPr>
        <w:pStyle w:val="Normal1"/>
        <w:widowControl/>
        <w:spacing w:after="0" w:line="276" w:lineRule="auto"/>
        <w:jc w:val="both"/>
        <w:rPr>
          <w:color w:val="auto"/>
          <w:lang w:val="mn-MN"/>
        </w:rPr>
      </w:pPr>
    </w:p>
    <w:p w:rsidR="00CB54FF" w:rsidRPr="008E4E06" w:rsidRDefault="00CB54FF" w:rsidP="00490D81">
      <w:pPr>
        <w:pStyle w:val="Normal1"/>
        <w:widowControl/>
        <w:spacing w:after="0" w:line="276" w:lineRule="auto"/>
        <w:jc w:val="both"/>
        <w:rPr>
          <w:color w:val="auto"/>
          <w:lang w:val="mn-MN"/>
        </w:rPr>
      </w:pPr>
    </w:p>
    <w:p w:rsidR="00CB54FF" w:rsidRPr="008E4E06" w:rsidRDefault="00CB54FF" w:rsidP="00490D81">
      <w:pPr>
        <w:pStyle w:val="Normal1"/>
        <w:widowControl/>
        <w:spacing w:after="0" w:line="276" w:lineRule="auto"/>
        <w:jc w:val="both"/>
        <w:rPr>
          <w:color w:val="auto"/>
          <w:lang w:val="mn-MN"/>
        </w:rPr>
      </w:pPr>
    </w:p>
    <w:p w:rsidR="00CB54FF" w:rsidRPr="008E4E06" w:rsidRDefault="00CB54FF" w:rsidP="00490D81">
      <w:pPr>
        <w:pStyle w:val="Normal1"/>
        <w:widowControl/>
        <w:spacing w:after="0" w:line="276" w:lineRule="auto"/>
        <w:jc w:val="both"/>
        <w:rPr>
          <w:color w:val="auto"/>
          <w:lang w:val="mn-MN"/>
        </w:rPr>
      </w:pPr>
    </w:p>
    <w:p w:rsidR="00CB54FF" w:rsidRPr="008E4E06" w:rsidRDefault="00CB54FF" w:rsidP="00490D81">
      <w:pPr>
        <w:pStyle w:val="Normal1"/>
        <w:widowControl/>
        <w:spacing w:after="0" w:line="276" w:lineRule="auto"/>
        <w:jc w:val="both"/>
        <w:rPr>
          <w:color w:val="auto"/>
          <w:lang w:val="mn-MN"/>
        </w:rPr>
      </w:pPr>
    </w:p>
    <w:p w:rsidR="00CB54FF" w:rsidRPr="008E4E06" w:rsidRDefault="00CB54FF" w:rsidP="00490D81">
      <w:pPr>
        <w:pStyle w:val="Normal1"/>
        <w:widowControl/>
        <w:spacing w:after="0" w:line="276" w:lineRule="auto"/>
        <w:jc w:val="both"/>
        <w:rPr>
          <w:color w:val="auto"/>
          <w:lang w:val="mn-MN"/>
        </w:rPr>
      </w:pPr>
    </w:p>
    <w:p w:rsidR="00CB54FF" w:rsidRPr="008E4E06" w:rsidRDefault="00CB54FF" w:rsidP="00490D81">
      <w:pPr>
        <w:pStyle w:val="Normal1"/>
        <w:widowControl/>
        <w:spacing w:after="0" w:line="276" w:lineRule="auto"/>
        <w:jc w:val="both"/>
        <w:rPr>
          <w:color w:val="auto"/>
          <w:lang w:val="mn-MN"/>
        </w:rPr>
      </w:pPr>
    </w:p>
    <w:p w:rsidR="00CB54FF" w:rsidRPr="008E4E06" w:rsidRDefault="00CB54FF" w:rsidP="00490D81">
      <w:pPr>
        <w:pStyle w:val="Normal1"/>
        <w:widowControl/>
        <w:spacing w:after="0" w:line="276" w:lineRule="auto"/>
        <w:jc w:val="both"/>
        <w:rPr>
          <w:color w:val="auto"/>
          <w:lang w:val="mn-MN"/>
        </w:rPr>
      </w:pPr>
    </w:p>
    <w:p w:rsidR="00CB54FF" w:rsidRPr="008E4E06" w:rsidRDefault="00CB54FF" w:rsidP="00490D81">
      <w:pPr>
        <w:pStyle w:val="Normal1"/>
        <w:widowControl/>
        <w:spacing w:after="0" w:line="276" w:lineRule="auto"/>
        <w:jc w:val="both"/>
        <w:rPr>
          <w:color w:val="auto"/>
          <w:lang w:val="mn-MN"/>
        </w:rPr>
      </w:pPr>
    </w:p>
    <w:p w:rsidR="00CB54FF" w:rsidRPr="008E4E06" w:rsidRDefault="00CB54FF" w:rsidP="00490D81">
      <w:pPr>
        <w:pStyle w:val="Normal1"/>
        <w:widowControl/>
        <w:spacing w:after="0" w:line="276" w:lineRule="auto"/>
        <w:jc w:val="both"/>
        <w:rPr>
          <w:color w:val="auto"/>
          <w:lang w:val="mn-MN"/>
        </w:rPr>
      </w:pPr>
    </w:p>
    <w:p w:rsidR="00CB54FF" w:rsidRPr="008E4E06" w:rsidRDefault="00CB54FF" w:rsidP="00490D81">
      <w:pPr>
        <w:pStyle w:val="Normal1"/>
        <w:widowControl/>
        <w:spacing w:after="0" w:line="276" w:lineRule="auto"/>
        <w:jc w:val="both"/>
        <w:rPr>
          <w:color w:val="auto"/>
          <w:lang w:val="mn-MN"/>
        </w:rPr>
      </w:pPr>
    </w:p>
    <w:p w:rsidR="00CB54FF" w:rsidRPr="008E4E06" w:rsidRDefault="00CB54FF" w:rsidP="00490D81">
      <w:pPr>
        <w:pStyle w:val="Normal1"/>
        <w:widowControl/>
        <w:spacing w:after="0" w:line="276" w:lineRule="auto"/>
        <w:jc w:val="both"/>
        <w:rPr>
          <w:color w:val="auto"/>
          <w:lang w:val="mn-MN"/>
        </w:rPr>
      </w:pPr>
    </w:p>
    <w:p w:rsidR="00CB54FF" w:rsidRPr="008E4E06" w:rsidRDefault="00CB54FF" w:rsidP="00490D81">
      <w:pPr>
        <w:pStyle w:val="Normal1"/>
        <w:widowControl/>
        <w:spacing w:after="0" w:line="276" w:lineRule="auto"/>
        <w:jc w:val="both"/>
        <w:rPr>
          <w:color w:val="auto"/>
          <w:lang w:val="mn-MN"/>
        </w:rPr>
      </w:pPr>
    </w:p>
    <w:p w:rsidR="00CB54FF" w:rsidRPr="008E4E06" w:rsidRDefault="00CB54FF" w:rsidP="00490D81">
      <w:pPr>
        <w:pStyle w:val="Normal1"/>
        <w:widowControl/>
        <w:spacing w:after="0" w:line="276" w:lineRule="auto"/>
        <w:jc w:val="both"/>
        <w:rPr>
          <w:color w:val="auto"/>
          <w:lang w:val="mn-MN"/>
        </w:rPr>
      </w:pPr>
    </w:p>
    <w:p w:rsidR="00A214EF" w:rsidRPr="008E4E06" w:rsidRDefault="00A214EF" w:rsidP="00490D81">
      <w:pPr>
        <w:pStyle w:val="Normal1"/>
        <w:widowControl/>
        <w:spacing w:after="0" w:line="276" w:lineRule="auto"/>
        <w:jc w:val="both"/>
        <w:rPr>
          <w:color w:val="auto"/>
          <w:lang w:val="mn-MN"/>
        </w:rPr>
      </w:pPr>
    </w:p>
    <w:p w:rsidR="00A214EF" w:rsidRPr="008E4E06" w:rsidRDefault="00A214EF" w:rsidP="00490D81">
      <w:pPr>
        <w:pStyle w:val="Normal1"/>
        <w:widowControl/>
        <w:spacing w:after="0" w:line="276" w:lineRule="auto"/>
        <w:jc w:val="both"/>
        <w:rPr>
          <w:color w:val="auto"/>
          <w:lang w:val="mn-MN"/>
        </w:rPr>
      </w:pPr>
    </w:p>
    <w:p w:rsidR="00A214EF" w:rsidRPr="008E4E06" w:rsidRDefault="00A214EF" w:rsidP="00490D81">
      <w:pPr>
        <w:pStyle w:val="Normal1"/>
        <w:widowControl/>
        <w:spacing w:after="0" w:line="276" w:lineRule="auto"/>
        <w:jc w:val="both"/>
        <w:rPr>
          <w:color w:val="auto"/>
          <w:lang w:val="mn-MN"/>
        </w:rPr>
      </w:pPr>
    </w:p>
    <w:p w:rsidR="00A214EF" w:rsidRPr="008E4E06" w:rsidRDefault="00A214EF" w:rsidP="00490D81">
      <w:pPr>
        <w:pStyle w:val="Normal1"/>
        <w:widowControl/>
        <w:spacing w:after="0" w:line="276" w:lineRule="auto"/>
        <w:jc w:val="both"/>
        <w:rPr>
          <w:color w:val="auto"/>
          <w:lang w:val="mn-MN"/>
        </w:rPr>
      </w:pPr>
    </w:p>
    <w:p w:rsidR="00A214EF" w:rsidRPr="008E4E06" w:rsidRDefault="00A214EF">
      <w:pPr>
        <w:pStyle w:val="Normal1"/>
        <w:spacing w:after="0" w:line="240" w:lineRule="auto"/>
        <w:jc w:val="right"/>
        <w:rPr>
          <w:color w:val="auto"/>
          <w:sz w:val="18"/>
          <w:szCs w:val="18"/>
          <w:lang w:val="mn-MN"/>
        </w:rPr>
      </w:pPr>
    </w:p>
    <w:p w:rsidR="00A214EF" w:rsidRPr="008E4E06" w:rsidRDefault="00A214EF" w:rsidP="00A214EF">
      <w:pPr>
        <w:pStyle w:val="Normal1"/>
        <w:spacing w:after="0" w:line="240" w:lineRule="auto"/>
        <w:jc w:val="right"/>
        <w:rPr>
          <w:color w:val="auto"/>
          <w:sz w:val="18"/>
          <w:szCs w:val="18"/>
          <w:lang w:val="mn-MN"/>
        </w:rPr>
      </w:pPr>
      <w:r w:rsidRPr="008E4E06">
        <w:rPr>
          <w:color w:val="auto"/>
          <w:sz w:val="18"/>
          <w:szCs w:val="18"/>
          <w:lang w:val="mn-MN"/>
        </w:rPr>
        <w:t xml:space="preserve">Нийгмийн даатгалын ерөнхий  хуулийн төслийн </w:t>
      </w:r>
    </w:p>
    <w:p w:rsidR="00F46723" w:rsidRPr="008E4E06" w:rsidRDefault="00A214EF">
      <w:pPr>
        <w:pStyle w:val="Normal1"/>
        <w:spacing w:after="0" w:line="240" w:lineRule="auto"/>
        <w:jc w:val="right"/>
        <w:rPr>
          <w:b/>
          <w:color w:val="auto"/>
          <w:lang w:val="mn-MN"/>
        </w:rPr>
      </w:pPr>
      <w:r w:rsidRPr="008E4E06">
        <w:rPr>
          <w:color w:val="auto"/>
          <w:sz w:val="18"/>
          <w:szCs w:val="18"/>
          <w:lang w:val="mn-MN"/>
        </w:rPr>
        <w:t>хэрэгцээ, шаардлагын судалгааны хавсралт-</w:t>
      </w:r>
      <w:r w:rsidR="00C678C8" w:rsidRPr="008E4E06">
        <w:rPr>
          <w:color w:val="auto"/>
          <w:sz w:val="18"/>
          <w:szCs w:val="18"/>
          <w:lang w:val="mn-MN"/>
        </w:rPr>
        <w:t>2</w:t>
      </w:r>
    </w:p>
    <w:p w:rsidR="00F46723" w:rsidRPr="008E4E06" w:rsidRDefault="00F46723">
      <w:pPr>
        <w:pStyle w:val="Normal1"/>
        <w:spacing w:after="0" w:line="240" w:lineRule="auto"/>
        <w:jc w:val="both"/>
        <w:rPr>
          <w:b/>
          <w:color w:val="auto"/>
          <w:lang w:val="mn-MN"/>
        </w:rPr>
      </w:pPr>
    </w:p>
    <w:p w:rsidR="00F46723" w:rsidRPr="008E4E06" w:rsidRDefault="00F46723" w:rsidP="00083008">
      <w:pPr>
        <w:pStyle w:val="Normal1"/>
        <w:spacing w:after="0" w:line="240" w:lineRule="auto"/>
        <w:jc w:val="both"/>
        <w:rPr>
          <w:color w:val="auto"/>
          <w:lang w:val="mn-MN"/>
        </w:rPr>
      </w:pPr>
    </w:p>
    <w:p w:rsidR="003B0867" w:rsidRPr="008E4E06" w:rsidRDefault="003B0867" w:rsidP="003B0867">
      <w:pPr>
        <w:jc w:val="center"/>
        <w:rPr>
          <w:b/>
          <w:color w:val="auto"/>
          <w:lang w:val="mn-MN"/>
        </w:rPr>
      </w:pPr>
      <w:r w:rsidRPr="008E4E06">
        <w:rPr>
          <w:b/>
          <w:color w:val="auto"/>
          <w:lang w:val="mn-MN"/>
        </w:rPr>
        <w:t>НИЙГМИЙН ДААТГАЛЫН ТУХАЙ ХУУЛЬ ТОГТООМЖИЙГ БОЛОВСРОНГУЙ БОЛГОХ ТАЛААР БОДЛОГЫН БАРИМТ БИЧИГ, ҮЙЛ АЖИЛЛАГААНЫ ХӨТӨЛБӨРТ ТУСГАСАН ЗААЛТ, ЧИГЛЭЛИЙН СУДАЛГАА</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8"/>
        <w:gridCol w:w="2430"/>
        <w:gridCol w:w="1800"/>
        <w:gridCol w:w="1890"/>
      </w:tblGrid>
      <w:tr w:rsidR="00BE2751" w:rsidRPr="008E4E06" w:rsidTr="003B0867">
        <w:tc>
          <w:tcPr>
            <w:tcW w:w="3528" w:type="dxa"/>
          </w:tcPr>
          <w:p w:rsidR="003B0867" w:rsidRPr="008E4E06" w:rsidRDefault="003B0867" w:rsidP="003B0867">
            <w:pPr>
              <w:jc w:val="center"/>
              <w:rPr>
                <w:color w:val="auto"/>
                <w:sz w:val="20"/>
                <w:szCs w:val="20"/>
                <w:lang w:val="mn-MN"/>
              </w:rPr>
            </w:pPr>
            <w:r w:rsidRPr="008E4E06">
              <w:rPr>
                <w:color w:val="auto"/>
                <w:sz w:val="20"/>
                <w:szCs w:val="20"/>
                <w:lang w:val="mn-MN"/>
              </w:rPr>
              <w:t>УИХ-ын тогтоол</w:t>
            </w:r>
          </w:p>
          <w:p w:rsidR="003B0867" w:rsidRPr="008E4E06" w:rsidRDefault="003B0867" w:rsidP="003B0867">
            <w:pPr>
              <w:jc w:val="center"/>
              <w:rPr>
                <w:color w:val="auto"/>
                <w:sz w:val="20"/>
                <w:szCs w:val="20"/>
                <w:lang w:val="mn-MN"/>
              </w:rPr>
            </w:pPr>
            <w:r w:rsidRPr="008E4E06">
              <w:rPr>
                <w:color w:val="auto"/>
                <w:sz w:val="20"/>
                <w:szCs w:val="20"/>
                <w:lang w:val="mn-MN"/>
              </w:rPr>
              <w:t xml:space="preserve">2016.02.05 №19 </w:t>
            </w:r>
          </w:p>
          <w:p w:rsidR="003B0867" w:rsidRPr="008E4E06" w:rsidRDefault="003B0867" w:rsidP="003B0867">
            <w:pPr>
              <w:jc w:val="center"/>
              <w:rPr>
                <w:color w:val="auto"/>
                <w:sz w:val="20"/>
                <w:szCs w:val="20"/>
                <w:lang w:val="mn-MN"/>
              </w:rPr>
            </w:pPr>
            <w:r w:rsidRPr="008E4E06">
              <w:rPr>
                <w:color w:val="auto"/>
                <w:sz w:val="20"/>
                <w:szCs w:val="20"/>
                <w:lang w:val="mn-MN"/>
              </w:rPr>
              <w:t>“Монгол Улсын тогтвортой хөгжлийн үзэл баримтлал батлах тухай”</w:t>
            </w:r>
          </w:p>
        </w:tc>
        <w:tc>
          <w:tcPr>
            <w:tcW w:w="2430" w:type="dxa"/>
          </w:tcPr>
          <w:p w:rsidR="003B0867" w:rsidRPr="008E4E06" w:rsidRDefault="003B0867" w:rsidP="003B0867">
            <w:pPr>
              <w:jc w:val="center"/>
              <w:rPr>
                <w:color w:val="auto"/>
                <w:sz w:val="20"/>
                <w:szCs w:val="20"/>
                <w:lang w:val="mn-MN"/>
              </w:rPr>
            </w:pPr>
            <w:r w:rsidRPr="008E4E06">
              <w:rPr>
                <w:color w:val="auto"/>
                <w:sz w:val="20"/>
                <w:szCs w:val="20"/>
                <w:lang w:val="mn-MN"/>
              </w:rPr>
              <w:t>УИХ-ын тогтоол</w:t>
            </w:r>
          </w:p>
          <w:p w:rsidR="003B0867" w:rsidRPr="008E4E06" w:rsidRDefault="003B0867" w:rsidP="003B0867">
            <w:pPr>
              <w:jc w:val="center"/>
              <w:rPr>
                <w:color w:val="auto"/>
                <w:sz w:val="20"/>
                <w:szCs w:val="20"/>
                <w:lang w:val="mn-MN"/>
              </w:rPr>
            </w:pPr>
            <w:r w:rsidRPr="008E4E06">
              <w:rPr>
                <w:color w:val="auto"/>
                <w:sz w:val="20"/>
                <w:szCs w:val="20"/>
                <w:lang w:val="mn-MN"/>
              </w:rPr>
              <w:t>2015.06.16  №53</w:t>
            </w:r>
          </w:p>
          <w:p w:rsidR="003B0867" w:rsidRPr="008E4E06" w:rsidRDefault="003B0867" w:rsidP="003B0867">
            <w:pPr>
              <w:jc w:val="center"/>
              <w:rPr>
                <w:color w:val="auto"/>
                <w:sz w:val="20"/>
                <w:szCs w:val="20"/>
                <w:lang w:val="mn-MN"/>
              </w:rPr>
            </w:pPr>
            <w:r w:rsidRPr="008E4E06">
              <w:rPr>
                <w:color w:val="auto"/>
                <w:sz w:val="20"/>
                <w:szCs w:val="20"/>
                <w:lang w:val="mn-MN"/>
              </w:rPr>
              <w:t>“Төрөөс тэтгэврийн шинэчлэлийн талаар баримтлах бодлого батлах тухай”</w:t>
            </w:r>
          </w:p>
        </w:tc>
        <w:tc>
          <w:tcPr>
            <w:tcW w:w="1800" w:type="dxa"/>
          </w:tcPr>
          <w:p w:rsidR="003B0867" w:rsidRPr="008E4E06" w:rsidRDefault="003B0867" w:rsidP="003B0867">
            <w:pPr>
              <w:jc w:val="center"/>
              <w:rPr>
                <w:color w:val="auto"/>
                <w:sz w:val="20"/>
                <w:szCs w:val="20"/>
                <w:lang w:val="mn-MN"/>
              </w:rPr>
            </w:pPr>
            <w:r w:rsidRPr="008E4E06">
              <w:rPr>
                <w:color w:val="auto"/>
                <w:sz w:val="20"/>
                <w:szCs w:val="20"/>
                <w:lang w:val="mn-MN"/>
              </w:rPr>
              <w:t>УИХ-ын тогтоол</w:t>
            </w:r>
          </w:p>
          <w:p w:rsidR="003B0867" w:rsidRPr="008E4E06" w:rsidRDefault="003B0867" w:rsidP="003B0867">
            <w:pPr>
              <w:jc w:val="center"/>
              <w:rPr>
                <w:color w:val="auto"/>
                <w:sz w:val="20"/>
                <w:szCs w:val="20"/>
                <w:lang w:val="mn-MN"/>
              </w:rPr>
            </w:pPr>
            <w:r w:rsidRPr="008E4E06">
              <w:rPr>
                <w:color w:val="auto"/>
                <w:sz w:val="20"/>
                <w:szCs w:val="20"/>
                <w:lang w:val="mn-MN"/>
              </w:rPr>
              <w:t>2009.06.04  №39 “Төрөөс малчдын талаар баримтлах бодлого батлах тухай”</w:t>
            </w:r>
          </w:p>
        </w:tc>
        <w:tc>
          <w:tcPr>
            <w:tcW w:w="1890" w:type="dxa"/>
          </w:tcPr>
          <w:p w:rsidR="003B0867" w:rsidRPr="008E4E06" w:rsidRDefault="003B0867" w:rsidP="003B0867">
            <w:pPr>
              <w:jc w:val="center"/>
              <w:rPr>
                <w:color w:val="auto"/>
                <w:sz w:val="20"/>
                <w:szCs w:val="20"/>
                <w:lang w:val="mn-MN"/>
              </w:rPr>
            </w:pPr>
            <w:r w:rsidRPr="008E4E06">
              <w:rPr>
                <w:color w:val="auto"/>
                <w:sz w:val="20"/>
                <w:szCs w:val="20"/>
                <w:lang w:val="mn-MN"/>
              </w:rPr>
              <w:t>УИХ-ын тогтоол</w:t>
            </w:r>
          </w:p>
          <w:p w:rsidR="003B0867" w:rsidRPr="008E4E06" w:rsidRDefault="003B0867" w:rsidP="003B0867">
            <w:pPr>
              <w:jc w:val="both"/>
              <w:rPr>
                <w:color w:val="auto"/>
                <w:sz w:val="20"/>
                <w:szCs w:val="20"/>
                <w:lang w:val="mn-MN"/>
              </w:rPr>
            </w:pPr>
            <w:r w:rsidRPr="008E4E06">
              <w:rPr>
                <w:color w:val="auto"/>
                <w:sz w:val="20"/>
                <w:szCs w:val="20"/>
                <w:lang w:val="mn-MN"/>
              </w:rPr>
              <w:t>2017.01.12 №11  "Монгол Улсын хууль тогтоомжийг 2020 он хүртэл боловсронгуй болгох үндсэн чиглэл"</w:t>
            </w:r>
          </w:p>
        </w:tc>
      </w:tr>
      <w:tr w:rsidR="003B0867" w:rsidRPr="008E4E06" w:rsidTr="003B0867">
        <w:trPr>
          <w:trHeight w:val="1160"/>
        </w:trPr>
        <w:tc>
          <w:tcPr>
            <w:tcW w:w="3528" w:type="dxa"/>
          </w:tcPr>
          <w:p w:rsidR="003B0867" w:rsidRPr="008E4E06" w:rsidRDefault="003B0867" w:rsidP="003B0867">
            <w:pPr>
              <w:pStyle w:val="NormalWeb"/>
              <w:jc w:val="both"/>
              <w:rPr>
                <w:rStyle w:val="Strong"/>
                <w:rFonts w:ascii="Arial" w:hAnsi="Arial" w:cs="Arial"/>
                <w:i/>
                <w:sz w:val="20"/>
                <w:szCs w:val="20"/>
                <w:lang w:val="mn-MN"/>
              </w:rPr>
            </w:pPr>
            <w:r w:rsidRPr="008E4E06">
              <w:rPr>
                <w:rStyle w:val="Strong"/>
                <w:rFonts w:ascii="Arial" w:hAnsi="Arial" w:cs="Arial"/>
                <w:i/>
                <w:sz w:val="20"/>
                <w:szCs w:val="20"/>
                <w:lang w:val="mn-MN"/>
              </w:rPr>
              <w:t>Нэг.“МУ-ын тогтвортой хөгжлийн үзэл баримтлал-2030”-ыг үр дүнг илэрхийлэх үзүүлэлтүүд</w:t>
            </w:r>
          </w:p>
          <w:tbl>
            <w:tblPr>
              <w:tblW w:w="3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
              <w:gridCol w:w="990"/>
              <w:gridCol w:w="630"/>
              <w:gridCol w:w="630"/>
              <w:gridCol w:w="720"/>
            </w:tblGrid>
            <w:tr w:rsidR="00BE2751" w:rsidRPr="008E4E06" w:rsidTr="000C2F47">
              <w:tc>
                <w:tcPr>
                  <w:tcW w:w="355" w:type="dxa"/>
                </w:tcPr>
                <w:p w:rsidR="003B0867" w:rsidRPr="008E4E06" w:rsidRDefault="003B0867" w:rsidP="003B0867">
                  <w:pPr>
                    <w:pStyle w:val="NormalWeb"/>
                    <w:jc w:val="both"/>
                    <w:rPr>
                      <w:rFonts w:ascii="Arial" w:hAnsi="Arial" w:cs="Arial"/>
                      <w:sz w:val="14"/>
                      <w:szCs w:val="20"/>
                      <w:lang w:val="mn-MN"/>
                    </w:rPr>
                  </w:pPr>
                  <w:r w:rsidRPr="008E4E06">
                    <w:rPr>
                      <w:rFonts w:ascii="Arial" w:hAnsi="Arial" w:cs="Arial"/>
                      <w:sz w:val="14"/>
                      <w:szCs w:val="20"/>
                      <w:lang w:val="mn-MN"/>
                    </w:rPr>
                    <w:t>№</w:t>
                  </w:r>
                </w:p>
              </w:tc>
              <w:tc>
                <w:tcPr>
                  <w:tcW w:w="990" w:type="dxa"/>
                </w:tcPr>
                <w:p w:rsidR="003B0867" w:rsidRPr="008E4E06" w:rsidRDefault="003B0867" w:rsidP="003B0867">
                  <w:pPr>
                    <w:pStyle w:val="NormalWeb"/>
                    <w:jc w:val="both"/>
                    <w:rPr>
                      <w:rFonts w:ascii="Arial" w:hAnsi="Arial" w:cs="Arial"/>
                      <w:sz w:val="14"/>
                      <w:szCs w:val="20"/>
                      <w:lang w:val="mn-MN"/>
                    </w:rPr>
                  </w:pPr>
                  <w:r w:rsidRPr="008E4E06">
                    <w:rPr>
                      <w:rFonts w:ascii="Arial" w:hAnsi="Arial" w:cs="Arial"/>
                      <w:sz w:val="14"/>
                      <w:szCs w:val="20"/>
                      <w:lang w:val="mn-MN"/>
                    </w:rPr>
                    <w:t>Үзүүлэлт</w:t>
                  </w:r>
                </w:p>
              </w:tc>
              <w:tc>
                <w:tcPr>
                  <w:tcW w:w="630" w:type="dxa"/>
                </w:tcPr>
                <w:p w:rsidR="003B0867" w:rsidRPr="008E4E06" w:rsidRDefault="003B0867" w:rsidP="003B0867">
                  <w:pPr>
                    <w:pStyle w:val="NormalWeb"/>
                    <w:jc w:val="both"/>
                    <w:rPr>
                      <w:rFonts w:ascii="Arial" w:hAnsi="Arial" w:cs="Arial"/>
                      <w:sz w:val="14"/>
                      <w:szCs w:val="20"/>
                      <w:lang w:val="mn-MN"/>
                    </w:rPr>
                  </w:pPr>
                  <w:r w:rsidRPr="008E4E06">
                    <w:rPr>
                      <w:rFonts w:ascii="Arial" w:hAnsi="Arial" w:cs="Arial"/>
                      <w:sz w:val="14"/>
                      <w:szCs w:val="20"/>
                      <w:lang w:val="mn-MN"/>
                    </w:rPr>
                    <w:t>Хэмжих нэгж</w:t>
                  </w:r>
                </w:p>
              </w:tc>
              <w:tc>
                <w:tcPr>
                  <w:tcW w:w="630" w:type="dxa"/>
                </w:tcPr>
                <w:p w:rsidR="003B0867" w:rsidRPr="008E4E06" w:rsidRDefault="003B0867" w:rsidP="003B0867">
                  <w:pPr>
                    <w:pStyle w:val="NormalWeb"/>
                    <w:jc w:val="both"/>
                    <w:rPr>
                      <w:rFonts w:ascii="Arial" w:hAnsi="Arial" w:cs="Arial"/>
                      <w:sz w:val="14"/>
                      <w:szCs w:val="20"/>
                      <w:lang w:val="mn-MN"/>
                    </w:rPr>
                  </w:pPr>
                  <w:r w:rsidRPr="008E4E06">
                    <w:rPr>
                      <w:rFonts w:ascii="Arial" w:hAnsi="Arial" w:cs="Arial"/>
                      <w:sz w:val="14"/>
                      <w:szCs w:val="20"/>
                      <w:lang w:val="mn-MN"/>
                    </w:rPr>
                    <w:t>Суурь түвшин</w:t>
                  </w:r>
                </w:p>
                <w:p w:rsidR="003B0867" w:rsidRPr="008E4E06" w:rsidRDefault="003B0867" w:rsidP="003B0867">
                  <w:pPr>
                    <w:pStyle w:val="NormalWeb"/>
                    <w:jc w:val="both"/>
                    <w:rPr>
                      <w:rFonts w:ascii="Arial" w:hAnsi="Arial" w:cs="Arial"/>
                      <w:sz w:val="14"/>
                      <w:szCs w:val="20"/>
                      <w:lang w:val="mn-MN"/>
                    </w:rPr>
                  </w:pPr>
                  <w:r w:rsidRPr="008E4E06">
                    <w:rPr>
                      <w:rFonts w:ascii="Arial" w:hAnsi="Arial" w:cs="Arial"/>
                      <w:sz w:val="14"/>
                      <w:szCs w:val="20"/>
                      <w:lang w:val="mn-MN"/>
                    </w:rPr>
                    <w:t>(2014)</w:t>
                  </w:r>
                </w:p>
              </w:tc>
              <w:tc>
                <w:tcPr>
                  <w:tcW w:w="720" w:type="dxa"/>
                </w:tcPr>
                <w:p w:rsidR="003B0867" w:rsidRPr="008E4E06" w:rsidRDefault="003B0867" w:rsidP="003B0867">
                  <w:pPr>
                    <w:pStyle w:val="NormalWeb"/>
                    <w:jc w:val="both"/>
                    <w:rPr>
                      <w:rFonts w:ascii="Arial" w:hAnsi="Arial" w:cs="Arial"/>
                      <w:sz w:val="14"/>
                      <w:szCs w:val="20"/>
                      <w:lang w:val="mn-MN"/>
                    </w:rPr>
                  </w:pPr>
                  <w:r w:rsidRPr="008E4E06">
                    <w:rPr>
                      <w:rFonts w:ascii="Arial" w:hAnsi="Arial" w:cs="Arial"/>
                      <w:sz w:val="14"/>
                      <w:szCs w:val="20"/>
                      <w:lang w:val="mn-MN"/>
                    </w:rPr>
                    <w:t>Зорилтот түвшин</w:t>
                  </w:r>
                </w:p>
                <w:p w:rsidR="003B0867" w:rsidRPr="008E4E06" w:rsidRDefault="003B0867" w:rsidP="003B0867">
                  <w:pPr>
                    <w:pStyle w:val="NormalWeb"/>
                    <w:jc w:val="both"/>
                    <w:rPr>
                      <w:rFonts w:ascii="Arial" w:hAnsi="Arial" w:cs="Arial"/>
                      <w:sz w:val="14"/>
                      <w:szCs w:val="20"/>
                      <w:lang w:val="mn-MN"/>
                    </w:rPr>
                  </w:pPr>
                  <w:r w:rsidRPr="008E4E06">
                    <w:rPr>
                      <w:rFonts w:ascii="Arial" w:hAnsi="Arial" w:cs="Arial"/>
                      <w:sz w:val="14"/>
                      <w:szCs w:val="20"/>
                      <w:lang w:val="mn-MN"/>
                    </w:rPr>
                    <w:t>(2030)</w:t>
                  </w:r>
                </w:p>
              </w:tc>
            </w:tr>
            <w:tr w:rsidR="00BE2751" w:rsidRPr="008E4E06" w:rsidTr="000C2F47">
              <w:trPr>
                <w:trHeight w:val="485"/>
              </w:trPr>
              <w:tc>
                <w:tcPr>
                  <w:tcW w:w="355" w:type="dxa"/>
                </w:tcPr>
                <w:p w:rsidR="003B0867" w:rsidRPr="008E4E06" w:rsidRDefault="003B0867" w:rsidP="003B0867">
                  <w:pPr>
                    <w:pStyle w:val="NormalWeb"/>
                    <w:jc w:val="both"/>
                    <w:rPr>
                      <w:rFonts w:ascii="Arial" w:hAnsi="Arial" w:cs="Arial"/>
                      <w:sz w:val="14"/>
                      <w:szCs w:val="20"/>
                      <w:lang w:val="mn-MN"/>
                    </w:rPr>
                  </w:pPr>
                  <w:r w:rsidRPr="008E4E06">
                    <w:rPr>
                      <w:rFonts w:ascii="Arial" w:hAnsi="Arial" w:cs="Arial"/>
                      <w:sz w:val="14"/>
                      <w:szCs w:val="20"/>
                      <w:lang w:val="mn-MN"/>
                    </w:rPr>
                    <w:t>4</w:t>
                  </w:r>
                </w:p>
              </w:tc>
              <w:tc>
                <w:tcPr>
                  <w:tcW w:w="990" w:type="dxa"/>
                </w:tcPr>
                <w:p w:rsidR="003B0867" w:rsidRPr="008E4E06" w:rsidRDefault="003B0867" w:rsidP="003B0867">
                  <w:pPr>
                    <w:pStyle w:val="NormalWeb"/>
                    <w:jc w:val="both"/>
                    <w:rPr>
                      <w:rFonts w:ascii="Arial" w:hAnsi="Arial" w:cs="Arial"/>
                      <w:sz w:val="14"/>
                      <w:szCs w:val="20"/>
                      <w:lang w:val="mn-MN"/>
                    </w:rPr>
                  </w:pPr>
                  <w:r w:rsidRPr="008E4E06">
                    <w:rPr>
                      <w:rFonts w:ascii="Arial" w:hAnsi="Arial" w:cs="Arial"/>
                      <w:sz w:val="14"/>
                      <w:szCs w:val="20"/>
                      <w:lang w:val="mn-MN"/>
                    </w:rPr>
                    <w:t>Дундаж наслалт</w:t>
                  </w:r>
                </w:p>
              </w:tc>
              <w:tc>
                <w:tcPr>
                  <w:tcW w:w="630" w:type="dxa"/>
                </w:tcPr>
                <w:p w:rsidR="003B0867" w:rsidRPr="008E4E06" w:rsidRDefault="003B0867" w:rsidP="003B0867">
                  <w:pPr>
                    <w:pStyle w:val="NormalWeb"/>
                    <w:jc w:val="center"/>
                    <w:rPr>
                      <w:rFonts w:ascii="Arial" w:hAnsi="Arial" w:cs="Arial"/>
                      <w:sz w:val="14"/>
                      <w:szCs w:val="20"/>
                      <w:lang w:val="mn-MN"/>
                    </w:rPr>
                  </w:pPr>
                  <w:r w:rsidRPr="008E4E06">
                    <w:rPr>
                      <w:rFonts w:ascii="Arial" w:hAnsi="Arial" w:cs="Arial"/>
                      <w:sz w:val="14"/>
                      <w:szCs w:val="20"/>
                      <w:lang w:val="mn-MN"/>
                    </w:rPr>
                    <w:t>жил</w:t>
                  </w:r>
                </w:p>
              </w:tc>
              <w:tc>
                <w:tcPr>
                  <w:tcW w:w="630" w:type="dxa"/>
                </w:tcPr>
                <w:p w:rsidR="003B0867" w:rsidRPr="008E4E06" w:rsidRDefault="003B0867" w:rsidP="003B0867">
                  <w:pPr>
                    <w:pStyle w:val="NormalWeb"/>
                    <w:jc w:val="center"/>
                    <w:rPr>
                      <w:rFonts w:ascii="Arial" w:hAnsi="Arial" w:cs="Arial"/>
                      <w:sz w:val="14"/>
                      <w:szCs w:val="20"/>
                      <w:lang w:val="mn-MN"/>
                    </w:rPr>
                  </w:pPr>
                  <w:r w:rsidRPr="008E4E06">
                    <w:rPr>
                      <w:rFonts w:ascii="Arial" w:hAnsi="Arial" w:cs="Arial"/>
                      <w:sz w:val="14"/>
                      <w:szCs w:val="20"/>
                      <w:lang w:val="mn-MN"/>
                    </w:rPr>
                    <w:t>69.57</w:t>
                  </w:r>
                </w:p>
              </w:tc>
              <w:tc>
                <w:tcPr>
                  <w:tcW w:w="720" w:type="dxa"/>
                </w:tcPr>
                <w:p w:rsidR="003B0867" w:rsidRPr="008E4E06" w:rsidRDefault="003B0867" w:rsidP="003B0867">
                  <w:pPr>
                    <w:pStyle w:val="NormalWeb"/>
                    <w:jc w:val="center"/>
                    <w:rPr>
                      <w:rFonts w:ascii="Arial" w:hAnsi="Arial" w:cs="Arial"/>
                      <w:sz w:val="14"/>
                      <w:szCs w:val="20"/>
                      <w:lang w:val="mn-MN"/>
                    </w:rPr>
                  </w:pPr>
                  <w:r w:rsidRPr="008E4E06">
                    <w:rPr>
                      <w:rFonts w:ascii="Arial" w:hAnsi="Arial" w:cs="Arial"/>
                      <w:sz w:val="14"/>
                      <w:szCs w:val="20"/>
                      <w:lang w:val="mn-MN"/>
                    </w:rPr>
                    <w:t>78</w:t>
                  </w:r>
                </w:p>
              </w:tc>
            </w:tr>
            <w:tr w:rsidR="00BE2751" w:rsidRPr="008E4E06" w:rsidTr="000C2F47">
              <w:tc>
                <w:tcPr>
                  <w:tcW w:w="355" w:type="dxa"/>
                </w:tcPr>
                <w:p w:rsidR="003B0867" w:rsidRPr="008E4E06" w:rsidRDefault="003B0867" w:rsidP="003B0867">
                  <w:pPr>
                    <w:pStyle w:val="NormalWeb"/>
                    <w:jc w:val="both"/>
                    <w:rPr>
                      <w:rFonts w:ascii="Arial" w:hAnsi="Arial" w:cs="Arial"/>
                      <w:sz w:val="14"/>
                      <w:szCs w:val="20"/>
                      <w:lang w:val="mn-MN"/>
                    </w:rPr>
                  </w:pPr>
                  <w:r w:rsidRPr="008E4E06">
                    <w:rPr>
                      <w:rFonts w:ascii="Arial" w:hAnsi="Arial" w:cs="Arial"/>
                      <w:sz w:val="14"/>
                      <w:szCs w:val="20"/>
                      <w:lang w:val="mn-MN"/>
                    </w:rPr>
                    <w:t>9</w:t>
                  </w:r>
                </w:p>
              </w:tc>
              <w:tc>
                <w:tcPr>
                  <w:tcW w:w="990" w:type="dxa"/>
                </w:tcPr>
                <w:p w:rsidR="003B0867" w:rsidRPr="008E4E06" w:rsidRDefault="003B0867" w:rsidP="003B0867">
                  <w:pPr>
                    <w:pStyle w:val="NormalWeb"/>
                    <w:jc w:val="both"/>
                    <w:rPr>
                      <w:rFonts w:ascii="Arial" w:hAnsi="Arial" w:cs="Arial"/>
                      <w:sz w:val="14"/>
                      <w:szCs w:val="20"/>
                      <w:lang w:val="mn-MN"/>
                    </w:rPr>
                  </w:pPr>
                  <w:r w:rsidRPr="008E4E06">
                    <w:rPr>
                      <w:rFonts w:ascii="Arial" w:hAnsi="Arial" w:cs="Arial"/>
                      <w:sz w:val="14"/>
                      <w:szCs w:val="20"/>
                      <w:lang w:val="mn-MN"/>
                    </w:rPr>
                    <w:t>Эдийн засгийн идэвхтэй хүн амын нийгмийн даатгалд хамрагдсан байдал</w:t>
                  </w:r>
                </w:p>
              </w:tc>
              <w:tc>
                <w:tcPr>
                  <w:tcW w:w="630" w:type="dxa"/>
                </w:tcPr>
                <w:p w:rsidR="003B0867" w:rsidRPr="008E4E06" w:rsidRDefault="003B0867" w:rsidP="003B0867">
                  <w:pPr>
                    <w:pStyle w:val="NormalWeb"/>
                    <w:jc w:val="center"/>
                    <w:rPr>
                      <w:rFonts w:ascii="Arial" w:hAnsi="Arial" w:cs="Arial"/>
                      <w:sz w:val="14"/>
                      <w:szCs w:val="20"/>
                      <w:lang w:val="mn-MN"/>
                    </w:rPr>
                  </w:pPr>
                  <w:r w:rsidRPr="008E4E06">
                    <w:rPr>
                      <w:rFonts w:ascii="Arial" w:hAnsi="Arial" w:cs="Arial"/>
                      <w:sz w:val="14"/>
                      <w:szCs w:val="20"/>
                      <w:lang w:val="mn-MN"/>
                    </w:rPr>
                    <w:t>хувь</w:t>
                  </w:r>
                </w:p>
              </w:tc>
              <w:tc>
                <w:tcPr>
                  <w:tcW w:w="630" w:type="dxa"/>
                </w:tcPr>
                <w:p w:rsidR="003B0867" w:rsidRPr="008E4E06" w:rsidRDefault="003B0867" w:rsidP="003B0867">
                  <w:pPr>
                    <w:pStyle w:val="NormalWeb"/>
                    <w:jc w:val="center"/>
                    <w:rPr>
                      <w:rFonts w:ascii="Arial" w:hAnsi="Arial" w:cs="Arial"/>
                      <w:sz w:val="14"/>
                      <w:szCs w:val="20"/>
                      <w:lang w:val="mn-MN"/>
                    </w:rPr>
                  </w:pPr>
                  <w:r w:rsidRPr="008E4E06">
                    <w:rPr>
                      <w:rFonts w:ascii="Arial" w:hAnsi="Arial" w:cs="Arial"/>
                      <w:sz w:val="14"/>
                      <w:szCs w:val="20"/>
                      <w:lang w:val="mn-MN"/>
                    </w:rPr>
                    <w:t>84.4</w:t>
                  </w:r>
                </w:p>
              </w:tc>
              <w:tc>
                <w:tcPr>
                  <w:tcW w:w="720" w:type="dxa"/>
                </w:tcPr>
                <w:p w:rsidR="003B0867" w:rsidRPr="008E4E06" w:rsidRDefault="003B0867" w:rsidP="003B0867">
                  <w:pPr>
                    <w:pStyle w:val="NormalWeb"/>
                    <w:jc w:val="center"/>
                    <w:rPr>
                      <w:rFonts w:ascii="Arial" w:hAnsi="Arial" w:cs="Arial"/>
                      <w:sz w:val="14"/>
                      <w:szCs w:val="20"/>
                      <w:lang w:val="mn-MN"/>
                    </w:rPr>
                  </w:pPr>
                  <w:r w:rsidRPr="008E4E06">
                    <w:rPr>
                      <w:rFonts w:ascii="Arial" w:hAnsi="Arial" w:cs="Arial"/>
                      <w:sz w:val="14"/>
                      <w:szCs w:val="20"/>
                      <w:lang w:val="mn-MN"/>
                    </w:rPr>
                    <w:t>99</w:t>
                  </w:r>
                </w:p>
              </w:tc>
            </w:tr>
          </w:tbl>
          <w:p w:rsidR="003B0867" w:rsidRPr="008E4E06" w:rsidRDefault="003B0867" w:rsidP="003B0867">
            <w:pPr>
              <w:pStyle w:val="NormalWeb"/>
              <w:jc w:val="both"/>
              <w:rPr>
                <w:rFonts w:ascii="Arial" w:hAnsi="Arial" w:cs="Arial"/>
                <w:i/>
                <w:sz w:val="20"/>
                <w:szCs w:val="20"/>
                <w:lang w:val="mn-MN"/>
              </w:rPr>
            </w:pPr>
            <w:r w:rsidRPr="008E4E06">
              <w:rPr>
                <w:rStyle w:val="Strong"/>
                <w:rFonts w:ascii="Arial" w:hAnsi="Arial" w:cs="Arial"/>
                <w:i/>
                <w:sz w:val="20"/>
                <w:szCs w:val="20"/>
                <w:lang w:val="mn-MN"/>
              </w:rPr>
              <w:t>Зорилт 3.Үндэсний онцлог, хүн амын насны бүтцийн өөрчлөлтөд нийцүүлэн, амьдралын чанарыг дээшлүүлэхүйц нийгмийн даатгалын тогтолцоог хөгжүүлнэ.</w:t>
            </w:r>
          </w:p>
          <w:p w:rsidR="003B0867" w:rsidRPr="008E4E06" w:rsidRDefault="003B0867" w:rsidP="000C2F47">
            <w:pPr>
              <w:pStyle w:val="NormalWeb"/>
              <w:jc w:val="both"/>
              <w:rPr>
                <w:rFonts w:ascii="Arial" w:hAnsi="Arial" w:cs="Arial"/>
                <w:sz w:val="20"/>
                <w:szCs w:val="20"/>
                <w:lang w:val="mn-MN"/>
              </w:rPr>
            </w:pPr>
            <w:r w:rsidRPr="008E4E06">
              <w:rPr>
                <w:rStyle w:val="Strong"/>
                <w:rFonts w:ascii="Arial" w:hAnsi="Arial" w:cs="Arial"/>
                <w:sz w:val="20"/>
                <w:szCs w:val="20"/>
                <w:lang w:val="mn-MN"/>
              </w:rPr>
              <w:t xml:space="preserve">I үе шат (2016-2020): </w:t>
            </w:r>
            <w:r w:rsidRPr="008E4E06">
              <w:rPr>
                <w:rFonts w:ascii="Arial" w:hAnsi="Arial" w:cs="Arial"/>
                <w:sz w:val="20"/>
                <w:szCs w:val="20"/>
                <w:lang w:val="mn-MN"/>
              </w:rPr>
              <w:t>Нийгмийн даатгалын /тэтгэврийн, үйлдвэрлэлийн ослын, ажилгүйдлийн, хөдөлмөр эрхлэлтийн, тэтгэмжийн, эрүүл мэндийн даатгал/ тогтолцооны шинэчлэлийг хэрэгжүүлж, сангуудын бие даасан байдал, удирдлага, засаглалыг сайжруулж, захиран зарцуулалт, санхүүгийн менежментийг ил тод болгох.</w:t>
            </w:r>
          </w:p>
          <w:p w:rsidR="003B0867" w:rsidRPr="008E4E06" w:rsidRDefault="003B0867" w:rsidP="000C2F47">
            <w:pPr>
              <w:pStyle w:val="NormalWeb"/>
              <w:jc w:val="both"/>
              <w:rPr>
                <w:rFonts w:ascii="Arial" w:hAnsi="Arial" w:cs="Arial"/>
                <w:sz w:val="20"/>
                <w:szCs w:val="20"/>
                <w:lang w:val="mn-MN"/>
              </w:rPr>
            </w:pPr>
            <w:r w:rsidRPr="008E4E06">
              <w:rPr>
                <w:rStyle w:val="Strong"/>
                <w:rFonts w:ascii="Arial" w:hAnsi="Arial" w:cs="Arial"/>
                <w:sz w:val="20"/>
                <w:szCs w:val="20"/>
                <w:lang w:val="mn-MN"/>
              </w:rPr>
              <w:t xml:space="preserve">II үе шат (2021-2025): </w:t>
            </w:r>
            <w:r w:rsidRPr="008E4E06">
              <w:rPr>
                <w:rFonts w:ascii="Arial" w:hAnsi="Arial" w:cs="Arial"/>
                <w:sz w:val="20"/>
                <w:szCs w:val="20"/>
                <w:lang w:val="mn-MN"/>
              </w:rPr>
              <w:t xml:space="preserve">Нийгмийн даатгалын олон давхаргат тогтолцоог боловсронгуй болгох, </w:t>
            </w:r>
            <w:r w:rsidRPr="008E4E06">
              <w:rPr>
                <w:rFonts w:ascii="Arial" w:hAnsi="Arial" w:cs="Arial"/>
                <w:sz w:val="20"/>
                <w:szCs w:val="20"/>
                <w:lang w:val="mn-MN"/>
              </w:rPr>
              <w:lastRenderedPageBreak/>
              <w:t>хүн амыг нийгмийн даатгалд бүрэн хамруулах, нийгмийн даатгалын шимтгэлийн хувь хэмжээг үе шаттай, зах зээлийн нөхцөлтэй уялдуулан тогтоох.</w:t>
            </w:r>
          </w:p>
          <w:p w:rsidR="003B0867" w:rsidRPr="008E4E06" w:rsidRDefault="003B0867" w:rsidP="000C2F47">
            <w:pPr>
              <w:pStyle w:val="NormalWeb"/>
              <w:jc w:val="both"/>
              <w:rPr>
                <w:rFonts w:ascii="Arial" w:hAnsi="Arial" w:cs="Arial"/>
                <w:sz w:val="20"/>
                <w:szCs w:val="20"/>
                <w:lang w:val="mn-MN"/>
              </w:rPr>
            </w:pPr>
            <w:r w:rsidRPr="008E4E06">
              <w:rPr>
                <w:rStyle w:val="Strong"/>
                <w:rFonts w:ascii="Arial" w:hAnsi="Arial" w:cs="Arial"/>
                <w:sz w:val="20"/>
                <w:szCs w:val="20"/>
                <w:lang w:val="mn-MN"/>
              </w:rPr>
              <w:t xml:space="preserve">III үе шат (2026-2030): </w:t>
            </w:r>
            <w:r w:rsidRPr="008E4E06">
              <w:rPr>
                <w:rFonts w:ascii="Arial" w:hAnsi="Arial" w:cs="Arial"/>
                <w:sz w:val="20"/>
                <w:szCs w:val="20"/>
                <w:lang w:val="mn-MN"/>
              </w:rPr>
              <w:t>Нийгмийн даатгалын сангийн хөрөнгийн зохистой удирдлагыг төлөвшүүлж, санг алдагдалгүй түвшинд хүргэх, нийгмийн даатгалын бүрэн бие даасан тогтолцоог бий болгох.</w:t>
            </w:r>
          </w:p>
        </w:tc>
        <w:tc>
          <w:tcPr>
            <w:tcW w:w="2430" w:type="dxa"/>
          </w:tcPr>
          <w:p w:rsidR="003B0867" w:rsidRPr="008E4E06" w:rsidRDefault="003B0867" w:rsidP="003B0867">
            <w:pPr>
              <w:pStyle w:val="NormalWeb"/>
              <w:jc w:val="center"/>
              <w:rPr>
                <w:rFonts w:ascii="Arial" w:hAnsi="Arial" w:cs="Arial"/>
                <w:sz w:val="20"/>
                <w:szCs w:val="20"/>
                <w:lang w:val="mn-MN"/>
              </w:rPr>
            </w:pPr>
            <w:r w:rsidRPr="008E4E06">
              <w:rPr>
                <w:rStyle w:val="Strong"/>
                <w:rFonts w:ascii="Arial" w:hAnsi="Arial" w:cs="Arial"/>
                <w:sz w:val="20"/>
                <w:szCs w:val="20"/>
                <w:lang w:val="mn-MN"/>
              </w:rPr>
              <w:lastRenderedPageBreak/>
              <w:t>Гурав.Тэтгэврийн шинэчлэлийн талаар          баримтлах бодлогын чиглэл</w:t>
            </w:r>
          </w:p>
          <w:p w:rsidR="003B0867" w:rsidRPr="008E4E06" w:rsidRDefault="003B0867" w:rsidP="003B0867">
            <w:pPr>
              <w:pStyle w:val="NormalWeb"/>
              <w:jc w:val="both"/>
              <w:rPr>
                <w:rFonts w:ascii="Arial" w:hAnsi="Arial" w:cs="Arial"/>
                <w:b/>
                <w:i/>
                <w:sz w:val="20"/>
                <w:szCs w:val="20"/>
                <w:lang w:val="mn-MN"/>
              </w:rPr>
            </w:pPr>
            <w:r w:rsidRPr="008E4E06">
              <w:rPr>
                <w:rFonts w:ascii="Arial" w:hAnsi="Arial" w:cs="Arial"/>
                <w:i/>
                <w:sz w:val="20"/>
                <w:szCs w:val="20"/>
                <w:lang w:val="mn-MN"/>
              </w:rPr>
              <w:t>3</w:t>
            </w:r>
            <w:r w:rsidRPr="008E4E06">
              <w:rPr>
                <w:rFonts w:ascii="Arial" w:hAnsi="Arial" w:cs="Arial"/>
                <w:b/>
                <w:i/>
                <w:sz w:val="20"/>
                <w:szCs w:val="20"/>
                <w:lang w:val="mn-MN"/>
              </w:rPr>
              <w:t>.1.Тэтгэврийн даатгалын хамрах хүрээг өргөжүүлэх хүрээнд дараах үйл ажиллагааг хэрэгжүүлнэ:</w:t>
            </w:r>
          </w:p>
          <w:p w:rsidR="003B0867" w:rsidRPr="008E4E06" w:rsidRDefault="003B0867" w:rsidP="003B0867">
            <w:pPr>
              <w:pStyle w:val="NormalWeb"/>
              <w:jc w:val="both"/>
              <w:rPr>
                <w:rFonts w:ascii="Arial" w:hAnsi="Arial" w:cs="Arial"/>
                <w:sz w:val="20"/>
                <w:szCs w:val="20"/>
                <w:lang w:val="mn-MN"/>
              </w:rPr>
            </w:pPr>
            <w:r w:rsidRPr="008E4E06">
              <w:rPr>
                <w:rFonts w:ascii="Arial" w:hAnsi="Arial" w:cs="Arial"/>
                <w:sz w:val="20"/>
                <w:szCs w:val="20"/>
                <w:lang w:val="mn-MN"/>
              </w:rPr>
              <w:t> 3.1.1.хөдөлмөрийн гэрээ, түүнтэй адилтгах бусад гэрээгээр ажиллаж  хөдөлмөрийн хөлс, түүнтэй адилтгах орлогоос ажилтан, төрийн албан хаагчид тэтгэврийн даатгалд заавал шимтгэл төлж даатгуулах;</w:t>
            </w:r>
          </w:p>
          <w:p w:rsidR="003B0867" w:rsidRPr="008E4E06" w:rsidRDefault="003B0867" w:rsidP="003B0867">
            <w:pPr>
              <w:pStyle w:val="NormalWeb"/>
              <w:jc w:val="both"/>
              <w:rPr>
                <w:rFonts w:ascii="Arial" w:hAnsi="Arial" w:cs="Arial"/>
                <w:sz w:val="20"/>
                <w:szCs w:val="20"/>
                <w:lang w:val="mn-MN"/>
              </w:rPr>
            </w:pPr>
            <w:r w:rsidRPr="008E4E06">
              <w:rPr>
                <w:rFonts w:ascii="Arial" w:hAnsi="Arial" w:cs="Arial"/>
                <w:sz w:val="20"/>
                <w:szCs w:val="20"/>
                <w:lang w:val="mn-MN"/>
              </w:rPr>
              <w:t>   3.1.2.малчин, хувиараа болон албан бус хөдөлмөр эрхлэгчид зориулсан албан журмын тэтгэврийн даатгалын тусгай хөтөлбөр бий болгох;</w:t>
            </w:r>
          </w:p>
          <w:p w:rsidR="003B0867" w:rsidRPr="008E4E06" w:rsidRDefault="003B0867" w:rsidP="003B0867">
            <w:pPr>
              <w:pStyle w:val="NormalWeb"/>
              <w:jc w:val="both"/>
              <w:rPr>
                <w:rFonts w:ascii="Arial" w:hAnsi="Arial" w:cs="Arial"/>
                <w:sz w:val="20"/>
                <w:szCs w:val="20"/>
                <w:lang w:val="mn-MN"/>
              </w:rPr>
            </w:pPr>
            <w:r w:rsidRPr="008E4E06">
              <w:rPr>
                <w:rFonts w:ascii="Arial" w:hAnsi="Arial" w:cs="Arial"/>
                <w:sz w:val="20"/>
                <w:szCs w:val="20"/>
                <w:lang w:val="mn-MN"/>
              </w:rPr>
              <w:t xml:space="preserve">3.1.3.тэтгэврийн даатгалын шимтгэл төлөх орлогын дээд хязгаараас давсан өндөр орлоготой даатгуулагч хувийн тэтгэврийн нэмэлт даатгалд сайн дурын </w:t>
            </w:r>
            <w:r w:rsidRPr="008E4E06">
              <w:rPr>
                <w:rFonts w:ascii="Arial" w:hAnsi="Arial" w:cs="Arial"/>
                <w:sz w:val="20"/>
                <w:szCs w:val="20"/>
                <w:lang w:val="mn-MN"/>
              </w:rPr>
              <w:lastRenderedPageBreak/>
              <w:t>үндсэн дээр даатгуулах нөхцөлийг бүрдүүлэх.</w:t>
            </w:r>
          </w:p>
          <w:p w:rsidR="003B0867" w:rsidRPr="008E4E06" w:rsidRDefault="003B0867" w:rsidP="003B0867">
            <w:pPr>
              <w:pStyle w:val="NormalWeb"/>
              <w:jc w:val="both"/>
              <w:rPr>
                <w:rFonts w:ascii="Arial" w:hAnsi="Arial" w:cs="Arial"/>
                <w:b/>
                <w:i/>
                <w:sz w:val="20"/>
                <w:szCs w:val="20"/>
                <w:lang w:val="mn-MN"/>
              </w:rPr>
            </w:pPr>
            <w:r w:rsidRPr="008E4E06">
              <w:rPr>
                <w:rFonts w:ascii="Arial" w:hAnsi="Arial" w:cs="Arial"/>
                <w:b/>
                <w:i/>
                <w:sz w:val="20"/>
                <w:szCs w:val="20"/>
                <w:lang w:val="mn-MN"/>
              </w:rPr>
              <w:t>3.2.Олон давхаргат тэтгэврийн тогтолцоог бүрдүүлэх ажлын хүрээнд дараах үйл ажиллагааг хэрэгжүүлнэ:</w:t>
            </w:r>
          </w:p>
          <w:p w:rsidR="003B0867" w:rsidRPr="008E4E06" w:rsidRDefault="003B0867" w:rsidP="003B0867">
            <w:pPr>
              <w:pStyle w:val="NormalWeb"/>
              <w:jc w:val="both"/>
              <w:rPr>
                <w:rFonts w:ascii="Arial" w:hAnsi="Arial" w:cs="Arial"/>
                <w:sz w:val="20"/>
                <w:szCs w:val="20"/>
                <w:lang w:val="mn-MN"/>
              </w:rPr>
            </w:pPr>
            <w:r w:rsidRPr="008E4E06">
              <w:rPr>
                <w:rFonts w:ascii="Arial" w:hAnsi="Arial" w:cs="Arial"/>
                <w:sz w:val="20"/>
                <w:szCs w:val="20"/>
                <w:lang w:val="mn-MN"/>
              </w:rPr>
              <w:t> 3.2.1.тэтгэврийн даатгалын сангаас өндөр насны тэтгэвэр авах эрх үүсээгүй, амьжиргааны түвшин доогуур, орлогогүй ахмад настанд нийгмийн халамжийн тэтгэвэр олгох;</w:t>
            </w:r>
          </w:p>
          <w:p w:rsidR="003B0867" w:rsidRPr="008E4E06" w:rsidRDefault="003B0867" w:rsidP="003B0867">
            <w:pPr>
              <w:pStyle w:val="NormalWeb"/>
              <w:jc w:val="both"/>
              <w:rPr>
                <w:rFonts w:ascii="Arial" w:hAnsi="Arial" w:cs="Arial"/>
                <w:sz w:val="20"/>
                <w:szCs w:val="20"/>
                <w:lang w:val="mn-MN"/>
              </w:rPr>
            </w:pPr>
            <w:r w:rsidRPr="008E4E06">
              <w:rPr>
                <w:rFonts w:ascii="Arial" w:hAnsi="Arial" w:cs="Arial"/>
                <w:sz w:val="20"/>
                <w:szCs w:val="20"/>
                <w:lang w:val="mn-MN"/>
              </w:rPr>
              <w:t> 3.2.2.</w:t>
            </w:r>
            <w:r w:rsidRPr="008E4E06">
              <w:rPr>
                <w:rFonts w:ascii="Arial" w:hAnsi="Arial" w:cs="Arial"/>
                <w:b/>
                <w:sz w:val="20"/>
                <w:szCs w:val="20"/>
                <w:lang w:val="mn-MN"/>
              </w:rPr>
              <w:t>1960 оноос өмнө төрсөн</w:t>
            </w:r>
            <w:r w:rsidRPr="008E4E06">
              <w:rPr>
                <w:rFonts w:ascii="Arial" w:hAnsi="Arial" w:cs="Arial"/>
                <w:sz w:val="20"/>
                <w:szCs w:val="20"/>
                <w:lang w:val="mn-MN"/>
              </w:rPr>
              <w:t xml:space="preserve"> иргэнд үйлчлэх эв санааны зарчимд үндэслэсэн </w:t>
            </w:r>
            <w:r w:rsidRPr="008E4E06">
              <w:rPr>
                <w:rFonts w:ascii="Arial" w:hAnsi="Arial" w:cs="Arial"/>
                <w:b/>
                <w:sz w:val="20"/>
                <w:szCs w:val="20"/>
                <w:lang w:val="mn-MN"/>
              </w:rPr>
              <w:t xml:space="preserve">тэтгэврийн даатгалын хуваарилалтын </w:t>
            </w:r>
            <w:r w:rsidRPr="008E4E06">
              <w:rPr>
                <w:rFonts w:ascii="Arial" w:hAnsi="Arial" w:cs="Arial"/>
                <w:sz w:val="20"/>
                <w:szCs w:val="20"/>
                <w:lang w:val="mn-MN"/>
              </w:rPr>
              <w:t>одоогийн тогтолцоог үргэлжлүүлэн мөрдөж, энэ тогтолцоонд параметрийн шинэчлэл хийх замаар тэтгэврийн сангийн санхүүжилтийн тогтвортой байдлыг хангах;</w:t>
            </w:r>
          </w:p>
          <w:p w:rsidR="003B0867" w:rsidRPr="008E4E06" w:rsidRDefault="003B0867" w:rsidP="003B0867">
            <w:pPr>
              <w:pStyle w:val="NormalWeb"/>
              <w:jc w:val="both"/>
              <w:rPr>
                <w:rFonts w:ascii="Arial" w:hAnsi="Arial" w:cs="Arial"/>
                <w:sz w:val="20"/>
                <w:szCs w:val="20"/>
                <w:lang w:val="mn-MN"/>
              </w:rPr>
            </w:pPr>
            <w:r w:rsidRPr="008E4E06">
              <w:rPr>
                <w:rFonts w:ascii="Arial" w:hAnsi="Arial" w:cs="Arial"/>
                <w:sz w:val="20"/>
                <w:szCs w:val="20"/>
                <w:lang w:val="mn-MN"/>
              </w:rPr>
              <w:t xml:space="preserve"> 3.2.3.энэ заалтын 3.2.2-т заасан тогтолцооны хүрээнд олгох </w:t>
            </w:r>
            <w:r w:rsidRPr="008E4E06">
              <w:rPr>
                <w:rFonts w:ascii="Arial" w:hAnsi="Arial" w:cs="Arial"/>
                <w:b/>
                <w:sz w:val="20"/>
                <w:szCs w:val="20"/>
                <w:lang w:val="mn-MN"/>
              </w:rPr>
              <w:t xml:space="preserve">тэтгэврийн хэмжээг даатгуулагчийн авч байсан цалин хөлс, шимтгэл төлсөн хугацаанд </w:t>
            </w:r>
            <w:r w:rsidRPr="008E4E06">
              <w:rPr>
                <w:rFonts w:ascii="Arial" w:hAnsi="Arial" w:cs="Arial"/>
                <w:sz w:val="20"/>
                <w:szCs w:val="20"/>
                <w:lang w:val="mn-MN"/>
              </w:rPr>
              <w:t>үндэслэн тогтоох;</w:t>
            </w:r>
          </w:p>
        </w:tc>
        <w:tc>
          <w:tcPr>
            <w:tcW w:w="1800" w:type="dxa"/>
          </w:tcPr>
          <w:p w:rsidR="003B0867" w:rsidRPr="008E4E06" w:rsidRDefault="003B0867" w:rsidP="003B0867">
            <w:pPr>
              <w:jc w:val="both"/>
              <w:rPr>
                <w:color w:val="auto"/>
                <w:sz w:val="20"/>
                <w:szCs w:val="20"/>
                <w:lang w:val="mn-MN"/>
              </w:rPr>
            </w:pPr>
            <w:r w:rsidRPr="008E4E06">
              <w:rPr>
                <w:color w:val="auto"/>
                <w:sz w:val="20"/>
                <w:szCs w:val="20"/>
                <w:lang w:val="mn-MN"/>
              </w:rPr>
              <w:lastRenderedPageBreak/>
              <w:t xml:space="preserve">3.1.6.малчдын хөдөлмөр, нийгмийн хамгааллын эрх зүйн орчныг бүрдүүлж </w:t>
            </w:r>
            <w:r w:rsidRPr="008E4E06">
              <w:rPr>
                <w:b/>
                <w:i/>
                <w:color w:val="auto"/>
                <w:sz w:val="20"/>
                <w:szCs w:val="20"/>
                <w:lang w:val="mn-MN"/>
              </w:rPr>
              <w:t>малчдыг нийгмийн даатгалд заавал хамруулах тогтолцоонд шилжүүлэх,</w:t>
            </w:r>
            <w:r w:rsidRPr="008E4E06">
              <w:rPr>
                <w:color w:val="auto"/>
                <w:sz w:val="20"/>
                <w:szCs w:val="20"/>
                <w:lang w:val="mn-MN"/>
              </w:rPr>
              <w:t xml:space="preserve"> тэдний нийгмийн хамгааллыг сайжруулах хөтөлбөр хэрэгжүүлэхэд төр, иргэний нийгэм, хувийн хэвшлийн оролцоо, идэвхийг нэмэгдүүлэх; </w:t>
            </w:r>
          </w:p>
          <w:p w:rsidR="003B0867" w:rsidRPr="008E4E06" w:rsidRDefault="003B0867" w:rsidP="003B0867">
            <w:pPr>
              <w:jc w:val="both"/>
              <w:rPr>
                <w:b/>
                <w:i/>
                <w:color w:val="auto"/>
                <w:sz w:val="20"/>
                <w:szCs w:val="20"/>
                <w:lang w:val="mn-MN"/>
              </w:rPr>
            </w:pPr>
            <w:r w:rsidRPr="008E4E06">
              <w:rPr>
                <w:b/>
                <w:i/>
                <w:color w:val="auto"/>
                <w:sz w:val="20"/>
                <w:szCs w:val="20"/>
                <w:lang w:val="mn-MN"/>
              </w:rPr>
              <w:t>Зургаа.Төрөөс малчдын талаар баримтлах бодлогыг хэрэгжүүлэх үе шат, шалгуур үзүүлэлт</w:t>
            </w:r>
            <w:r w:rsidRPr="008E4E06">
              <w:rPr>
                <w:color w:val="auto"/>
                <w:sz w:val="20"/>
                <w:szCs w:val="20"/>
                <w:lang w:val="mn-MN"/>
              </w:rPr>
              <w:t xml:space="preserve"> </w:t>
            </w:r>
            <w:r w:rsidRPr="008E4E06">
              <w:rPr>
                <w:color w:val="auto"/>
                <w:sz w:val="20"/>
                <w:szCs w:val="20"/>
                <w:lang w:val="mn-MN"/>
              </w:rPr>
              <w:br/>
            </w:r>
            <w:r w:rsidRPr="008E4E06">
              <w:rPr>
                <w:b/>
                <w:i/>
                <w:color w:val="auto"/>
                <w:sz w:val="20"/>
                <w:szCs w:val="20"/>
                <w:lang w:val="mn-MN"/>
              </w:rPr>
              <w:t xml:space="preserve">6.1. Төрөөс малчдын талаар баримтлах бодлогыг хэрэгжүүлэх </w:t>
            </w:r>
            <w:r w:rsidRPr="008E4E06">
              <w:rPr>
                <w:b/>
                <w:i/>
                <w:color w:val="auto"/>
                <w:sz w:val="20"/>
                <w:szCs w:val="20"/>
                <w:lang w:val="mn-MN"/>
              </w:rPr>
              <w:lastRenderedPageBreak/>
              <w:t>эхний ү</w:t>
            </w:r>
            <w:r w:rsidR="005968F9" w:rsidRPr="008E4E06">
              <w:rPr>
                <w:b/>
                <w:i/>
                <w:color w:val="auto"/>
                <w:sz w:val="20"/>
                <w:szCs w:val="20"/>
                <w:lang w:val="mn-MN"/>
              </w:rPr>
              <w:t>е шат /2009-2015 он /-нд дараах</w:t>
            </w:r>
            <w:r w:rsidRPr="008E4E06">
              <w:rPr>
                <w:b/>
                <w:i/>
                <w:color w:val="auto"/>
                <w:sz w:val="20"/>
                <w:szCs w:val="20"/>
                <w:lang w:val="mn-MN"/>
              </w:rPr>
              <w:t xml:space="preserve"> үр дүнд хүрнэ:</w:t>
            </w:r>
          </w:p>
          <w:p w:rsidR="003B0867" w:rsidRPr="008E4E06" w:rsidRDefault="003B0867" w:rsidP="003B0867">
            <w:pPr>
              <w:jc w:val="both"/>
              <w:rPr>
                <w:color w:val="auto"/>
                <w:sz w:val="20"/>
                <w:szCs w:val="20"/>
                <w:lang w:val="mn-MN"/>
              </w:rPr>
            </w:pPr>
            <w:r w:rsidRPr="008E4E06">
              <w:rPr>
                <w:color w:val="auto"/>
                <w:sz w:val="20"/>
                <w:szCs w:val="20"/>
                <w:lang w:val="mn-MN"/>
              </w:rPr>
              <w:t xml:space="preserve">6.1.8.эхний үе шатанд эрүүл мэндийн даатгалд малчдын </w:t>
            </w:r>
            <w:r w:rsidRPr="008E4E06">
              <w:rPr>
                <w:b/>
                <w:i/>
                <w:color w:val="auto"/>
                <w:sz w:val="20"/>
                <w:szCs w:val="20"/>
                <w:lang w:val="mn-MN"/>
              </w:rPr>
              <w:t>70-аас доошгүй хувийг, нийгмийн даатгалд малчдын 50-аас доошгүй</w:t>
            </w:r>
            <w:r w:rsidRPr="008E4E06">
              <w:rPr>
                <w:color w:val="auto"/>
                <w:sz w:val="20"/>
                <w:szCs w:val="20"/>
                <w:lang w:val="mn-MN"/>
              </w:rPr>
              <w:t xml:space="preserve"> хувийг хамруулсан байна.</w:t>
            </w:r>
          </w:p>
          <w:p w:rsidR="003B0867" w:rsidRPr="008E4E06" w:rsidRDefault="003B0867" w:rsidP="003B0867">
            <w:pPr>
              <w:jc w:val="both"/>
              <w:rPr>
                <w:b/>
                <w:i/>
                <w:color w:val="auto"/>
                <w:sz w:val="20"/>
                <w:szCs w:val="20"/>
                <w:lang w:val="mn-MN"/>
              </w:rPr>
            </w:pPr>
            <w:r w:rsidRPr="008E4E06">
              <w:rPr>
                <w:color w:val="auto"/>
                <w:sz w:val="20"/>
                <w:szCs w:val="20"/>
                <w:lang w:val="mn-MN"/>
              </w:rPr>
              <w:t xml:space="preserve"> </w:t>
            </w:r>
            <w:r w:rsidRPr="008E4E06">
              <w:rPr>
                <w:b/>
                <w:i/>
                <w:color w:val="auto"/>
                <w:sz w:val="20"/>
                <w:szCs w:val="20"/>
                <w:lang w:val="mn-MN"/>
              </w:rPr>
              <w:t>6.2.Төрөөс малчдын талаар баримтлах бодлогыг хэрэгжүүлэх хоёр</w:t>
            </w:r>
            <w:r w:rsidR="005968F9" w:rsidRPr="008E4E06">
              <w:rPr>
                <w:b/>
                <w:i/>
                <w:color w:val="auto"/>
                <w:sz w:val="20"/>
                <w:szCs w:val="20"/>
                <w:lang w:val="mn-MN"/>
              </w:rPr>
              <w:t xml:space="preserve"> </w:t>
            </w:r>
            <w:r w:rsidRPr="008E4E06">
              <w:rPr>
                <w:b/>
                <w:i/>
                <w:color w:val="auto"/>
                <w:sz w:val="20"/>
                <w:szCs w:val="20"/>
                <w:lang w:val="mn-MN"/>
              </w:rPr>
              <w:t>дахь үе</w:t>
            </w:r>
            <w:r w:rsidR="005968F9" w:rsidRPr="008E4E06">
              <w:rPr>
                <w:b/>
                <w:i/>
                <w:color w:val="auto"/>
                <w:sz w:val="20"/>
                <w:szCs w:val="20"/>
                <w:lang w:val="mn-MN"/>
              </w:rPr>
              <w:t xml:space="preserve"> шат /2016-2020 он/-нд дараах</w:t>
            </w:r>
            <w:r w:rsidRPr="008E4E06">
              <w:rPr>
                <w:b/>
                <w:i/>
                <w:color w:val="auto"/>
                <w:sz w:val="20"/>
                <w:szCs w:val="20"/>
                <w:lang w:val="mn-MN"/>
              </w:rPr>
              <w:t xml:space="preserve"> үр дүнд хүрнэ:</w:t>
            </w:r>
          </w:p>
          <w:p w:rsidR="003B0867" w:rsidRPr="008E4E06" w:rsidRDefault="003B0867" w:rsidP="003B0867">
            <w:pPr>
              <w:jc w:val="both"/>
              <w:rPr>
                <w:color w:val="auto"/>
                <w:sz w:val="20"/>
                <w:szCs w:val="20"/>
                <w:lang w:val="mn-MN"/>
              </w:rPr>
            </w:pPr>
            <w:r w:rsidRPr="008E4E06">
              <w:rPr>
                <w:color w:val="auto"/>
                <w:sz w:val="20"/>
                <w:szCs w:val="20"/>
                <w:lang w:val="mn-MN"/>
              </w:rPr>
              <w:t xml:space="preserve"> 6.2.1.малчид </w:t>
            </w:r>
            <w:r w:rsidRPr="008E4E06">
              <w:rPr>
                <w:b/>
                <w:color w:val="auto"/>
                <w:sz w:val="20"/>
                <w:szCs w:val="20"/>
                <w:lang w:val="mn-MN"/>
              </w:rPr>
              <w:t xml:space="preserve">эрүүл мэндийн болон нийгмийн даатгалд 100 хувь </w:t>
            </w:r>
            <w:r w:rsidRPr="008E4E06">
              <w:rPr>
                <w:color w:val="auto"/>
                <w:sz w:val="20"/>
                <w:szCs w:val="20"/>
                <w:lang w:val="mn-MN"/>
              </w:rPr>
              <w:t>хамрагдаж, төрөөс үзүүлэх нийгмийн халамж, үйлчилгээг хүртэх болно;</w:t>
            </w:r>
          </w:p>
        </w:tc>
        <w:tc>
          <w:tcPr>
            <w:tcW w:w="1890" w:type="dxa"/>
          </w:tcPr>
          <w:p w:rsidR="003B0867" w:rsidRPr="008E4E06" w:rsidRDefault="003B0867" w:rsidP="003B0867">
            <w:pPr>
              <w:jc w:val="both"/>
              <w:rPr>
                <w:color w:val="auto"/>
                <w:sz w:val="20"/>
                <w:szCs w:val="20"/>
                <w:lang w:val="mn-MN"/>
              </w:rPr>
            </w:pPr>
            <w:r w:rsidRPr="008E4E06">
              <w:rPr>
                <w:color w:val="auto"/>
                <w:sz w:val="20"/>
                <w:szCs w:val="20"/>
                <w:lang w:val="mn-MN"/>
              </w:rPr>
              <w:lastRenderedPageBreak/>
              <w:t>166. Нийгмийн даатгалын тухай /шинэчилсэн найруулга/</w:t>
            </w:r>
          </w:p>
        </w:tc>
      </w:tr>
    </w:tbl>
    <w:p w:rsidR="003B0867" w:rsidRPr="008E4E06" w:rsidRDefault="003B0867" w:rsidP="003B0867">
      <w:pPr>
        <w:rPr>
          <w:color w:val="auto"/>
          <w:lang w:val="mn-MN"/>
        </w:rPr>
      </w:pPr>
    </w:p>
    <w:p w:rsidR="00083008" w:rsidRPr="008E4E06" w:rsidRDefault="00083008" w:rsidP="00083008">
      <w:pPr>
        <w:pStyle w:val="Normal1"/>
        <w:spacing w:after="0" w:line="240" w:lineRule="auto"/>
        <w:jc w:val="both"/>
        <w:rPr>
          <w:color w:val="auto"/>
          <w:lang w:val="mn-MN"/>
        </w:rPr>
      </w:pPr>
    </w:p>
    <w:p w:rsidR="00083008" w:rsidRPr="008E4E06" w:rsidRDefault="00083008" w:rsidP="00083008">
      <w:pPr>
        <w:pStyle w:val="Normal1"/>
        <w:spacing w:after="0" w:line="240" w:lineRule="auto"/>
        <w:jc w:val="both"/>
        <w:rPr>
          <w:color w:val="auto"/>
          <w:lang w:val="mn-MN"/>
        </w:rPr>
      </w:pPr>
    </w:p>
    <w:p w:rsidR="00083008" w:rsidRPr="008E4E06" w:rsidRDefault="00083008" w:rsidP="00083008">
      <w:pPr>
        <w:pStyle w:val="Normal1"/>
        <w:spacing w:after="0" w:line="240" w:lineRule="auto"/>
        <w:jc w:val="both"/>
        <w:rPr>
          <w:color w:val="auto"/>
          <w:lang w:val="mn-MN"/>
        </w:rPr>
      </w:pPr>
    </w:p>
    <w:p w:rsidR="00083008" w:rsidRPr="008E4E06" w:rsidRDefault="00083008" w:rsidP="00083008">
      <w:pPr>
        <w:pStyle w:val="Normal1"/>
        <w:spacing w:after="0" w:line="240" w:lineRule="auto"/>
        <w:jc w:val="both"/>
        <w:rPr>
          <w:color w:val="auto"/>
          <w:lang w:val="mn-MN"/>
        </w:rPr>
      </w:pPr>
    </w:p>
    <w:p w:rsidR="00083008" w:rsidRPr="008E4E06" w:rsidRDefault="00083008" w:rsidP="00083008">
      <w:pPr>
        <w:pStyle w:val="Normal1"/>
        <w:spacing w:after="0" w:line="240" w:lineRule="auto"/>
        <w:jc w:val="both"/>
        <w:rPr>
          <w:color w:val="auto"/>
          <w:lang w:val="mn-MN"/>
        </w:rPr>
      </w:pPr>
    </w:p>
    <w:p w:rsidR="00083008" w:rsidRPr="008E4E06" w:rsidRDefault="00083008" w:rsidP="00083008">
      <w:pPr>
        <w:pStyle w:val="Normal1"/>
        <w:spacing w:after="0" w:line="240" w:lineRule="auto"/>
        <w:jc w:val="both"/>
        <w:rPr>
          <w:color w:val="auto"/>
          <w:lang w:val="mn-MN"/>
        </w:rPr>
      </w:pPr>
    </w:p>
    <w:p w:rsidR="0026373D" w:rsidRPr="008E4E06" w:rsidRDefault="0026373D" w:rsidP="00083008">
      <w:pPr>
        <w:pStyle w:val="Normal1"/>
        <w:spacing w:after="0" w:line="240" w:lineRule="auto"/>
        <w:jc w:val="both"/>
        <w:rPr>
          <w:color w:val="auto"/>
          <w:lang w:val="mn-MN"/>
        </w:rPr>
      </w:pPr>
    </w:p>
    <w:p w:rsidR="0026373D" w:rsidRPr="008E4E06" w:rsidRDefault="0026373D" w:rsidP="00083008">
      <w:pPr>
        <w:pStyle w:val="Normal1"/>
        <w:spacing w:after="0" w:line="240" w:lineRule="auto"/>
        <w:jc w:val="both"/>
        <w:rPr>
          <w:color w:val="auto"/>
          <w:lang w:val="mn-MN"/>
        </w:rPr>
      </w:pPr>
    </w:p>
    <w:p w:rsidR="0026373D" w:rsidRPr="008E4E06" w:rsidRDefault="0026373D" w:rsidP="00083008">
      <w:pPr>
        <w:pStyle w:val="Normal1"/>
        <w:spacing w:after="0" w:line="240" w:lineRule="auto"/>
        <w:jc w:val="both"/>
        <w:rPr>
          <w:color w:val="auto"/>
          <w:lang w:val="mn-MN"/>
        </w:rPr>
      </w:pPr>
    </w:p>
    <w:p w:rsidR="0026373D" w:rsidRPr="008E4E06" w:rsidRDefault="0026373D" w:rsidP="00083008">
      <w:pPr>
        <w:pStyle w:val="Normal1"/>
        <w:spacing w:after="0" w:line="240" w:lineRule="auto"/>
        <w:jc w:val="both"/>
        <w:rPr>
          <w:color w:val="auto"/>
          <w:lang w:val="mn-MN"/>
        </w:rPr>
      </w:pPr>
    </w:p>
    <w:p w:rsidR="0026373D" w:rsidRPr="008E4E06" w:rsidRDefault="0026373D" w:rsidP="00083008">
      <w:pPr>
        <w:pStyle w:val="Normal1"/>
        <w:spacing w:after="0" w:line="240" w:lineRule="auto"/>
        <w:jc w:val="both"/>
        <w:rPr>
          <w:color w:val="auto"/>
          <w:lang w:val="mn-MN"/>
        </w:rPr>
      </w:pPr>
    </w:p>
    <w:p w:rsidR="0026373D" w:rsidRPr="008E4E06" w:rsidRDefault="0026373D" w:rsidP="00083008">
      <w:pPr>
        <w:pStyle w:val="Normal1"/>
        <w:spacing w:after="0" w:line="240" w:lineRule="auto"/>
        <w:jc w:val="both"/>
        <w:rPr>
          <w:color w:val="auto"/>
          <w:lang w:val="mn-MN"/>
        </w:rPr>
      </w:pPr>
    </w:p>
    <w:p w:rsidR="00D02647" w:rsidRPr="008E4E06" w:rsidRDefault="00D02647" w:rsidP="00D02647">
      <w:pPr>
        <w:pStyle w:val="NoSpacing"/>
        <w:jc w:val="center"/>
        <w:rPr>
          <w:rFonts w:ascii="Arial" w:hAnsi="Arial" w:cs="Arial"/>
          <w:b/>
          <w:sz w:val="24"/>
          <w:szCs w:val="24"/>
          <w:lang w:val="mn-MN"/>
        </w:rPr>
      </w:pPr>
      <w:r w:rsidRPr="008E4E06">
        <w:rPr>
          <w:rFonts w:ascii="Arial" w:hAnsi="Arial" w:cs="Arial"/>
          <w:b/>
          <w:sz w:val="24"/>
          <w:szCs w:val="24"/>
          <w:lang w:val="mn-MN"/>
        </w:rPr>
        <w:lastRenderedPageBreak/>
        <w:t xml:space="preserve">АШИГЛАСАН </w:t>
      </w:r>
      <w:r w:rsidR="00664BE6" w:rsidRPr="008E4E06">
        <w:rPr>
          <w:rFonts w:ascii="Arial" w:hAnsi="Arial" w:cs="Arial"/>
          <w:b/>
          <w:sz w:val="24"/>
          <w:szCs w:val="24"/>
          <w:lang w:val="mn-MN"/>
        </w:rPr>
        <w:t xml:space="preserve">ГАРЫН АВЛАГА, </w:t>
      </w:r>
      <w:r w:rsidRPr="008E4E06">
        <w:rPr>
          <w:rFonts w:ascii="Arial" w:hAnsi="Arial" w:cs="Arial"/>
          <w:b/>
          <w:sz w:val="24"/>
          <w:szCs w:val="24"/>
          <w:lang w:val="mn-MN"/>
        </w:rPr>
        <w:t>СУДАЛГАА</w:t>
      </w:r>
      <w:r w:rsidR="0078321C" w:rsidRPr="008E4E06">
        <w:rPr>
          <w:rFonts w:ascii="Arial" w:hAnsi="Arial" w:cs="Arial"/>
          <w:b/>
          <w:sz w:val="24"/>
          <w:szCs w:val="24"/>
          <w:lang w:val="mn-MN"/>
        </w:rPr>
        <w:t>НЫ МАТЕРИАЛ</w:t>
      </w:r>
      <w:r w:rsidRPr="008E4E06">
        <w:rPr>
          <w:rFonts w:ascii="Arial" w:hAnsi="Arial" w:cs="Arial"/>
          <w:b/>
          <w:sz w:val="24"/>
          <w:szCs w:val="24"/>
          <w:lang w:val="mn-MN"/>
        </w:rPr>
        <w:t>,</w:t>
      </w:r>
    </w:p>
    <w:p w:rsidR="0026373D" w:rsidRPr="008E4E06" w:rsidRDefault="00D02647" w:rsidP="00D02647">
      <w:pPr>
        <w:pStyle w:val="NoSpacing"/>
        <w:jc w:val="center"/>
        <w:rPr>
          <w:rFonts w:ascii="Arial" w:hAnsi="Arial" w:cs="Arial"/>
          <w:b/>
          <w:sz w:val="24"/>
          <w:szCs w:val="24"/>
          <w:lang w:val="mn-MN"/>
        </w:rPr>
      </w:pPr>
      <w:r w:rsidRPr="008E4E06">
        <w:rPr>
          <w:rFonts w:ascii="Arial" w:hAnsi="Arial" w:cs="Arial"/>
          <w:b/>
          <w:sz w:val="24"/>
          <w:szCs w:val="24"/>
          <w:lang w:val="mn-MN"/>
        </w:rPr>
        <w:t>ХУУЛЬ ТОГТООМЖИЙН ЖАГСААЛТ</w:t>
      </w:r>
    </w:p>
    <w:p w:rsidR="0026373D" w:rsidRPr="008E4E06" w:rsidRDefault="0026373D" w:rsidP="0026373D">
      <w:pPr>
        <w:pStyle w:val="NoSpacing"/>
        <w:jc w:val="both"/>
        <w:rPr>
          <w:rFonts w:ascii="Arial" w:hAnsi="Arial" w:cs="Arial"/>
          <w:sz w:val="24"/>
          <w:szCs w:val="24"/>
          <w:lang w:val="mn-MN"/>
        </w:rPr>
      </w:pPr>
    </w:p>
    <w:p w:rsidR="00664BE6" w:rsidRPr="008E4E06" w:rsidRDefault="00664BE6" w:rsidP="0026373D">
      <w:pPr>
        <w:pStyle w:val="NoSpacing"/>
        <w:jc w:val="both"/>
        <w:rPr>
          <w:rFonts w:ascii="Arial" w:hAnsi="Arial" w:cs="Arial"/>
          <w:b/>
          <w:szCs w:val="24"/>
          <w:lang w:val="mn-MN"/>
        </w:rPr>
      </w:pPr>
      <w:r w:rsidRPr="008E4E06">
        <w:rPr>
          <w:rFonts w:ascii="Arial" w:hAnsi="Arial" w:cs="Arial"/>
          <w:b/>
          <w:szCs w:val="24"/>
          <w:lang w:val="mn-MN"/>
        </w:rPr>
        <w:t xml:space="preserve">Гарын авлага, судалгааны материал: </w:t>
      </w:r>
    </w:p>
    <w:p w:rsidR="00B161D0" w:rsidRPr="008E4E06" w:rsidRDefault="00B161D0" w:rsidP="00B161D0">
      <w:pPr>
        <w:spacing w:after="0" w:line="240" w:lineRule="auto"/>
        <w:jc w:val="both"/>
        <w:rPr>
          <w:color w:val="auto"/>
          <w:sz w:val="22"/>
          <w:lang w:val="mn-MN"/>
        </w:rPr>
      </w:pPr>
      <w:r w:rsidRPr="008E4E06">
        <w:rPr>
          <w:color w:val="auto"/>
          <w:sz w:val="22"/>
          <w:lang w:val="mn-MN"/>
        </w:rPr>
        <w:t xml:space="preserve">1. “Нийгмийн даатгалын холбогдолтой эрх зүйн актын </w:t>
      </w:r>
      <w:r w:rsidR="005968F9" w:rsidRPr="008E4E06">
        <w:rPr>
          <w:color w:val="auto"/>
          <w:sz w:val="22"/>
          <w:lang w:val="mn-MN"/>
        </w:rPr>
        <w:t>эмхэтгэл</w:t>
      </w:r>
      <w:r w:rsidRPr="008E4E06">
        <w:rPr>
          <w:color w:val="auto"/>
          <w:sz w:val="22"/>
          <w:lang w:val="mn-MN"/>
        </w:rPr>
        <w:t>”УНДЕГ УБ, 1995, 1997, 2000, 2005, 2007, 2008, 2012</w:t>
      </w:r>
    </w:p>
    <w:p w:rsidR="00B161D0" w:rsidRPr="008E4E06" w:rsidRDefault="00B161D0" w:rsidP="00B161D0">
      <w:pPr>
        <w:spacing w:after="0" w:line="240" w:lineRule="auto"/>
        <w:jc w:val="both"/>
        <w:rPr>
          <w:color w:val="auto"/>
          <w:sz w:val="22"/>
          <w:lang w:val="mn-MN"/>
        </w:rPr>
      </w:pPr>
      <w:r w:rsidRPr="008E4E06">
        <w:rPr>
          <w:color w:val="auto"/>
          <w:sz w:val="22"/>
          <w:lang w:val="mn-MN"/>
        </w:rPr>
        <w:t>2. “Pension reform” Robert Holzmann, Edward Palmer, World bank 2006</w:t>
      </w:r>
    </w:p>
    <w:p w:rsidR="00B161D0" w:rsidRPr="008E4E06" w:rsidRDefault="00B161D0" w:rsidP="00B161D0">
      <w:pPr>
        <w:spacing w:after="0" w:line="240" w:lineRule="auto"/>
        <w:jc w:val="both"/>
        <w:rPr>
          <w:color w:val="auto"/>
          <w:sz w:val="22"/>
          <w:lang w:val="mn-MN"/>
        </w:rPr>
      </w:pPr>
      <w:r w:rsidRPr="008E4E06">
        <w:rPr>
          <w:color w:val="auto"/>
          <w:sz w:val="22"/>
          <w:lang w:val="mn-MN"/>
        </w:rPr>
        <w:t>3. “Social security pensions” Colin Gillion, John Turner, Clive Bailey, Denis Latuipe ILO, Geneva 2011</w:t>
      </w:r>
    </w:p>
    <w:p w:rsidR="00B161D0" w:rsidRPr="008E4E06" w:rsidRDefault="00B161D0" w:rsidP="00B161D0">
      <w:pPr>
        <w:spacing w:after="0" w:line="240" w:lineRule="auto"/>
        <w:jc w:val="both"/>
        <w:rPr>
          <w:color w:val="auto"/>
          <w:sz w:val="22"/>
          <w:lang w:val="mn-MN"/>
        </w:rPr>
      </w:pPr>
      <w:r w:rsidRPr="008E4E06">
        <w:rPr>
          <w:color w:val="auto"/>
          <w:sz w:val="22"/>
          <w:lang w:val="mn-MN"/>
        </w:rPr>
        <w:t>4. “Нийгмийн даатгалын тухай эрх зүйн актууд” НДЕГ УБ, “Бит пресс” ХХК, 2013</w:t>
      </w:r>
    </w:p>
    <w:p w:rsidR="00B161D0" w:rsidRPr="008E4E06" w:rsidRDefault="00B161D0" w:rsidP="00B161D0">
      <w:pPr>
        <w:spacing w:after="0" w:line="240" w:lineRule="auto"/>
        <w:jc w:val="both"/>
        <w:rPr>
          <w:color w:val="auto"/>
          <w:sz w:val="22"/>
          <w:lang w:val="mn-MN"/>
        </w:rPr>
      </w:pPr>
      <w:r w:rsidRPr="008E4E06">
        <w:rPr>
          <w:color w:val="auto"/>
          <w:sz w:val="22"/>
          <w:lang w:val="mn-MN"/>
        </w:rPr>
        <w:t xml:space="preserve">5. “Шимтгэлтэй дүйцэх татаастай тэтгэврийн хөтөлбөрүүд” Дэлхийн банк УБ, “Хөх монгол принтинг” ХХК, 2015  </w:t>
      </w:r>
      <w:r w:rsidRPr="008E4E06">
        <w:rPr>
          <w:color w:val="auto"/>
          <w:sz w:val="22"/>
          <w:lang w:val="mn-MN"/>
        </w:rPr>
        <w:tab/>
      </w:r>
      <w:r w:rsidRPr="008E4E06">
        <w:rPr>
          <w:color w:val="auto"/>
          <w:sz w:val="22"/>
          <w:lang w:val="mn-MN"/>
        </w:rPr>
        <w:tab/>
      </w:r>
    </w:p>
    <w:p w:rsidR="00B161D0" w:rsidRPr="008E4E06" w:rsidRDefault="00B161D0" w:rsidP="00B161D0">
      <w:pPr>
        <w:spacing w:after="0" w:line="240" w:lineRule="auto"/>
        <w:jc w:val="both"/>
        <w:rPr>
          <w:color w:val="auto"/>
          <w:sz w:val="22"/>
          <w:lang w:val="mn-MN"/>
        </w:rPr>
      </w:pPr>
      <w:r w:rsidRPr="008E4E06">
        <w:rPr>
          <w:color w:val="auto"/>
          <w:sz w:val="22"/>
          <w:lang w:val="mn-MN"/>
        </w:rPr>
        <w:t xml:space="preserve">6. “Тэтгэврийн шинэчлэлийн үндсэн ойлголтууд цуврал-Тэтгэврийн тогтолцооны тухай үндсэн үзэл баримтлалууд”  Дэлхийн банк УБ, 2012   </w:t>
      </w:r>
    </w:p>
    <w:p w:rsidR="00B161D0" w:rsidRPr="008E4E06" w:rsidRDefault="00B161D0" w:rsidP="00B161D0">
      <w:pPr>
        <w:spacing w:after="0" w:line="240" w:lineRule="auto"/>
        <w:jc w:val="both"/>
        <w:rPr>
          <w:color w:val="auto"/>
          <w:sz w:val="22"/>
          <w:lang w:val="mn-MN"/>
        </w:rPr>
      </w:pPr>
      <w:r w:rsidRPr="008E4E06">
        <w:rPr>
          <w:color w:val="auto"/>
          <w:sz w:val="22"/>
          <w:lang w:val="mn-MN"/>
        </w:rPr>
        <w:t>7. “Тэтгэврийн шинэчлэлийн үндсэн ойлголтууд цуврал-Баталгаа” Дэлхийн банк УБ, 2012</w:t>
      </w:r>
    </w:p>
    <w:p w:rsidR="00B161D0" w:rsidRPr="008E4E06" w:rsidRDefault="00B161D0" w:rsidP="00B161D0">
      <w:pPr>
        <w:spacing w:after="0" w:line="240" w:lineRule="auto"/>
        <w:jc w:val="both"/>
        <w:rPr>
          <w:color w:val="auto"/>
          <w:sz w:val="22"/>
          <w:lang w:val="mn-MN"/>
        </w:rPr>
      </w:pPr>
      <w:r w:rsidRPr="008E4E06">
        <w:rPr>
          <w:color w:val="auto"/>
          <w:sz w:val="22"/>
          <w:lang w:val="mn-MN"/>
        </w:rPr>
        <w:t>8. “Тэтгэврийн шинэчлэлийн үндсэн ойлголтууд цуврал-Тэтгэврийн даатгалд хамрагдалт”</w:t>
      </w:r>
      <w:r w:rsidRPr="008E4E06">
        <w:rPr>
          <w:color w:val="auto"/>
          <w:sz w:val="22"/>
          <w:lang w:val="mn-MN"/>
        </w:rPr>
        <w:tab/>
        <w:t xml:space="preserve">Дэлхийн банк УБ, 2012    </w:t>
      </w:r>
    </w:p>
    <w:p w:rsidR="00B161D0" w:rsidRPr="008E4E06" w:rsidRDefault="00B161D0" w:rsidP="00B161D0">
      <w:pPr>
        <w:spacing w:after="0" w:line="240" w:lineRule="auto"/>
        <w:jc w:val="both"/>
        <w:rPr>
          <w:color w:val="auto"/>
          <w:sz w:val="22"/>
          <w:szCs w:val="22"/>
          <w:lang w:val="mn-MN"/>
        </w:rPr>
      </w:pPr>
      <w:r w:rsidRPr="008E4E06">
        <w:rPr>
          <w:color w:val="auto"/>
          <w:sz w:val="22"/>
          <w:lang w:val="mn-MN"/>
        </w:rPr>
        <w:t>9. “</w:t>
      </w:r>
      <w:r w:rsidRPr="008E4E06">
        <w:rPr>
          <w:color w:val="auto"/>
          <w:sz w:val="22"/>
          <w:szCs w:val="22"/>
          <w:lang w:val="mn-MN"/>
        </w:rPr>
        <w:t xml:space="preserve">Нийгмийн даатгалын статистикийн </w:t>
      </w:r>
      <w:r w:rsidR="005968F9" w:rsidRPr="008E4E06">
        <w:rPr>
          <w:color w:val="auto"/>
          <w:sz w:val="22"/>
          <w:szCs w:val="22"/>
          <w:lang w:val="mn-MN"/>
        </w:rPr>
        <w:t>эмхэтгэл</w:t>
      </w:r>
      <w:r w:rsidRPr="008E4E06">
        <w:rPr>
          <w:color w:val="auto"/>
          <w:sz w:val="22"/>
          <w:szCs w:val="22"/>
          <w:lang w:val="mn-MN"/>
        </w:rPr>
        <w:t xml:space="preserve">” НДЕГ, УБ, “Мөнхийн үсэг” ХХК, 2012  </w:t>
      </w:r>
      <w:r w:rsidRPr="008E4E06">
        <w:rPr>
          <w:color w:val="auto"/>
          <w:sz w:val="22"/>
          <w:szCs w:val="22"/>
          <w:lang w:val="mn-MN"/>
        </w:rPr>
        <w:tab/>
      </w:r>
    </w:p>
    <w:p w:rsidR="00B161D0" w:rsidRPr="008E4E06" w:rsidRDefault="00B161D0" w:rsidP="00B161D0">
      <w:pPr>
        <w:spacing w:after="0" w:line="240" w:lineRule="auto"/>
        <w:jc w:val="both"/>
        <w:rPr>
          <w:color w:val="auto"/>
          <w:sz w:val="22"/>
          <w:szCs w:val="22"/>
          <w:lang w:val="mn-MN"/>
        </w:rPr>
      </w:pPr>
      <w:r w:rsidRPr="008E4E06">
        <w:rPr>
          <w:color w:val="auto"/>
          <w:sz w:val="22"/>
          <w:szCs w:val="22"/>
          <w:lang w:val="mn-MN"/>
        </w:rPr>
        <w:t xml:space="preserve">10. “Тэтгэврийн тогтолцооны шинэчлэлийн талаарх олон улсын туршлага, сургамж” </w:t>
      </w:r>
      <w:r w:rsidRPr="008E4E06">
        <w:rPr>
          <w:color w:val="auto"/>
          <w:sz w:val="22"/>
          <w:szCs w:val="22"/>
          <w:lang w:val="mn-MN"/>
        </w:rPr>
        <w:tab/>
      </w:r>
      <w:r w:rsidRPr="008E4E06">
        <w:rPr>
          <w:color w:val="auto"/>
          <w:sz w:val="22"/>
          <w:szCs w:val="22"/>
          <w:lang w:val="mn-MN"/>
        </w:rPr>
        <w:tab/>
        <w:t xml:space="preserve">Марк Дорфман, Ахлах эдийн засагч, Дэлхийн банк, 2015. </w:t>
      </w:r>
    </w:p>
    <w:p w:rsidR="00B161D0" w:rsidRPr="008E4E06" w:rsidRDefault="00B161D0" w:rsidP="00B161D0">
      <w:pPr>
        <w:autoSpaceDE w:val="0"/>
        <w:autoSpaceDN w:val="0"/>
        <w:adjustRightInd w:val="0"/>
        <w:spacing w:after="0" w:line="240" w:lineRule="auto"/>
        <w:rPr>
          <w:color w:val="auto"/>
          <w:sz w:val="22"/>
          <w:szCs w:val="22"/>
          <w:lang w:val="mn-MN"/>
        </w:rPr>
      </w:pPr>
      <w:r w:rsidRPr="008E4E06">
        <w:rPr>
          <w:color w:val="auto"/>
          <w:sz w:val="22"/>
          <w:szCs w:val="22"/>
          <w:lang w:val="mn-MN"/>
        </w:rPr>
        <w:t>11. “International Patterns of Pension Provision II”, Montserrat Pallares-Miralles, Carolina RomeroWB 2012</w:t>
      </w:r>
    </w:p>
    <w:p w:rsidR="00B161D0" w:rsidRPr="008E4E06" w:rsidRDefault="00B161D0" w:rsidP="00B161D0">
      <w:pPr>
        <w:spacing w:after="0" w:line="240" w:lineRule="auto"/>
        <w:jc w:val="both"/>
        <w:rPr>
          <w:color w:val="auto"/>
          <w:sz w:val="22"/>
          <w:szCs w:val="22"/>
          <w:lang w:val="mn-MN"/>
        </w:rPr>
      </w:pPr>
    </w:p>
    <w:p w:rsidR="00B161D0" w:rsidRPr="008E4E06" w:rsidRDefault="00B161D0" w:rsidP="00B161D0">
      <w:pPr>
        <w:spacing w:after="0" w:line="240" w:lineRule="auto"/>
        <w:jc w:val="both"/>
        <w:rPr>
          <w:b/>
          <w:color w:val="auto"/>
          <w:sz w:val="22"/>
          <w:szCs w:val="22"/>
          <w:lang w:val="mn-MN"/>
        </w:rPr>
      </w:pPr>
      <w:r w:rsidRPr="008E4E06">
        <w:rPr>
          <w:b/>
          <w:color w:val="auto"/>
          <w:sz w:val="22"/>
          <w:szCs w:val="22"/>
          <w:lang w:val="mn-MN"/>
        </w:rPr>
        <w:t xml:space="preserve">Хууль тогтоомж, тогтоол шийдвэрүүд: </w:t>
      </w:r>
    </w:p>
    <w:p w:rsidR="00B161D0" w:rsidRPr="008E4E06" w:rsidRDefault="00B161D0" w:rsidP="00880CBC">
      <w:pPr>
        <w:spacing w:after="0" w:line="240" w:lineRule="auto"/>
        <w:jc w:val="both"/>
        <w:rPr>
          <w:color w:val="auto"/>
          <w:sz w:val="22"/>
          <w:szCs w:val="22"/>
          <w:lang w:val="mn-MN"/>
        </w:rPr>
      </w:pPr>
      <w:r w:rsidRPr="008E4E06">
        <w:rPr>
          <w:color w:val="auto"/>
          <w:sz w:val="22"/>
          <w:szCs w:val="22"/>
          <w:lang w:val="mn-MN"/>
        </w:rPr>
        <w:t xml:space="preserve">1. Монгол Улсын Үндсэн хууль </w:t>
      </w:r>
    </w:p>
    <w:p w:rsidR="00880CBC" w:rsidRPr="008E4E06" w:rsidRDefault="00B161D0" w:rsidP="000A0856">
      <w:pPr>
        <w:spacing w:after="0" w:line="240" w:lineRule="auto"/>
        <w:rPr>
          <w:color w:val="auto"/>
          <w:sz w:val="22"/>
          <w:szCs w:val="22"/>
          <w:lang w:val="mn-MN"/>
        </w:rPr>
      </w:pPr>
      <w:r w:rsidRPr="008E4E06">
        <w:rPr>
          <w:color w:val="auto"/>
          <w:sz w:val="22"/>
          <w:szCs w:val="22"/>
          <w:lang w:val="mn-MN"/>
        </w:rPr>
        <w:t xml:space="preserve">2. </w:t>
      </w:r>
      <w:r w:rsidR="00880CBC" w:rsidRPr="008E4E06">
        <w:rPr>
          <w:color w:val="auto"/>
          <w:sz w:val="22"/>
          <w:szCs w:val="22"/>
          <w:lang w:val="mn-MN"/>
        </w:rPr>
        <w:t>“Төрөөс тэтгэврийн шинэчлэлийн талаар баримтлах бодлого батлах тухай”</w:t>
      </w:r>
    </w:p>
    <w:p w:rsidR="00880CBC" w:rsidRPr="008E4E06" w:rsidRDefault="00880CBC" w:rsidP="000A0856">
      <w:pPr>
        <w:spacing w:after="0" w:line="240" w:lineRule="auto"/>
        <w:rPr>
          <w:color w:val="auto"/>
          <w:sz w:val="22"/>
          <w:szCs w:val="22"/>
          <w:lang w:val="mn-MN"/>
        </w:rPr>
      </w:pPr>
      <w:r w:rsidRPr="008E4E06">
        <w:rPr>
          <w:color w:val="auto"/>
          <w:sz w:val="22"/>
          <w:szCs w:val="22"/>
          <w:lang w:val="mn-MN"/>
        </w:rPr>
        <w:t xml:space="preserve"> </w:t>
      </w:r>
      <w:r w:rsidRPr="008E4E06">
        <w:rPr>
          <w:color w:val="auto"/>
          <w:sz w:val="22"/>
          <w:szCs w:val="22"/>
          <w:lang w:val="mn-MN"/>
        </w:rPr>
        <w:tab/>
        <w:t>УИХ-ын тогтоол  2015.06.16 №53</w:t>
      </w:r>
    </w:p>
    <w:p w:rsidR="00880CBC" w:rsidRPr="008E4E06" w:rsidRDefault="00B161D0" w:rsidP="000A0856">
      <w:pPr>
        <w:spacing w:after="0" w:line="240" w:lineRule="auto"/>
        <w:jc w:val="both"/>
        <w:rPr>
          <w:color w:val="auto"/>
          <w:sz w:val="22"/>
          <w:szCs w:val="22"/>
          <w:lang w:val="mn-MN"/>
        </w:rPr>
      </w:pPr>
      <w:r w:rsidRPr="008E4E06">
        <w:rPr>
          <w:color w:val="auto"/>
          <w:sz w:val="22"/>
          <w:szCs w:val="22"/>
          <w:lang w:val="mn-MN"/>
        </w:rPr>
        <w:t xml:space="preserve">3. </w:t>
      </w:r>
      <w:r w:rsidR="00880CBC" w:rsidRPr="008E4E06">
        <w:rPr>
          <w:color w:val="auto"/>
          <w:sz w:val="22"/>
          <w:szCs w:val="22"/>
          <w:lang w:val="mn-MN"/>
        </w:rPr>
        <w:t>“Монгол Улсын тогтвортой хөгжлийн үзэл баримтлал батлах тухай”</w:t>
      </w:r>
    </w:p>
    <w:p w:rsidR="00880CBC" w:rsidRPr="008E4E06" w:rsidRDefault="00880CBC" w:rsidP="000A0856">
      <w:pPr>
        <w:spacing w:after="0" w:line="240" w:lineRule="auto"/>
        <w:jc w:val="both"/>
        <w:rPr>
          <w:color w:val="auto"/>
          <w:sz w:val="22"/>
          <w:szCs w:val="22"/>
          <w:lang w:val="mn-MN"/>
        </w:rPr>
      </w:pPr>
      <w:r w:rsidRPr="008E4E06">
        <w:rPr>
          <w:color w:val="auto"/>
          <w:sz w:val="22"/>
          <w:szCs w:val="22"/>
          <w:lang w:val="mn-MN"/>
        </w:rPr>
        <w:t xml:space="preserve"> </w:t>
      </w:r>
      <w:r w:rsidRPr="008E4E06">
        <w:rPr>
          <w:color w:val="auto"/>
          <w:sz w:val="22"/>
          <w:szCs w:val="22"/>
          <w:lang w:val="mn-MN"/>
        </w:rPr>
        <w:tab/>
        <w:t xml:space="preserve">УИХ-ын тогтоол 2016.02.05 </w:t>
      </w:r>
      <w:r w:rsidR="009B35BE" w:rsidRPr="008E4E06">
        <w:rPr>
          <w:color w:val="auto"/>
          <w:sz w:val="22"/>
          <w:szCs w:val="22"/>
          <w:lang w:val="mn-MN"/>
        </w:rPr>
        <w:t xml:space="preserve"> </w:t>
      </w:r>
      <w:r w:rsidRPr="008E4E06">
        <w:rPr>
          <w:color w:val="auto"/>
          <w:sz w:val="22"/>
          <w:szCs w:val="22"/>
          <w:lang w:val="mn-MN"/>
        </w:rPr>
        <w:t xml:space="preserve">№19 </w:t>
      </w:r>
    </w:p>
    <w:p w:rsidR="000A0856" w:rsidRPr="008E4E06" w:rsidRDefault="00880CBC" w:rsidP="000A0856">
      <w:pPr>
        <w:spacing w:after="0" w:line="240" w:lineRule="auto"/>
        <w:rPr>
          <w:color w:val="auto"/>
          <w:sz w:val="22"/>
          <w:szCs w:val="22"/>
          <w:lang w:val="mn-MN"/>
        </w:rPr>
      </w:pPr>
      <w:r w:rsidRPr="008E4E06">
        <w:rPr>
          <w:color w:val="auto"/>
          <w:sz w:val="22"/>
          <w:szCs w:val="22"/>
          <w:lang w:val="mn-MN"/>
        </w:rPr>
        <w:t xml:space="preserve">4. </w:t>
      </w:r>
      <w:r w:rsidR="000A0856" w:rsidRPr="008E4E06">
        <w:rPr>
          <w:color w:val="auto"/>
          <w:sz w:val="22"/>
          <w:szCs w:val="22"/>
          <w:lang w:val="mn-MN"/>
        </w:rPr>
        <w:t>“Төрөөс малчдын талаар баримтлах бодлого батлах тухай”</w:t>
      </w:r>
    </w:p>
    <w:p w:rsidR="00880CBC" w:rsidRPr="008E4E06" w:rsidRDefault="000A0856" w:rsidP="000A0856">
      <w:pPr>
        <w:spacing w:after="0" w:line="240" w:lineRule="auto"/>
        <w:rPr>
          <w:color w:val="auto"/>
          <w:sz w:val="22"/>
          <w:szCs w:val="22"/>
          <w:lang w:val="mn-MN"/>
        </w:rPr>
      </w:pPr>
      <w:r w:rsidRPr="008E4E06">
        <w:rPr>
          <w:color w:val="auto"/>
          <w:sz w:val="22"/>
          <w:szCs w:val="22"/>
          <w:lang w:val="mn-MN"/>
        </w:rPr>
        <w:t xml:space="preserve"> </w:t>
      </w:r>
      <w:r w:rsidRPr="008E4E06">
        <w:rPr>
          <w:color w:val="auto"/>
          <w:sz w:val="22"/>
          <w:szCs w:val="22"/>
          <w:lang w:val="mn-MN"/>
        </w:rPr>
        <w:tab/>
        <w:t xml:space="preserve">УИХ-ын тогтоол 2009.06.04  №39 </w:t>
      </w:r>
    </w:p>
    <w:p w:rsidR="00AA3F2F" w:rsidRPr="008E4E06" w:rsidRDefault="000A0856" w:rsidP="00AA3F2F">
      <w:pPr>
        <w:spacing w:after="0" w:line="240" w:lineRule="auto"/>
        <w:jc w:val="both"/>
        <w:rPr>
          <w:color w:val="auto"/>
          <w:sz w:val="22"/>
          <w:szCs w:val="22"/>
          <w:lang w:val="mn-MN"/>
        </w:rPr>
      </w:pPr>
      <w:r w:rsidRPr="008E4E06">
        <w:rPr>
          <w:color w:val="auto"/>
          <w:sz w:val="22"/>
          <w:szCs w:val="22"/>
          <w:lang w:val="mn-MN"/>
        </w:rPr>
        <w:t xml:space="preserve">5. </w:t>
      </w:r>
      <w:r w:rsidR="00AA3F2F" w:rsidRPr="008E4E06">
        <w:rPr>
          <w:color w:val="auto"/>
          <w:sz w:val="22"/>
          <w:szCs w:val="22"/>
          <w:lang w:val="mn-MN"/>
        </w:rPr>
        <w:t>"Монгол Улсын хууль тогтоомжийг 2020 он хүртэл боловсронгуй болгох үндсэн чиглэл"</w:t>
      </w:r>
    </w:p>
    <w:p w:rsidR="00AA3F2F" w:rsidRPr="008E4E06" w:rsidRDefault="00AA3F2F" w:rsidP="00AA3F2F">
      <w:pPr>
        <w:spacing w:after="0" w:line="240" w:lineRule="auto"/>
        <w:jc w:val="both"/>
        <w:rPr>
          <w:color w:val="auto"/>
          <w:sz w:val="22"/>
          <w:szCs w:val="22"/>
          <w:lang w:val="mn-MN"/>
        </w:rPr>
      </w:pPr>
      <w:r w:rsidRPr="008E4E06">
        <w:rPr>
          <w:color w:val="auto"/>
          <w:sz w:val="22"/>
          <w:szCs w:val="22"/>
          <w:lang w:val="mn-MN"/>
        </w:rPr>
        <w:t xml:space="preserve"> </w:t>
      </w:r>
      <w:r w:rsidRPr="008E4E06">
        <w:rPr>
          <w:color w:val="auto"/>
          <w:sz w:val="22"/>
          <w:szCs w:val="22"/>
          <w:lang w:val="mn-MN"/>
        </w:rPr>
        <w:tab/>
        <w:t xml:space="preserve">УИХ-ын </w:t>
      </w:r>
      <w:r w:rsidR="009B35BE" w:rsidRPr="008E4E06">
        <w:rPr>
          <w:color w:val="auto"/>
          <w:sz w:val="22"/>
          <w:szCs w:val="22"/>
          <w:lang w:val="mn-MN"/>
        </w:rPr>
        <w:t xml:space="preserve">тогтоол </w:t>
      </w:r>
      <w:r w:rsidRPr="008E4E06">
        <w:rPr>
          <w:color w:val="auto"/>
          <w:sz w:val="22"/>
          <w:szCs w:val="22"/>
          <w:lang w:val="mn-MN"/>
        </w:rPr>
        <w:t>2017</w:t>
      </w:r>
      <w:r w:rsidR="009B35BE" w:rsidRPr="008E4E06">
        <w:rPr>
          <w:color w:val="auto"/>
          <w:sz w:val="22"/>
          <w:szCs w:val="22"/>
          <w:lang w:val="mn-MN"/>
        </w:rPr>
        <w:t>.</w:t>
      </w:r>
      <w:r w:rsidRPr="008E4E06">
        <w:rPr>
          <w:color w:val="auto"/>
          <w:sz w:val="22"/>
          <w:szCs w:val="22"/>
          <w:lang w:val="mn-MN"/>
        </w:rPr>
        <w:t>01</w:t>
      </w:r>
      <w:r w:rsidR="009B35BE" w:rsidRPr="008E4E06">
        <w:rPr>
          <w:color w:val="auto"/>
          <w:sz w:val="22"/>
          <w:szCs w:val="22"/>
          <w:lang w:val="mn-MN"/>
        </w:rPr>
        <w:t>.1</w:t>
      </w:r>
      <w:r w:rsidRPr="008E4E06">
        <w:rPr>
          <w:color w:val="auto"/>
          <w:sz w:val="22"/>
          <w:szCs w:val="22"/>
          <w:lang w:val="mn-MN"/>
        </w:rPr>
        <w:t>2</w:t>
      </w:r>
      <w:r w:rsidR="009B35BE" w:rsidRPr="008E4E06">
        <w:rPr>
          <w:color w:val="auto"/>
          <w:sz w:val="22"/>
          <w:szCs w:val="22"/>
          <w:lang w:val="mn-MN"/>
        </w:rPr>
        <w:t xml:space="preserve">  №1</w:t>
      </w:r>
      <w:r w:rsidRPr="008E4E06">
        <w:rPr>
          <w:color w:val="auto"/>
          <w:sz w:val="22"/>
          <w:szCs w:val="22"/>
          <w:lang w:val="mn-MN"/>
        </w:rPr>
        <w:t xml:space="preserve">1 </w:t>
      </w:r>
    </w:p>
    <w:p w:rsidR="00AA3F2F" w:rsidRPr="008E4E06" w:rsidRDefault="00AA3F2F" w:rsidP="00AA3F2F">
      <w:pPr>
        <w:spacing w:after="0" w:line="240" w:lineRule="auto"/>
        <w:jc w:val="both"/>
        <w:rPr>
          <w:rFonts w:eastAsia="MS Mincho"/>
          <w:color w:val="auto"/>
          <w:sz w:val="22"/>
          <w:szCs w:val="22"/>
          <w:lang w:val="mn-MN"/>
        </w:rPr>
      </w:pPr>
      <w:r w:rsidRPr="008E4E06">
        <w:rPr>
          <w:color w:val="auto"/>
          <w:sz w:val="22"/>
          <w:szCs w:val="22"/>
          <w:lang w:val="mn-MN"/>
        </w:rPr>
        <w:t xml:space="preserve">6. Бусад холбогдох хууль  </w:t>
      </w:r>
    </w:p>
    <w:p w:rsidR="00AA3F2F" w:rsidRPr="008E4E06" w:rsidRDefault="00AA3F2F" w:rsidP="000A0856">
      <w:pPr>
        <w:spacing w:after="0" w:line="240" w:lineRule="auto"/>
        <w:jc w:val="both"/>
        <w:rPr>
          <w:b/>
          <w:color w:val="auto"/>
          <w:sz w:val="22"/>
          <w:szCs w:val="22"/>
          <w:lang w:val="mn-MN"/>
        </w:rPr>
      </w:pPr>
    </w:p>
    <w:p w:rsidR="00B161D0" w:rsidRPr="008E4E06" w:rsidRDefault="00B161D0" w:rsidP="000A0856">
      <w:pPr>
        <w:spacing w:after="0" w:line="240" w:lineRule="auto"/>
        <w:jc w:val="both"/>
        <w:rPr>
          <w:b/>
          <w:color w:val="auto"/>
          <w:sz w:val="22"/>
          <w:szCs w:val="22"/>
          <w:lang w:val="mn-MN"/>
        </w:rPr>
      </w:pPr>
      <w:r w:rsidRPr="008E4E06">
        <w:rPr>
          <w:b/>
          <w:color w:val="auto"/>
          <w:sz w:val="22"/>
          <w:szCs w:val="22"/>
          <w:lang w:val="mn-MN"/>
        </w:rPr>
        <w:t xml:space="preserve">Цахим эх сурвалжууд: </w:t>
      </w:r>
    </w:p>
    <w:p w:rsidR="00B161D0" w:rsidRPr="008E4E06" w:rsidRDefault="00B161D0" w:rsidP="00B161D0">
      <w:pPr>
        <w:pStyle w:val="FootnoteText"/>
        <w:rPr>
          <w:rFonts w:ascii="Arial" w:hAnsi="Arial" w:cs="Arial"/>
          <w:sz w:val="22"/>
          <w:szCs w:val="22"/>
          <w:lang w:val="mn-MN"/>
        </w:rPr>
      </w:pPr>
      <w:r w:rsidRPr="008E4E06">
        <w:rPr>
          <w:rFonts w:ascii="Arial" w:hAnsi="Arial" w:cs="Arial"/>
          <w:sz w:val="22"/>
          <w:szCs w:val="22"/>
          <w:lang w:val="mn-MN"/>
        </w:rPr>
        <w:t>1. ҮСХ-ны 1212.mn цахим хуудас</w:t>
      </w:r>
    </w:p>
    <w:p w:rsidR="00B161D0" w:rsidRPr="008E4E06" w:rsidRDefault="00AA3F2F" w:rsidP="00B161D0">
      <w:pPr>
        <w:spacing w:after="0" w:line="240" w:lineRule="auto"/>
        <w:jc w:val="both"/>
        <w:rPr>
          <w:color w:val="auto"/>
          <w:sz w:val="22"/>
          <w:szCs w:val="22"/>
          <w:lang w:val="mn-MN"/>
        </w:rPr>
      </w:pPr>
      <w:r w:rsidRPr="008E4E06">
        <w:rPr>
          <w:color w:val="auto"/>
          <w:sz w:val="22"/>
          <w:szCs w:val="22"/>
          <w:lang w:val="mn-MN"/>
        </w:rPr>
        <w:t>2</w:t>
      </w:r>
      <w:r w:rsidR="00B161D0" w:rsidRPr="008E4E06">
        <w:rPr>
          <w:color w:val="auto"/>
          <w:sz w:val="22"/>
          <w:szCs w:val="22"/>
          <w:lang w:val="mn-MN"/>
        </w:rPr>
        <w:t xml:space="preserve">. www.legalinfo.mn </w:t>
      </w:r>
    </w:p>
    <w:p w:rsidR="00B161D0" w:rsidRPr="008E4E06" w:rsidRDefault="00AA3F2F" w:rsidP="00B161D0">
      <w:pPr>
        <w:spacing w:after="0" w:line="240" w:lineRule="auto"/>
        <w:jc w:val="both"/>
        <w:rPr>
          <w:color w:val="auto"/>
          <w:sz w:val="22"/>
          <w:szCs w:val="22"/>
          <w:lang w:val="mn-MN"/>
        </w:rPr>
      </w:pPr>
      <w:r w:rsidRPr="008E4E06">
        <w:rPr>
          <w:color w:val="auto"/>
          <w:sz w:val="22"/>
          <w:szCs w:val="22"/>
          <w:lang w:val="mn-MN"/>
        </w:rPr>
        <w:t>3</w:t>
      </w:r>
      <w:r w:rsidR="00B161D0" w:rsidRPr="008E4E06">
        <w:rPr>
          <w:color w:val="auto"/>
          <w:sz w:val="22"/>
          <w:szCs w:val="22"/>
          <w:lang w:val="mn-MN"/>
        </w:rPr>
        <w:t>. www.1212.mn</w:t>
      </w:r>
    </w:p>
    <w:p w:rsidR="0026373D" w:rsidRPr="008E4E06" w:rsidRDefault="0026373D" w:rsidP="00083008">
      <w:pPr>
        <w:pStyle w:val="Normal1"/>
        <w:spacing w:after="0" w:line="240" w:lineRule="auto"/>
        <w:jc w:val="both"/>
        <w:rPr>
          <w:color w:val="auto"/>
          <w:sz w:val="22"/>
          <w:szCs w:val="22"/>
          <w:lang w:val="mn-MN"/>
        </w:rPr>
      </w:pPr>
    </w:p>
    <w:p w:rsidR="0026373D" w:rsidRPr="008E4E06" w:rsidRDefault="0026373D" w:rsidP="00083008">
      <w:pPr>
        <w:pStyle w:val="Normal1"/>
        <w:spacing w:after="0" w:line="240" w:lineRule="auto"/>
        <w:jc w:val="both"/>
        <w:rPr>
          <w:color w:val="auto"/>
          <w:sz w:val="22"/>
          <w:szCs w:val="22"/>
          <w:lang w:val="mn-MN"/>
        </w:rPr>
      </w:pPr>
    </w:p>
    <w:p w:rsidR="00CA465C" w:rsidRPr="008E4E06" w:rsidRDefault="00CA465C" w:rsidP="00083008">
      <w:pPr>
        <w:pStyle w:val="Normal1"/>
        <w:spacing w:after="0" w:line="240" w:lineRule="auto"/>
        <w:jc w:val="both"/>
        <w:rPr>
          <w:color w:val="auto"/>
          <w:sz w:val="22"/>
          <w:szCs w:val="22"/>
          <w:lang w:val="mn-MN"/>
        </w:rPr>
      </w:pPr>
    </w:p>
    <w:p w:rsidR="00CA465C" w:rsidRPr="008E4E06" w:rsidRDefault="00CA465C" w:rsidP="00083008">
      <w:pPr>
        <w:pStyle w:val="Normal1"/>
        <w:spacing w:after="0" w:line="240" w:lineRule="auto"/>
        <w:jc w:val="both"/>
        <w:rPr>
          <w:color w:val="auto"/>
          <w:sz w:val="22"/>
          <w:szCs w:val="22"/>
          <w:lang w:val="mn-MN"/>
        </w:rPr>
      </w:pPr>
    </w:p>
    <w:p w:rsidR="00CA465C" w:rsidRPr="008E4E06" w:rsidRDefault="00CA465C" w:rsidP="00083008">
      <w:pPr>
        <w:pStyle w:val="Normal1"/>
        <w:spacing w:after="0" w:line="240" w:lineRule="auto"/>
        <w:jc w:val="both"/>
        <w:rPr>
          <w:color w:val="auto"/>
          <w:sz w:val="22"/>
          <w:szCs w:val="22"/>
          <w:lang w:val="mn-MN"/>
        </w:rPr>
      </w:pPr>
    </w:p>
    <w:p w:rsidR="00CA465C" w:rsidRPr="008E4E06" w:rsidRDefault="00CA465C" w:rsidP="00083008">
      <w:pPr>
        <w:pStyle w:val="Normal1"/>
        <w:spacing w:after="0" w:line="240" w:lineRule="auto"/>
        <w:jc w:val="both"/>
        <w:rPr>
          <w:color w:val="auto"/>
          <w:sz w:val="22"/>
          <w:szCs w:val="22"/>
          <w:lang w:val="mn-MN"/>
        </w:rPr>
      </w:pPr>
    </w:p>
    <w:p w:rsidR="00CA465C" w:rsidRPr="008E4E06" w:rsidRDefault="00CA465C" w:rsidP="00083008">
      <w:pPr>
        <w:pStyle w:val="Normal1"/>
        <w:spacing w:after="0" w:line="240" w:lineRule="auto"/>
        <w:jc w:val="both"/>
        <w:rPr>
          <w:color w:val="auto"/>
          <w:sz w:val="22"/>
          <w:szCs w:val="22"/>
          <w:lang w:val="mn-MN"/>
        </w:rPr>
      </w:pPr>
    </w:p>
    <w:p w:rsidR="00CA465C" w:rsidRPr="008E4E06" w:rsidRDefault="00CA465C" w:rsidP="00083008">
      <w:pPr>
        <w:pStyle w:val="Normal1"/>
        <w:spacing w:after="0" w:line="240" w:lineRule="auto"/>
        <w:jc w:val="both"/>
        <w:rPr>
          <w:color w:val="auto"/>
          <w:sz w:val="22"/>
          <w:szCs w:val="22"/>
          <w:lang w:val="mn-MN"/>
        </w:rPr>
      </w:pPr>
    </w:p>
    <w:p w:rsidR="00CA465C" w:rsidRPr="008E4E06" w:rsidRDefault="00CA465C" w:rsidP="00083008">
      <w:pPr>
        <w:pStyle w:val="Normal1"/>
        <w:spacing w:after="0" w:line="240" w:lineRule="auto"/>
        <w:jc w:val="both"/>
        <w:rPr>
          <w:color w:val="auto"/>
          <w:sz w:val="22"/>
          <w:szCs w:val="22"/>
          <w:lang w:val="mn-MN"/>
        </w:rPr>
      </w:pPr>
    </w:p>
    <w:p w:rsidR="00CA465C" w:rsidRPr="008E4E06" w:rsidRDefault="00CA465C" w:rsidP="00083008">
      <w:pPr>
        <w:pStyle w:val="Normal1"/>
        <w:spacing w:after="0" w:line="240" w:lineRule="auto"/>
        <w:jc w:val="both"/>
        <w:rPr>
          <w:color w:val="auto"/>
          <w:sz w:val="22"/>
          <w:szCs w:val="22"/>
          <w:lang w:val="mn-MN"/>
        </w:rPr>
      </w:pPr>
    </w:p>
    <w:p w:rsidR="00CA465C" w:rsidRPr="008E4E06" w:rsidRDefault="00CA465C" w:rsidP="00083008">
      <w:pPr>
        <w:pStyle w:val="Normal1"/>
        <w:spacing w:after="0" w:line="240" w:lineRule="auto"/>
        <w:jc w:val="both"/>
        <w:rPr>
          <w:color w:val="auto"/>
          <w:sz w:val="22"/>
          <w:szCs w:val="22"/>
          <w:lang w:val="mn-MN"/>
        </w:rPr>
      </w:pPr>
    </w:p>
    <w:p w:rsidR="00CA465C" w:rsidRPr="008E4E06" w:rsidRDefault="00CA465C" w:rsidP="00083008">
      <w:pPr>
        <w:pStyle w:val="Normal1"/>
        <w:spacing w:after="0" w:line="240" w:lineRule="auto"/>
        <w:jc w:val="both"/>
        <w:rPr>
          <w:color w:val="auto"/>
          <w:sz w:val="22"/>
          <w:szCs w:val="22"/>
          <w:lang w:val="mn-MN"/>
        </w:rPr>
      </w:pPr>
    </w:p>
    <w:p w:rsidR="00CA465C" w:rsidRPr="008E4E06" w:rsidRDefault="00CA465C" w:rsidP="00083008">
      <w:pPr>
        <w:pStyle w:val="Normal1"/>
        <w:spacing w:after="0" w:line="240" w:lineRule="auto"/>
        <w:jc w:val="both"/>
        <w:rPr>
          <w:color w:val="auto"/>
          <w:sz w:val="22"/>
          <w:szCs w:val="22"/>
          <w:lang w:val="mn-MN"/>
        </w:rPr>
      </w:pPr>
    </w:p>
    <w:p w:rsidR="00CA465C" w:rsidRPr="008E4E06" w:rsidRDefault="00CA465C" w:rsidP="00083008">
      <w:pPr>
        <w:pStyle w:val="Normal1"/>
        <w:spacing w:after="0" w:line="240" w:lineRule="auto"/>
        <w:jc w:val="both"/>
        <w:rPr>
          <w:color w:val="auto"/>
          <w:sz w:val="22"/>
          <w:szCs w:val="22"/>
          <w:lang w:val="mn-MN"/>
        </w:rPr>
      </w:pPr>
    </w:p>
    <w:p w:rsidR="00CA465C" w:rsidRPr="008E4E06" w:rsidRDefault="00CA465C" w:rsidP="00083008">
      <w:pPr>
        <w:pStyle w:val="Normal1"/>
        <w:spacing w:after="0" w:line="240" w:lineRule="auto"/>
        <w:jc w:val="both"/>
        <w:rPr>
          <w:color w:val="auto"/>
          <w:sz w:val="22"/>
          <w:szCs w:val="22"/>
          <w:lang w:val="mn-MN"/>
        </w:rPr>
      </w:pPr>
    </w:p>
    <w:p w:rsidR="00CA465C" w:rsidRPr="008E4E06" w:rsidRDefault="00CA465C" w:rsidP="00083008">
      <w:pPr>
        <w:pStyle w:val="Normal1"/>
        <w:spacing w:after="0" w:line="240" w:lineRule="auto"/>
        <w:jc w:val="both"/>
        <w:rPr>
          <w:color w:val="auto"/>
          <w:sz w:val="22"/>
          <w:szCs w:val="22"/>
          <w:lang w:val="mn-MN"/>
        </w:rPr>
      </w:pPr>
    </w:p>
    <w:p w:rsidR="00CA465C" w:rsidRPr="008E4E06" w:rsidRDefault="00CA465C" w:rsidP="00083008">
      <w:pPr>
        <w:pStyle w:val="Normal1"/>
        <w:spacing w:after="0" w:line="240" w:lineRule="auto"/>
        <w:jc w:val="both"/>
        <w:rPr>
          <w:color w:val="auto"/>
          <w:sz w:val="22"/>
          <w:szCs w:val="22"/>
          <w:lang w:val="mn-MN"/>
        </w:rPr>
      </w:pPr>
    </w:p>
    <w:p w:rsidR="00CA465C" w:rsidRPr="008E4E06" w:rsidRDefault="00CA465C" w:rsidP="00083008">
      <w:pPr>
        <w:pStyle w:val="Normal1"/>
        <w:spacing w:after="0" w:line="240" w:lineRule="auto"/>
        <w:jc w:val="both"/>
        <w:rPr>
          <w:color w:val="auto"/>
          <w:sz w:val="22"/>
          <w:szCs w:val="22"/>
          <w:lang w:val="mn-MN"/>
        </w:rPr>
      </w:pPr>
    </w:p>
    <w:p w:rsidR="00CA465C" w:rsidRPr="008E4E06" w:rsidRDefault="00CA465C" w:rsidP="00083008">
      <w:pPr>
        <w:pStyle w:val="Normal1"/>
        <w:spacing w:after="0" w:line="240" w:lineRule="auto"/>
        <w:jc w:val="both"/>
        <w:rPr>
          <w:color w:val="auto"/>
          <w:sz w:val="22"/>
          <w:szCs w:val="22"/>
          <w:lang w:val="mn-MN"/>
        </w:rPr>
      </w:pPr>
    </w:p>
    <w:sectPr w:rsidR="00CA465C" w:rsidRPr="008E4E06" w:rsidSect="0093047D">
      <w:footerReference w:type="default" r:id="rId11"/>
      <w:pgSz w:w="11909" w:h="16834"/>
      <w:pgMar w:top="1080" w:right="1019" w:bottom="900" w:left="1440"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598" w:rsidRDefault="00405598" w:rsidP="00F46723">
      <w:pPr>
        <w:spacing w:after="0" w:line="240" w:lineRule="auto"/>
      </w:pPr>
      <w:r>
        <w:separator/>
      </w:r>
    </w:p>
  </w:endnote>
  <w:endnote w:type="continuationSeparator" w:id="0">
    <w:p w:rsidR="00405598" w:rsidRDefault="00405598" w:rsidP="00F46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on">
    <w:altName w:val="Arial"/>
    <w:panose1 w:val="020B0500000000000000"/>
    <w:charset w:val="00"/>
    <w:family w:val="swiss"/>
    <w:pitch w:val="variable"/>
    <w:sig w:usb0="00000203" w:usb1="00000000" w:usb2="00000000" w:usb3="00000000" w:csb0="00000005"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843" w:rsidRDefault="00394843" w:rsidP="0093047D">
    <w:pPr>
      <w:pStyle w:val="Footer"/>
      <w:jc w:val="right"/>
    </w:pPr>
    <w:r>
      <w:fldChar w:fldCharType="begin"/>
    </w:r>
    <w:r>
      <w:instrText xml:space="preserve"> PAGE   \* MERGEFORMAT </w:instrText>
    </w:r>
    <w:r>
      <w:fldChar w:fldCharType="separate"/>
    </w:r>
    <w:r w:rsidR="00B12135">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598" w:rsidRDefault="00405598" w:rsidP="00F46723">
      <w:pPr>
        <w:spacing w:after="0" w:line="240" w:lineRule="auto"/>
      </w:pPr>
      <w:r>
        <w:separator/>
      </w:r>
    </w:p>
  </w:footnote>
  <w:footnote w:type="continuationSeparator" w:id="0">
    <w:p w:rsidR="00405598" w:rsidRDefault="00405598" w:rsidP="00F46723">
      <w:pPr>
        <w:spacing w:after="0" w:line="240" w:lineRule="auto"/>
      </w:pPr>
      <w:r>
        <w:continuationSeparator/>
      </w:r>
    </w:p>
  </w:footnote>
  <w:footnote w:id="1">
    <w:p w:rsidR="00394843" w:rsidRPr="00F51051" w:rsidRDefault="00394843" w:rsidP="00F51051">
      <w:pPr>
        <w:pStyle w:val="FootnoteText"/>
        <w:rPr>
          <w:lang w:val="mn-MN"/>
        </w:rPr>
      </w:pPr>
      <w:r>
        <w:rPr>
          <w:rStyle w:val="FootnoteReference"/>
        </w:rPr>
        <w:footnoteRef/>
      </w:r>
      <w:r w:rsidRPr="00596D7F">
        <w:rPr>
          <w:lang w:val="ru-RU"/>
        </w:rPr>
        <w:t xml:space="preserve"> </w:t>
      </w:r>
      <w:hyperlink r:id="rId1" w:history="1">
        <w:r w:rsidRPr="00A73CE2">
          <w:rPr>
            <w:rStyle w:val="Hyperlink"/>
            <w:rFonts w:ascii="Arial" w:hAnsi="Arial" w:cs="Arial"/>
            <w:sz w:val="16"/>
            <w:szCs w:val="18"/>
          </w:rPr>
          <w:t>http</w:t>
        </w:r>
        <w:r w:rsidRPr="00596D7F">
          <w:rPr>
            <w:rStyle w:val="Hyperlink"/>
            <w:rFonts w:ascii="Arial" w:hAnsi="Arial" w:cs="Arial"/>
            <w:sz w:val="16"/>
            <w:szCs w:val="18"/>
            <w:lang w:val="ru-RU"/>
          </w:rPr>
          <w:t>://1212.</w:t>
        </w:r>
        <w:r w:rsidRPr="00A73CE2">
          <w:rPr>
            <w:rStyle w:val="Hyperlink"/>
            <w:rFonts w:ascii="Arial" w:hAnsi="Arial" w:cs="Arial"/>
            <w:sz w:val="16"/>
            <w:szCs w:val="18"/>
          </w:rPr>
          <w:t>mn</w:t>
        </w:r>
        <w:r w:rsidRPr="00596D7F">
          <w:rPr>
            <w:rStyle w:val="Hyperlink"/>
            <w:rFonts w:ascii="Arial" w:hAnsi="Arial" w:cs="Arial"/>
            <w:sz w:val="16"/>
            <w:szCs w:val="18"/>
            <w:lang w:val="ru-RU"/>
          </w:rPr>
          <w:t>/</w:t>
        </w:r>
      </w:hyperlink>
      <w:r>
        <w:rPr>
          <w:rFonts w:ascii="Arial" w:hAnsi="Arial" w:cs="Arial"/>
          <w:sz w:val="16"/>
          <w:szCs w:val="18"/>
          <w:lang w:val="mn-MN"/>
        </w:rPr>
        <w:t xml:space="preserve"> ц</w:t>
      </w:r>
      <w:r w:rsidRPr="00650E73">
        <w:rPr>
          <w:rFonts w:ascii="Arial" w:hAnsi="Arial" w:cs="Arial"/>
          <w:sz w:val="16"/>
          <w:szCs w:val="18"/>
          <w:lang w:val="mn-MN"/>
        </w:rPr>
        <w:t>ахим хуудаснаас 20</w:t>
      </w:r>
      <w:r>
        <w:rPr>
          <w:rFonts w:ascii="Arial" w:hAnsi="Arial" w:cs="Arial"/>
          <w:sz w:val="16"/>
          <w:szCs w:val="18"/>
          <w:lang w:val="mn-MN"/>
        </w:rPr>
        <w:t>20</w:t>
      </w:r>
      <w:r w:rsidRPr="00650E73">
        <w:rPr>
          <w:rFonts w:ascii="Arial" w:hAnsi="Arial" w:cs="Arial"/>
          <w:sz w:val="16"/>
          <w:szCs w:val="18"/>
          <w:lang w:val="mn-MN"/>
        </w:rPr>
        <w:t xml:space="preserve"> он</w:t>
      </w:r>
    </w:p>
  </w:footnote>
  <w:footnote w:id="2">
    <w:p w:rsidR="00394843" w:rsidRPr="00C91773" w:rsidRDefault="00394843" w:rsidP="00A768A2">
      <w:pPr>
        <w:pStyle w:val="FootnoteText"/>
        <w:rPr>
          <w:rFonts w:ascii="Arial" w:hAnsi="Arial" w:cs="Arial"/>
          <w:lang w:val="ru-RU"/>
        </w:rPr>
      </w:pPr>
      <w:r w:rsidRPr="007B697D">
        <w:rPr>
          <w:rStyle w:val="FootnoteReference"/>
          <w:rFonts w:ascii="Arial" w:hAnsi="Arial" w:cs="Arial"/>
        </w:rPr>
        <w:footnoteRef/>
      </w:r>
      <w:r w:rsidRPr="007B697D">
        <w:rPr>
          <w:rFonts w:ascii="Arial" w:hAnsi="Arial" w:cs="Arial"/>
          <w:lang w:val="ru-RU"/>
        </w:rPr>
        <w:t xml:space="preserve"> </w:t>
      </w:r>
      <w:r w:rsidRPr="007B697D">
        <w:rPr>
          <w:rFonts w:ascii="Arial" w:hAnsi="Arial" w:cs="Arial"/>
        </w:rPr>
        <w:t>www</w:t>
      </w:r>
      <w:r w:rsidRPr="007B697D">
        <w:rPr>
          <w:rFonts w:ascii="Arial" w:hAnsi="Arial" w:cs="Arial"/>
          <w:lang w:val="ru-RU"/>
        </w:rPr>
        <w:t>.1212.</w:t>
      </w:r>
      <w:r w:rsidRPr="007B697D">
        <w:rPr>
          <w:rFonts w:ascii="Arial" w:hAnsi="Arial" w:cs="Arial"/>
        </w:rPr>
        <w:t>mn</w:t>
      </w:r>
    </w:p>
  </w:footnote>
  <w:footnote w:id="3">
    <w:p w:rsidR="00394843" w:rsidRPr="007B697D" w:rsidRDefault="00394843" w:rsidP="00A768A2">
      <w:pPr>
        <w:pStyle w:val="FootnoteText"/>
        <w:rPr>
          <w:lang w:val="mn-MN"/>
        </w:rPr>
      </w:pPr>
      <w:r w:rsidRPr="007B697D">
        <w:rPr>
          <w:rStyle w:val="FootnoteReference"/>
        </w:rPr>
        <w:footnoteRef/>
      </w:r>
      <w:r w:rsidRPr="005358B7">
        <w:rPr>
          <w:lang w:val="ru-RU"/>
        </w:rPr>
        <w:t xml:space="preserve"> </w:t>
      </w:r>
      <w:r w:rsidRPr="007B697D">
        <w:rPr>
          <w:rFonts w:ascii="Arial" w:hAnsi="Arial" w:cs="Arial"/>
          <w:lang w:val="ru-RU"/>
        </w:rPr>
        <w:t xml:space="preserve">Хүн ам, орон сууцны 2020 оны тооллогын дүнд суурилсан "Хүн амын 2020-2050 оны шинэчилсэн хэтийн тооцоо" </w:t>
      </w:r>
    </w:p>
  </w:footnote>
  <w:footnote w:id="4">
    <w:p w:rsidR="00394843" w:rsidRPr="00427F4D" w:rsidRDefault="00394843" w:rsidP="00D85886">
      <w:pPr>
        <w:pStyle w:val="FootnoteText"/>
        <w:rPr>
          <w:sz w:val="18"/>
          <w:szCs w:val="18"/>
          <w:lang w:val="mn-MN"/>
        </w:rPr>
      </w:pPr>
      <w:r>
        <w:rPr>
          <w:rStyle w:val="FootnoteReference"/>
        </w:rPr>
        <w:footnoteRef/>
      </w:r>
      <w:r w:rsidRPr="00596D7F">
        <w:rPr>
          <w:lang w:val="mn-MN"/>
        </w:rPr>
        <w:t xml:space="preserve"> </w:t>
      </w:r>
      <w:r w:rsidRPr="00427F4D">
        <w:rPr>
          <w:sz w:val="18"/>
          <w:szCs w:val="18"/>
          <w:lang w:val="mn-MN"/>
        </w:rPr>
        <w:t>ОУХБ “ОУХБ-ын конвенц, зөвлөмжүүдийн эмхэтгэл” УБ 2012, 330 дугаар тал</w:t>
      </w:r>
    </w:p>
  </w:footnote>
  <w:footnote w:id="5">
    <w:p w:rsidR="00394843" w:rsidRPr="009A0E6F" w:rsidRDefault="00394843" w:rsidP="002D4131">
      <w:pPr>
        <w:pStyle w:val="FootnoteText"/>
        <w:rPr>
          <w:sz w:val="16"/>
          <w:szCs w:val="16"/>
          <w:lang w:val="mn-MN"/>
        </w:rPr>
      </w:pPr>
      <w:r w:rsidRPr="009A0E6F">
        <w:rPr>
          <w:rStyle w:val="FootnoteReference"/>
          <w:sz w:val="16"/>
          <w:szCs w:val="16"/>
        </w:rPr>
        <w:footnoteRef/>
      </w:r>
      <w:r w:rsidRPr="00596D7F">
        <w:rPr>
          <w:sz w:val="16"/>
          <w:szCs w:val="16"/>
          <w:lang w:val="mn-MN"/>
        </w:rPr>
        <w:t xml:space="preserve"> </w:t>
      </w:r>
      <w:r w:rsidRPr="009A0E6F">
        <w:rPr>
          <w:sz w:val="16"/>
          <w:szCs w:val="16"/>
          <w:lang w:val="mn-MN"/>
        </w:rPr>
        <w:t>ОУХБ “ОУХБ-ын конвенц, зөвлөмжүүдийн эмхэтгэл” УБ 2012, 330 дугаар тал</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pt;height:11.3pt" o:bullet="t">
        <v:imagedata r:id="rId1" o:title="mso4703"/>
      </v:shape>
    </w:pict>
  </w:numPicBullet>
  <w:abstractNum w:abstractNumId="0" w15:restartNumberingAfterBreak="0">
    <w:nsid w:val="05874B18"/>
    <w:multiLevelType w:val="hybridMultilevel"/>
    <w:tmpl w:val="4E1C13A0"/>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09855E37"/>
    <w:multiLevelType w:val="hybridMultilevel"/>
    <w:tmpl w:val="3ED28DFE"/>
    <w:lvl w:ilvl="0" w:tplc="8242B8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861359"/>
    <w:multiLevelType w:val="multilevel"/>
    <w:tmpl w:val="D19E1652"/>
    <w:lvl w:ilvl="0">
      <w:start w:val="1"/>
      <w:numFmt w:val="decimal"/>
      <w:lvlText w:val="%1"/>
      <w:lvlJc w:val="left"/>
      <w:pPr>
        <w:ind w:left="360" w:firstLine="0"/>
      </w:pPr>
    </w:lvl>
    <w:lvl w:ilvl="1">
      <w:start w:val="1"/>
      <w:numFmt w:val="decimal"/>
      <w:lvlText w:val="%1.%2"/>
      <w:lvlJc w:val="left"/>
      <w:pPr>
        <w:ind w:left="1080" w:firstLine="720"/>
      </w:pPr>
    </w:lvl>
    <w:lvl w:ilvl="2">
      <w:start w:val="1"/>
      <w:numFmt w:val="decimal"/>
      <w:lvlText w:val="%1.%2.%3"/>
      <w:lvlJc w:val="left"/>
      <w:pPr>
        <w:ind w:left="2160" w:firstLine="1440"/>
      </w:pPr>
    </w:lvl>
    <w:lvl w:ilvl="3">
      <w:start w:val="1"/>
      <w:numFmt w:val="decimal"/>
      <w:lvlText w:val="%1.%2.%3.%4"/>
      <w:lvlJc w:val="left"/>
      <w:pPr>
        <w:ind w:left="3240" w:firstLine="2160"/>
      </w:pPr>
    </w:lvl>
    <w:lvl w:ilvl="4">
      <w:start w:val="1"/>
      <w:numFmt w:val="decimal"/>
      <w:lvlText w:val="%1.%2.%3.%4.%5"/>
      <w:lvlJc w:val="left"/>
      <w:pPr>
        <w:ind w:left="3960" w:firstLine="2880"/>
      </w:pPr>
    </w:lvl>
    <w:lvl w:ilvl="5">
      <w:start w:val="1"/>
      <w:numFmt w:val="decimal"/>
      <w:lvlText w:val="%1.%2.%3.%4.%5.%6"/>
      <w:lvlJc w:val="left"/>
      <w:pPr>
        <w:ind w:left="5040" w:firstLine="3600"/>
      </w:pPr>
    </w:lvl>
    <w:lvl w:ilvl="6">
      <w:start w:val="1"/>
      <w:numFmt w:val="decimal"/>
      <w:lvlText w:val="%1.%2.%3.%4.%5.%6.%7"/>
      <w:lvlJc w:val="left"/>
      <w:pPr>
        <w:ind w:left="5760" w:firstLine="4320"/>
      </w:pPr>
    </w:lvl>
    <w:lvl w:ilvl="7">
      <w:start w:val="1"/>
      <w:numFmt w:val="decimal"/>
      <w:lvlText w:val="%1.%2.%3.%4.%5.%6.%7.%8"/>
      <w:lvlJc w:val="left"/>
      <w:pPr>
        <w:ind w:left="6840" w:firstLine="5040"/>
      </w:pPr>
    </w:lvl>
    <w:lvl w:ilvl="8">
      <w:start w:val="1"/>
      <w:numFmt w:val="decimal"/>
      <w:lvlText w:val="%1.%2.%3.%4.%5.%6.%7.%8.%9"/>
      <w:lvlJc w:val="left"/>
      <w:pPr>
        <w:ind w:left="7560" w:firstLine="5760"/>
      </w:pPr>
    </w:lvl>
  </w:abstractNum>
  <w:abstractNum w:abstractNumId="3" w15:restartNumberingAfterBreak="0">
    <w:nsid w:val="318D2D1B"/>
    <w:multiLevelType w:val="hybridMultilevel"/>
    <w:tmpl w:val="231EC32E"/>
    <w:lvl w:ilvl="0" w:tplc="8242B8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150B7"/>
    <w:multiLevelType w:val="multilevel"/>
    <w:tmpl w:val="91B8B07E"/>
    <w:lvl w:ilvl="0">
      <w:start w:val="1"/>
      <w:numFmt w:val="bullet"/>
      <w:lvlText w:val=""/>
      <w:lvlJc w:val="left"/>
      <w:pPr>
        <w:ind w:left="0" w:firstLine="360"/>
      </w:pPr>
      <w:rPr>
        <w:rFonts w:ascii="Symbol" w:hAnsi="Symbol" w:hint="default"/>
        <w:u w:val="none"/>
      </w:rPr>
    </w:lvl>
    <w:lvl w:ilvl="1">
      <w:start w:val="1"/>
      <w:numFmt w:val="lowerLetter"/>
      <w:lvlText w:val="%2."/>
      <w:lvlJc w:val="left"/>
      <w:pPr>
        <w:ind w:left="720" w:firstLine="1080"/>
      </w:pPr>
      <w:rPr>
        <w:u w:val="none"/>
      </w:rPr>
    </w:lvl>
    <w:lvl w:ilvl="2">
      <w:start w:val="1"/>
      <w:numFmt w:val="lowerRoman"/>
      <w:lvlText w:val="%3."/>
      <w:lvlJc w:val="right"/>
      <w:pPr>
        <w:ind w:left="1440" w:firstLine="1800"/>
      </w:pPr>
      <w:rPr>
        <w:u w:val="none"/>
      </w:rPr>
    </w:lvl>
    <w:lvl w:ilvl="3">
      <w:start w:val="1"/>
      <w:numFmt w:val="decimal"/>
      <w:lvlText w:val="%4."/>
      <w:lvlJc w:val="left"/>
      <w:pPr>
        <w:ind w:left="2160" w:firstLine="2520"/>
      </w:pPr>
      <w:rPr>
        <w:u w:val="none"/>
      </w:rPr>
    </w:lvl>
    <w:lvl w:ilvl="4">
      <w:start w:val="1"/>
      <w:numFmt w:val="lowerLetter"/>
      <w:lvlText w:val="%5."/>
      <w:lvlJc w:val="left"/>
      <w:pPr>
        <w:ind w:left="2880" w:firstLine="3240"/>
      </w:pPr>
      <w:rPr>
        <w:u w:val="none"/>
      </w:rPr>
    </w:lvl>
    <w:lvl w:ilvl="5">
      <w:start w:val="1"/>
      <w:numFmt w:val="lowerRoman"/>
      <w:lvlText w:val="%6."/>
      <w:lvlJc w:val="right"/>
      <w:pPr>
        <w:ind w:left="3600" w:firstLine="3960"/>
      </w:pPr>
      <w:rPr>
        <w:u w:val="none"/>
      </w:rPr>
    </w:lvl>
    <w:lvl w:ilvl="6">
      <w:start w:val="1"/>
      <w:numFmt w:val="decimal"/>
      <w:lvlText w:val="%7."/>
      <w:lvlJc w:val="left"/>
      <w:pPr>
        <w:ind w:left="4320" w:firstLine="4680"/>
      </w:pPr>
      <w:rPr>
        <w:u w:val="none"/>
      </w:rPr>
    </w:lvl>
    <w:lvl w:ilvl="7">
      <w:start w:val="1"/>
      <w:numFmt w:val="lowerLetter"/>
      <w:lvlText w:val="%8."/>
      <w:lvlJc w:val="left"/>
      <w:pPr>
        <w:ind w:left="5040" w:firstLine="5400"/>
      </w:pPr>
      <w:rPr>
        <w:u w:val="none"/>
      </w:rPr>
    </w:lvl>
    <w:lvl w:ilvl="8">
      <w:start w:val="1"/>
      <w:numFmt w:val="lowerRoman"/>
      <w:lvlText w:val="%9."/>
      <w:lvlJc w:val="right"/>
      <w:pPr>
        <w:ind w:left="5760" w:firstLine="6120"/>
      </w:pPr>
      <w:rPr>
        <w:u w:val="none"/>
      </w:rPr>
    </w:lvl>
  </w:abstractNum>
  <w:abstractNum w:abstractNumId="5" w15:restartNumberingAfterBreak="0">
    <w:nsid w:val="445C328D"/>
    <w:multiLevelType w:val="hybridMultilevel"/>
    <w:tmpl w:val="F6E8C4F2"/>
    <w:lvl w:ilvl="0" w:tplc="8242B8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8B1B06"/>
    <w:multiLevelType w:val="hybridMultilevel"/>
    <w:tmpl w:val="C14046B6"/>
    <w:lvl w:ilvl="0" w:tplc="8242B8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F2E66"/>
    <w:multiLevelType w:val="hybridMultilevel"/>
    <w:tmpl w:val="530EC12C"/>
    <w:lvl w:ilvl="0" w:tplc="8242B8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A2254A"/>
    <w:multiLevelType w:val="multilevel"/>
    <w:tmpl w:val="8F68144A"/>
    <w:lvl w:ilvl="0">
      <w:start w:val="1"/>
      <w:numFmt w:val="decimal"/>
      <w:lvlText w:val="%1."/>
      <w:lvlJc w:val="right"/>
      <w:pPr>
        <w:ind w:left="720" w:firstLine="360"/>
      </w:pPr>
      <w:rPr>
        <w:b w:val="0"/>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9" w15:restartNumberingAfterBreak="0">
    <w:nsid w:val="5A5C4557"/>
    <w:multiLevelType w:val="hybridMultilevel"/>
    <w:tmpl w:val="9FA028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DFD7B5B"/>
    <w:multiLevelType w:val="hybridMultilevel"/>
    <w:tmpl w:val="62CC9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D7112B"/>
    <w:multiLevelType w:val="hybridMultilevel"/>
    <w:tmpl w:val="C80AAD5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E160DF"/>
    <w:multiLevelType w:val="hybridMultilevel"/>
    <w:tmpl w:val="6D6A1D7A"/>
    <w:lvl w:ilvl="0" w:tplc="39B411AC">
      <w:start w:val="3"/>
      <w:numFmt w:val="bullet"/>
      <w:lvlText w:val="-"/>
      <w:lvlJc w:val="left"/>
      <w:pPr>
        <w:ind w:left="1080" w:hanging="360"/>
      </w:pPr>
      <w:rPr>
        <w:rFonts w:ascii="Arial" w:eastAsia="Courier New"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99359F5"/>
    <w:multiLevelType w:val="multilevel"/>
    <w:tmpl w:val="E8D8691E"/>
    <w:lvl w:ilvl="0">
      <w:start w:val="1"/>
      <w:numFmt w:val="decimal"/>
      <w:lvlText w:val="%1."/>
      <w:lvlJc w:val="left"/>
      <w:pPr>
        <w:ind w:left="0" w:firstLine="360"/>
      </w:pPr>
      <w:rPr>
        <w:rFonts w:ascii="Arial" w:eastAsia="Arial" w:hAnsi="Arial" w:cs="Arial"/>
        <w:u w:val="none"/>
      </w:rPr>
    </w:lvl>
    <w:lvl w:ilvl="1">
      <w:start w:val="1"/>
      <w:numFmt w:val="lowerLetter"/>
      <w:lvlText w:val="%2."/>
      <w:lvlJc w:val="left"/>
      <w:pPr>
        <w:ind w:left="720" w:firstLine="1080"/>
      </w:pPr>
      <w:rPr>
        <w:u w:val="none"/>
      </w:rPr>
    </w:lvl>
    <w:lvl w:ilvl="2">
      <w:start w:val="1"/>
      <w:numFmt w:val="lowerRoman"/>
      <w:lvlText w:val="%3."/>
      <w:lvlJc w:val="right"/>
      <w:pPr>
        <w:ind w:left="1440" w:firstLine="1800"/>
      </w:pPr>
      <w:rPr>
        <w:u w:val="none"/>
      </w:rPr>
    </w:lvl>
    <w:lvl w:ilvl="3">
      <w:start w:val="1"/>
      <w:numFmt w:val="decimal"/>
      <w:lvlText w:val="%4."/>
      <w:lvlJc w:val="left"/>
      <w:pPr>
        <w:ind w:left="2160" w:firstLine="2520"/>
      </w:pPr>
      <w:rPr>
        <w:u w:val="none"/>
      </w:rPr>
    </w:lvl>
    <w:lvl w:ilvl="4">
      <w:start w:val="1"/>
      <w:numFmt w:val="lowerLetter"/>
      <w:lvlText w:val="%5."/>
      <w:lvlJc w:val="left"/>
      <w:pPr>
        <w:ind w:left="2880" w:firstLine="3240"/>
      </w:pPr>
      <w:rPr>
        <w:u w:val="none"/>
      </w:rPr>
    </w:lvl>
    <w:lvl w:ilvl="5">
      <w:start w:val="1"/>
      <w:numFmt w:val="lowerRoman"/>
      <w:lvlText w:val="%6."/>
      <w:lvlJc w:val="right"/>
      <w:pPr>
        <w:ind w:left="3600" w:firstLine="3960"/>
      </w:pPr>
      <w:rPr>
        <w:u w:val="none"/>
      </w:rPr>
    </w:lvl>
    <w:lvl w:ilvl="6">
      <w:start w:val="1"/>
      <w:numFmt w:val="decimal"/>
      <w:lvlText w:val="%7."/>
      <w:lvlJc w:val="left"/>
      <w:pPr>
        <w:ind w:left="4320" w:firstLine="4680"/>
      </w:pPr>
      <w:rPr>
        <w:u w:val="none"/>
      </w:rPr>
    </w:lvl>
    <w:lvl w:ilvl="7">
      <w:start w:val="1"/>
      <w:numFmt w:val="lowerLetter"/>
      <w:lvlText w:val="%8."/>
      <w:lvlJc w:val="left"/>
      <w:pPr>
        <w:ind w:left="5040" w:firstLine="5400"/>
      </w:pPr>
      <w:rPr>
        <w:u w:val="none"/>
      </w:rPr>
    </w:lvl>
    <w:lvl w:ilvl="8">
      <w:start w:val="1"/>
      <w:numFmt w:val="lowerRoman"/>
      <w:lvlText w:val="%9."/>
      <w:lvlJc w:val="right"/>
      <w:pPr>
        <w:ind w:left="5760" w:firstLine="6120"/>
      </w:pPr>
      <w:rPr>
        <w:u w:val="none"/>
      </w:rPr>
    </w:lvl>
  </w:abstractNum>
  <w:abstractNum w:abstractNumId="14" w15:restartNumberingAfterBreak="0">
    <w:nsid w:val="7D3F3D47"/>
    <w:multiLevelType w:val="hybridMultilevel"/>
    <w:tmpl w:val="102EF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761C66"/>
    <w:multiLevelType w:val="multilevel"/>
    <w:tmpl w:val="8F68144A"/>
    <w:lvl w:ilvl="0">
      <w:start w:val="1"/>
      <w:numFmt w:val="decimal"/>
      <w:lvlText w:val="%1."/>
      <w:lvlJc w:val="right"/>
      <w:pPr>
        <w:ind w:left="720" w:firstLine="360"/>
      </w:pPr>
      <w:rPr>
        <w:b w:val="0"/>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num w:numId="1">
    <w:abstractNumId w:val="2"/>
  </w:num>
  <w:num w:numId="2">
    <w:abstractNumId w:val="8"/>
  </w:num>
  <w:num w:numId="3">
    <w:abstractNumId w:val="13"/>
  </w:num>
  <w:num w:numId="4">
    <w:abstractNumId w:val="11"/>
  </w:num>
  <w:num w:numId="5">
    <w:abstractNumId w:val="0"/>
  </w:num>
  <w:num w:numId="6">
    <w:abstractNumId w:val="15"/>
  </w:num>
  <w:num w:numId="7">
    <w:abstractNumId w:val="6"/>
  </w:num>
  <w:num w:numId="8">
    <w:abstractNumId w:val="14"/>
  </w:num>
  <w:num w:numId="9">
    <w:abstractNumId w:val="10"/>
  </w:num>
  <w:num w:numId="10">
    <w:abstractNumId w:val="3"/>
  </w:num>
  <w:num w:numId="11">
    <w:abstractNumId w:val="1"/>
  </w:num>
  <w:num w:numId="12">
    <w:abstractNumId w:val="5"/>
  </w:num>
  <w:num w:numId="13">
    <w:abstractNumId w:val="7"/>
  </w:num>
  <w:num w:numId="14">
    <w:abstractNumId w:val="9"/>
  </w:num>
  <w:num w:numId="15">
    <w:abstractNumId w:val="4"/>
  </w:num>
  <w:num w:numId="16">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723"/>
    <w:rsid w:val="000036E1"/>
    <w:rsid w:val="00012D0D"/>
    <w:rsid w:val="000148CA"/>
    <w:rsid w:val="00032264"/>
    <w:rsid w:val="00040569"/>
    <w:rsid w:val="00040D1F"/>
    <w:rsid w:val="00042892"/>
    <w:rsid w:val="00057DF0"/>
    <w:rsid w:val="0006170E"/>
    <w:rsid w:val="00075588"/>
    <w:rsid w:val="00080B94"/>
    <w:rsid w:val="00083008"/>
    <w:rsid w:val="00084EB8"/>
    <w:rsid w:val="00084FC6"/>
    <w:rsid w:val="000A0856"/>
    <w:rsid w:val="000A0EE8"/>
    <w:rsid w:val="000A3450"/>
    <w:rsid w:val="000A4376"/>
    <w:rsid w:val="000A48D0"/>
    <w:rsid w:val="000B042B"/>
    <w:rsid w:val="000B2DC7"/>
    <w:rsid w:val="000C2F47"/>
    <w:rsid w:val="000C426E"/>
    <w:rsid w:val="000D18E6"/>
    <w:rsid w:val="000D591B"/>
    <w:rsid w:val="000D73DC"/>
    <w:rsid w:val="000E1EB7"/>
    <w:rsid w:val="000F5E6A"/>
    <w:rsid w:val="000F7CAA"/>
    <w:rsid w:val="00103881"/>
    <w:rsid w:val="0011141D"/>
    <w:rsid w:val="00121436"/>
    <w:rsid w:val="001242C1"/>
    <w:rsid w:val="00126C3B"/>
    <w:rsid w:val="00127591"/>
    <w:rsid w:val="00127E1C"/>
    <w:rsid w:val="001313A6"/>
    <w:rsid w:val="00136188"/>
    <w:rsid w:val="00152489"/>
    <w:rsid w:val="0015370D"/>
    <w:rsid w:val="00157A60"/>
    <w:rsid w:val="0016135D"/>
    <w:rsid w:val="001616B9"/>
    <w:rsid w:val="00172643"/>
    <w:rsid w:val="00174D4F"/>
    <w:rsid w:val="0017566C"/>
    <w:rsid w:val="001817F0"/>
    <w:rsid w:val="00186525"/>
    <w:rsid w:val="00187F9C"/>
    <w:rsid w:val="00197D26"/>
    <w:rsid w:val="001A2119"/>
    <w:rsid w:val="001B3871"/>
    <w:rsid w:val="001B5264"/>
    <w:rsid w:val="001C163A"/>
    <w:rsid w:val="001C369F"/>
    <w:rsid w:val="001C42B1"/>
    <w:rsid w:val="001D6380"/>
    <w:rsid w:val="001E2DC2"/>
    <w:rsid w:val="001E54B9"/>
    <w:rsid w:val="001E69D9"/>
    <w:rsid w:val="001F6F7C"/>
    <w:rsid w:val="002001FF"/>
    <w:rsid w:val="00211232"/>
    <w:rsid w:val="00222667"/>
    <w:rsid w:val="00227F2C"/>
    <w:rsid w:val="00235B63"/>
    <w:rsid w:val="00235C50"/>
    <w:rsid w:val="00235D46"/>
    <w:rsid w:val="00236DE1"/>
    <w:rsid w:val="00236E07"/>
    <w:rsid w:val="00241605"/>
    <w:rsid w:val="00241710"/>
    <w:rsid w:val="00246975"/>
    <w:rsid w:val="00246F33"/>
    <w:rsid w:val="00247FEC"/>
    <w:rsid w:val="00257D8C"/>
    <w:rsid w:val="0026373D"/>
    <w:rsid w:val="002645C3"/>
    <w:rsid w:val="00265AB1"/>
    <w:rsid w:val="002704DE"/>
    <w:rsid w:val="00272123"/>
    <w:rsid w:val="002730B7"/>
    <w:rsid w:val="00276D7D"/>
    <w:rsid w:val="002837C5"/>
    <w:rsid w:val="002952AC"/>
    <w:rsid w:val="002A529C"/>
    <w:rsid w:val="002B1A88"/>
    <w:rsid w:val="002B3F59"/>
    <w:rsid w:val="002B6E25"/>
    <w:rsid w:val="002D334E"/>
    <w:rsid w:val="002D4131"/>
    <w:rsid w:val="002F45C8"/>
    <w:rsid w:val="002F7235"/>
    <w:rsid w:val="00300092"/>
    <w:rsid w:val="00305C8A"/>
    <w:rsid w:val="00307C50"/>
    <w:rsid w:val="003117C1"/>
    <w:rsid w:val="00320CDB"/>
    <w:rsid w:val="00322811"/>
    <w:rsid w:val="0032638C"/>
    <w:rsid w:val="003270BD"/>
    <w:rsid w:val="003432E0"/>
    <w:rsid w:val="00345434"/>
    <w:rsid w:val="0035089C"/>
    <w:rsid w:val="00350E59"/>
    <w:rsid w:val="00363904"/>
    <w:rsid w:val="00370DC8"/>
    <w:rsid w:val="00372F9F"/>
    <w:rsid w:val="003731D0"/>
    <w:rsid w:val="00385B9B"/>
    <w:rsid w:val="003920BB"/>
    <w:rsid w:val="0039355C"/>
    <w:rsid w:val="00394843"/>
    <w:rsid w:val="003A073C"/>
    <w:rsid w:val="003A3F74"/>
    <w:rsid w:val="003A6E91"/>
    <w:rsid w:val="003B064A"/>
    <w:rsid w:val="003B0867"/>
    <w:rsid w:val="003B3B45"/>
    <w:rsid w:val="003C7086"/>
    <w:rsid w:val="003C749F"/>
    <w:rsid w:val="003D5D45"/>
    <w:rsid w:val="003D794D"/>
    <w:rsid w:val="003E1D12"/>
    <w:rsid w:val="003E47A5"/>
    <w:rsid w:val="003F3614"/>
    <w:rsid w:val="003F48DE"/>
    <w:rsid w:val="003F7A6C"/>
    <w:rsid w:val="0040478F"/>
    <w:rsid w:val="00405598"/>
    <w:rsid w:val="00410037"/>
    <w:rsid w:val="00411FE7"/>
    <w:rsid w:val="00416C81"/>
    <w:rsid w:val="00420126"/>
    <w:rsid w:val="004208D5"/>
    <w:rsid w:val="00427208"/>
    <w:rsid w:val="00442C1E"/>
    <w:rsid w:val="0045064A"/>
    <w:rsid w:val="00462105"/>
    <w:rsid w:val="00465CF8"/>
    <w:rsid w:val="0047217D"/>
    <w:rsid w:val="0047330B"/>
    <w:rsid w:val="00476453"/>
    <w:rsid w:val="00481B5E"/>
    <w:rsid w:val="00483850"/>
    <w:rsid w:val="00490D81"/>
    <w:rsid w:val="00491634"/>
    <w:rsid w:val="004A26D3"/>
    <w:rsid w:val="004B6D14"/>
    <w:rsid w:val="004C2A85"/>
    <w:rsid w:val="004C4C58"/>
    <w:rsid w:val="004C530A"/>
    <w:rsid w:val="004F2C62"/>
    <w:rsid w:val="005068B1"/>
    <w:rsid w:val="00512FCA"/>
    <w:rsid w:val="0051618C"/>
    <w:rsid w:val="00516BD6"/>
    <w:rsid w:val="005204CE"/>
    <w:rsid w:val="00521047"/>
    <w:rsid w:val="0052155E"/>
    <w:rsid w:val="005225E4"/>
    <w:rsid w:val="00525691"/>
    <w:rsid w:val="00527CB0"/>
    <w:rsid w:val="005358B7"/>
    <w:rsid w:val="00535C6B"/>
    <w:rsid w:val="005372D6"/>
    <w:rsid w:val="005373B9"/>
    <w:rsid w:val="00545E65"/>
    <w:rsid w:val="005477F4"/>
    <w:rsid w:val="00551062"/>
    <w:rsid w:val="005531D0"/>
    <w:rsid w:val="005545FA"/>
    <w:rsid w:val="00555C33"/>
    <w:rsid w:val="00555D3F"/>
    <w:rsid w:val="005625EE"/>
    <w:rsid w:val="00563B21"/>
    <w:rsid w:val="00573070"/>
    <w:rsid w:val="00575A9F"/>
    <w:rsid w:val="005817FB"/>
    <w:rsid w:val="00592B2E"/>
    <w:rsid w:val="00593A7B"/>
    <w:rsid w:val="005968F9"/>
    <w:rsid w:val="00596D7F"/>
    <w:rsid w:val="005A1C76"/>
    <w:rsid w:val="005A1E9D"/>
    <w:rsid w:val="005A7B24"/>
    <w:rsid w:val="005B1330"/>
    <w:rsid w:val="005B21A5"/>
    <w:rsid w:val="005B43E9"/>
    <w:rsid w:val="005B6A83"/>
    <w:rsid w:val="005B6EA7"/>
    <w:rsid w:val="005C1C81"/>
    <w:rsid w:val="005D76CF"/>
    <w:rsid w:val="005D7C5F"/>
    <w:rsid w:val="005E46E2"/>
    <w:rsid w:val="005F4BC3"/>
    <w:rsid w:val="006006C9"/>
    <w:rsid w:val="00612995"/>
    <w:rsid w:val="0061619A"/>
    <w:rsid w:val="00617231"/>
    <w:rsid w:val="00627472"/>
    <w:rsid w:val="006274D6"/>
    <w:rsid w:val="0063031C"/>
    <w:rsid w:val="00650E73"/>
    <w:rsid w:val="00656CBB"/>
    <w:rsid w:val="0065793A"/>
    <w:rsid w:val="00662192"/>
    <w:rsid w:val="00664BE6"/>
    <w:rsid w:val="0067089C"/>
    <w:rsid w:val="00670AEE"/>
    <w:rsid w:val="0067332F"/>
    <w:rsid w:val="00673A7A"/>
    <w:rsid w:val="00677693"/>
    <w:rsid w:val="00680664"/>
    <w:rsid w:val="006847E0"/>
    <w:rsid w:val="0068672E"/>
    <w:rsid w:val="006A75E1"/>
    <w:rsid w:val="006D28CA"/>
    <w:rsid w:val="006D68B5"/>
    <w:rsid w:val="006E4A75"/>
    <w:rsid w:val="006E52E0"/>
    <w:rsid w:val="006E632F"/>
    <w:rsid w:val="006F0340"/>
    <w:rsid w:val="006F1755"/>
    <w:rsid w:val="006F4300"/>
    <w:rsid w:val="006F5D70"/>
    <w:rsid w:val="00701049"/>
    <w:rsid w:val="0070429B"/>
    <w:rsid w:val="00705212"/>
    <w:rsid w:val="0070563A"/>
    <w:rsid w:val="00707569"/>
    <w:rsid w:val="00711932"/>
    <w:rsid w:val="0071200A"/>
    <w:rsid w:val="007219B7"/>
    <w:rsid w:val="00721D4C"/>
    <w:rsid w:val="00723A01"/>
    <w:rsid w:val="007266CA"/>
    <w:rsid w:val="00726D86"/>
    <w:rsid w:val="00727B37"/>
    <w:rsid w:val="00733D90"/>
    <w:rsid w:val="00740EA9"/>
    <w:rsid w:val="0074703E"/>
    <w:rsid w:val="00751722"/>
    <w:rsid w:val="00757F05"/>
    <w:rsid w:val="007634FF"/>
    <w:rsid w:val="00766C2D"/>
    <w:rsid w:val="00773340"/>
    <w:rsid w:val="0077349D"/>
    <w:rsid w:val="0078321C"/>
    <w:rsid w:val="00786B55"/>
    <w:rsid w:val="007937FE"/>
    <w:rsid w:val="007A44D5"/>
    <w:rsid w:val="007A5270"/>
    <w:rsid w:val="007A6BE7"/>
    <w:rsid w:val="007B019D"/>
    <w:rsid w:val="007B4F25"/>
    <w:rsid w:val="007B554A"/>
    <w:rsid w:val="007B5D7B"/>
    <w:rsid w:val="007C0259"/>
    <w:rsid w:val="007D081C"/>
    <w:rsid w:val="007D0F49"/>
    <w:rsid w:val="007D1964"/>
    <w:rsid w:val="007D6DC5"/>
    <w:rsid w:val="007E7623"/>
    <w:rsid w:val="007F1CE6"/>
    <w:rsid w:val="007F1F82"/>
    <w:rsid w:val="007F2F19"/>
    <w:rsid w:val="007F36BC"/>
    <w:rsid w:val="007F3EFB"/>
    <w:rsid w:val="007F5B4A"/>
    <w:rsid w:val="00805B62"/>
    <w:rsid w:val="00814933"/>
    <w:rsid w:val="00814DF8"/>
    <w:rsid w:val="00821675"/>
    <w:rsid w:val="00822D1D"/>
    <w:rsid w:val="00834003"/>
    <w:rsid w:val="00843A3A"/>
    <w:rsid w:val="00845DA3"/>
    <w:rsid w:val="00851426"/>
    <w:rsid w:val="0085384D"/>
    <w:rsid w:val="0085505D"/>
    <w:rsid w:val="00857910"/>
    <w:rsid w:val="00863B10"/>
    <w:rsid w:val="00871A68"/>
    <w:rsid w:val="00880CBC"/>
    <w:rsid w:val="00881D3B"/>
    <w:rsid w:val="008839EC"/>
    <w:rsid w:val="00885D50"/>
    <w:rsid w:val="00894601"/>
    <w:rsid w:val="008A27D1"/>
    <w:rsid w:val="008B2E42"/>
    <w:rsid w:val="008B5EE4"/>
    <w:rsid w:val="008B631D"/>
    <w:rsid w:val="008B74B7"/>
    <w:rsid w:val="008B75C1"/>
    <w:rsid w:val="008C009F"/>
    <w:rsid w:val="008C2E26"/>
    <w:rsid w:val="008D0AA3"/>
    <w:rsid w:val="008D3ECE"/>
    <w:rsid w:val="008E4E06"/>
    <w:rsid w:val="008E5F68"/>
    <w:rsid w:val="008F047C"/>
    <w:rsid w:val="008F12F0"/>
    <w:rsid w:val="00900C19"/>
    <w:rsid w:val="00903D12"/>
    <w:rsid w:val="00904143"/>
    <w:rsid w:val="00913105"/>
    <w:rsid w:val="0091465B"/>
    <w:rsid w:val="009254F0"/>
    <w:rsid w:val="0092721B"/>
    <w:rsid w:val="0092766F"/>
    <w:rsid w:val="00930326"/>
    <w:rsid w:val="0093047D"/>
    <w:rsid w:val="009345E2"/>
    <w:rsid w:val="00942333"/>
    <w:rsid w:val="00957975"/>
    <w:rsid w:val="00962EED"/>
    <w:rsid w:val="00971884"/>
    <w:rsid w:val="0097501C"/>
    <w:rsid w:val="009827F5"/>
    <w:rsid w:val="009837FB"/>
    <w:rsid w:val="00987326"/>
    <w:rsid w:val="009911E7"/>
    <w:rsid w:val="00997B0E"/>
    <w:rsid w:val="009A0E6F"/>
    <w:rsid w:val="009A5D0A"/>
    <w:rsid w:val="009B35BE"/>
    <w:rsid w:val="009B7ED5"/>
    <w:rsid w:val="009C43AA"/>
    <w:rsid w:val="009C6A26"/>
    <w:rsid w:val="009C7553"/>
    <w:rsid w:val="009D264A"/>
    <w:rsid w:val="009D79B2"/>
    <w:rsid w:val="009E33E0"/>
    <w:rsid w:val="009E5C2E"/>
    <w:rsid w:val="009F4D05"/>
    <w:rsid w:val="009F57D5"/>
    <w:rsid w:val="00A0242B"/>
    <w:rsid w:val="00A032DF"/>
    <w:rsid w:val="00A13227"/>
    <w:rsid w:val="00A13575"/>
    <w:rsid w:val="00A16B78"/>
    <w:rsid w:val="00A214EF"/>
    <w:rsid w:val="00A22539"/>
    <w:rsid w:val="00A22E56"/>
    <w:rsid w:val="00A2352C"/>
    <w:rsid w:val="00A26BB0"/>
    <w:rsid w:val="00A323BE"/>
    <w:rsid w:val="00A3385B"/>
    <w:rsid w:val="00A36D21"/>
    <w:rsid w:val="00A407B6"/>
    <w:rsid w:val="00A523C1"/>
    <w:rsid w:val="00A536A1"/>
    <w:rsid w:val="00A54355"/>
    <w:rsid w:val="00A5793A"/>
    <w:rsid w:val="00A63377"/>
    <w:rsid w:val="00A66AA3"/>
    <w:rsid w:val="00A70364"/>
    <w:rsid w:val="00A722EC"/>
    <w:rsid w:val="00A768A2"/>
    <w:rsid w:val="00A77616"/>
    <w:rsid w:val="00A84CB6"/>
    <w:rsid w:val="00A864A4"/>
    <w:rsid w:val="00A96C64"/>
    <w:rsid w:val="00AA3F2F"/>
    <w:rsid w:val="00AB0C16"/>
    <w:rsid w:val="00AC1B1B"/>
    <w:rsid w:val="00AC6C78"/>
    <w:rsid w:val="00AD18F7"/>
    <w:rsid w:val="00AD41F5"/>
    <w:rsid w:val="00AE4EFB"/>
    <w:rsid w:val="00AF126F"/>
    <w:rsid w:val="00AF6444"/>
    <w:rsid w:val="00B057DC"/>
    <w:rsid w:val="00B11637"/>
    <w:rsid w:val="00B12135"/>
    <w:rsid w:val="00B12BC3"/>
    <w:rsid w:val="00B161D0"/>
    <w:rsid w:val="00B21292"/>
    <w:rsid w:val="00B31464"/>
    <w:rsid w:val="00B3423E"/>
    <w:rsid w:val="00B400CF"/>
    <w:rsid w:val="00B44B76"/>
    <w:rsid w:val="00B45B7A"/>
    <w:rsid w:val="00B46C60"/>
    <w:rsid w:val="00B46DF9"/>
    <w:rsid w:val="00B53672"/>
    <w:rsid w:val="00B5437E"/>
    <w:rsid w:val="00B56B9C"/>
    <w:rsid w:val="00B62719"/>
    <w:rsid w:val="00B7146A"/>
    <w:rsid w:val="00B734B9"/>
    <w:rsid w:val="00B73ADD"/>
    <w:rsid w:val="00B75253"/>
    <w:rsid w:val="00B77F00"/>
    <w:rsid w:val="00B90AF5"/>
    <w:rsid w:val="00B92321"/>
    <w:rsid w:val="00B941EC"/>
    <w:rsid w:val="00BA662C"/>
    <w:rsid w:val="00BA7E5E"/>
    <w:rsid w:val="00BB731D"/>
    <w:rsid w:val="00BC5446"/>
    <w:rsid w:val="00BD3BED"/>
    <w:rsid w:val="00BE1CCE"/>
    <w:rsid w:val="00BE2751"/>
    <w:rsid w:val="00BF3268"/>
    <w:rsid w:val="00C001B7"/>
    <w:rsid w:val="00C03485"/>
    <w:rsid w:val="00C06FF3"/>
    <w:rsid w:val="00C10E52"/>
    <w:rsid w:val="00C15057"/>
    <w:rsid w:val="00C153C2"/>
    <w:rsid w:val="00C15CBF"/>
    <w:rsid w:val="00C2072B"/>
    <w:rsid w:val="00C21C3A"/>
    <w:rsid w:val="00C30536"/>
    <w:rsid w:val="00C4179F"/>
    <w:rsid w:val="00C551FE"/>
    <w:rsid w:val="00C57D02"/>
    <w:rsid w:val="00C650B6"/>
    <w:rsid w:val="00C678C8"/>
    <w:rsid w:val="00C701F2"/>
    <w:rsid w:val="00C724B4"/>
    <w:rsid w:val="00C834CF"/>
    <w:rsid w:val="00C85DAF"/>
    <w:rsid w:val="00C86EEE"/>
    <w:rsid w:val="00C9004D"/>
    <w:rsid w:val="00C9347D"/>
    <w:rsid w:val="00C96D90"/>
    <w:rsid w:val="00C9784C"/>
    <w:rsid w:val="00CA13E4"/>
    <w:rsid w:val="00CA1703"/>
    <w:rsid w:val="00CA465C"/>
    <w:rsid w:val="00CA6C48"/>
    <w:rsid w:val="00CB54FF"/>
    <w:rsid w:val="00CB6398"/>
    <w:rsid w:val="00CB6D9F"/>
    <w:rsid w:val="00CB7B7A"/>
    <w:rsid w:val="00CC3859"/>
    <w:rsid w:val="00CC5923"/>
    <w:rsid w:val="00CF1041"/>
    <w:rsid w:val="00D02647"/>
    <w:rsid w:val="00D17E92"/>
    <w:rsid w:val="00D2137F"/>
    <w:rsid w:val="00D21A7A"/>
    <w:rsid w:val="00D340F2"/>
    <w:rsid w:val="00D37377"/>
    <w:rsid w:val="00D434B3"/>
    <w:rsid w:val="00D47643"/>
    <w:rsid w:val="00D5704A"/>
    <w:rsid w:val="00D62501"/>
    <w:rsid w:val="00D66D42"/>
    <w:rsid w:val="00D67B61"/>
    <w:rsid w:val="00D73272"/>
    <w:rsid w:val="00D85886"/>
    <w:rsid w:val="00D91EDE"/>
    <w:rsid w:val="00D92299"/>
    <w:rsid w:val="00DA2506"/>
    <w:rsid w:val="00DA39F1"/>
    <w:rsid w:val="00DB2968"/>
    <w:rsid w:val="00DC0F07"/>
    <w:rsid w:val="00DC4853"/>
    <w:rsid w:val="00DD11E9"/>
    <w:rsid w:val="00DD20F7"/>
    <w:rsid w:val="00DD277C"/>
    <w:rsid w:val="00E023DB"/>
    <w:rsid w:val="00E147B0"/>
    <w:rsid w:val="00E16ED1"/>
    <w:rsid w:val="00E23C6B"/>
    <w:rsid w:val="00E305F8"/>
    <w:rsid w:val="00E30C44"/>
    <w:rsid w:val="00E34984"/>
    <w:rsid w:val="00E46C6F"/>
    <w:rsid w:val="00E50FA7"/>
    <w:rsid w:val="00E539D0"/>
    <w:rsid w:val="00E878D1"/>
    <w:rsid w:val="00E900A4"/>
    <w:rsid w:val="00E90239"/>
    <w:rsid w:val="00E90D6D"/>
    <w:rsid w:val="00E92969"/>
    <w:rsid w:val="00E942B8"/>
    <w:rsid w:val="00E9642E"/>
    <w:rsid w:val="00E96986"/>
    <w:rsid w:val="00EA03C4"/>
    <w:rsid w:val="00EA0D2E"/>
    <w:rsid w:val="00EA2764"/>
    <w:rsid w:val="00EA36D8"/>
    <w:rsid w:val="00EA4D75"/>
    <w:rsid w:val="00EB13C9"/>
    <w:rsid w:val="00EC6E82"/>
    <w:rsid w:val="00ED2C59"/>
    <w:rsid w:val="00ED3C4D"/>
    <w:rsid w:val="00EE0F7C"/>
    <w:rsid w:val="00EE5916"/>
    <w:rsid w:val="00EE5B75"/>
    <w:rsid w:val="00EE64E5"/>
    <w:rsid w:val="00EF64CD"/>
    <w:rsid w:val="00F01937"/>
    <w:rsid w:val="00F10B1E"/>
    <w:rsid w:val="00F10C64"/>
    <w:rsid w:val="00F13964"/>
    <w:rsid w:val="00F14644"/>
    <w:rsid w:val="00F152BB"/>
    <w:rsid w:val="00F20233"/>
    <w:rsid w:val="00F25628"/>
    <w:rsid w:val="00F30116"/>
    <w:rsid w:val="00F310BB"/>
    <w:rsid w:val="00F362A9"/>
    <w:rsid w:val="00F3674E"/>
    <w:rsid w:val="00F427CE"/>
    <w:rsid w:val="00F451C7"/>
    <w:rsid w:val="00F45FED"/>
    <w:rsid w:val="00F46723"/>
    <w:rsid w:val="00F51051"/>
    <w:rsid w:val="00F5544C"/>
    <w:rsid w:val="00F6048E"/>
    <w:rsid w:val="00F61BDB"/>
    <w:rsid w:val="00F61E3B"/>
    <w:rsid w:val="00F638D4"/>
    <w:rsid w:val="00F67E1B"/>
    <w:rsid w:val="00F723A8"/>
    <w:rsid w:val="00F81100"/>
    <w:rsid w:val="00F83A5E"/>
    <w:rsid w:val="00F84435"/>
    <w:rsid w:val="00F86B0B"/>
    <w:rsid w:val="00F91100"/>
    <w:rsid w:val="00F94130"/>
    <w:rsid w:val="00F97F19"/>
    <w:rsid w:val="00FA6DBA"/>
    <w:rsid w:val="00FB6C6B"/>
    <w:rsid w:val="00FC0C7C"/>
    <w:rsid w:val="00FC4F8B"/>
    <w:rsid w:val="00FC5646"/>
    <w:rsid w:val="00FE236E"/>
    <w:rsid w:val="00FE5807"/>
    <w:rsid w:val="00FF47AD"/>
    <w:rsid w:val="00FF6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0639EA-7C15-468B-92A9-23214FEB3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7D1"/>
    <w:pPr>
      <w:widowControl w:val="0"/>
      <w:spacing w:after="160" w:line="259" w:lineRule="auto"/>
    </w:pPr>
    <w:rPr>
      <w:color w:val="000000"/>
      <w:sz w:val="24"/>
      <w:szCs w:val="24"/>
    </w:rPr>
  </w:style>
  <w:style w:type="paragraph" w:styleId="Heading1">
    <w:name w:val="heading 1"/>
    <w:basedOn w:val="Normal1"/>
    <w:next w:val="Normal1"/>
    <w:link w:val="Heading1Char"/>
    <w:qFormat/>
    <w:rsid w:val="00F46723"/>
    <w:pPr>
      <w:keepNext/>
      <w:keepLines/>
      <w:spacing w:before="480" w:after="120"/>
      <w:contextualSpacing/>
      <w:outlineLvl w:val="0"/>
    </w:pPr>
    <w:rPr>
      <w:b/>
      <w:sz w:val="48"/>
      <w:szCs w:val="48"/>
    </w:rPr>
  </w:style>
  <w:style w:type="paragraph" w:styleId="Heading2">
    <w:name w:val="heading 2"/>
    <w:basedOn w:val="Normal1"/>
    <w:next w:val="Normal1"/>
    <w:rsid w:val="00F46723"/>
    <w:pPr>
      <w:keepNext/>
      <w:spacing w:after="0" w:line="240" w:lineRule="auto"/>
      <w:jc w:val="center"/>
      <w:outlineLvl w:val="1"/>
    </w:pPr>
    <w:rPr>
      <w:rFonts w:ascii="Arial Mon" w:eastAsia="Arial Mon" w:hAnsi="Arial Mon" w:cs="Arial Mon"/>
      <w:b/>
      <w:sz w:val="20"/>
      <w:szCs w:val="20"/>
    </w:rPr>
  </w:style>
  <w:style w:type="paragraph" w:styleId="Heading3">
    <w:name w:val="heading 3"/>
    <w:basedOn w:val="Normal1"/>
    <w:next w:val="Normal1"/>
    <w:rsid w:val="00F46723"/>
    <w:pPr>
      <w:keepNext/>
      <w:keepLines/>
      <w:spacing w:before="280" w:after="80"/>
      <w:contextualSpacing/>
      <w:outlineLvl w:val="2"/>
    </w:pPr>
    <w:rPr>
      <w:b/>
      <w:sz w:val="28"/>
      <w:szCs w:val="28"/>
    </w:rPr>
  </w:style>
  <w:style w:type="paragraph" w:styleId="Heading4">
    <w:name w:val="heading 4"/>
    <w:basedOn w:val="Normal1"/>
    <w:next w:val="Normal1"/>
    <w:rsid w:val="00F46723"/>
    <w:pPr>
      <w:keepNext/>
      <w:keepLines/>
      <w:spacing w:before="240" w:after="40"/>
      <w:contextualSpacing/>
      <w:outlineLvl w:val="3"/>
    </w:pPr>
    <w:rPr>
      <w:b/>
    </w:rPr>
  </w:style>
  <w:style w:type="paragraph" w:styleId="Heading5">
    <w:name w:val="heading 5"/>
    <w:basedOn w:val="Normal1"/>
    <w:next w:val="Normal1"/>
    <w:rsid w:val="00F46723"/>
    <w:pPr>
      <w:keepNext/>
      <w:keepLines/>
      <w:spacing w:before="220" w:after="40"/>
      <w:contextualSpacing/>
      <w:outlineLvl w:val="4"/>
    </w:pPr>
    <w:rPr>
      <w:b/>
      <w:sz w:val="22"/>
      <w:szCs w:val="22"/>
    </w:rPr>
  </w:style>
  <w:style w:type="paragraph" w:styleId="Heading6">
    <w:name w:val="heading 6"/>
    <w:basedOn w:val="Normal1"/>
    <w:next w:val="Normal1"/>
    <w:rsid w:val="00F46723"/>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46723"/>
    <w:pPr>
      <w:widowControl w:val="0"/>
      <w:spacing w:after="160" w:line="259" w:lineRule="auto"/>
    </w:pPr>
    <w:rPr>
      <w:color w:val="000000"/>
      <w:sz w:val="24"/>
      <w:szCs w:val="24"/>
    </w:rPr>
  </w:style>
  <w:style w:type="paragraph" w:styleId="Title">
    <w:name w:val="Title"/>
    <w:basedOn w:val="Normal1"/>
    <w:next w:val="Normal1"/>
    <w:rsid w:val="00F46723"/>
    <w:pPr>
      <w:keepNext/>
      <w:keepLines/>
      <w:spacing w:before="480" w:after="120"/>
      <w:contextualSpacing/>
    </w:pPr>
    <w:rPr>
      <w:b/>
      <w:sz w:val="72"/>
      <w:szCs w:val="72"/>
    </w:rPr>
  </w:style>
  <w:style w:type="paragraph" w:styleId="Subtitle">
    <w:name w:val="Subtitle"/>
    <w:basedOn w:val="Normal1"/>
    <w:next w:val="Normal1"/>
    <w:rsid w:val="00F46723"/>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F46723"/>
    <w:tblPr>
      <w:tblStyleRowBandSize w:val="1"/>
      <w:tblStyleColBandSize w:val="1"/>
    </w:tblPr>
  </w:style>
  <w:style w:type="table" w:customStyle="1" w:styleId="a0">
    <w:basedOn w:val="TableNormal"/>
    <w:rsid w:val="00F46723"/>
    <w:pPr>
      <w:contextualSpacing/>
    </w:pPr>
    <w:tblPr>
      <w:tblStyleRowBandSize w:val="1"/>
      <w:tblStyleColBandSize w:val="1"/>
      <w:tblCellMar>
        <w:left w:w="115" w:type="dxa"/>
        <w:right w:w="115" w:type="dxa"/>
      </w:tblCellMar>
    </w:tblPr>
  </w:style>
  <w:style w:type="table" w:customStyle="1" w:styleId="a1">
    <w:basedOn w:val="TableNormal"/>
    <w:rsid w:val="00F46723"/>
    <w:tblPr>
      <w:tblStyleRowBandSize w:val="1"/>
      <w:tblStyleColBandSize w:val="1"/>
      <w:tblCellMar>
        <w:left w:w="115" w:type="dxa"/>
        <w:right w:w="115" w:type="dxa"/>
      </w:tblCellMar>
    </w:tblPr>
  </w:style>
  <w:style w:type="table" w:customStyle="1" w:styleId="a2">
    <w:basedOn w:val="TableNormal"/>
    <w:rsid w:val="00F46723"/>
    <w:pPr>
      <w:contextualSpacing/>
    </w:pPr>
    <w:tblPr>
      <w:tblStyleRowBandSize w:val="1"/>
      <w:tblStyleColBandSize w:val="1"/>
      <w:tblCellMar>
        <w:left w:w="115" w:type="dxa"/>
        <w:right w:w="115" w:type="dxa"/>
      </w:tblCellMar>
    </w:tblPr>
  </w:style>
  <w:style w:type="table" w:customStyle="1" w:styleId="a3">
    <w:basedOn w:val="TableNormal"/>
    <w:rsid w:val="00F46723"/>
    <w:tblPr>
      <w:tblStyleRowBandSize w:val="1"/>
      <w:tblStyleColBandSize w:val="1"/>
      <w:tblCellMar>
        <w:left w:w="115" w:type="dxa"/>
        <w:right w:w="115" w:type="dxa"/>
      </w:tblCellMar>
    </w:tblPr>
  </w:style>
  <w:style w:type="table" w:customStyle="1" w:styleId="a4">
    <w:basedOn w:val="TableNormal"/>
    <w:rsid w:val="00F46723"/>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sid w:val="00F46723"/>
    <w:pPr>
      <w:spacing w:line="240" w:lineRule="auto"/>
    </w:pPr>
    <w:rPr>
      <w:sz w:val="20"/>
      <w:szCs w:val="20"/>
    </w:rPr>
  </w:style>
  <w:style w:type="character" w:customStyle="1" w:styleId="CommentTextChar">
    <w:name w:val="Comment Text Char"/>
    <w:basedOn w:val="DefaultParagraphFont"/>
    <w:link w:val="CommentText"/>
    <w:uiPriority w:val="99"/>
    <w:semiHidden/>
    <w:rsid w:val="00F46723"/>
    <w:rPr>
      <w:sz w:val="20"/>
      <w:szCs w:val="20"/>
    </w:rPr>
  </w:style>
  <w:style w:type="character" w:styleId="CommentReference">
    <w:name w:val="annotation reference"/>
    <w:basedOn w:val="DefaultParagraphFont"/>
    <w:uiPriority w:val="99"/>
    <w:semiHidden/>
    <w:unhideWhenUsed/>
    <w:rsid w:val="00F46723"/>
    <w:rPr>
      <w:sz w:val="16"/>
      <w:szCs w:val="16"/>
    </w:rPr>
  </w:style>
  <w:style w:type="paragraph" w:styleId="BalloonText">
    <w:name w:val="Balloon Text"/>
    <w:basedOn w:val="Normal"/>
    <w:link w:val="BalloonTextChar"/>
    <w:uiPriority w:val="99"/>
    <w:semiHidden/>
    <w:unhideWhenUsed/>
    <w:rsid w:val="000F5E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E6A"/>
    <w:rPr>
      <w:rFonts w:ascii="Tahoma" w:hAnsi="Tahoma" w:cs="Tahoma"/>
      <w:sz w:val="16"/>
      <w:szCs w:val="16"/>
    </w:rPr>
  </w:style>
  <w:style w:type="paragraph" w:styleId="Header">
    <w:name w:val="header"/>
    <w:basedOn w:val="Normal"/>
    <w:link w:val="HeaderChar"/>
    <w:uiPriority w:val="99"/>
    <w:unhideWhenUsed/>
    <w:rsid w:val="003D794D"/>
    <w:pPr>
      <w:tabs>
        <w:tab w:val="center" w:pos="4680"/>
        <w:tab w:val="right" w:pos="9360"/>
      </w:tabs>
    </w:pPr>
  </w:style>
  <w:style w:type="character" w:customStyle="1" w:styleId="HeaderChar">
    <w:name w:val="Header Char"/>
    <w:basedOn w:val="DefaultParagraphFont"/>
    <w:link w:val="Header"/>
    <w:uiPriority w:val="99"/>
    <w:rsid w:val="003D794D"/>
    <w:rPr>
      <w:color w:val="000000"/>
      <w:sz w:val="24"/>
      <w:szCs w:val="24"/>
    </w:rPr>
  </w:style>
  <w:style w:type="paragraph" w:styleId="Footer">
    <w:name w:val="footer"/>
    <w:basedOn w:val="Normal"/>
    <w:link w:val="FooterChar"/>
    <w:uiPriority w:val="99"/>
    <w:unhideWhenUsed/>
    <w:rsid w:val="003D794D"/>
    <w:pPr>
      <w:tabs>
        <w:tab w:val="center" w:pos="4680"/>
        <w:tab w:val="right" w:pos="9360"/>
      </w:tabs>
    </w:pPr>
  </w:style>
  <w:style w:type="character" w:customStyle="1" w:styleId="FooterChar">
    <w:name w:val="Footer Char"/>
    <w:basedOn w:val="DefaultParagraphFont"/>
    <w:link w:val="Footer"/>
    <w:uiPriority w:val="99"/>
    <w:rsid w:val="003D794D"/>
    <w:rPr>
      <w:color w:val="000000"/>
      <w:sz w:val="24"/>
      <w:szCs w:val="24"/>
    </w:rPr>
  </w:style>
  <w:style w:type="paragraph" w:styleId="FootnoteText">
    <w:name w:val="footnote text"/>
    <w:aliases w:val="fn,single space,FOOTNOTES,ADB,WB-Fußnotentext,Footnote,Fußnote,WB-Fuﬂnotentext,Fuﬂnote,footnote text, Char, Car,Car,Char"/>
    <w:basedOn w:val="Normal"/>
    <w:link w:val="FootnoteTextChar"/>
    <w:unhideWhenUsed/>
    <w:rsid w:val="000D73DC"/>
    <w:pPr>
      <w:widowControl/>
      <w:spacing w:after="0" w:line="240" w:lineRule="auto"/>
    </w:pPr>
    <w:rPr>
      <w:rFonts w:ascii="Calibri" w:eastAsia="Calibri" w:hAnsi="Calibri" w:cs="Times New Roman"/>
      <w:color w:val="auto"/>
      <w:sz w:val="20"/>
      <w:szCs w:val="20"/>
    </w:rPr>
  </w:style>
  <w:style w:type="character" w:customStyle="1" w:styleId="FootnoteTextChar">
    <w:name w:val="Footnote Text Char"/>
    <w:aliases w:val="fn Char,single space Char,FOOTNOTES Char,ADB Char,WB-Fußnotentext Char,Footnote Char,Fußnote Char,WB-Fuﬂnotentext Char,Fuﬂnote Char,footnote text Char, Char Char, Car Char,Car Char,Char Char"/>
    <w:basedOn w:val="DefaultParagraphFont"/>
    <w:link w:val="FootnoteText"/>
    <w:rsid w:val="000D73DC"/>
    <w:rPr>
      <w:rFonts w:ascii="Calibri" w:eastAsia="Calibri" w:hAnsi="Calibri" w:cs="Times New Roman"/>
    </w:rPr>
  </w:style>
  <w:style w:type="character" w:styleId="FootnoteReference">
    <w:name w:val="footnote reference"/>
    <w:basedOn w:val="DefaultParagraphFont"/>
    <w:uiPriority w:val="99"/>
    <w:unhideWhenUsed/>
    <w:rsid w:val="000D73DC"/>
    <w:rPr>
      <w:vertAlign w:val="superscript"/>
    </w:rPr>
  </w:style>
  <w:style w:type="table" w:styleId="TableGrid">
    <w:name w:val="Table Grid"/>
    <w:basedOn w:val="TableNormal"/>
    <w:uiPriority w:val="59"/>
    <w:rsid w:val="00CA1703"/>
    <w:rPr>
      <w:rFonts w:ascii="Times New Roman" w:eastAsia="Calibri" w:hAnsi="Times New Roman" w:cs="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A1703"/>
    <w:rPr>
      <w:b/>
      <w:bCs/>
    </w:rPr>
  </w:style>
  <w:style w:type="paragraph" w:styleId="NormalWeb">
    <w:name w:val="Normal (Web)"/>
    <w:basedOn w:val="Normal"/>
    <w:uiPriority w:val="99"/>
    <w:unhideWhenUsed/>
    <w:rsid w:val="00CA1703"/>
    <w:pPr>
      <w:widowControl/>
      <w:spacing w:before="100" w:beforeAutospacing="1" w:after="100" w:afterAutospacing="1" w:line="240" w:lineRule="auto"/>
    </w:pPr>
    <w:rPr>
      <w:rFonts w:ascii="Times New Roman" w:eastAsia="Times New Roman" w:hAnsi="Times New Roman" w:cs="Times New Roman"/>
      <w:color w:val="auto"/>
    </w:rPr>
  </w:style>
  <w:style w:type="paragraph" w:styleId="NoSpacing">
    <w:name w:val="No Spacing"/>
    <w:uiPriority w:val="1"/>
    <w:qFormat/>
    <w:rsid w:val="004F2C62"/>
    <w:rPr>
      <w:rFonts w:ascii="Calibri" w:eastAsia="Times New Roman" w:hAnsi="Calibri" w:cs="Times New Roman"/>
      <w:sz w:val="22"/>
      <w:szCs w:val="22"/>
      <w:lang w:eastAsia="ja-JP"/>
    </w:rPr>
  </w:style>
  <w:style w:type="paragraph" w:styleId="ListParagraph">
    <w:name w:val="List Paragraph"/>
    <w:aliases w:val="IBL List Paragraph,Дэд гарчиг,Paragraph,List Paragraph1,Figure Title,Main numbered paragraph"/>
    <w:basedOn w:val="Normal"/>
    <w:link w:val="ListParagraphChar"/>
    <w:uiPriority w:val="34"/>
    <w:qFormat/>
    <w:rsid w:val="00265AB1"/>
    <w:pPr>
      <w:widowControl/>
      <w:ind w:left="720"/>
      <w:contextualSpacing/>
    </w:pPr>
    <w:rPr>
      <w:rFonts w:ascii="Calibri" w:eastAsia="Times New Roman" w:hAnsi="Calibri" w:cs="Times New Roman"/>
      <w:color w:val="auto"/>
      <w:sz w:val="22"/>
      <w:szCs w:val="22"/>
      <w:lang w:eastAsia="ja-JP"/>
    </w:rPr>
  </w:style>
  <w:style w:type="paragraph" w:customStyle="1" w:styleId="msghead">
    <w:name w:val="msg_head"/>
    <w:basedOn w:val="Normal"/>
    <w:rsid w:val="00265AB1"/>
    <w:pPr>
      <w:widowControl/>
      <w:spacing w:before="100" w:beforeAutospacing="1" w:after="100" w:afterAutospacing="1" w:line="240" w:lineRule="auto"/>
    </w:pPr>
    <w:rPr>
      <w:rFonts w:ascii="Times New Roman" w:eastAsia="Times New Roman" w:hAnsi="Times New Roman" w:cs="Times New Roman"/>
      <w:color w:val="auto"/>
      <w:lang w:eastAsia="ja-JP"/>
    </w:rPr>
  </w:style>
  <w:style w:type="character" w:customStyle="1" w:styleId="highlight">
    <w:name w:val="highlight"/>
    <w:basedOn w:val="DefaultParagraphFont"/>
    <w:rsid w:val="00265AB1"/>
  </w:style>
  <w:style w:type="character" w:styleId="Hyperlink">
    <w:name w:val="Hyperlink"/>
    <w:basedOn w:val="DefaultParagraphFont"/>
    <w:uiPriority w:val="99"/>
    <w:unhideWhenUsed/>
    <w:rsid w:val="00265AB1"/>
    <w:rPr>
      <w:color w:val="0000FF"/>
      <w:u w:val="single"/>
    </w:rPr>
  </w:style>
  <w:style w:type="table" w:customStyle="1" w:styleId="TableGrid1">
    <w:name w:val="Table Grid1"/>
    <w:basedOn w:val="TableNormal"/>
    <w:next w:val="TableGrid"/>
    <w:uiPriority w:val="59"/>
    <w:rsid w:val="00265AB1"/>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265AB1"/>
  </w:style>
  <w:style w:type="paragraph" w:customStyle="1" w:styleId="Default">
    <w:name w:val="Default"/>
    <w:rsid w:val="00265AB1"/>
    <w:pPr>
      <w:autoSpaceDE w:val="0"/>
      <w:autoSpaceDN w:val="0"/>
      <w:adjustRightInd w:val="0"/>
    </w:pPr>
    <w:rPr>
      <w:rFonts w:ascii="Times New Roman" w:eastAsia="Calibri" w:hAnsi="Times New Roman" w:cs="Times New Roman"/>
      <w:color w:val="000000"/>
      <w:sz w:val="24"/>
      <w:szCs w:val="24"/>
    </w:rPr>
  </w:style>
  <w:style w:type="character" w:styleId="Emphasis">
    <w:name w:val="Emphasis"/>
    <w:basedOn w:val="DefaultParagraphFont"/>
    <w:uiPriority w:val="20"/>
    <w:qFormat/>
    <w:rsid w:val="00265AB1"/>
    <w:rPr>
      <w:i/>
      <w:iCs/>
    </w:rPr>
  </w:style>
  <w:style w:type="character" w:customStyle="1" w:styleId="Heading1Char">
    <w:name w:val="Heading 1 Char"/>
    <w:basedOn w:val="DefaultParagraphFont"/>
    <w:link w:val="Heading1"/>
    <w:rsid w:val="00265AB1"/>
    <w:rPr>
      <w:b/>
      <w:color w:val="000000"/>
      <w:sz w:val="48"/>
      <w:szCs w:val="48"/>
    </w:rPr>
  </w:style>
  <w:style w:type="paragraph" w:styleId="BodyText">
    <w:name w:val="Body Text"/>
    <w:basedOn w:val="Normal"/>
    <w:link w:val="BodyTextChar"/>
    <w:unhideWhenUsed/>
    <w:rsid w:val="00265AB1"/>
    <w:pPr>
      <w:widowControl/>
      <w:spacing w:after="120" w:line="240" w:lineRule="auto"/>
    </w:pPr>
    <w:rPr>
      <w:rFonts w:ascii="Times New Roman" w:eastAsia="Times New Roman" w:hAnsi="Times New Roman" w:cs="Times New Roman"/>
      <w:color w:val="auto"/>
      <w:lang w:val="en-AU"/>
    </w:rPr>
  </w:style>
  <w:style w:type="character" w:customStyle="1" w:styleId="BodyTextChar">
    <w:name w:val="Body Text Char"/>
    <w:basedOn w:val="DefaultParagraphFont"/>
    <w:link w:val="BodyText"/>
    <w:rsid w:val="00265AB1"/>
    <w:rPr>
      <w:rFonts w:ascii="Times New Roman" w:eastAsia="Times New Roman" w:hAnsi="Times New Roman" w:cs="Times New Roman"/>
      <w:sz w:val="24"/>
      <w:szCs w:val="24"/>
      <w:lang w:val="en-AU"/>
    </w:rPr>
  </w:style>
  <w:style w:type="paragraph" w:styleId="BodyText2">
    <w:name w:val="Body Text 2"/>
    <w:basedOn w:val="Normal"/>
    <w:link w:val="BodyText2Char"/>
    <w:uiPriority w:val="99"/>
    <w:unhideWhenUsed/>
    <w:rsid w:val="00265AB1"/>
    <w:pPr>
      <w:widowControl/>
      <w:spacing w:after="120" w:line="480" w:lineRule="auto"/>
    </w:pPr>
    <w:rPr>
      <w:rFonts w:eastAsia="Calibri" w:cs="Times New Roman"/>
      <w:color w:val="auto"/>
      <w:szCs w:val="22"/>
    </w:rPr>
  </w:style>
  <w:style w:type="character" w:customStyle="1" w:styleId="BodyText2Char">
    <w:name w:val="Body Text 2 Char"/>
    <w:basedOn w:val="DefaultParagraphFont"/>
    <w:link w:val="BodyText2"/>
    <w:uiPriority w:val="99"/>
    <w:rsid w:val="00265AB1"/>
    <w:rPr>
      <w:rFonts w:eastAsia="Calibri" w:cs="Times New Roman"/>
      <w:sz w:val="24"/>
      <w:szCs w:val="22"/>
    </w:rPr>
  </w:style>
  <w:style w:type="paragraph" w:styleId="BodyTextIndent2">
    <w:name w:val="Body Text Indent 2"/>
    <w:basedOn w:val="Normal"/>
    <w:link w:val="BodyTextIndent2Char"/>
    <w:semiHidden/>
    <w:unhideWhenUsed/>
    <w:rsid w:val="00265AB1"/>
    <w:pPr>
      <w:widowControl/>
      <w:spacing w:after="120" w:line="480" w:lineRule="auto"/>
      <w:ind w:left="360"/>
    </w:pPr>
    <w:rPr>
      <w:rFonts w:ascii="Calibri" w:eastAsia="Calibri" w:hAnsi="Calibri" w:cs="Times New Roman"/>
      <w:color w:val="auto"/>
      <w:sz w:val="22"/>
      <w:szCs w:val="22"/>
    </w:rPr>
  </w:style>
  <w:style w:type="character" w:customStyle="1" w:styleId="BodyTextIndent2Char">
    <w:name w:val="Body Text Indent 2 Char"/>
    <w:basedOn w:val="DefaultParagraphFont"/>
    <w:link w:val="BodyTextIndent2"/>
    <w:semiHidden/>
    <w:rsid w:val="00265AB1"/>
    <w:rPr>
      <w:rFonts w:ascii="Calibri" w:eastAsia="Calibri" w:hAnsi="Calibri" w:cs="Times New Roman"/>
      <w:sz w:val="22"/>
      <w:szCs w:val="22"/>
    </w:rPr>
  </w:style>
  <w:style w:type="paragraph" w:customStyle="1" w:styleId="Textkrper21">
    <w:name w:val="Textkörper 21"/>
    <w:basedOn w:val="Normal"/>
    <w:rsid w:val="00265AB1"/>
    <w:pPr>
      <w:widowControl/>
      <w:suppressAutoHyphens/>
      <w:spacing w:after="0" w:line="240" w:lineRule="auto"/>
      <w:jc w:val="both"/>
    </w:pPr>
    <w:rPr>
      <w:rFonts w:eastAsia="Times New Roman"/>
      <w:color w:val="auto"/>
      <w:lang w:val="de-DE" w:eastAsia="ar-SA"/>
    </w:rPr>
  </w:style>
  <w:style w:type="paragraph" w:customStyle="1" w:styleId="Verzeichnis">
    <w:name w:val="Verzeichnis"/>
    <w:basedOn w:val="Normal"/>
    <w:rsid w:val="00265AB1"/>
    <w:pPr>
      <w:widowControl/>
      <w:suppressLineNumbers/>
      <w:suppressAutoHyphens/>
      <w:spacing w:after="0" w:line="240" w:lineRule="auto"/>
    </w:pPr>
    <w:rPr>
      <w:rFonts w:ascii="Times New Roman" w:eastAsia="SimSun" w:hAnsi="Times New Roman" w:cs="Tahoma"/>
      <w:color w:val="auto"/>
      <w:lang w:val="de-DE" w:eastAsia="ar-SA"/>
    </w:rPr>
  </w:style>
  <w:style w:type="table" w:customStyle="1" w:styleId="TableGrid2">
    <w:name w:val="Table Grid2"/>
    <w:basedOn w:val="TableNormal"/>
    <w:next w:val="TableGrid"/>
    <w:uiPriority w:val="39"/>
    <w:rsid w:val="00265AB1"/>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4">
    <w:name w:val="h4"/>
    <w:basedOn w:val="DefaultParagraphFont"/>
    <w:rsid w:val="0092766F"/>
  </w:style>
  <w:style w:type="character" w:customStyle="1" w:styleId="h5">
    <w:name w:val="h5"/>
    <w:basedOn w:val="DefaultParagraphFont"/>
    <w:rsid w:val="0092766F"/>
  </w:style>
  <w:style w:type="paragraph" w:styleId="PlainText">
    <w:name w:val="Plain Text"/>
    <w:basedOn w:val="Normal"/>
    <w:link w:val="PlainTextChar"/>
    <w:uiPriority w:val="99"/>
    <w:unhideWhenUsed/>
    <w:rsid w:val="0065793A"/>
    <w:pPr>
      <w:widowControl/>
      <w:spacing w:after="0" w:line="240" w:lineRule="auto"/>
    </w:pPr>
    <w:rPr>
      <w:rFonts w:ascii="Consolas" w:eastAsia="Calibri" w:hAnsi="Consolas" w:cs="Consolas"/>
      <w:color w:val="auto"/>
      <w:sz w:val="21"/>
      <w:szCs w:val="21"/>
    </w:rPr>
  </w:style>
  <w:style w:type="character" w:customStyle="1" w:styleId="PlainTextChar">
    <w:name w:val="Plain Text Char"/>
    <w:basedOn w:val="DefaultParagraphFont"/>
    <w:link w:val="PlainText"/>
    <w:uiPriority w:val="99"/>
    <w:rsid w:val="0065793A"/>
    <w:rPr>
      <w:rFonts w:ascii="Consolas" w:eastAsia="Calibri" w:hAnsi="Consolas" w:cs="Consolas"/>
      <w:sz w:val="21"/>
      <w:szCs w:val="21"/>
    </w:rPr>
  </w:style>
  <w:style w:type="character" w:customStyle="1" w:styleId="ListParagraphChar">
    <w:name w:val="List Paragraph Char"/>
    <w:aliases w:val="IBL List Paragraph Char,Дэд гарчиг Char,Paragraph Char,List Paragraph1 Char,Figure Title Char,Main numbered paragraph Char"/>
    <w:link w:val="ListParagraph"/>
    <w:uiPriority w:val="34"/>
    <w:locked/>
    <w:rsid w:val="007E7623"/>
    <w:rPr>
      <w:rFonts w:ascii="Calibri" w:eastAsia="Times New Roman" w:hAnsi="Calibri" w:cs="Times New Roman"/>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2489">
      <w:bodyDiv w:val="1"/>
      <w:marLeft w:val="0"/>
      <w:marRight w:val="0"/>
      <w:marTop w:val="0"/>
      <w:marBottom w:val="0"/>
      <w:divBdr>
        <w:top w:val="none" w:sz="0" w:space="0" w:color="auto"/>
        <w:left w:val="none" w:sz="0" w:space="0" w:color="auto"/>
        <w:bottom w:val="none" w:sz="0" w:space="0" w:color="auto"/>
        <w:right w:val="none" w:sz="0" w:space="0" w:color="auto"/>
      </w:divBdr>
      <w:divsChild>
        <w:div w:id="2095737342">
          <w:marLeft w:val="0"/>
          <w:marRight w:val="0"/>
          <w:marTop w:val="0"/>
          <w:marBottom w:val="0"/>
          <w:divBdr>
            <w:top w:val="none" w:sz="0" w:space="0" w:color="auto"/>
            <w:left w:val="none" w:sz="0" w:space="0" w:color="auto"/>
            <w:bottom w:val="none" w:sz="0" w:space="0" w:color="auto"/>
            <w:right w:val="none" w:sz="0" w:space="0" w:color="auto"/>
          </w:divBdr>
          <w:divsChild>
            <w:div w:id="1606887393">
              <w:marLeft w:val="375"/>
              <w:marRight w:val="0"/>
              <w:marTop w:val="0"/>
              <w:marBottom w:val="0"/>
              <w:divBdr>
                <w:top w:val="none" w:sz="0" w:space="0" w:color="auto"/>
                <w:left w:val="none" w:sz="0" w:space="0" w:color="auto"/>
                <w:bottom w:val="none" w:sz="0" w:space="0" w:color="auto"/>
                <w:right w:val="none" w:sz="0" w:space="0" w:color="auto"/>
              </w:divBdr>
            </w:div>
          </w:divsChild>
        </w:div>
        <w:div w:id="1042444119">
          <w:marLeft w:val="0"/>
          <w:marRight w:val="0"/>
          <w:marTop w:val="0"/>
          <w:marBottom w:val="0"/>
          <w:divBdr>
            <w:top w:val="none" w:sz="0" w:space="0" w:color="auto"/>
            <w:left w:val="none" w:sz="0" w:space="0" w:color="auto"/>
            <w:bottom w:val="none" w:sz="0" w:space="0" w:color="auto"/>
            <w:right w:val="none" w:sz="0" w:space="0" w:color="auto"/>
          </w:divBdr>
        </w:div>
      </w:divsChild>
    </w:div>
    <w:div w:id="235559234">
      <w:bodyDiv w:val="1"/>
      <w:marLeft w:val="0"/>
      <w:marRight w:val="0"/>
      <w:marTop w:val="0"/>
      <w:marBottom w:val="0"/>
      <w:divBdr>
        <w:top w:val="none" w:sz="0" w:space="0" w:color="auto"/>
        <w:left w:val="none" w:sz="0" w:space="0" w:color="auto"/>
        <w:bottom w:val="none" w:sz="0" w:space="0" w:color="auto"/>
        <w:right w:val="none" w:sz="0" w:space="0" w:color="auto"/>
      </w:divBdr>
      <w:divsChild>
        <w:div w:id="717821893">
          <w:marLeft w:val="0"/>
          <w:marRight w:val="0"/>
          <w:marTop w:val="0"/>
          <w:marBottom w:val="0"/>
          <w:divBdr>
            <w:top w:val="none" w:sz="0" w:space="0" w:color="auto"/>
            <w:left w:val="none" w:sz="0" w:space="0" w:color="auto"/>
            <w:bottom w:val="none" w:sz="0" w:space="0" w:color="auto"/>
            <w:right w:val="none" w:sz="0" w:space="0" w:color="auto"/>
          </w:divBdr>
          <w:divsChild>
            <w:div w:id="1310525215">
              <w:marLeft w:val="375"/>
              <w:marRight w:val="0"/>
              <w:marTop w:val="0"/>
              <w:marBottom w:val="0"/>
              <w:divBdr>
                <w:top w:val="none" w:sz="0" w:space="0" w:color="auto"/>
                <w:left w:val="none" w:sz="0" w:space="0" w:color="auto"/>
                <w:bottom w:val="none" w:sz="0" w:space="0" w:color="auto"/>
                <w:right w:val="none" w:sz="0" w:space="0" w:color="auto"/>
              </w:divBdr>
            </w:div>
          </w:divsChild>
        </w:div>
        <w:div w:id="863326722">
          <w:marLeft w:val="0"/>
          <w:marRight w:val="0"/>
          <w:marTop w:val="0"/>
          <w:marBottom w:val="0"/>
          <w:divBdr>
            <w:top w:val="none" w:sz="0" w:space="0" w:color="auto"/>
            <w:left w:val="none" w:sz="0" w:space="0" w:color="auto"/>
            <w:bottom w:val="none" w:sz="0" w:space="0" w:color="auto"/>
            <w:right w:val="none" w:sz="0" w:space="0" w:color="auto"/>
          </w:divBdr>
          <w:divsChild>
            <w:div w:id="1819493185">
              <w:marLeft w:val="375"/>
              <w:marRight w:val="0"/>
              <w:marTop w:val="0"/>
              <w:marBottom w:val="0"/>
              <w:divBdr>
                <w:top w:val="none" w:sz="0" w:space="0" w:color="auto"/>
                <w:left w:val="none" w:sz="0" w:space="0" w:color="auto"/>
                <w:bottom w:val="none" w:sz="0" w:space="0" w:color="auto"/>
                <w:right w:val="none" w:sz="0" w:space="0" w:color="auto"/>
              </w:divBdr>
            </w:div>
          </w:divsChild>
        </w:div>
        <w:div w:id="843084442">
          <w:marLeft w:val="0"/>
          <w:marRight w:val="0"/>
          <w:marTop w:val="0"/>
          <w:marBottom w:val="0"/>
          <w:divBdr>
            <w:top w:val="none" w:sz="0" w:space="0" w:color="auto"/>
            <w:left w:val="none" w:sz="0" w:space="0" w:color="auto"/>
            <w:bottom w:val="none" w:sz="0" w:space="0" w:color="auto"/>
            <w:right w:val="none" w:sz="0" w:space="0" w:color="auto"/>
          </w:divBdr>
          <w:divsChild>
            <w:div w:id="929311888">
              <w:marLeft w:val="375"/>
              <w:marRight w:val="0"/>
              <w:marTop w:val="0"/>
              <w:marBottom w:val="0"/>
              <w:divBdr>
                <w:top w:val="none" w:sz="0" w:space="0" w:color="auto"/>
                <w:left w:val="none" w:sz="0" w:space="0" w:color="auto"/>
                <w:bottom w:val="none" w:sz="0" w:space="0" w:color="auto"/>
                <w:right w:val="none" w:sz="0" w:space="0" w:color="auto"/>
              </w:divBdr>
            </w:div>
          </w:divsChild>
        </w:div>
        <w:div w:id="1515874537">
          <w:marLeft w:val="0"/>
          <w:marRight w:val="0"/>
          <w:marTop w:val="0"/>
          <w:marBottom w:val="0"/>
          <w:divBdr>
            <w:top w:val="none" w:sz="0" w:space="0" w:color="auto"/>
            <w:left w:val="none" w:sz="0" w:space="0" w:color="auto"/>
            <w:bottom w:val="none" w:sz="0" w:space="0" w:color="auto"/>
            <w:right w:val="none" w:sz="0" w:space="0" w:color="auto"/>
          </w:divBdr>
          <w:divsChild>
            <w:div w:id="695927657">
              <w:marLeft w:val="375"/>
              <w:marRight w:val="0"/>
              <w:marTop w:val="0"/>
              <w:marBottom w:val="0"/>
              <w:divBdr>
                <w:top w:val="none" w:sz="0" w:space="0" w:color="auto"/>
                <w:left w:val="none" w:sz="0" w:space="0" w:color="auto"/>
                <w:bottom w:val="none" w:sz="0" w:space="0" w:color="auto"/>
                <w:right w:val="none" w:sz="0" w:space="0" w:color="auto"/>
              </w:divBdr>
            </w:div>
          </w:divsChild>
        </w:div>
        <w:div w:id="1579241685">
          <w:marLeft w:val="0"/>
          <w:marRight w:val="0"/>
          <w:marTop w:val="0"/>
          <w:marBottom w:val="0"/>
          <w:divBdr>
            <w:top w:val="none" w:sz="0" w:space="0" w:color="auto"/>
            <w:left w:val="none" w:sz="0" w:space="0" w:color="auto"/>
            <w:bottom w:val="none" w:sz="0" w:space="0" w:color="auto"/>
            <w:right w:val="none" w:sz="0" w:space="0" w:color="auto"/>
          </w:divBdr>
          <w:divsChild>
            <w:div w:id="1233934004">
              <w:marLeft w:val="375"/>
              <w:marRight w:val="0"/>
              <w:marTop w:val="0"/>
              <w:marBottom w:val="0"/>
              <w:divBdr>
                <w:top w:val="none" w:sz="0" w:space="0" w:color="auto"/>
                <w:left w:val="none" w:sz="0" w:space="0" w:color="auto"/>
                <w:bottom w:val="none" w:sz="0" w:space="0" w:color="auto"/>
                <w:right w:val="none" w:sz="0" w:space="0" w:color="auto"/>
              </w:divBdr>
            </w:div>
          </w:divsChild>
        </w:div>
        <w:div w:id="517542420">
          <w:marLeft w:val="0"/>
          <w:marRight w:val="0"/>
          <w:marTop w:val="0"/>
          <w:marBottom w:val="0"/>
          <w:divBdr>
            <w:top w:val="none" w:sz="0" w:space="0" w:color="auto"/>
            <w:left w:val="none" w:sz="0" w:space="0" w:color="auto"/>
            <w:bottom w:val="none" w:sz="0" w:space="0" w:color="auto"/>
            <w:right w:val="none" w:sz="0" w:space="0" w:color="auto"/>
          </w:divBdr>
        </w:div>
      </w:divsChild>
    </w:div>
    <w:div w:id="264775933">
      <w:bodyDiv w:val="1"/>
      <w:marLeft w:val="0"/>
      <w:marRight w:val="0"/>
      <w:marTop w:val="0"/>
      <w:marBottom w:val="0"/>
      <w:divBdr>
        <w:top w:val="none" w:sz="0" w:space="0" w:color="auto"/>
        <w:left w:val="none" w:sz="0" w:space="0" w:color="auto"/>
        <w:bottom w:val="none" w:sz="0" w:space="0" w:color="auto"/>
        <w:right w:val="none" w:sz="0" w:space="0" w:color="auto"/>
      </w:divBdr>
    </w:div>
    <w:div w:id="301736467">
      <w:bodyDiv w:val="1"/>
      <w:marLeft w:val="0"/>
      <w:marRight w:val="0"/>
      <w:marTop w:val="0"/>
      <w:marBottom w:val="0"/>
      <w:divBdr>
        <w:top w:val="none" w:sz="0" w:space="0" w:color="auto"/>
        <w:left w:val="none" w:sz="0" w:space="0" w:color="auto"/>
        <w:bottom w:val="none" w:sz="0" w:space="0" w:color="auto"/>
        <w:right w:val="none" w:sz="0" w:space="0" w:color="auto"/>
      </w:divBdr>
    </w:div>
    <w:div w:id="362555031">
      <w:bodyDiv w:val="1"/>
      <w:marLeft w:val="0"/>
      <w:marRight w:val="0"/>
      <w:marTop w:val="0"/>
      <w:marBottom w:val="0"/>
      <w:divBdr>
        <w:top w:val="none" w:sz="0" w:space="0" w:color="auto"/>
        <w:left w:val="none" w:sz="0" w:space="0" w:color="auto"/>
        <w:bottom w:val="none" w:sz="0" w:space="0" w:color="auto"/>
        <w:right w:val="none" w:sz="0" w:space="0" w:color="auto"/>
      </w:divBdr>
      <w:divsChild>
        <w:div w:id="1474979637">
          <w:marLeft w:val="0"/>
          <w:marRight w:val="0"/>
          <w:marTop w:val="0"/>
          <w:marBottom w:val="0"/>
          <w:divBdr>
            <w:top w:val="none" w:sz="0" w:space="0" w:color="auto"/>
            <w:left w:val="none" w:sz="0" w:space="0" w:color="auto"/>
            <w:bottom w:val="none" w:sz="0" w:space="0" w:color="auto"/>
            <w:right w:val="none" w:sz="0" w:space="0" w:color="auto"/>
          </w:divBdr>
          <w:divsChild>
            <w:div w:id="803040943">
              <w:marLeft w:val="375"/>
              <w:marRight w:val="0"/>
              <w:marTop w:val="0"/>
              <w:marBottom w:val="0"/>
              <w:divBdr>
                <w:top w:val="none" w:sz="0" w:space="0" w:color="auto"/>
                <w:left w:val="none" w:sz="0" w:space="0" w:color="auto"/>
                <w:bottom w:val="none" w:sz="0" w:space="0" w:color="auto"/>
                <w:right w:val="none" w:sz="0" w:space="0" w:color="auto"/>
              </w:divBdr>
            </w:div>
          </w:divsChild>
        </w:div>
        <w:div w:id="1528761767">
          <w:marLeft w:val="0"/>
          <w:marRight w:val="0"/>
          <w:marTop w:val="0"/>
          <w:marBottom w:val="0"/>
          <w:divBdr>
            <w:top w:val="none" w:sz="0" w:space="0" w:color="auto"/>
            <w:left w:val="none" w:sz="0" w:space="0" w:color="auto"/>
            <w:bottom w:val="none" w:sz="0" w:space="0" w:color="auto"/>
            <w:right w:val="none" w:sz="0" w:space="0" w:color="auto"/>
          </w:divBdr>
          <w:divsChild>
            <w:div w:id="147525819">
              <w:marLeft w:val="375"/>
              <w:marRight w:val="0"/>
              <w:marTop w:val="0"/>
              <w:marBottom w:val="0"/>
              <w:divBdr>
                <w:top w:val="none" w:sz="0" w:space="0" w:color="auto"/>
                <w:left w:val="none" w:sz="0" w:space="0" w:color="auto"/>
                <w:bottom w:val="none" w:sz="0" w:space="0" w:color="auto"/>
                <w:right w:val="none" w:sz="0" w:space="0" w:color="auto"/>
              </w:divBdr>
            </w:div>
          </w:divsChild>
        </w:div>
        <w:div w:id="1251037650">
          <w:marLeft w:val="0"/>
          <w:marRight w:val="0"/>
          <w:marTop w:val="0"/>
          <w:marBottom w:val="0"/>
          <w:divBdr>
            <w:top w:val="none" w:sz="0" w:space="0" w:color="auto"/>
            <w:left w:val="none" w:sz="0" w:space="0" w:color="auto"/>
            <w:bottom w:val="none" w:sz="0" w:space="0" w:color="auto"/>
            <w:right w:val="none" w:sz="0" w:space="0" w:color="auto"/>
          </w:divBdr>
        </w:div>
      </w:divsChild>
    </w:div>
    <w:div w:id="399670422">
      <w:bodyDiv w:val="1"/>
      <w:marLeft w:val="0"/>
      <w:marRight w:val="0"/>
      <w:marTop w:val="0"/>
      <w:marBottom w:val="0"/>
      <w:divBdr>
        <w:top w:val="none" w:sz="0" w:space="0" w:color="auto"/>
        <w:left w:val="none" w:sz="0" w:space="0" w:color="auto"/>
        <w:bottom w:val="none" w:sz="0" w:space="0" w:color="auto"/>
        <w:right w:val="none" w:sz="0" w:space="0" w:color="auto"/>
      </w:divBdr>
    </w:div>
    <w:div w:id="427701038">
      <w:bodyDiv w:val="1"/>
      <w:marLeft w:val="0"/>
      <w:marRight w:val="0"/>
      <w:marTop w:val="0"/>
      <w:marBottom w:val="0"/>
      <w:divBdr>
        <w:top w:val="none" w:sz="0" w:space="0" w:color="auto"/>
        <w:left w:val="none" w:sz="0" w:space="0" w:color="auto"/>
        <w:bottom w:val="none" w:sz="0" w:space="0" w:color="auto"/>
        <w:right w:val="none" w:sz="0" w:space="0" w:color="auto"/>
      </w:divBdr>
    </w:div>
    <w:div w:id="448746166">
      <w:bodyDiv w:val="1"/>
      <w:marLeft w:val="0"/>
      <w:marRight w:val="0"/>
      <w:marTop w:val="0"/>
      <w:marBottom w:val="0"/>
      <w:divBdr>
        <w:top w:val="none" w:sz="0" w:space="0" w:color="auto"/>
        <w:left w:val="none" w:sz="0" w:space="0" w:color="auto"/>
        <w:bottom w:val="none" w:sz="0" w:space="0" w:color="auto"/>
        <w:right w:val="none" w:sz="0" w:space="0" w:color="auto"/>
      </w:divBdr>
    </w:div>
    <w:div w:id="462625960">
      <w:bodyDiv w:val="1"/>
      <w:marLeft w:val="0"/>
      <w:marRight w:val="0"/>
      <w:marTop w:val="0"/>
      <w:marBottom w:val="0"/>
      <w:divBdr>
        <w:top w:val="none" w:sz="0" w:space="0" w:color="auto"/>
        <w:left w:val="none" w:sz="0" w:space="0" w:color="auto"/>
        <w:bottom w:val="none" w:sz="0" w:space="0" w:color="auto"/>
        <w:right w:val="none" w:sz="0" w:space="0" w:color="auto"/>
      </w:divBdr>
    </w:div>
    <w:div w:id="501971192">
      <w:bodyDiv w:val="1"/>
      <w:marLeft w:val="0"/>
      <w:marRight w:val="0"/>
      <w:marTop w:val="0"/>
      <w:marBottom w:val="0"/>
      <w:divBdr>
        <w:top w:val="none" w:sz="0" w:space="0" w:color="auto"/>
        <w:left w:val="none" w:sz="0" w:space="0" w:color="auto"/>
        <w:bottom w:val="none" w:sz="0" w:space="0" w:color="auto"/>
        <w:right w:val="none" w:sz="0" w:space="0" w:color="auto"/>
      </w:divBdr>
    </w:div>
    <w:div w:id="512693351">
      <w:bodyDiv w:val="1"/>
      <w:marLeft w:val="0"/>
      <w:marRight w:val="0"/>
      <w:marTop w:val="0"/>
      <w:marBottom w:val="0"/>
      <w:divBdr>
        <w:top w:val="none" w:sz="0" w:space="0" w:color="auto"/>
        <w:left w:val="none" w:sz="0" w:space="0" w:color="auto"/>
        <w:bottom w:val="none" w:sz="0" w:space="0" w:color="auto"/>
        <w:right w:val="none" w:sz="0" w:space="0" w:color="auto"/>
      </w:divBdr>
    </w:div>
    <w:div w:id="640693695">
      <w:bodyDiv w:val="1"/>
      <w:marLeft w:val="0"/>
      <w:marRight w:val="0"/>
      <w:marTop w:val="0"/>
      <w:marBottom w:val="0"/>
      <w:divBdr>
        <w:top w:val="none" w:sz="0" w:space="0" w:color="auto"/>
        <w:left w:val="none" w:sz="0" w:space="0" w:color="auto"/>
        <w:bottom w:val="none" w:sz="0" w:space="0" w:color="auto"/>
        <w:right w:val="none" w:sz="0" w:space="0" w:color="auto"/>
      </w:divBdr>
    </w:div>
    <w:div w:id="646210167">
      <w:bodyDiv w:val="1"/>
      <w:marLeft w:val="0"/>
      <w:marRight w:val="0"/>
      <w:marTop w:val="0"/>
      <w:marBottom w:val="0"/>
      <w:divBdr>
        <w:top w:val="none" w:sz="0" w:space="0" w:color="auto"/>
        <w:left w:val="none" w:sz="0" w:space="0" w:color="auto"/>
        <w:bottom w:val="none" w:sz="0" w:space="0" w:color="auto"/>
        <w:right w:val="none" w:sz="0" w:space="0" w:color="auto"/>
      </w:divBdr>
      <w:divsChild>
        <w:div w:id="527568543">
          <w:marLeft w:val="0"/>
          <w:marRight w:val="0"/>
          <w:marTop w:val="0"/>
          <w:marBottom w:val="0"/>
          <w:divBdr>
            <w:top w:val="none" w:sz="0" w:space="0" w:color="auto"/>
            <w:left w:val="none" w:sz="0" w:space="0" w:color="auto"/>
            <w:bottom w:val="none" w:sz="0" w:space="0" w:color="auto"/>
            <w:right w:val="none" w:sz="0" w:space="0" w:color="auto"/>
          </w:divBdr>
          <w:divsChild>
            <w:div w:id="1936985370">
              <w:marLeft w:val="375"/>
              <w:marRight w:val="0"/>
              <w:marTop w:val="0"/>
              <w:marBottom w:val="0"/>
              <w:divBdr>
                <w:top w:val="none" w:sz="0" w:space="0" w:color="auto"/>
                <w:left w:val="none" w:sz="0" w:space="0" w:color="auto"/>
                <w:bottom w:val="none" w:sz="0" w:space="0" w:color="auto"/>
                <w:right w:val="none" w:sz="0" w:space="0" w:color="auto"/>
              </w:divBdr>
            </w:div>
          </w:divsChild>
        </w:div>
        <w:div w:id="1616593302">
          <w:marLeft w:val="0"/>
          <w:marRight w:val="0"/>
          <w:marTop w:val="0"/>
          <w:marBottom w:val="0"/>
          <w:divBdr>
            <w:top w:val="none" w:sz="0" w:space="0" w:color="auto"/>
            <w:left w:val="none" w:sz="0" w:space="0" w:color="auto"/>
            <w:bottom w:val="none" w:sz="0" w:space="0" w:color="auto"/>
            <w:right w:val="none" w:sz="0" w:space="0" w:color="auto"/>
          </w:divBdr>
        </w:div>
      </w:divsChild>
    </w:div>
    <w:div w:id="679739630">
      <w:bodyDiv w:val="1"/>
      <w:marLeft w:val="0"/>
      <w:marRight w:val="0"/>
      <w:marTop w:val="0"/>
      <w:marBottom w:val="0"/>
      <w:divBdr>
        <w:top w:val="none" w:sz="0" w:space="0" w:color="auto"/>
        <w:left w:val="none" w:sz="0" w:space="0" w:color="auto"/>
        <w:bottom w:val="none" w:sz="0" w:space="0" w:color="auto"/>
        <w:right w:val="none" w:sz="0" w:space="0" w:color="auto"/>
      </w:divBdr>
      <w:divsChild>
        <w:div w:id="883446386">
          <w:marLeft w:val="0"/>
          <w:marRight w:val="0"/>
          <w:marTop w:val="0"/>
          <w:marBottom w:val="0"/>
          <w:divBdr>
            <w:top w:val="none" w:sz="0" w:space="0" w:color="auto"/>
            <w:left w:val="none" w:sz="0" w:space="0" w:color="auto"/>
            <w:bottom w:val="none" w:sz="0" w:space="0" w:color="auto"/>
            <w:right w:val="none" w:sz="0" w:space="0" w:color="auto"/>
          </w:divBdr>
          <w:divsChild>
            <w:div w:id="630981620">
              <w:marLeft w:val="375"/>
              <w:marRight w:val="0"/>
              <w:marTop w:val="0"/>
              <w:marBottom w:val="0"/>
              <w:divBdr>
                <w:top w:val="none" w:sz="0" w:space="0" w:color="auto"/>
                <w:left w:val="none" w:sz="0" w:space="0" w:color="auto"/>
                <w:bottom w:val="none" w:sz="0" w:space="0" w:color="auto"/>
                <w:right w:val="none" w:sz="0" w:space="0" w:color="auto"/>
              </w:divBdr>
            </w:div>
          </w:divsChild>
        </w:div>
        <w:div w:id="76438715">
          <w:marLeft w:val="0"/>
          <w:marRight w:val="0"/>
          <w:marTop w:val="0"/>
          <w:marBottom w:val="0"/>
          <w:divBdr>
            <w:top w:val="none" w:sz="0" w:space="0" w:color="auto"/>
            <w:left w:val="none" w:sz="0" w:space="0" w:color="auto"/>
            <w:bottom w:val="none" w:sz="0" w:space="0" w:color="auto"/>
            <w:right w:val="none" w:sz="0" w:space="0" w:color="auto"/>
          </w:divBdr>
        </w:div>
      </w:divsChild>
    </w:div>
    <w:div w:id="722101325">
      <w:bodyDiv w:val="1"/>
      <w:marLeft w:val="0"/>
      <w:marRight w:val="0"/>
      <w:marTop w:val="0"/>
      <w:marBottom w:val="0"/>
      <w:divBdr>
        <w:top w:val="none" w:sz="0" w:space="0" w:color="auto"/>
        <w:left w:val="none" w:sz="0" w:space="0" w:color="auto"/>
        <w:bottom w:val="none" w:sz="0" w:space="0" w:color="auto"/>
        <w:right w:val="none" w:sz="0" w:space="0" w:color="auto"/>
      </w:divBdr>
    </w:div>
    <w:div w:id="754398427">
      <w:bodyDiv w:val="1"/>
      <w:marLeft w:val="0"/>
      <w:marRight w:val="0"/>
      <w:marTop w:val="0"/>
      <w:marBottom w:val="0"/>
      <w:divBdr>
        <w:top w:val="none" w:sz="0" w:space="0" w:color="auto"/>
        <w:left w:val="none" w:sz="0" w:space="0" w:color="auto"/>
        <w:bottom w:val="none" w:sz="0" w:space="0" w:color="auto"/>
        <w:right w:val="none" w:sz="0" w:space="0" w:color="auto"/>
      </w:divBdr>
      <w:divsChild>
        <w:div w:id="2022854713">
          <w:marLeft w:val="0"/>
          <w:marRight w:val="0"/>
          <w:marTop w:val="0"/>
          <w:marBottom w:val="0"/>
          <w:divBdr>
            <w:top w:val="none" w:sz="0" w:space="0" w:color="auto"/>
            <w:left w:val="none" w:sz="0" w:space="0" w:color="auto"/>
            <w:bottom w:val="none" w:sz="0" w:space="0" w:color="auto"/>
            <w:right w:val="none" w:sz="0" w:space="0" w:color="auto"/>
          </w:divBdr>
          <w:divsChild>
            <w:div w:id="394865266">
              <w:marLeft w:val="375"/>
              <w:marRight w:val="0"/>
              <w:marTop w:val="0"/>
              <w:marBottom w:val="0"/>
              <w:divBdr>
                <w:top w:val="none" w:sz="0" w:space="0" w:color="auto"/>
                <w:left w:val="none" w:sz="0" w:space="0" w:color="auto"/>
                <w:bottom w:val="none" w:sz="0" w:space="0" w:color="auto"/>
                <w:right w:val="none" w:sz="0" w:space="0" w:color="auto"/>
              </w:divBdr>
            </w:div>
          </w:divsChild>
        </w:div>
        <w:div w:id="774325594">
          <w:marLeft w:val="0"/>
          <w:marRight w:val="0"/>
          <w:marTop w:val="0"/>
          <w:marBottom w:val="0"/>
          <w:divBdr>
            <w:top w:val="none" w:sz="0" w:space="0" w:color="auto"/>
            <w:left w:val="none" w:sz="0" w:space="0" w:color="auto"/>
            <w:bottom w:val="none" w:sz="0" w:space="0" w:color="auto"/>
            <w:right w:val="none" w:sz="0" w:space="0" w:color="auto"/>
          </w:divBdr>
        </w:div>
      </w:divsChild>
    </w:div>
    <w:div w:id="789862418">
      <w:bodyDiv w:val="1"/>
      <w:marLeft w:val="0"/>
      <w:marRight w:val="0"/>
      <w:marTop w:val="0"/>
      <w:marBottom w:val="0"/>
      <w:divBdr>
        <w:top w:val="none" w:sz="0" w:space="0" w:color="auto"/>
        <w:left w:val="none" w:sz="0" w:space="0" w:color="auto"/>
        <w:bottom w:val="none" w:sz="0" w:space="0" w:color="auto"/>
        <w:right w:val="none" w:sz="0" w:space="0" w:color="auto"/>
      </w:divBdr>
      <w:divsChild>
        <w:div w:id="907153444">
          <w:marLeft w:val="0"/>
          <w:marRight w:val="0"/>
          <w:marTop w:val="0"/>
          <w:marBottom w:val="0"/>
          <w:divBdr>
            <w:top w:val="none" w:sz="0" w:space="0" w:color="auto"/>
            <w:left w:val="none" w:sz="0" w:space="0" w:color="auto"/>
            <w:bottom w:val="none" w:sz="0" w:space="0" w:color="auto"/>
            <w:right w:val="none" w:sz="0" w:space="0" w:color="auto"/>
          </w:divBdr>
          <w:divsChild>
            <w:div w:id="458573717">
              <w:marLeft w:val="375"/>
              <w:marRight w:val="0"/>
              <w:marTop w:val="0"/>
              <w:marBottom w:val="0"/>
              <w:divBdr>
                <w:top w:val="none" w:sz="0" w:space="0" w:color="auto"/>
                <w:left w:val="none" w:sz="0" w:space="0" w:color="auto"/>
                <w:bottom w:val="none" w:sz="0" w:space="0" w:color="auto"/>
                <w:right w:val="none" w:sz="0" w:space="0" w:color="auto"/>
              </w:divBdr>
            </w:div>
          </w:divsChild>
        </w:div>
        <w:div w:id="428811748">
          <w:marLeft w:val="0"/>
          <w:marRight w:val="0"/>
          <w:marTop w:val="0"/>
          <w:marBottom w:val="0"/>
          <w:divBdr>
            <w:top w:val="none" w:sz="0" w:space="0" w:color="auto"/>
            <w:left w:val="none" w:sz="0" w:space="0" w:color="auto"/>
            <w:bottom w:val="none" w:sz="0" w:space="0" w:color="auto"/>
            <w:right w:val="none" w:sz="0" w:space="0" w:color="auto"/>
          </w:divBdr>
          <w:divsChild>
            <w:div w:id="1402556169">
              <w:marLeft w:val="375"/>
              <w:marRight w:val="0"/>
              <w:marTop w:val="0"/>
              <w:marBottom w:val="0"/>
              <w:divBdr>
                <w:top w:val="none" w:sz="0" w:space="0" w:color="auto"/>
                <w:left w:val="none" w:sz="0" w:space="0" w:color="auto"/>
                <w:bottom w:val="none" w:sz="0" w:space="0" w:color="auto"/>
                <w:right w:val="none" w:sz="0" w:space="0" w:color="auto"/>
              </w:divBdr>
            </w:div>
          </w:divsChild>
        </w:div>
        <w:div w:id="603805982">
          <w:marLeft w:val="0"/>
          <w:marRight w:val="0"/>
          <w:marTop w:val="0"/>
          <w:marBottom w:val="0"/>
          <w:divBdr>
            <w:top w:val="none" w:sz="0" w:space="0" w:color="auto"/>
            <w:left w:val="none" w:sz="0" w:space="0" w:color="auto"/>
            <w:bottom w:val="none" w:sz="0" w:space="0" w:color="auto"/>
            <w:right w:val="none" w:sz="0" w:space="0" w:color="auto"/>
          </w:divBdr>
          <w:divsChild>
            <w:div w:id="801263806">
              <w:marLeft w:val="375"/>
              <w:marRight w:val="0"/>
              <w:marTop w:val="0"/>
              <w:marBottom w:val="0"/>
              <w:divBdr>
                <w:top w:val="none" w:sz="0" w:space="0" w:color="auto"/>
                <w:left w:val="none" w:sz="0" w:space="0" w:color="auto"/>
                <w:bottom w:val="none" w:sz="0" w:space="0" w:color="auto"/>
                <w:right w:val="none" w:sz="0" w:space="0" w:color="auto"/>
              </w:divBdr>
            </w:div>
          </w:divsChild>
        </w:div>
        <w:div w:id="1007630681">
          <w:marLeft w:val="0"/>
          <w:marRight w:val="0"/>
          <w:marTop w:val="0"/>
          <w:marBottom w:val="0"/>
          <w:divBdr>
            <w:top w:val="none" w:sz="0" w:space="0" w:color="auto"/>
            <w:left w:val="none" w:sz="0" w:space="0" w:color="auto"/>
            <w:bottom w:val="none" w:sz="0" w:space="0" w:color="auto"/>
            <w:right w:val="none" w:sz="0" w:space="0" w:color="auto"/>
          </w:divBdr>
          <w:divsChild>
            <w:div w:id="130943805">
              <w:marLeft w:val="375"/>
              <w:marRight w:val="0"/>
              <w:marTop w:val="0"/>
              <w:marBottom w:val="0"/>
              <w:divBdr>
                <w:top w:val="none" w:sz="0" w:space="0" w:color="auto"/>
                <w:left w:val="none" w:sz="0" w:space="0" w:color="auto"/>
                <w:bottom w:val="none" w:sz="0" w:space="0" w:color="auto"/>
                <w:right w:val="none" w:sz="0" w:space="0" w:color="auto"/>
              </w:divBdr>
            </w:div>
          </w:divsChild>
        </w:div>
        <w:div w:id="496114459">
          <w:marLeft w:val="0"/>
          <w:marRight w:val="0"/>
          <w:marTop w:val="0"/>
          <w:marBottom w:val="0"/>
          <w:divBdr>
            <w:top w:val="none" w:sz="0" w:space="0" w:color="auto"/>
            <w:left w:val="none" w:sz="0" w:space="0" w:color="auto"/>
            <w:bottom w:val="none" w:sz="0" w:space="0" w:color="auto"/>
            <w:right w:val="none" w:sz="0" w:space="0" w:color="auto"/>
          </w:divBdr>
          <w:divsChild>
            <w:div w:id="427308510">
              <w:marLeft w:val="375"/>
              <w:marRight w:val="0"/>
              <w:marTop w:val="0"/>
              <w:marBottom w:val="0"/>
              <w:divBdr>
                <w:top w:val="none" w:sz="0" w:space="0" w:color="auto"/>
                <w:left w:val="none" w:sz="0" w:space="0" w:color="auto"/>
                <w:bottom w:val="none" w:sz="0" w:space="0" w:color="auto"/>
                <w:right w:val="none" w:sz="0" w:space="0" w:color="auto"/>
              </w:divBdr>
            </w:div>
          </w:divsChild>
        </w:div>
        <w:div w:id="1668169033">
          <w:marLeft w:val="0"/>
          <w:marRight w:val="0"/>
          <w:marTop w:val="0"/>
          <w:marBottom w:val="0"/>
          <w:divBdr>
            <w:top w:val="none" w:sz="0" w:space="0" w:color="auto"/>
            <w:left w:val="none" w:sz="0" w:space="0" w:color="auto"/>
            <w:bottom w:val="none" w:sz="0" w:space="0" w:color="auto"/>
            <w:right w:val="none" w:sz="0" w:space="0" w:color="auto"/>
          </w:divBdr>
        </w:div>
      </w:divsChild>
    </w:div>
    <w:div w:id="824705293">
      <w:bodyDiv w:val="1"/>
      <w:marLeft w:val="0"/>
      <w:marRight w:val="0"/>
      <w:marTop w:val="0"/>
      <w:marBottom w:val="0"/>
      <w:divBdr>
        <w:top w:val="none" w:sz="0" w:space="0" w:color="auto"/>
        <w:left w:val="none" w:sz="0" w:space="0" w:color="auto"/>
        <w:bottom w:val="none" w:sz="0" w:space="0" w:color="auto"/>
        <w:right w:val="none" w:sz="0" w:space="0" w:color="auto"/>
      </w:divBdr>
      <w:divsChild>
        <w:div w:id="1124008956">
          <w:marLeft w:val="0"/>
          <w:marRight w:val="0"/>
          <w:marTop w:val="0"/>
          <w:marBottom w:val="0"/>
          <w:divBdr>
            <w:top w:val="none" w:sz="0" w:space="0" w:color="auto"/>
            <w:left w:val="none" w:sz="0" w:space="0" w:color="auto"/>
            <w:bottom w:val="none" w:sz="0" w:space="0" w:color="auto"/>
            <w:right w:val="none" w:sz="0" w:space="0" w:color="auto"/>
          </w:divBdr>
          <w:divsChild>
            <w:div w:id="523517711">
              <w:marLeft w:val="375"/>
              <w:marRight w:val="0"/>
              <w:marTop w:val="0"/>
              <w:marBottom w:val="0"/>
              <w:divBdr>
                <w:top w:val="none" w:sz="0" w:space="0" w:color="auto"/>
                <w:left w:val="none" w:sz="0" w:space="0" w:color="auto"/>
                <w:bottom w:val="none" w:sz="0" w:space="0" w:color="auto"/>
                <w:right w:val="none" w:sz="0" w:space="0" w:color="auto"/>
              </w:divBdr>
            </w:div>
          </w:divsChild>
        </w:div>
        <w:div w:id="2144540788">
          <w:marLeft w:val="0"/>
          <w:marRight w:val="0"/>
          <w:marTop w:val="0"/>
          <w:marBottom w:val="0"/>
          <w:divBdr>
            <w:top w:val="none" w:sz="0" w:space="0" w:color="auto"/>
            <w:left w:val="none" w:sz="0" w:space="0" w:color="auto"/>
            <w:bottom w:val="none" w:sz="0" w:space="0" w:color="auto"/>
            <w:right w:val="none" w:sz="0" w:space="0" w:color="auto"/>
          </w:divBdr>
          <w:divsChild>
            <w:div w:id="1437022125">
              <w:marLeft w:val="375"/>
              <w:marRight w:val="0"/>
              <w:marTop w:val="0"/>
              <w:marBottom w:val="0"/>
              <w:divBdr>
                <w:top w:val="none" w:sz="0" w:space="0" w:color="auto"/>
                <w:left w:val="none" w:sz="0" w:space="0" w:color="auto"/>
                <w:bottom w:val="none" w:sz="0" w:space="0" w:color="auto"/>
                <w:right w:val="none" w:sz="0" w:space="0" w:color="auto"/>
              </w:divBdr>
            </w:div>
          </w:divsChild>
        </w:div>
        <w:div w:id="1502813891">
          <w:marLeft w:val="0"/>
          <w:marRight w:val="0"/>
          <w:marTop w:val="0"/>
          <w:marBottom w:val="0"/>
          <w:divBdr>
            <w:top w:val="none" w:sz="0" w:space="0" w:color="auto"/>
            <w:left w:val="none" w:sz="0" w:space="0" w:color="auto"/>
            <w:bottom w:val="none" w:sz="0" w:space="0" w:color="auto"/>
            <w:right w:val="none" w:sz="0" w:space="0" w:color="auto"/>
          </w:divBdr>
        </w:div>
      </w:divsChild>
    </w:div>
    <w:div w:id="854152419">
      <w:bodyDiv w:val="1"/>
      <w:marLeft w:val="0"/>
      <w:marRight w:val="0"/>
      <w:marTop w:val="0"/>
      <w:marBottom w:val="0"/>
      <w:divBdr>
        <w:top w:val="none" w:sz="0" w:space="0" w:color="auto"/>
        <w:left w:val="none" w:sz="0" w:space="0" w:color="auto"/>
        <w:bottom w:val="none" w:sz="0" w:space="0" w:color="auto"/>
        <w:right w:val="none" w:sz="0" w:space="0" w:color="auto"/>
      </w:divBdr>
    </w:div>
    <w:div w:id="931086431">
      <w:bodyDiv w:val="1"/>
      <w:marLeft w:val="0"/>
      <w:marRight w:val="0"/>
      <w:marTop w:val="0"/>
      <w:marBottom w:val="0"/>
      <w:divBdr>
        <w:top w:val="none" w:sz="0" w:space="0" w:color="auto"/>
        <w:left w:val="none" w:sz="0" w:space="0" w:color="auto"/>
        <w:bottom w:val="none" w:sz="0" w:space="0" w:color="auto"/>
        <w:right w:val="none" w:sz="0" w:space="0" w:color="auto"/>
      </w:divBdr>
      <w:divsChild>
        <w:div w:id="251477203">
          <w:marLeft w:val="0"/>
          <w:marRight w:val="0"/>
          <w:marTop w:val="0"/>
          <w:marBottom w:val="0"/>
          <w:divBdr>
            <w:top w:val="none" w:sz="0" w:space="0" w:color="auto"/>
            <w:left w:val="none" w:sz="0" w:space="0" w:color="auto"/>
            <w:bottom w:val="none" w:sz="0" w:space="0" w:color="auto"/>
            <w:right w:val="none" w:sz="0" w:space="0" w:color="auto"/>
          </w:divBdr>
          <w:divsChild>
            <w:div w:id="1361197524">
              <w:marLeft w:val="375"/>
              <w:marRight w:val="0"/>
              <w:marTop w:val="0"/>
              <w:marBottom w:val="0"/>
              <w:divBdr>
                <w:top w:val="none" w:sz="0" w:space="0" w:color="auto"/>
                <w:left w:val="none" w:sz="0" w:space="0" w:color="auto"/>
                <w:bottom w:val="none" w:sz="0" w:space="0" w:color="auto"/>
                <w:right w:val="none" w:sz="0" w:space="0" w:color="auto"/>
              </w:divBdr>
            </w:div>
          </w:divsChild>
        </w:div>
        <w:div w:id="7563246">
          <w:marLeft w:val="0"/>
          <w:marRight w:val="0"/>
          <w:marTop w:val="0"/>
          <w:marBottom w:val="0"/>
          <w:divBdr>
            <w:top w:val="none" w:sz="0" w:space="0" w:color="auto"/>
            <w:left w:val="none" w:sz="0" w:space="0" w:color="auto"/>
            <w:bottom w:val="none" w:sz="0" w:space="0" w:color="auto"/>
            <w:right w:val="none" w:sz="0" w:space="0" w:color="auto"/>
          </w:divBdr>
        </w:div>
      </w:divsChild>
    </w:div>
    <w:div w:id="1032153368">
      <w:bodyDiv w:val="1"/>
      <w:marLeft w:val="0"/>
      <w:marRight w:val="0"/>
      <w:marTop w:val="0"/>
      <w:marBottom w:val="0"/>
      <w:divBdr>
        <w:top w:val="none" w:sz="0" w:space="0" w:color="auto"/>
        <w:left w:val="none" w:sz="0" w:space="0" w:color="auto"/>
        <w:bottom w:val="none" w:sz="0" w:space="0" w:color="auto"/>
        <w:right w:val="none" w:sz="0" w:space="0" w:color="auto"/>
      </w:divBdr>
    </w:div>
    <w:div w:id="1170487765">
      <w:bodyDiv w:val="1"/>
      <w:marLeft w:val="0"/>
      <w:marRight w:val="0"/>
      <w:marTop w:val="0"/>
      <w:marBottom w:val="0"/>
      <w:divBdr>
        <w:top w:val="none" w:sz="0" w:space="0" w:color="auto"/>
        <w:left w:val="none" w:sz="0" w:space="0" w:color="auto"/>
        <w:bottom w:val="none" w:sz="0" w:space="0" w:color="auto"/>
        <w:right w:val="none" w:sz="0" w:space="0" w:color="auto"/>
      </w:divBdr>
    </w:div>
    <w:div w:id="1200781376">
      <w:bodyDiv w:val="1"/>
      <w:marLeft w:val="0"/>
      <w:marRight w:val="0"/>
      <w:marTop w:val="0"/>
      <w:marBottom w:val="0"/>
      <w:divBdr>
        <w:top w:val="none" w:sz="0" w:space="0" w:color="auto"/>
        <w:left w:val="none" w:sz="0" w:space="0" w:color="auto"/>
        <w:bottom w:val="none" w:sz="0" w:space="0" w:color="auto"/>
        <w:right w:val="none" w:sz="0" w:space="0" w:color="auto"/>
      </w:divBdr>
    </w:div>
    <w:div w:id="1202399682">
      <w:bodyDiv w:val="1"/>
      <w:marLeft w:val="0"/>
      <w:marRight w:val="0"/>
      <w:marTop w:val="0"/>
      <w:marBottom w:val="0"/>
      <w:divBdr>
        <w:top w:val="none" w:sz="0" w:space="0" w:color="auto"/>
        <w:left w:val="none" w:sz="0" w:space="0" w:color="auto"/>
        <w:bottom w:val="none" w:sz="0" w:space="0" w:color="auto"/>
        <w:right w:val="none" w:sz="0" w:space="0" w:color="auto"/>
      </w:divBdr>
    </w:div>
    <w:div w:id="1289357805">
      <w:bodyDiv w:val="1"/>
      <w:marLeft w:val="0"/>
      <w:marRight w:val="0"/>
      <w:marTop w:val="0"/>
      <w:marBottom w:val="0"/>
      <w:divBdr>
        <w:top w:val="none" w:sz="0" w:space="0" w:color="auto"/>
        <w:left w:val="none" w:sz="0" w:space="0" w:color="auto"/>
        <w:bottom w:val="none" w:sz="0" w:space="0" w:color="auto"/>
        <w:right w:val="none" w:sz="0" w:space="0" w:color="auto"/>
      </w:divBdr>
    </w:div>
    <w:div w:id="1295981944">
      <w:bodyDiv w:val="1"/>
      <w:marLeft w:val="0"/>
      <w:marRight w:val="0"/>
      <w:marTop w:val="0"/>
      <w:marBottom w:val="0"/>
      <w:divBdr>
        <w:top w:val="none" w:sz="0" w:space="0" w:color="auto"/>
        <w:left w:val="none" w:sz="0" w:space="0" w:color="auto"/>
        <w:bottom w:val="none" w:sz="0" w:space="0" w:color="auto"/>
        <w:right w:val="none" w:sz="0" w:space="0" w:color="auto"/>
      </w:divBdr>
    </w:div>
    <w:div w:id="1434670633">
      <w:bodyDiv w:val="1"/>
      <w:marLeft w:val="0"/>
      <w:marRight w:val="0"/>
      <w:marTop w:val="0"/>
      <w:marBottom w:val="0"/>
      <w:divBdr>
        <w:top w:val="none" w:sz="0" w:space="0" w:color="auto"/>
        <w:left w:val="none" w:sz="0" w:space="0" w:color="auto"/>
        <w:bottom w:val="none" w:sz="0" w:space="0" w:color="auto"/>
        <w:right w:val="none" w:sz="0" w:space="0" w:color="auto"/>
      </w:divBdr>
      <w:divsChild>
        <w:div w:id="394086636">
          <w:marLeft w:val="0"/>
          <w:marRight w:val="0"/>
          <w:marTop w:val="0"/>
          <w:marBottom w:val="0"/>
          <w:divBdr>
            <w:top w:val="none" w:sz="0" w:space="0" w:color="auto"/>
            <w:left w:val="none" w:sz="0" w:space="0" w:color="auto"/>
            <w:bottom w:val="none" w:sz="0" w:space="0" w:color="auto"/>
            <w:right w:val="none" w:sz="0" w:space="0" w:color="auto"/>
          </w:divBdr>
        </w:div>
        <w:div w:id="1760323969">
          <w:marLeft w:val="0"/>
          <w:marRight w:val="0"/>
          <w:marTop w:val="0"/>
          <w:marBottom w:val="0"/>
          <w:divBdr>
            <w:top w:val="none" w:sz="0" w:space="0" w:color="auto"/>
            <w:left w:val="none" w:sz="0" w:space="0" w:color="auto"/>
            <w:bottom w:val="none" w:sz="0" w:space="0" w:color="auto"/>
            <w:right w:val="none" w:sz="0" w:space="0" w:color="auto"/>
          </w:divBdr>
          <w:divsChild>
            <w:div w:id="817722232">
              <w:marLeft w:val="375"/>
              <w:marRight w:val="0"/>
              <w:marTop w:val="0"/>
              <w:marBottom w:val="0"/>
              <w:divBdr>
                <w:top w:val="none" w:sz="0" w:space="0" w:color="auto"/>
                <w:left w:val="none" w:sz="0" w:space="0" w:color="auto"/>
                <w:bottom w:val="none" w:sz="0" w:space="0" w:color="auto"/>
                <w:right w:val="none" w:sz="0" w:space="0" w:color="auto"/>
              </w:divBdr>
            </w:div>
          </w:divsChild>
        </w:div>
        <w:div w:id="484323657">
          <w:marLeft w:val="0"/>
          <w:marRight w:val="0"/>
          <w:marTop w:val="0"/>
          <w:marBottom w:val="0"/>
          <w:divBdr>
            <w:top w:val="none" w:sz="0" w:space="0" w:color="auto"/>
            <w:left w:val="none" w:sz="0" w:space="0" w:color="auto"/>
            <w:bottom w:val="none" w:sz="0" w:space="0" w:color="auto"/>
            <w:right w:val="none" w:sz="0" w:space="0" w:color="auto"/>
          </w:divBdr>
        </w:div>
      </w:divsChild>
    </w:div>
    <w:div w:id="1537959416">
      <w:bodyDiv w:val="1"/>
      <w:marLeft w:val="0"/>
      <w:marRight w:val="0"/>
      <w:marTop w:val="0"/>
      <w:marBottom w:val="0"/>
      <w:divBdr>
        <w:top w:val="none" w:sz="0" w:space="0" w:color="auto"/>
        <w:left w:val="none" w:sz="0" w:space="0" w:color="auto"/>
        <w:bottom w:val="none" w:sz="0" w:space="0" w:color="auto"/>
        <w:right w:val="none" w:sz="0" w:space="0" w:color="auto"/>
      </w:divBdr>
      <w:divsChild>
        <w:div w:id="287590461">
          <w:marLeft w:val="375"/>
          <w:marRight w:val="0"/>
          <w:marTop w:val="0"/>
          <w:marBottom w:val="0"/>
          <w:divBdr>
            <w:top w:val="none" w:sz="0" w:space="0" w:color="auto"/>
            <w:left w:val="none" w:sz="0" w:space="0" w:color="auto"/>
            <w:bottom w:val="none" w:sz="0" w:space="0" w:color="auto"/>
            <w:right w:val="none" w:sz="0" w:space="0" w:color="auto"/>
          </w:divBdr>
        </w:div>
      </w:divsChild>
    </w:div>
    <w:div w:id="1573813535">
      <w:bodyDiv w:val="1"/>
      <w:marLeft w:val="0"/>
      <w:marRight w:val="0"/>
      <w:marTop w:val="0"/>
      <w:marBottom w:val="0"/>
      <w:divBdr>
        <w:top w:val="none" w:sz="0" w:space="0" w:color="auto"/>
        <w:left w:val="none" w:sz="0" w:space="0" w:color="auto"/>
        <w:bottom w:val="none" w:sz="0" w:space="0" w:color="auto"/>
        <w:right w:val="none" w:sz="0" w:space="0" w:color="auto"/>
      </w:divBdr>
    </w:div>
    <w:div w:id="1633906423">
      <w:bodyDiv w:val="1"/>
      <w:marLeft w:val="0"/>
      <w:marRight w:val="0"/>
      <w:marTop w:val="0"/>
      <w:marBottom w:val="0"/>
      <w:divBdr>
        <w:top w:val="none" w:sz="0" w:space="0" w:color="auto"/>
        <w:left w:val="none" w:sz="0" w:space="0" w:color="auto"/>
        <w:bottom w:val="none" w:sz="0" w:space="0" w:color="auto"/>
        <w:right w:val="none" w:sz="0" w:space="0" w:color="auto"/>
      </w:divBdr>
    </w:div>
    <w:div w:id="1748381164">
      <w:bodyDiv w:val="1"/>
      <w:marLeft w:val="0"/>
      <w:marRight w:val="0"/>
      <w:marTop w:val="0"/>
      <w:marBottom w:val="0"/>
      <w:divBdr>
        <w:top w:val="none" w:sz="0" w:space="0" w:color="auto"/>
        <w:left w:val="none" w:sz="0" w:space="0" w:color="auto"/>
        <w:bottom w:val="none" w:sz="0" w:space="0" w:color="auto"/>
        <w:right w:val="none" w:sz="0" w:space="0" w:color="auto"/>
      </w:divBdr>
    </w:div>
    <w:div w:id="1811903980">
      <w:bodyDiv w:val="1"/>
      <w:marLeft w:val="0"/>
      <w:marRight w:val="0"/>
      <w:marTop w:val="0"/>
      <w:marBottom w:val="0"/>
      <w:divBdr>
        <w:top w:val="none" w:sz="0" w:space="0" w:color="auto"/>
        <w:left w:val="none" w:sz="0" w:space="0" w:color="auto"/>
        <w:bottom w:val="none" w:sz="0" w:space="0" w:color="auto"/>
        <w:right w:val="none" w:sz="0" w:space="0" w:color="auto"/>
      </w:divBdr>
    </w:div>
    <w:div w:id="1819955467">
      <w:bodyDiv w:val="1"/>
      <w:marLeft w:val="0"/>
      <w:marRight w:val="0"/>
      <w:marTop w:val="0"/>
      <w:marBottom w:val="0"/>
      <w:divBdr>
        <w:top w:val="none" w:sz="0" w:space="0" w:color="auto"/>
        <w:left w:val="none" w:sz="0" w:space="0" w:color="auto"/>
        <w:bottom w:val="none" w:sz="0" w:space="0" w:color="auto"/>
        <w:right w:val="none" w:sz="0" w:space="0" w:color="auto"/>
      </w:divBdr>
    </w:div>
    <w:div w:id="1904750331">
      <w:bodyDiv w:val="1"/>
      <w:marLeft w:val="0"/>
      <w:marRight w:val="0"/>
      <w:marTop w:val="0"/>
      <w:marBottom w:val="0"/>
      <w:divBdr>
        <w:top w:val="none" w:sz="0" w:space="0" w:color="auto"/>
        <w:left w:val="none" w:sz="0" w:space="0" w:color="auto"/>
        <w:bottom w:val="none" w:sz="0" w:space="0" w:color="auto"/>
        <w:right w:val="none" w:sz="0" w:space="0" w:color="auto"/>
      </w:divBdr>
    </w:div>
    <w:div w:id="1907491745">
      <w:bodyDiv w:val="1"/>
      <w:marLeft w:val="0"/>
      <w:marRight w:val="0"/>
      <w:marTop w:val="0"/>
      <w:marBottom w:val="0"/>
      <w:divBdr>
        <w:top w:val="none" w:sz="0" w:space="0" w:color="auto"/>
        <w:left w:val="none" w:sz="0" w:space="0" w:color="auto"/>
        <w:bottom w:val="none" w:sz="0" w:space="0" w:color="auto"/>
        <w:right w:val="none" w:sz="0" w:space="0" w:color="auto"/>
      </w:divBdr>
      <w:divsChild>
        <w:div w:id="313485370">
          <w:marLeft w:val="0"/>
          <w:marRight w:val="0"/>
          <w:marTop w:val="0"/>
          <w:marBottom w:val="0"/>
          <w:divBdr>
            <w:top w:val="none" w:sz="0" w:space="0" w:color="auto"/>
            <w:left w:val="none" w:sz="0" w:space="0" w:color="auto"/>
            <w:bottom w:val="none" w:sz="0" w:space="0" w:color="auto"/>
            <w:right w:val="none" w:sz="0" w:space="0" w:color="auto"/>
          </w:divBdr>
        </w:div>
        <w:div w:id="735206047">
          <w:marLeft w:val="0"/>
          <w:marRight w:val="0"/>
          <w:marTop w:val="0"/>
          <w:marBottom w:val="0"/>
          <w:divBdr>
            <w:top w:val="none" w:sz="0" w:space="0" w:color="auto"/>
            <w:left w:val="none" w:sz="0" w:space="0" w:color="auto"/>
            <w:bottom w:val="none" w:sz="0" w:space="0" w:color="auto"/>
            <w:right w:val="none" w:sz="0" w:space="0" w:color="auto"/>
          </w:divBdr>
        </w:div>
        <w:div w:id="429542547">
          <w:marLeft w:val="0"/>
          <w:marRight w:val="0"/>
          <w:marTop w:val="0"/>
          <w:marBottom w:val="0"/>
          <w:divBdr>
            <w:top w:val="none" w:sz="0" w:space="0" w:color="auto"/>
            <w:left w:val="none" w:sz="0" w:space="0" w:color="auto"/>
            <w:bottom w:val="none" w:sz="0" w:space="0" w:color="auto"/>
            <w:right w:val="none" w:sz="0" w:space="0" w:color="auto"/>
          </w:divBdr>
        </w:div>
        <w:div w:id="912162017">
          <w:marLeft w:val="0"/>
          <w:marRight w:val="0"/>
          <w:marTop w:val="0"/>
          <w:marBottom w:val="0"/>
          <w:divBdr>
            <w:top w:val="none" w:sz="0" w:space="0" w:color="auto"/>
            <w:left w:val="none" w:sz="0" w:space="0" w:color="auto"/>
            <w:bottom w:val="none" w:sz="0" w:space="0" w:color="auto"/>
            <w:right w:val="none" w:sz="0" w:space="0" w:color="auto"/>
          </w:divBdr>
        </w:div>
      </w:divsChild>
    </w:div>
    <w:div w:id="1989628543">
      <w:bodyDiv w:val="1"/>
      <w:marLeft w:val="0"/>
      <w:marRight w:val="0"/>
      <w:marTop w:val="0"/>
      <w:marBottom w:val="0"/>
      <w:divBdr>
        <w:top w:val="none" w:sz="0" w:space="0" w:color="auto"/>
        <w:left w:val="none" w:sz="0" w:space="0" w:color="auto"/>
        <w:bottom w:val="none" w:sz="0" w:space="0" w:color="auto"/>
        <w:right w:val="none" w:sz="0" w:space="0" w:color="auto"/>
      </w:divBdr>
      <w:divsChild>
        <w:div w:id="477842142">
          <w:marLeft w:val="0"/>
          <w:marRight w:val="0"/>
          <w:marTop w:val="0"/>
          <w:marBottom w:val="0"/>
          <w:divBdr>
            <w:top w:val="none" w:sz="0" w:space="0" w:color="auto"/>
            <w:left w:val="none" w:sz="0" w:space="0" w:color="auto"/>
            <w:bottom w:val="none" w:sz="0" w:space="0" w:color="auto"/>
            <w:right w:val="none" w:sz="0" w:space="0" w:color="auto"/>
          </w:divBdr>
          <w:divsChild>
            <w:div w:id="18169110">
              <w:marLeft w:val="375"/>
              <w:marRight w:val="0"/>
              <w:marTop w:val="0"/>
              <w:marBottom w:val="0"/>
              <w:divBdr>
                <w:top w:val="none" w:sz="0" w:space="0" w:color="auto"/>
                <w:left w:val="none" w:sz="0" w:space="0" w:color="auto"/>
                <w:bottom w:val="none" w:sz="0" w:space="0" w:color="auto"/>
                <w:right w:val="none" w:sz="0" w:space="0" w:color="auto"/>
              </w:divBdr>
            </w:div>
          </w:divsChild>
        </w:div>
        <w:div w:id="1271350597">
          <w:marLeft w:val="0"/>
          <w:marRight w:val="0"/>
          <w:marTop w:val="0"/>
          <w:marBottom w:val="0"/>
          <w:divBdr>
            <w:top w:val="none" w:sz="0" w:space="0" w:color="auto"/>
            <w:left w:val="none" w:sz="0" w:space="0" w:color="auto"/>
            <w:bottom w:val="none" w:sz="0" w:space="0" w:color="auto"/>
            <w:right w:val="none" w:sz="0" w:space="0" w:color="auto"/>
          </w:divBdr>
        </w:div>
      </w:divsChild>
    </w:div>
    <w:div w:id="1996293939">
      <w:bodyDiv w:val="1"/>
      <w:marLeft w:val="0"/>
      <w:marRight w:val="0"/>
      <w:marTop w:val="0"/>
      <w:marBottom w:val="0"/>
      <w:divBdr>
        <w:top w:val="none" w:sz="0" w:space="0" w:color="auto"/>
        <w:left w:val="none" w:sz="0" w:space="0" w:color="auto"/>
        <w:bottom w:val="none" w:sz="0" w:space="0" w:color="auto"/>
        <w:right w:val="none" w:sz="0" w:space="0" w:color="auto"/>
      </w:divBdr>
    </w:div>
    <w:div w:id="2055613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C:\111\HTMBHuuliud.14.04.15\Mongol%20Ulsiin%20Khuuli\Nemelt\2016\16-ne-110.docx" TargetMode="External"/><Relationship Id="rId4" Type="http://schemas.openxmlformats.org/officeDocument/2006/relationships/settings" Target="settings.xml"/><Relationship Id="rId9" Type="http://schemas.openxmlformats.org/officeDocument/2006/relationships/hyperlink" Target="file:///C:\111\HTMBHuuliud.16.10.06\Mongol%20Ulsiin%20Khuuli\Nemelt\2017\17-ne-04.doc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1212.m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5B0F27-78AD-4DC0-904F-82F6E6014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16431</Words>
  <Characters>93659</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109871</CharactersWithSpaces>
  <SharedDoc>false</SharedDoc>
  <HLinks>
    <vt:vector size="12" baseType="variant">
      <vt:variant>
        <vt:i4>8126526</vt:i4>
      </vt:variant>
      <vt:variant>
        <vt:i4>3</vt:i4>
      </vt:variant>
      <vt:variant>
        <vt:i4>0</vt:i4>
      </vt:variant>
      <vt:variant>
        <vt:i4>5</vt:i4>
      </vt:variant>
      <vt:variant>
        <vt:lpwstr>C:\111\HTMBHuuliud.14.04.15\Mongol Ulsiin Khuuli\Nemelt\2016\16-ne-110.docx</vt:lpwstr>
      </vt:variant>
      <vt:variant>
        <vt:lpwstr/>
      </vt:variant>
      <vt:variant>
        <vt:i4>7798908</vt:i4>
      </vt:variant>
      <vt:variant>
        <vt:i4>0</vt:i4>
      </vt:variant>
      <vt:variant>
        <vt:i4>0</vt:i4>
      </vt:variant>
      <vt:variant>
        <vt:i4>5</vt:i4>
      </vt:variant>
      <vt:variant>
        <vt:lpwstr>C:\111\HTMBHuuliud.16.10.06\Mongol Ulsiin Khuuli\Nemelt\2017\17-ne-04.docx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Batjargal.B</dc:creator>
  <cp:lastModifiedBy>User</cp:lastModifiedBy>
  <cp:revision>2</cp:revision>
  <cp:lastPrinted>2020-10-09T12:36:00Z</cp:lastPrinted>
  <dcterms:created xsi:type="dcterms:W3CDTF">2023-01-09T04:53:00Z</dcterms:created>
  <dcterms:modified xsi:type="dcterms:W3CDTF">2023-01-09T04:53:00Z</dcterms:modified>
</cp:coreProperties>
</file>