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8346D" w14:textId="77777777" w:rsidR="00A72F45" w:rsidRPr="00E710B1" w:rsidRDefault="00A72F45" w:rsidP="00A72F45">
      <w:pPr>
        <w:spacing w:line="256" w:lineRule="auto"/>
        <w:jc w:val="right"/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</w:pPr>
      <w:r w:rsidRPr="00E710B1"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  <w:t>Төсөл</w:t>
      </w:r>
    </w:p>
    <w:p w14:paraId="626FF816" w14:textId="77777777" w:rsidR="00A72F45" w:rsidRPr="00E710B1" w:rsidRDefault="00A72F45" w:rsidP="00A72F45">
      <w:pPr>
        <w:spacing w:line="256" w:lineRule="auto"/>
        <w:contextualSpacing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mn-MN"/>
          <w14:ligatures w14:val="none"/>
        </w:rPr>
      </w:pPr>
      <w:r w:rsidRPr="00E710B1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mn-MN"/>
          <w14:ligatures w14:val="none"/>
        </w:rPr>
        <w:t>МОНГОЛ УЛСЫН ИХ ХУРЛЫН ТОГТООЛ</w:t>
      </w:r>
    </w:p>
    <w:p w14:paraId="7C8D508F" w14:textId="77777777" w:rsidR="00A72F45" w:rsidRPr="00E710B1" w:rsidRDefault="00A72F45" w:rsidP="00A72F45">
      <w:pPr>
        <w:spacing w:line="256" w:lineRule="auto"/>
        <w:contextualSpacing/>
        <w:jc w:val="center"/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</w:pPr>
    </w:p>
    <w:p w14:paraId="545885B8" w14:textId="77777777" w:rsidR="00A72F45" w:rsidRPr="00E710B1" w:rsidRDefault="00A72F45" w:rsidP="00A72F45">
      <w:pPr>
        <w:spacing w:line="256" w:lineRule="auto"/>
        <w:contextualSpacing/>
        <w:jc w:val="center"/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</w:pPr>
    </w:p>
    <w:p w14:paraId="630EC2C7" w14:textId="77777777" w:rsidR="00A72F45" w:rsidRPr="00E710B1" w:rsidRDefault="00A72F45" w:rsidP="00A72F45">
      <w:pPr>
        <w:spacing w:line="25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</w:pPr>
      <w:r w:rsidRPr="00E710B1"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  <w:t>2023 оны .... дугаар</w:t>
      </w:r>
      <w:r w:rsidRPr="00E710B1">
        <w:rPr>
          <w:lang w:val="mn-MN"/>
          <w14:ligatures w14:val="none"/>
        </w:rPr>
        <w:tab/>
      </w:r>
      <w:r w:rsidRPr="00E710B1">
        <w:rPr>
          <w:lang w:val="mn-MN"/>
          <w14:ligatures w14:val="none"/>
        </w:rPr>
        <w:tab/>
      </w:r>
      <w:r w:rsidRPr="00E710B1">
        <w:rPr>
          <w:lang w:val="mn-MN"/>
          <w14:ligatures w14:val="none"/>
        </w:rPr>
        <w:tab/>
      </w:r>
      <w:r w:rsidRPr="00E710B1">
        <w:rPr>
          <w:lang w:val="mn-MN"/>
          <w14:ligatures w14:val="none"/>
        </w:rPr>
        <w:tab/>
      </w:r>
      <w:r w:rsidRPr="00E710B1">
        <w:rPr>
          <w:lang w:val="mn-MN"/>
          <w14:ligatures w14:val="none"/>
        </w:rPr>
        <w:tab/>
      </w:r>
      <w:r w:rsidRPr="00E710B1">
        <w:rPr>
          <w:lang w:val="mn-MN"/>
          <w14:ligatures w14:val="none"/>
        </w:rPr>
        <w:tab/>
      </w:r>
      <w:r w:rsidRPr="00E710B1">
        <w:rPr>
          <w:rFonts w:ascii="Arial" w:hAnsi="Arial" w:cs="Arial"/>
          <w:sz w:val="24"/>
          <w:szCs w:val="24"/>
          <w:lang w:val="mn-MN"/>
          <w14:ligatures w14:val="none"/>
        </w:rPr>
        <w:t xml:space="preserve">         </w:t>
      </w:r>
    </w:p>
    <w:p w14:paraId="48532B74" w14:textId="77777777" w:rsidR="00A72F45" w:rsidRPr="00E710B1" w:rsidRDefault="00A72F45" w:rsidP="00A72F45">
      <w:pPr>
        <w:spacing w:line="25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</w:pPr>
      <w:r w:rsidRPr="00E710B1"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  <w:t>сарын ....-ны өдөр</w:t>
      </w:r>
      <w:r w:rsidRPr="00E710B1">
        <w:rPr>
          <w:rFonts w:ascii="Arial" w:hAnsi="Arial" w:cs="Arial"/>
          <w:sz w:val="24"/>
          <w:szCs w:val="24"/>
          <w:lang w:val="mn-MN"/>
          <w14:ligatures w14:val="none"/>
        </w:rPr>
        <w:tab/>
      </w:r>
      <w:r w:rsidRPr="00E710B1">
        <w:rPr>
          <w:rFonts w:ascii="Arial" w:hAnsi="Arial" w:cs="Arial"/>
          <w:sz w:val="24"/>
          <w:szCs w:val="24"/>
          <w:lang w:val="mn-MN"/>
          <w14:ligatures w14:val="none"/>
        </w:rPr>
        <w:tab/>
      </w:r>
      <w:r w:rsidRPr="00E710B1">
        <w:rPr>
          <w:rFonts w:ascii="Arial" w:hAnsi="Arial" w:cs="Arial"/>
          <w:sz w:val="24"/>
          <w:szCs w:val="24"/>
          <w:lang w:val="mn-MN"/>
          <w14:ligatures w14:val="none"/>
        </w:rPr>
        <w:tab/>
      </w:r>
      <w:r w:rsidRPr="00E710B1">
        <w:rPr>
          <w:rFonts w:ascii="Arial" w:hAnsi="Arial" w:cs="Arial"/>
          <w:sz w:val="24"/>
          <w:szCs w:val="24"/>
          <w:lang w:val="mn-MN"/>
          <w14:ligatures w14:val="none"/>
        </w:rPr>
        <w:tab/>
      </w:r>
      <w:r w:rsidRPr="00E710B1"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  <w:t>Дугаар ....</w:t>
      </w:r>
      <w:r w:rsidRPr="00E710B1">
        <w:rPr>
          <w:rFonts w:ascii="Arial" w:hAnsi="Arial" w:cs="Arial"/>
          <w:sz w:val="24"/>
          <w:szCs w:val="24"/>
          <w:lang w:val="mn-MN"/>
          <w14:ligatures w14:val="none"/>
        </w:rPr>
        <w:tab/>
      </w:r>
      <w:r w:rsidRPr="00E710B1">
        <w:rPr>
          <w:rFonts w:ascii="Arial" w:hAnsi="Arial" w:cs="Arial"/>
          <w:sz w:val="24"/>
          <w:szCs w:val="24"/>
          <w:lang w:val="mn-MN"/>
          <w14:ligatures w14:val="none"/>
        </w:rPr>
        <w:tab/>
      </w:r>
      <w:r w:rsidRPr="00E710B1">
        <w:rPr>
          <w:rFonts w:ascii="Arial" w:hAnsi="Arial" w:cs="Arial"/>
          <w:sz w:val="24"/>
          <w:szCs w:val="24"/>
          <w:lang w:val="mn-MN"/>
          <w14:ligatures w14:val="none"/>
        </w:rPr>
        <w:tab/>
        <w:t xml:space="preserve">  </w:t>
      </w:r>
      <w:r w:rsidRPr="00E710B1"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  <w:t>Улаанбаатар хот</w:t>
      </w:r>
      <w:r w:rsidRPr="00E710B1">
        <w:rPr>
          <w:rFonts w:ascii="Arial" w:hAnsi="Arial" w:cs="Arial"/>
          <w:sz w:val="24"/>
          <w:szCs w:val="24"/>
          <w:lang w:val="mn-MN"/>
          <w14:ligatures w14:val="none"/>
        </w:rPr>
        <w:tab/>
        <w:t xml:space="preserve">          </w:t>
      </w:r>
    </w:p>
    <w:p w14:paraId="39B6CED8" w14:textId="77777777" w:rsidR="00A72F45" w:rsidRPr="00E710B1" w:rsidRDefault="00A72F45" w:rsidP="00A72F45">
      <w:pPr>
        <w:spacing w:line="25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</w:pPr>
      <w:r w:rsidRPr="00E710B1"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  <w:t xml:space="preserve"> </w:t>
      </w:r>
    </w:p>
    <w:p w14:paraId="3529F5CF" w14:textId="77777777" w:rsidR="00A72F45" w:rsidRPr="00E710B1" w:rsidRDefault="00A72F45" w:rsidP="00A72F45">
      <w:pPr>
        <w:spacing w:line="256" w:lineRule="auto"/>
        <w:contextualSpacing/>
        <w:jc w:val="center"/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</w:pPr>
    </w:p>
    <w:p w14:paraId="25C7C8AA" w14:textId="77777777" w:rsidR="00A72F45" w:rsidRPr="00E710B1" w:rsidRDefault="00A72F45" w:rsidP="00A72F45">
      <w:pPr>
        <w:spacing w:line="256" w:lineRule="auto"/>
        <w:contextualSpacing/>
        <w:jc w:val="center"/>
        <w:rPr>
          <w:rFonts w:ascii="Arial" w:eastAsia="Arial" w:hAnsi="Arial" w:cs="Arial"/>
          <w:caps/>
          <w:color w:val="000000" w:themeColor="text1"/>
          <w:sz w:val="24"/>
          <w:szCs w:val="24"/>
          <w:lang w:val="mn-MN"/>
          <w14:ligatures w14:val="none"/>
        </w:rPr>
      </w:pPr>
      <w:r w:rsidRPr="00E710B1">
        <w:rPr>
          <w:rFonts w:ascii="Arial" w:eastAsia="Arial" w:hAnsi="Arial" w:cs="Arial"/>
          <w:caps/>
          <w:color w:val="000000" w:themeColor="text1"/>
          <w:sz w:val="24"/>
          <w:szCs w:val="24"/>
          <w:lang w:val="mn-MN"/>
          <w14:ligatures w14:val="none"/>
        </w:rPr>
        <w:t xml:space="preserve">Монгол Улсын хөгжлийн 2024 оны </w:t>
      </w:r>
    </w:p>
    <w:p w14:paraId="7C69D9A7" w14:textId="77777777" w:rsidR="00A72F45" w:rsidRPr="00E710B1" w:rsidRDefault="00A72F45" w:rsidP="00A72F45">
      <w:pPr>
        <w:spacing w:line="256" w:lineRule="auto"/>
        <w:contextualSpacing/>
        <w:jc w:val="center"/>
        <w:rPr>
          <w:rFonts w:ascii="Arial" w:eastAsia="Arial" w:hAnsi="Arial" w:cs="Arial"/>
          <w:b/>
          <w:bCs/>
          <w:caps/>
          <w:color w:val="000000" w:themeColor="text1"/>
          <w:sz w:val="24"/>
          <w:szCs w:val="24"/>
          <w:lang w:val="mn-MN"/>
          <w14:ligatures w14:val="none"/>
        </w:rPr>
      </w:pPr>
      <w:r w:rsidRPr="00E710B1">
        <w:rPr>
          <w:rFonts w:ascii="Arial" w:eastAsia="Arial" w:hAnsi="Arial" w:cs="Arial"/>
          <w:caps/>
          <w:color w:val="000000" w:themeColor="text1"/>
          <w:sz w:val="24"/>
          <w:szCs w:val="24"/>
          <w:lang w:val="mn-MN"/>
          <w14:ligatures w14:val="none"/>
        </w:rPr>
        <w:t>төлөвлөгөө батлах тухай</w:t>
      </w:r>
    </w:p>
    <w:p w14:paraId="03CFC8D8" w14:textId="77777777" w:rsidR="00A72F45" w:rsidRPr="00E710B1" w:rsidRDefault="00A72F45" w:rsidP="00A72F45">
      <w:pPr>
        <w:spacing w:line="256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</w:pPr>
    </w:p>
    <w:p w14:paraId="5558AC9B" w14:textId="77777777" w:rsidR="00A72F45" w:rsidRPr="00E710B1" w:rsidRDefault="00A72F45" w:rsidP="00A72F45">
      <w:pPr>
        <w:spacing w:line="240" w:lineRule="auto"/>
        <w:ind w:firstLine="72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</w:pPr>
      <w:r w:rsidRPr="00E710B1"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  <w:t>Монгол Улсын Үндсэн хуулийн Хорин тавдугаар зүйлийн 1 дэх хэсгийн  7 дахь заалт, Монгол Улсын Их Хурлын тухай хуулийн 5 дугаар зүйлийн 5.1 дэх хэсэг, Хөгжлийн бодлого, төлөвлөлт, түүний удирдлагын тухай хуулийн 18 дугаар зүйлийн 18.</w:t>
      </w:r>
      <w:r w:rsidRPr="00E710B1" w:rsidDel="00FA1600"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  <w:t>3</w:t>
      </w:r>
      <w:r w:rsidRPr="00E710B1" w:rsidDel="1E8FAEA7"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  <w:t xml:space="preserve"> </w:t>
      </w:r>
      <w:r w:rsidRPr="00E710B1"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  <w:t>дахь хэсгийг тус тус үндэслэн Монгол Улсын Их Хурлаас ТОГТООХ нь:</w:t>
      </w:r>
    </w:p>
    <w:p w14:paraId="45E2A19B" w14:textId="77777777" w:rsidR="00A72F45" w:rsidRPr="00E710B1" w:rsidRDefault="00A72F45" w:rsidP="00A72F45">
      <w:pPr>
        <w:spacing w:line="240" w:lineRule="auto"/>
        <w:ind w:firstLine="72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</w:pPr>
    </w:p>
    <w:p w14:paraId="225E9559" w14:textId="77777777" w:rsidR="00A72F45" w:rsidRPr="00E710B1" w:rsidRDefault="00A72F45" w:rsidP="00A72F45">
      <w:pPr>
        <w:spacing w:line="240" w:lineRule="auto"/>
        <w:ind w:firstLine="72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</w:pPr>
      <w:r w:rsidRPr="00E710B1"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  <w:t>1.Монгол Улсын хөгжлийн 2024 онд баримтлах бодлогын тэргүүлэх чиглэлийг  нэгдүгээр хавсралтаар,  Монгол Улсын хөгжлийн 2024 оны төлөвлөгөөг хоёрдугаар хавсралтаар, Монгол Улсын хөгжлийн 2024 оны төлөвлөгөөний хяналт-шинжилгээ, үнэлгээний үзүүлэлтүүдийг гуравдугаар хавсралтаар баталсугай.</w:t>
      </w:r>
    </w:p>
    <w:p w14:paraId="2194293D" w14:textId="77777777" w:rsidR="00A72F45" w:rsidRPr="00E710B1" w:rsidRDefault="00A72F45" w:rsidP="00A72F45">
      <w:pPr>
        <w:spacing w:line="240" w:lineRule="auto"/>
        <w:ind w:firstLine="72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</w:pPr>
    </w:p>
    <w:p w14:paraId="4BFEBB96" w14:textId="77777777" w:rsidR="00A72F45" w:rsidRPr="00E710B1" w:rsidRDefault="00A72F45" w:rsidP="00A72F45">
      <w:pPr>
        <w:spacing w:line="240" w:lineRule="auto"/>
        <w:ind w:firstLine="72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</w:pPr>
      <w:r w:rsidRPr="00E710B1"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  <w:t>2.Монгол Улсын хөгжлийн 2024 оны төлөвлөгөөнд туссан улсын төсвөөс санхүүжүүлэх шаардлагатай төсөл, арга хэмжээг Монгол Улсын 2024 оны төсвийн тухай хуульд тусгахыг Монгол Улсын Засгийн газар /Л.Оюун-Эрдэнэ/-т даалгасугай.</w:t>
      </w:r>
    </w:p>
    <w:p w14:paraId="066F4CB3" w14:textId="77777777" w:rsidR="00A72F45" w:rsidRPr="00E710B1" w:rsidRDefault="00A72F45" w:rsidP="00A72F45">
      <w:pPr>
        <w:spacing w:line="240" w:lineRule="auto"/>
        <w:ind w:firstLine="72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</w:pPr>
    </w:p>
    <w:p w14:paraId="76DE3562" w14:textId="77777777" w:rsidR="00A72F45" w:rsidRPr="00E710B1" w:rsidRDefault="00A72F45" w:rsidP="00A72F45">
      <w:pPr>
        <w:spacing w:line="240" w:lineRule="auto"/>
        <w:ind w:firstLine="72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</w:pPr>
      <w:r w:rsidRPr="00E710B1"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  <w:t>3.Монгол Улсын хөгжлийн 2024 оны төлөвлөгөөний хэрэгжилтийг 2024 оны 01 дүгээр сарын 01-ний өдрөөс жигд ханган зохион байгуулж, түүний биелэлтийг бүтэн жилээр гаргаж, Улсын Их Хуралд танилцуулахыг Монгол Улсын Засгийн газар /Л.Оюун-Эрдэнэ/-т даалгасугай.</w:t>
      </w:r>
    </w:p>
    <w:p w14:paraId="45B2DFF2" w14:textId="77777777" w:rsidR="00A72F45" w:rsidRPr="00E710B1" w:rsidRDefault="00A72F45" w:rsidP="00A72F45">
      <w:pPr>
        <w:spacing w:line="240" w:lineRule="auto"/>
        <w:ind w:firstLine="72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</w:pPr>
    </w:p>
    <w:p w14:paraId="7A461DC1" w14:textId="77777777" w:rsidR="00A72F45" w:rsidRPr="00E710B1" w:rsidRDefault="00A72F45" w:rsidP="00A72F45">
      <w:pPr>
        <w:spacing w:before="240" w:line="240" w:lineRule="auto"/>
        <w:ind w:firstLine="72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</w:pPr>
      <w:r w:rsidRPr="00E710B1"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  <w:t>4.Энэхүү тогтоолыг хэрэгжүүлж ажиллахыг Монгол Улсын Засгийн газар /Л.Оюун-Эрдэнэ/ болон холбогдох бусад байгууллагад үүрэг болгосугай.</w:t>
      </w:r>
    </w:p>
    <w:p w14:paraId="6EF062F5" w14:textId="77777777" w:rsidR="00A72F45" w:rsidRPr="00E710B1" w:rsidRDefault="00A72F45" w:rsidP="00A72F45">
      <w:pPr>
        <w:spacing w:before="240" w:line="240" w:lineRule="auto"/>
        <w:ind w:firstLine="72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</w:pPr>
    </w:p>
    <w:p w14:paraId="171135EF" w14:textId="77777777" w:rsidR="00A72F45" w:rsidRPr="00E710B1" w:rsidRDefault="00A72F45" w:rsidP="00A72F45">
      <w:pPr>
        <w:spacing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</w:pPr>
      <w:r w:rsidRPr="00E710B1"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  <w:t>5.Энэ тогтоолыг 2023 оны 06 дугаар сарын 01-ний өдрөөс эхлэн дагаж мөрдсүгэй.</w:t>
      </w:r>
    </w:p>
    <w:p w14:paraId="0A4EDF14" w14:textId="77777777" w:rsidR="00A72F45" w:rsidRPr="00E710B1" w:rsidRDefault="00A72F45" w:rsidP="00A72F45">
      <w:pPr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</w:pPr>
    </w:p>
    <w:p w14:paraId="0ED0C029" w14:textId="77777777" w:rsidR="00A72F45" w:rsidRPr="00E710B1" w:rsidRDefault="00A72F45" w:rsidP="00A72F45">
      <w:pPr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</w:pPr>
    </w:p>
    <w:p w14:paraId="796899B7" w14:textId="77777777" w:rsidR="00A72F45" w:rsidRPr="00E710B1" w:rsidRDefault="00A72F45" w:rsidP="00A72F45">
      <w:pPr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  <w14:ligatures w14:val="none"/>
        </w:rPr>
      </w:pPr>
    </w:p>
    <w:p w14:paraId="3CDE03DB" w14:textId="77777777" w:rsidR="00822CA8" w:rsidRDefault="00822CA8">
      <w:bookmarkStart w:id="0" w:name="_GoBack"/>
      <w:bookmarkEnd w:id="0"/>
    </w:p>
    <w:sectPr w:rsidR="00822CA8" w:rsidSect="00DC0BEC">
      <w:pgSz w:w="12240" w:h="15840"/>
      <w:pgMar w:top="1134" w:right="851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45"/>
    <w:rsid w:val="00822CA8"/>
    <w:rsid w:val="00942ED7"/>
    <w:rsid w:val="00A72F45"/>
    <w:rsid w:val="00A86C0B"/>
    <w:rsid w:val="00D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203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45"/>
    <w:pPr>
      <w:spacing w:after="160" w:line="259" w:lineRule="auto"/>
    </w:pPr>
    <w:rPr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Macintosh Word</Application>
  <DocSecurity>0</DocSecurity>
  <Lines>10</Lines>
  <Paragraphs>2</Paragraphs>
  <ScaleCrop>false</ScaleCrop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2023-04-28T10:07:00Z</dcterms:created>
  <dcterms:modified xsi:type="dcterms:W3CDTF">2023-04-28T10:07:00Z</dcterms:modified>
</cp:coreProperties>
</file>