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F296" w14:textId="78A74E0A" w:rsidR="00FC0FF9" w:rsidRDefault="00FC0FF9" w:rsidP="0088333B">
      <w:pPr>
        <w:pStyle w:val="NoSpacing"/>
        <w:jc w:val="center"/>
        <w:rPr>
          <w:rFonts w:ascii="Arial" w:eastAsia="Calibri" w:hAnsi="Arial" w:cs="Arial"/>
          <w:b/>
          <w:bCs/>
          <w:lang w:val="mn-MN"/>
        </w:rPr>
      </w:pPr>
      <w:r w:rsidRPr="0088333B">
        <w:rPr>
          <w:rFonts w:ascii="Arial" w:hAnsi="Arial" w:cs="Arial"/>
          <w:b/>
          <w:bCs/>
          <w:lang w:val="mn-MN"/>
        </w:rPr>
        <w:t>УЛС ТӨРИЙН ХИЛС ХЭРЭГТ ХЭЛМЭГДЭГЧДИЙГ ЦАГААТГАХ,</w:t>
      </w:r>
      <w:r w:rsidR="0088333B" w:rsidRPr="0088333B">
        <w:rPr>
          <w:rFonts w:ascii="Arial" w:hAnsi="Arial" w:cs="Arial"/>
          <w:b/>
          <w:bCs/>
          <w:lang w:val="mn-MN"/>
        </w:rPr>
        <w:t xml:space="preserve"> </w:t>
      </w:r>
      <w:r w:rsidRPr="0088333B">
        <w:rPr>
          <w:rFonts w:ascii="Arial" w:eastAsia="Calibri" w:hAnsi="Arial" w:cs="Arial"/>
          <w:b/>
          <w:bCs/>
          <w:lang w:val="mn-MN"/>
        </w:rPr>
        <w:t>ТЭДЭНД НӨХӨХ ОЛГОВОР ОЛГОХ ТУХАЙ</w:t>
      </w:r>
      <w:r w:rsidR="0088333B" w:rsidRPr="0088333B">
        <w:rPr>
          <w:rFonts w:ascii="Arial" w:eastAsia="Calibri" w:hAnsi="Arial" w:cs="Arial"/>
          <w:b/>
          <w:bCs/>
          <w:lang w:val="mn-MN"/>
        </w:rPr>
        <w:t xml:space="preserve"> </w:t>
      </w:r>
      <w:r w:rsidRPr="0088333B">
        <w:rPr>
          <w:rFonts w:ascii="Arial" w:eastAsia="Calibri" w:hAnsi="Arial" w:cs="Arial"/>
          <w:b/>
          <w:bCs/>
          <w:lang w:val="mn-MN"/>
        </w:rPr>
        <w:t>ХУУЛИЙН ТӨСЛИЙН ТАНИЛЦУУЛГА</w:t>
      </w:r>
    </w:p>
    <w:p w14:paraId="4569D7DC" w14:textId="77777777" w:rsidR="00BE0ECA" w:rsidRPr="0088333B" w:rsidRDefault="00BE0ECA" w:rsidP="0088333B">
      <w:pPr>
        <w:pStyle w:val="NoSpacing"/>
        <w:jc w:val="center"/>
        <w:rPr>
          <w:rFonts w:ascii="Arial" w:hAnsi="Arial" w:cs="Arial"/>
          <w:b/>
          <w:bCs/>
          <w:lang w:val="mn-MN"/>
        </w:rPr>
      </w:pPr>
      <w:bookmarkStart w:id="0" w:name="_GoBack"/>
      <w:bookmarkEnd w:id="0"/>
    </w:p>
    <w:p w14:paraId="7836790B" w14:textId="77777777" w:rsidR="0088333B" w:rsidRDefault="0088333B" w:rsidP="00FC0FF9">
      <w:pPr>
        <w:spacing w:after="0" w:line="240" w:lineRule="auto"/>
        <w:jc w:val="both"/>
        <w:rPr>
          <w:rFonts w:ascii="Arial" w:eastAsia="Calibri" w:hAnsi="Arial" w:cs="Arial"/>
          <w:lang w:val="mn-MN"/>
        </w:rPr>
      </w:pPr>
    </w:p>
    <w:p w14:paraId="0B84EADD" w14:textId="534FDA3A" w:rsidR="00FC0FF9" w:rsidRPr="0088333B" w:rsidRDefault="00FC0FF9" w:rsidP="00FC0FF9">
      <w:pPr>
        <w:spacing w:after="0" w:line="240" w:lineRule="auto"/>
        <w:jc w:val="both"/>
        <w:rPr>
          <w:rFonts w:ascii="Arial" w:eastAsia="Calibri" w:hAnsi="Arial" w:cs="Arial"/>
          <w:lang w:val="mn-MN"/>
        </w:rPr>
      </w:pPr>
      <w:r w:rsidRPr="0088333B">
        <w:rPr>
          <w:rFonts w:ascii="Arial" w:eastAsia="Calibri" w:hAnsi="Arial" w:cs="Arial"/>
          <w:lang w:val="mn-MN"/>
        </w:rPr>
        <w:t>20</w:t>
      </w:r>
      <w:r w:rsidR="0088333B" w:rsidRPr="0088333B">
        <w:rPr>
          <w:rFonts w:ascii="Arial" w:eastAsia="Calibri" w:hAnsi="Arial" w:cs="Arial"/>
          <w:lang w:val="mn-MN"/>
        </w:rPr>
        <w:t>... оны ... дугаар сарын ...</w:t>
      </w:r>
      <w:r w:rsidR="0088333B">
        <w:rPr>
          <w:rFonts w:ascii="Arial" w:eastAsia="Calibri" w:hAnsi="Arial" w:cs="Arial"/>
          <w:lang w:val="mn-MN"/>
        </w:rPr>
        <w:t xml:space="preserve">         </w:t>
      </w:r>
      <w:r w:rsidR="0088333B" w:rsidRPr="0088333B">
        <w:rPr>
          <w:rFonts w:ascii="Arial" w:eastAsia="Calibri" w:hAnsi="Arial" w:cs="Arial"/>
          <w:lang w:val="mn-MN"/>
        </w:rPr>
        <w:t xml:space="preserve">     </w:t>
      </w:r>
      <w:r w:rsidR="00DE34F9" w:rsidRPr="0088333B">
        <w:rPr>
          <w:rFonts w:ascii="Arial" w:eastAsia="Calibri" w:hAnsi="Arial" w:cs="Arial"/>
          <w:lang w:val="mn-MN"/>
        </w:rPr>
        <w:t xml:space="preserve">                                                </w:t>
      </w:r>
      <w:r w:rsidR="0088333B">
        <w:rPr>
          <w:rFonts w:ascii="Arial" w:eastAsia="Calibri" w:hAnsi="Arial" w:cs="Arial"/>
          <w:lang w:val="mn-MN"/>
        </w:rPr>
        <w:t xml:space="preserve">              </w:t>
      </w:r>
      <w:r w:rsidR="00DE34F9" w:rsidRPr="0088333B">
        <w:rPr>
          <w:rFonts w:ascii="Arial" w:eastAsia="Calibri" w:hAnsi="Arial" w:cs="Arial"/>
          <w:lang w:val="mn-MN"/>
        </w:rPr>
        <w:t xml:space="preserve">   Улаанбаатар хот</w:t>
      </w:r>
    </w:p>
    <w:p w14:paraId="0532C4A1" w14:textId="77777777" w:rsidR="00FC0FF9" w:rsidRPr="0088333B" w:rsidRDefault="00FC0FF9" w:rsidP="00FC0FF9">
      <w:pPr>
        <w:spacing w:after="0" w:line="240" w:lineRule="auto"/>
        <w:jc w:val="both"/>
        <w:rPr>
          <w:rFonts w:ascii="Arial" w:eastAsia="Calibri" w:hAnsi="Arial" w:cs="Arial"/>
          <w:lang w:val="mn-MN"/>
        </w:rPr>
      </w:pPr>
    </w:p>
    <w:p w14:paraId="55514BE9" w14:textId="1D715640" w:rsidR="00CF1109" w:rsidRPr="0088333B" w:rsidRDefault="00FC0FF9" w:rsidP="0088333B">
      <w:pPr>
        <w:spacing w:after="0" w:line="240" w:lineRule="auto"/>
        <w:ind w:firstLine="720"/>
        <w:jc w:val="both"/>
        <w:rPr>
          <w:rFonts w:ascii="Arial" w:eastAsia="Calibri" w:hAnsi="Arial" w:cs="Arial"/>
          <w:lang w:val="mn-MN"/>
        </w:rPr>
      </w:pPr>
      <w:r w:rsidRPr="0088333B">
        <w:rPr>
          <w:rFonts w:ascii="Arial" w:eastAsia="Calibri" w:hAnsi="Arial" w:cs="Arial"/>
          <w:lang w:val="mn-MN"/>
        </w:rPr>
        <w:t>Монгол Улсын Их Хурлаас Улс төрийн хилс хэрэгт хэлмэгдэгчдийг цагаатгах, тэдэнд нөхөх олговор олгох тухай хуулийг 1998 онд баталсан бөгөөд цагаатгуулах тухай гомдол гаргах</w:t>
      </w:r>
      <w:r w:rsidR="0050755E" w:rsidRPr="0088333B">
        <w:rPr>
          <w:rFonts w:ascii="Arial" w:eastAsia="Calibri" w:hAnsi="Arial" w:cs="Arial"/>
          <w:lang w:val="mn-MN"/>
        </w:rPr>
        <w:t xml:space="preserve"> хугацааг</w:t>
      </w:r>
      <w:r w:rsidRPr="0088333B">
        <w:rPr>
          <w:rFonts w:ascii="Arial" w:eastAsia="Calibri" w:hAnsi="Arial" w:cs="Arial"/>
          <w:lang w:val="mn-MN"/>
        </w:rPr>
        <w:t xml:space="preserve"> 2018 онд хуулийн нэмэлт, өөрчлөлтөөр 4 дэх удаагаа сунгасан байна. Хуулийн 6 дугаар зүйлийн 6.3, цагаатгуулах тухай гомдлыг хүлээж авах хугацаа 2020 оны 12 дугаар сарын 3</w:t>
      </w:r>
      <w:r w:rsidR="000A0311" w:rsidRPr="0088333B">
        <w:rPr>
          <w:rFonts w:ascii="Arial" w:eastAsia="Calibri" w:hAnsi="Arial" w:cs="Arial"/>
          <w:lang w:val="mn-MN"/>
        </w:rPr>
        <w:t>1</w:t>
      </w:r>
      <w:r w:rsidRPr="0088333B">
        <w:rPr>
          <w:rFonts w:ascii="Arial" w:eastAsia="Calibri" w:hAnsi="Arial" w:cs="Arial"/>
          <w:lang w:val="mn-MN"/>
        </w:rPr>
        <w:t>-н</w:t>
      </w:r>
      <w:r w:rsidR="000A0311" w:rsidRPr="0088333B">
        <w:rPr>
          <w:rFonts w:ascii="Arial" w:eastAsia="Calibri" w:hAnsi="Arial" w:cs="Arial"/>
          <w:lang w:val="mn-MN"/>
        </w:rPr>
        <w:t>ий</w:t>
      </w:r>
      <w:r w:rsidRPr="0088333B">
        <w:rPr>
          <w:rFonts w:ascii="Arial" w:eastAsia="Calibri" w:hAnsi="Arial" w:cs="Arial"/>
          <w:lang w:val="mn-MN"/>
        </w:rPr>
        <w:t xml:space="preserve"> өдөр дуусгавар болсон. Улс төрийн хилс хэрэгт хэлмэгдсэн иргэдийн нэр төрийг сэргээн цагаатгах, дурсгалыг мөнхжүүлэх, соён гэгээрүүлэх ажлыг уг хуулиар үүрэг хүлээсэн төрийн байгууллагууд улс, аймаг, нийслэлийн хэмжээнд хариуцан, хэрэгжүүлж хуулийн биелэлтийг хангуулан ажиллаж байна.</w:t>
      </w:r>
    </w:p>
    <w:p w14:paraId="334B8758" w14:textId="7393F7BC" w:rsidR="00DE34F9" w:rsidRPr="0088333B" w:rsidRDefault="00DE34F9" w:rsidP="00FC0FF9">
      <w:pPr>
        <w:spacing w:after="0" w:line="240" w:lineRule="auto"/>
        <w:ind w:firstLine="720"/>
        <w:jc w:val="both"/>
        <w:rPr>
          <w:rFonts w:ascii="Arial" w:eastAsia="Calibri" w:hAnsi="Arial" w:cs="Arial"/>
          <w:lang w:val="mn-MN"/>
        </w:rPr>
      </w:pPr>
    </w:p>
    <w:p w14:paraId="0E93CD0E" w14:textId="2B749707" w:rsidR="00DE34F9" w:rsidRPr="0088333B" w:rsidRDefault="00DE34F9" w:rsidP="00DE34F9">
      <w:pPr>
        <w:shd w:val="clear" w:color="auto" w:fill="FFFFFF" w:themeFill="background1"/>
        <w:spacing w:after="0" w:line="240" w:lineRule="auto"/>
        <w:ind w:firstLine="720"/>
        <w:jc w:val="both"/>
        <w:rPr>
          <w:rFonts w:ascii="Arial" w:eastAsiaTheme="minorEastAsia" w:hAnsi="Arial" w:cs="Arial"/>
          <w:lang w:val="mn-MN"/>
        </w:rPr>
      </w:pPr>
      <w:r w:rsidRPr="0088333B">
        <w:rPr>
          <w:rFonts w:ascii="Arial" w:eastAsiaTheme="minorEastAsia" w:hAnsi="Arial" w:cs="Arial"/>
          <w:lang w:val="mn-MN"/>
        </w:rPr>
        <w:t xml:space="preserve">Цагаатгуулах тухай гомдол гаргах хуулийн хугацаа дуусгавар болсныг үндэслэн иргэдээс ирсэн цагаатгуулах тухай өргөдлийг Улсын </w:t>
      </w:r>
      <w:r w:rsidR="000A0311" w:rsidRPr="0088333B">
        <w:rPr>
          <w:rFonts w:ascii="Arial" w:eastAsiaTheme="minorEastAsia" w:hAnsi="Arial" w:cs="Arial"/>
          <w:lang w:val="mn-MN"/>
        </w:rPr>
        <w:t>д</w:t>
      </w:r>
      <w:r w:rsidRPr="0088333B">
        <w:rPr>
          <w:rFonts w:ascii="Arial" w:eastAsiaTheme="minorEastAsia" w:hAnsi="Arial" w:cs="Arial"/>
          <w:lang w:val="mn-MN"/>
        </w:rPr>
        <w:t xml:space="preserve">ээд </w:t>
      </w:r>
      <w:r w:rsidR="000A0311" w:rsidRPr="0088333B">
        <w:rPr>
          <w:rFonts w:ascii="Arial" w:eastAsiaTheme="minorEastAsia" w:hAnsi="Arial" w:cs="Arial"/>
          <w:lang w:val="mn-MN"/>
        </w:rPr>
        <w:t>ш</w:t>
      </w:r>
      <w:r w:rsidRPr="0088333B">
        <w:rPr>
          <w:rFonts w:ascii="Arial" w:eastAsiaTheme="minorEastAsia" w:hAnsi="Arial" w:cs="Arial"/>
          <w:lang w:val="mn-MN"/>
        </w:rPr>
        <w:t xml:space="preserve">үүх, Улсын </w:t>
      </w:r>
      <w:r w:rsidR="000A0311" w:rsidRPr="0088333B">
        <w:rPr>
          <w:rFonts w:ascii="Arial" w:eastAsiaTheme="minorEastAsia" w:hAnsi="Arial" w:cs="Arial"/>
          <w:lang w:val="mn-MN"/>
        </w:rPr>
        <w:t>е</w:t>
      </w:r>
      <w:r w:rsidRPr="0088333B">
        <w:rPr>
          <w:rFonts w:ascii="Arial" w:eastAsiaTheme="minorEastAsia" w:hAnsi="Arial" w:cs="Arial"/>
          <w:lang w:val="mn-MN"/>
        </w:rPr>
        <w:t xml:space="preserve">рөнхий Прокурор, </w:t>
      </w:r>
      <w:r w:rsidR="000A0311" w:rsidRPr="0088333B">
        <w:rPr>
          <w:rFonts w:ascii="Arial" w:eastAsiaTheme="minorEastAsia" w:hAnsi="Arial" w:cs="Arial"/>
          <w:lang w:val="mn-MN"/>
        </w:rPr>
        <w:t>а</w:t>
      </w:r>
      <w:r w:rsidRPr="0088333B">
        <w:rPr>
          <w:rFonts w:ascii="Arial" w:eastAsiaTheme="minorEastAsia" w:hAnsi="Arial" w:cs="Arial"/>
          <w:lang w:val="mn-MN"/>
        </w:rPr>
        <w:t>нхан шатны шүүхүүд хүлээж авахгүй байгаа боловч архивт хадгалагдаж байгаа улс төрийн хилс хэрэгт хамааралтай хэргүүдийг шалган шийдвэрлэх ажиллагаа явагдсаар байгаа юм.</w:t>
      </w:r>
      <w:r w:rsidRPr="0088333B">
        <w:rPr>
          <w:rFonts w:ascii="Arial" w:eastAsia="Calibri" w:hAnsi="Arial" w:cs="Arial"/>
          <w:lang w:val="mn-MN"/>
        </w:rPr>
        <w:t xml:space="preserve"> </w:t>
      </w:r>
    </w:p>
    <w:p w14:paraId="5CA33535" w14:textId="7C3D190D" w:rsidR="00FC0FF9" w:rsidRPr="0088333B" w:rsidRDefault="00FC0FF9" w:rsidP="00FC0FF9">
      <w:pPr>
        <w:spacing w:after="0" w:line="240" w:lineRule="auto"/>
        <w:ind w:firstLine="720"/>
        <w:jc w:val="both"/>
        <w:rPr>
          <w:rFonts w:ascii="Arial" w:eastAsia="Calibri" w:hAnsi="Arial" w:cs="Arial"/>
          <w:lang w:val="mn-MN"/>
        </w:rPr>
      </w:pPr>
    </w:p>
    <w:p w14:paraId="772E52E0" w14:textId="07F9E5BF" w:rsidR="00FC0FF9" w:rsidRPr="0088333B" w:rsidRDefault="00FC0FF9" w:rsidP="00FC0FF9">
      <w:pPr>
        <w:pStyle w:val="NoSpacing"/>
        <w:spacing w:line="276" w:lineRule="auto"/>
        <w:ind w:firstLine="720"/>
        <w:jc w:val="both"/>
        <w:rPr>
          <w:rFonts w:ascii="Arial" w:hAnsi="Arial" w:cs="Arial"/>
          <w:lang w:val="mn-MN"/>
        </w:rPr>
      </w:pPr>
      <w:r w:rsidRPr="0088333B">
        <w:rPr>
          <w:rFonts w:ascii="Arial" w:hAnsi="Arial" w:cs="Arial"/>
          <w:lang w:val="mn-MN"/>
        </w:rPr>
        <w:t>Тагнуулын ерөнхий газрын бүрэн бус мэдээгээр 1922-1990 оны хооронд улс төрийн хилс хэрэгт 36,0</w:t>
      </w:r>
      <w:r w:rsidR="000A0311" w:rsidRPr="0088333B">
        <w:rPr>
          <w:rFonts w:ascii="Arial" w:hAnsi="Arial" w:cs="Arial"/>
          <w:lang w:val="mn-MN"/>
        </w:rPr>
        <w:t>00</w:t>
      </w:r>
      <w:r w:rsidRPr="0088333B">
        <w:rPr>
          <w:rFonts w:ascii="Arial" w:hAnsi="Arial" w:cs="Arial"/>
          <w:lang w:val="mn-MN"/>
        </w:rPr>
        <w:t xml:space="preserve"> орчим хүн хэлмэгдсэн гэгддэг бөгөөд 1939 оноос өнөөг хүртэл нийтдээ 31</w:t>
      </w:r>
      <w:r w:rsidR="000A0311" w:rsidRPr="0088333B">
        <w:rPr>
          <w:rFonts w:ascii="Arial" w:hAnsi="Arial" w:cs="Arial"/>
          <w:lang w:val="mn-MN"/>
        </w:rPr>
        <w:t>,</w:t>
      </w:r>
      <w:r w:rsidRPr="0088333B">
        <w:rPr>
          <w:rFonts w:ascii="Arial" w:hAnsi="Arial" w:cs="Arial"/>
          <w:lang w:val="mn-MN"/>
        </w:rPr>
        <w:t>460 хүн цагаатгагдсаны 27</w:t>
      </w:r>
      <w:r w:rsidR="000A0311" w:rsidRPr="0088333B">
        <w:rPr>
          <w:rFonts w:ascii="Arial" w:hAnsi="Arial" w:cs="Arial"/>
          <w:lang w:val="mn-MN"/>
        </w:rPr>
        <w:t>,</w:t>
      </w:r>
      <w:r w:rsidRPr="0088333B">
        <w:rPr>
          <w:rFonts w:ascii="Arial" w:hAnsi="Arial" w:cs="Arial"/>
          <w:lang w:val="mn-MN"/>
        </w:rPr>
        <w:t>323 нь Улсын комисс байгуулагдсан</w:t>
      </w:r>
      <w:r w:rsidR="000A0311" w:rsidRPr="0088333B">
        <w:rPr>
          <w:rFonts w:ascii="Arial" w:hAnsi="Arial" w:cs="Arial"/>
          <w:lang w:val="mn-MN"/>
        </w:rPr>
        <w:t xml:space="preserve"> 1990 оноос</w:t>
      </w:r>
      <w:r w:rsidRPr="0088333B">
        <w:rPr>
          <w:rFonts w:ascii="Arial" w:hAnsi="Arial" w:cs="Arial"/>
          <w:lang w:val="mn-MN"/>
        </w:rPr>
        <w:t xml:space="preserve"> хойш хугацаанд цагаатгагджээ. </w:t>
      </w:r>
    </w:p>
    <w:p w14:paraId="1EC38243" w14:textId="77777777" w:rsidR="00CF1109" w:rsidRPr="0088333B" w:rsidRDefault="00CF1109" w:rsidP="00FC0FF9">
      <w:pPr>
        <w:pStyle w:val="NoSpacing"/>
        <w:spacing w:line="276" w:lineRule="auto"/>
        <w:ind w:firstLine="720"/>
        <w:jc w:val="both"/>
        <w:rPr>
          <w:rFonts w:ascii="Arial" w:hAnsi="Arial" w:cs="Arial"/>
          <w:lang w:val="mn-MN"/>
        </w:rPr>
      </w:pPr>
    </w:p>
    <w:p w14:paraId="43C78717" w14:textId="14F0C1F0" w:rsidR="00FC0FF9" w:rsidRPr="0088333B" w:rsidRDefault="00FC0FF9" w:rsidP="00FC0FF9">
      <w:pPr>
        <w:pStyle w:val="NoSpacing"/>
        <w:spacing w:line="276" w:lineRule="auto"/>
        <w:ind w:firstLine="720"/>
        <w:jc w:val="both"/>
        <w:rPr>
          <w:rFonts w:ascii="Arial" w:hAnsi="Arial" w:cs="Arial"/>
          <w:lang w:val="mn-MN"/>
        </w:rPr>
      </w:pPr>
      <w:r w:rsidRPr="0088333B">
        <w:rPr>
          <w:rFonts w:ascii="Arial" w:hAnsi="Arial" w:cs="Arial"/>
          <w:lang w:val="mn-MN"/>
        </w:rPr>
        <w:t>Нийт цагаатгагдсан иргэдийн 20</w:t>
      </w:r>
      <w:r w:rsidR="000A0311" w:rsidRPr="0088333B">
        <w:rPr>
          <w:rFonts w:ascii="Arial" w:hAnsi="Arial" w:cs="Arial"/>
          <w:lang w:val="mn-MN"/>
        </w:rPr>
        <w:t>,</w:t>
      </w:r>
      <w:r w:rsidRPr="0088333B">
        <w:rPr>
          <w:rFonts w:ascii="Arial" w:hAnsi="Arial" w:cs="Arial"/>
          <w:lang w:val="mn-MN"/>
        </w:rPr>
        <w:t>325 хуулийн дээд хэмжээ буюу буудан алах, 8</w:t>
      </w:r>
      <w:r w:rsidR="000A0311" w:rsidRPr="0088333B">
        <w:rPr>
          <w:rFonts w:ascii="Arial" w:hAnsi="Arial" w:cs="Arial"/>
          <w:lang w:val="mn-MN"/>
        </w:rPr>
        <w:t>,</w:t>
      </w:r>
      <w:r w:rsidRPr="0088333B">
        <w:rPr>
          <w:rFonts w:ascii="Arial" w:hAnsi="Arial" w:cs="Arial"/>
          <w:lang w:val="mn-MN"/>
        </w:rPr>
        <w:t>058 хорих ял, 43 тэнсэн харгалзах, 5 торгох ялаар шийтгүүлсэн байдаг бол 177 хэлмэгдэгч хоригдож, мөрдөгдөж байх хугацаандаа суллагдсан, 83 хэлмэгдэгч шоронд нас барсан, 1</w:t>
      </w:r>
      <w:r w:rsidR="000A0311" w:rsidRPr="0088333B">
        <w:rPr>
          <w:rFonts w:ascii="Arial" w:hAnsi="Arial" w:cs="Arial"/>
          <w:lang w:val="mn-MN"/>
        </w:rPr>
        <w:t>,</w:t>
      </w:r>
      <w:r w:rsidRPr="0088333B">
        <w:rPr>
          <w:rFonts w:ascii="Arial" w:hAnsi="Arial" w:cs="Arial"/>
          <w:lang w:val="mn-MN"/>
        </w:rPr>
        <w:t>763 ял тодорхойгүй, 461 таслан шийтгэсэн тогтоолгүй, 279 баривчлагдсан, 266 хэлмэгдэгч нам захиргааны байгууллагын шийдвэрээр ажил албан тушаалаасаа халагдаж, нутаг заагдан цөлөгдөх шийтгэл хүлээсэн байдаг.</w:t>
      </w:r>
    </w:p>
    <w:p w14:paraId="0B8AB346" w14:textId="630C3309" w:rsidR="00DE34F9" w:rsidRPr="0088333B" w:rsidRDefault="00DE34F9" w:rsidP="00FC0FF9">
      <w:pPr>
        <w:pStyle w:val="NoSpacing"/>
        <w:spacing w:line="276" w:lineRule="auto"/>
        <w:ind w:firstLine="720"/>
        <w:jc w:val="both"/>
        <w:rPr>
          <w:rFonts w:ascii="Arial" w:hAnsi="Arial" w:cs="Arial"/>
          <w:lang w:val="mn-MN"/>
        </w:rPr>
      </w:pPr>
    </w:p>
    <w:p w14:paraId="660EB95B" w14:textId="00257351" w:rsidR="00DE34F9" w:rsidRPr="0088333B" w:rsidRDefault="00DE34F9" w:rsidP="00DE34F9">
      <w:pPr>
        <w:shd w:val="clear" w:color="auto" w:fill="FFFFFF" w:themeFill="background1"/>
        <w:spacing w:after="0"/>
        <w:ind w:firstLine="720"/>
        <w:jc w:val="both"/>
        <w:rPr>
          <w:rFonts w:ascii="Arial" w:hAnsi="Arial" w:cs="Arial"/>
          <w:lang w:val="mn-MN"/>
        </w:rPr>
      </w:pPr>
      <w:r w:rsidRPr="0088333B">
        <w:rPr>
          <w:rFonts w:ascii="Arial" w:hAnsi="Arial" w:cs="Arial"/>
          <w:lang w:val="mn-MN"/>
        </w:rPr>
        <w:t xml:space="preserve">Одоогийн байдлаар иргэдээс </w:t>
      </w:r>
      <w:r w:rsidR="00E04F89" w:rsidRPr="0088333B">
        <w:rPr>
          <w:rFonts w:ascii="Arial" w:hAnsi="Arial" w:cs="Arial"/>
          <w:lang w:val="mn-MN"/>
        </w:rPr>
        <w:t>200</w:t>
      </w:r>
      <w:r w:rsidRPr="0088333B">
        <w:rPr>
          <w:rFonts w:ascii="Arial" w:hAnsi="Arial" w:cs="Arial"/>
          <w:lang w:val="mn-MN"/>
        </w:rPr>
        <w:t xml:space="preserve"> </w:t>
      </w:r>
      <w:r w:rsidR="00E04F89" w:rsidRPr="0088333B">
        <w:rPr>
          <w:rFonts w:ascii="Arial" w:hAnsi="Arial" w:cs="Arial"/>
          <w:lang w:val="mn-MN"/>
        </w:rPr>
        <w:t>орчим</w:t>
      </w:r>
      <w:r w:rsidRPr="0088333B">
        <w:rPr>
          <w:rFonts w:ascii="Arial" w:hAnsi="Arial" w:cs="Arial"/>
          <w:lang w:val="mn-MN"/>
        </w:rPr>
        <w:t xml:space="preserve"> иргэнийг цагаатгуулах тухай өргөдөл</w:t>
      </w:r>
      <w:r w:rsidR="00E04F89" w:rsidRPr="0088333B">
        <w:rPr>
          <w:rFonts w:ascii="Arial" w:hAnsi="Arial" w:cs="Arial"/>
          <w:lang w:val="mn-MN"/>
        </w:rPr>
        <w:t>,</w:t>
      </w:r>
      <w:r w:rsidRPr="0088333B">
        <w:rPr>
          <w:rFonts w:ascii="Arial" w:hAnsi="Arial" w:cs="Arial"/>
          <w:lang w:val="mn-MN"/>
        </w:rPr>
        <w:t xml:space="preserve"> гомдл</w:t>
      </w:r>
      <w:r w:rsidR="00E04F89" w:rsidRPr="0088333B">
        <w:rPr>
          <w:rFonts w:ascii="Arial" w:hAnsi="Arial" w:cs="Arial"/>
          <w:lang w:val="mn-MN"/>
        </w:rPr>
        <w:t>ыг</w:t>
      </w:r>
      <w:r w:rsidRPr="0088333B">
        <w:rPr>
          <w:rFonts w:ascii="Arial" w:hAnsi="Arial" w:cs="Arial"/>
          <w:lang w:val="mn-MN"/>
        </w:rPr>
        <w:t xml:space="preserve"> </w:t>
      </w:r>
      <w:r w:rsidR="00CF1109" w:rsidRPr="0088333B">
        <w:rPr>
          <w:rFonts w:ascii="Arial" w:hAnsi="Arial" w:cs="Arial"/>
          <w:lang w:val="mn-MN"/>
        </w:rPr>
        <w:t xml:space="preserve">Цагаатгах ажлыг удирдан зохион байгуулах </w:t>
      </w:r>
      <w:r w:rsidR="00E04F89" w:rsidRPr="0088333B">
        <w:rPr>
          <w:rFonts w:ascii="Arial" w:hAnsi="Arial" w:cs="Arial"/>
          <w:lang w:val="mn-MN"/>
        </w:rPr>
        <w:t>у</w:t>
      </w:r>
      <w:r w:rsidRPr="0088333B">
        <w:rPr>
          <w:rFonts w:ascii="Arial" w:hAnsi="Arial" w:cs="Arial"/>
          <w:lang w:val="mn-MN"/>
        </w:rPr>
        <w:t xml:space="preserve">лсын комиссын ажлын албанд ирүүлээд байна. </w:t>
      </w:r>
    </w:p>
    <w:p w14:paraId="3E201B71" w14:textId="70C98FB8" w:rsidR="00FC0FF9" w:rsidRPr="0088333B" w:rsidRDefault="00FC0FF9" w:rsidP="00FC0FF9">
      <w:pPr>
        <w:pStyle w:val="NoSpacing"/>
        <w:spacing w:line="276" w:lineRule="auto"/>
        <w:ind w:firstLine="720"/>
        <w:jc w:val="both"/>
        <w:rPr>
          <w:rFonts w:ascii="Arial" w:hAnsi="Arial" w:cs="Arial"/>
          <w:lang w:val="mn-MN"/>
        </w:rPr>
      </w:pPr>
    </w:p>
    <w:p w14:paraId="474C23E0" w14:textId="2F76D4FD" w:rsidR="00B1337D" w:rsidRPr="0088333B" w:rsidRDefault="00B1337D" w:rsidP="00CF1109">
      <w:pPr>
        <w:shd w:val="clear" w:color="auto" w:fill="FFFFFF" w:themeFill="background1"/>
        <w:spacing w:after="0"/>
        <w:ind w:firstLine="720"/>
        <w:jc w:val="both"/>
        <w:rPr>
          <w:rFonts w:ascii="Arial" w:hAnsi="Arial" w:cs="Arial"/>
          <w:lang w:val="mn-MN"/>
        </w:rPr>
      </w:pPr>
      <w:r w:rsidRPr="0088333B">
        <w:rPr>
          <w:rFonts w:ascii="Arial" w:hAnsi="Arial" w:cs="Arial"/>
          <w:lang w:val="mn-MN"/>
        </w:rPr>
        <w:t>Цагаатгуулах тухай өргөдөл гаргах хугацаа дууссан боловч Монгол Улсын Ерөнхийлөгч, Улсын Их Хурлын гишүүд, Өргөдлийн байнгын хороо, Засгийн газар болон Засгийн газрын холбогдох байгууллага, Цагаатгах ажлыг удирдан зохион байгуулах улсын комисс, нийслэлийн 9 дүүрэг, 21 аймгийн салбар комисст хэлмэгдэгчдийн үр хүүхдүүд,</w:t>
      </w:r>
      <w:r w:rsidR="00E04F89" w:rsidRPr="0088333B">
        <w:rPr>
          <w:rFonts w:ascii="Arial" w:hAnsi="Arial" w:cs="Arial"/>
          <w:lang w:val="mn-MN"/>
        </w:rPr>
        <w:t xml:space="preserve"> ах, дүү нар болон </w:t>
      </w:r>
      <w:r w:rsidRPr="0088333B">
        <w:rPr>
          <w:rFonts w:ascii="Arial" w:hAnsi="Arial" w:cs="Arial"/>
          <w:lang w:val="mn-MN"/>
        </w:rPr>
        <w:t>холбогдох төрийн бус байгууллагуудаас өөрийн гэр бүлийн</w:t>
      </w:r>
      <w:r w:rsidR="00E04F89" w:rsidRPr="0088333B">
        <w:rPr>
          <w:rFonts w:ascii="Arial" w:hAnsi="Arial" w:cs="Arial"/>
          <w:lang w:val="mn-MN"/>
        </w:rPr>
        <w:t xml:space="preserve"> гишүүн,</w:t>
      </w:r>
      <w:r w:rsidRPr="0088333B">
        <w:rPr>
          <w:rFonts w:ascii="Arial" w:hAnsi="Arial" w:cs="Arial"/>
          <w:lang w:val="mn-MN"/>
        </w:rPr>
        <w:t xml:space="preserve"> төрөл төрөгсдийг цагаатгуулж чадаагүй, хуулийн хугацаанаас хоцорсон, хэрэг материал олдоогүй, Ковид-19 цар тахалтай холбоотой хэрэгжиж эхэлсэн хууль, дүрэм журмууд нөлөөлсөн зэрэг нөхцөл байдал, шалтгааны улмаас иргэдээ цагаатгуулж, нэр төрийг сэргээлгэж чадаагүй гэх</w:t>
      </w:r>
      <w:r w:rsidR="00E04F89" w:rsidRPr="0088333B">
        <w:rPr>
          <w:rFonts w:ascii="Arial" w:hAnsi="Arial" w:cs="Arial"/>
          <w:lang w:val="mn-MN"/>
        </w:rPr>
        <w:t xml:space="preserve"> утга бүхий</w:t>
      </w:r>
      <w:r w:rsidRPr="0088333B">
        <w:rPr>
          <w:rFonts w:ascii="Arial" w:hAnsi="Arial" w:cs="Arial"/>
          <w:lang w:val="mn-MN"/>
        </w:rPr>
        <w:t xml:space="preserve"> олон тооны өргөдөл, гомдол, хүсэлтийг ирүүлсэн байх нь хуулийн хугацааг сунгах зайлшгүй шаардлагыг бий болго</w:t>
      </w:r>
      <w:r w:rsidR="00DE34F9" w:rsidRPr="0088333B">
        <w:rPr>
          <w:rFonts w:ascii="Arial" w:hAnsi="Arial" w:cs="Arial"/>
          <w:lang w:val="mn-MN"/>
        </w:rPr>
        <w:t>од</w:t>
      </w:r>
      <w:r w:rsidRPr="0088333B">
        <w:rPr>
          <w:rFonts w:ascii="Arial" w:hAnsi="Arial" w:cs="Arial"/>
          <w:lang w:val="mn-MN"/>
        </w:rPr>
        <w:t xml:space="preserve"> байна. </w:t>
      </w:r>
    </w:p>
    <w:p w14:paraId="182C26E7" w14:textId="77777777" w:rsidR="00FC0FF9" w:rsidRPr="0088333B" w:rsidRDefault="00FC0FF9" w:rsidP="00FC0FF9">
      <w:pPr>
        <w:spacing w:after="0" w:line="240" w:lineRule="auto"/>
        <w:jc w:val="center"/>
        <w:rPr>
          <w:rFonts w:ascii="Arial" w:eastAsia="Calibri" w:hAnsi="Arial" w:cs="Arial"/>
          <w:lang w:val="mn-MN"/>
        </w:rPr>
      </w:pPr>
    </w:p>
    <w:p w14:paraId="01100D86" w14:textId="09A949E3" w:rsidR="00FC0FF9" w:rsidRPr="0088333B" w:rsidRDefault="00FC0FF9" w:rsidP="00FC0FF9">
      <w:pPr>
        <w:spacing w:after="0" w:line="240" w:lineRule="auto"/>
        <w:ind w:firstLine="720"/>
        <w:jc w:val="both"/>
        <w:rPr>
          <w:rFonts w:ascii="Arial" w:eastAsia="Calibri" w:hAnsi="Arial" w:cs="Arial"/>
          <w:lang w:val="mn-MN"/>
        </w:rPr>
      </w:pPr>
      <w:r w:rsidRPr="0088333B">
        <w:rPr>
          <w:rFonts w:ascii="Arial" w:eastAsia="Calibri" w:hAnsi="Arial" w:cs="Arial"/>
          <w:lang w:val="mn-MN"/>
        </w:rPr>
        <w:t xml:space="preserve">Улс төрийн хилс хэрэгт хэлмэгдэгчдийг цагаатгах, тэдэнд нөхөх олговор олгох тухай хуульд өөрчлөлт оруулах тухай хуулийн төсөлд дараах зарчмын шинжтэй зохицуулалтыг тусгасан. Үүнд: </w:t>
      </w:r>
    </w:p>
    <w:p w14:paraId="6F76F3C0" w14:textId="77777777" w:rsidR="00FC0FF9" w:rsidRPr="0088333B" w:rsidRDefault="00FC0FF9" w:rsidP="00B1337D">
      <w:pPr>
        <w:spacing w:after="0" w:line="240" w:lineRule="auto"/>
        <w:jc w:val="both"/>
        <w:rPr>
          <w:rFonts w:ascii="Arial" w:eastAsia="Calibri" w:hAnsi="Arial" w:cs="Arial"/>
          <w:lang w:val="mn-MN"/>
        </w:rPr>
      </w:pPr>
    </w:p>
    <w:p w14:paraId="24EBD3D0" w14:textId="13961BB6" w:rsidR="0080296A" w:rsidRPr="0088333B" w:rsidRDefault="00B1337D" w:rsidP="00FC0FF9">
      <w:pPr>
        <w:spacing w:after="0" w:line="240" w:lineRule="auto"/>
        <w:ind w:firstLine="810"/>
        <w:jc w:val="both"/>
        <w:rPr>
          <w:rFonts w:ascii="Arial" w:eastAsia="Calibri" w:hAnsi="Arial" w:cs="Arial"/>
          <w:lang w:val="mn-MN"/>
        </w:rPr>
      </w:pPr>
      <w:r w:rsidRPr="0088333B">
        <w:rPr>
          <w:rFonts w:ascii="Arial" w:eastAsia="Calibri" w:hAnsi="Arial" w:cs="Arial"/>
          <w:lang w:val="mn-MN"/>
        </w:rPr>
        <w:lastRenderedPageBreak/>
        <w:t>1</w:t>
      </w:r>
      <w:r w:rsidR="00FC0FF9" w:rsidRPr="0088333B">
        <w:rPr>
          <w:rFonts w:ascii="Arial" w:eastAsia="Calibri" w:hAnsi="Arial" w:cs="Arial"/>
          <w:lang w:val="mn-MN"/>
        </w:rPr>
        <w:t>.Улс төрийн хилс хэрэгт хэлмэгдэгчдийг цагаатгах, тэдэнд нөхөх олговор олгох тухай хуулийн 6 дугаар зүйлийн 6.3</w:t>
      </w:r>
      <w:r w:rsidR="00E04F89" w:rsidRPr="0088333B">
        <w:rPr>
          <w:rFonts w:ascii="Arial" w:eastAsia="Calibri" w:hAnsi="Arial" w:cs="Arial"/>
          <w:lang w:val="mn-MN"/>
        </w:rPr>
        <w:t xml:space="preserve"> дахь заалтад</w:t>
      </w:r>
      <w:r w:rsidR="00FC0FF9" w:rsidRPr="0088333B">
        <w:rPr>
          <w:rFonts w:ascii="Arial" w:eastAsia="Calibri" w:hAnsi="Arial" w:cs="Arial"/>
          <w:lang w:val="mn-MN"/>
        </w:rPr>
        <w:t xml:space="preserve"> улс төрийн хилс хэрэгт хэлмэгдсэн гэж үзэж байгаа этгээдийг цагаатгуулах тухай гомдлыг </w:t>
      </w:r>
      <w:r w:rsidR="0050755E" w:rsidRPr="0088333B">
        <w:rPr>
          <w:rFonts w:ascii="Arial" w:eastAsia="Calibri" w:hAnsi="Arial" w:cs="Arial"/>
          <w:lang w:val="mn-MN"/>
        </w:rPr>
        <w:t xml:space="preserve">хууль хүчин төгөлдөр болсон </w:t>
      </w:r>
      <w:r w:rsidR="00FC0FF9" w:rsidRPr="0088333B">
        <w:rPr>
          <w:rFonts w:ascii="Arial" w:eastAsia="Calibri" w:hAnsi="Arial" w:cs="Arial"/>
          <w:lang w:val="mn-MN"/>
        </w:rPr>
        <w:t>өдрөөс хойш 2 жилийн хугацаанд</w:t>
      </w:r>
      <w:r w:rsidR="0080296A" w:rsidRPr="0088333B">
        <w:rPr>
          <w:rFonts w:ascii="Arial" w:eastAsia="Calibri" w:hAnsi="Arial" w:cs="Arial"/>
          <w:lang w:val="mn-MN"/>
        </w:rPr>
        <w:t xml:space="preserve"> </w:t>
      </w:r>
      <w:r w:rsidR="0050755E" w:rsidRPr="0088333B">
        <w:rPr>
          <w:rFonts w:ascii="Arial" w:eastAsia="Calibri" w:hAnsi="Arial" w:cs="Arial"/>
          <w:lang w:val="mn-MN"/>
        </w:rPr>
        <w:t>хүлээж авах бөгөөд энэ хугацаанаас</w:t>
      </w:r>
      <w:r w:rsidR="0080296A" w:rsidRPr="0088333B">
        <w:rPr>
          <w:rFonts w:ascii="Arial" w:eastAsia="Calibri" w:hAnsi="Arial" w:cs="Arial"/>
          <w:lang w:val="mn-MN"/>
        </w:rPr>
        <w:t xml:space="preserve"> хойш гаргасан өргөдөл гомдлыг хүлээж авахгүй</w:t>
      </w:r>
      <w:r w:rsidR="00FC0FF9" w:rsidRPr="0088333B">
        <w:rPr>
          <w:rFonts w:ascii="Arial" w:eastAsia="Calibri" w:hAnsi="Arial" w:cs="Arial"/>
          <w:lang w:val="mn-MN"/>
        </w:rPr>
        <w:t xml:space="preserve"> байхаар төсөлд тусгасан.</w:t>
      </w:r>
    </w:p>
    <w:p w14:paraId="2096CAA6" w14:textId="77777777" w:rsidR="00CF1109" w:rsidRPr="0088333B" w:rsidRDefault="00CF1109" w:rsidP="00FC0FF9">
      <w:pPr>
        <w:spacing w:after="0" w:line="240" w:lineRule="auto"/>
        <w:ind w:firstLine="810"/>
        <w:jc w:val="both"/>
        <w:rPr>
          <w:rFonts w:ascii="Arial" w:eastAsia="Calibri" w:hAnsi="Arial" w:cs="Arial"/>
          <w:lang w:val="mn-MN"/>
        </w:rPr>
      </w:pPr>
    </w:p>
    <w:p w14:paraId="4171F487" w14:textId="63D31A6E" w:rsidR="00FC0FF9" w:rsidRPr="0088333B" w:rsidRDefault="00FC0FF9" w:rsidP="00FC0FF9">
      <w:pPr>
        <w:spacing w:after="0" w:line="240" w:lineRule="auto"/>
        <w:ind w:firstLine="810"/>
        <w:jc w:val="both"/>
        <w:rPr>
          <w:rFonts w:ascii="Arial" w:eastAsia="Calibri" w:hAnsi="Arial" w:cs="Arial"/>
          <w:lang w:val="mn-MN"/>
        </w:rPr>
      </w:pPr>
      <w:r w:rsidRPr="0088333B">
        <w:rPr>
          <w:rFonts w:ascii="Arial" w:eastAsia="Calibri" w:hAnsi="Arial" w:cs="Arial"/>
          <w:lang w:val="mn-MN"/>
        </w:rPr>
        <w:t xml:space="preserve"> Ингэснээр Тагнуулын ерөнхий газрын Тусгай архив</w:t>
      </w:r>
      <w:r w:rsidR="00CF1109" w:rsidRPr="0088333B">
        <w:rPr>
          <w:rFonts w:ascii="Arial" w:eastAsia="Calibri" w:hAnsi="Arial" w:cs="Arial"/>
          <w:lang w:val="mn-MN"/>
        </w:rPr>
        <w:t>д</w:t>
      </w:r>
      <w:r w:rsidRPr="0088333B">
        <w:rPr>
          <w:rFonts w:ascii="Arial" w:eastAsia="Calibri" w:hAnsi="Arial" w:cs="Arial"/>
          <w:lang w:val="mn-MN"/>
        </w:rPr>
        <w:t xml:space="preserve"> хадгалагдаж байгаа хэргийг шалгаж дуусгах, </w:t>
      </w:r>
      <w:r w:rsidR="00B1337D" w:rsidRPr="0088333B">
        <w:rPr>
          <w:rFonts w:ascii="Arial" w:eastAsia="Calibri" w:hAnsi="Arial" w:cs="Arial"/>
          <w:lang w:val="mn-MN"/>
        </w:rPr>
        <w:t xml:space="preserve">хэлмэгдсэн иргэдийг </w:t>
      </w:r>
      <w:r w:rsidRPr="0088333B">
        <w:rPr>
          <w:rFonts w:ascii="Arial" w:eastAsia="Calibri" w:hAnsi="Arial" w:cs="Arial"/>
          <w:lang w:val="mn-MN"/>
        </w:rPr>
        <w:t>цагаатгах</w:t>
      </w:r>
      <w:r w:rsidR="00B1337D" w:rsidRPr="0088333B">
        <w:rPr>
          <w:rFonts w:ascii="Arial" w:eastAsia="Calibri" w:hAnsi="Arial" w:cs="Arial"/>
          <w:lang w:val="mn-MN"/>
        </w:rPr>
        <w:t xml:space="preserve"> тухай</w:t>
      </w:r>
      <w:r w:rsidRPr="0088333B">
        <w:rPr>
          <w:rFonts w:ascii="Arial" w:eastAsia="Calibri" w:hAnsi="Arial" w:cs="Arial"/>
          <w:lang w:val="mn-MN"/>
        </w:rPr>
        <w:t xml:space="preserve"> асуудал </w:t>
      </w:r>
      <w:r w:rsidR="00B1337D" w:rsidRPr="0088333B">
        <w:rPr>
          <w:rFonts w:ascii="Arial" w:eastAsia="Calibri" w:hAnsi="Arial" w:cs="Arial"/>
          <w:lang w:val="mn-MN"/>
        </w:rPr>
        <w:t xml:space="preserve">бүр мөсөн </w:t>
      </w:r>
      <w:r w:rsidRPr="0088333B">
        <w:rPr>
          <w:rFonts w:ascii="Arial" w:eastAsia="Calibri" w:hAnsi="Arial" w:cs="Arial"/>
          <w:lang w:val="mn-MN"/>
        </w:rPr>
        <w:t>шийдвэрлэ</w:t>
      </w:r>
      <w:r w:rsidR="0050755E" w:rsidRPr="0088333B">
        <w:rPr>
          <w:rFonts w:ascii="Arial" w:eastAsia="Calibri" w:hAnsi="Arial" w:cs="Arial"/>
          <w:lang w:val="mn-MN"/>
        </w:rPr>
        <w:t>гдэ</w:t>
      </w:r>
      <w:r w:rsidR="0080296A" w:rsidRPr="0088333B">
        <w:rPr>
          <w:rFonts w:ascii="Arial" w:eastAsia="Calibri" w:hAnsi="Arial" w:cs="Arial"/>
          <w:lang w:val="mn-MN"/>
        </w:rPr>
        <w:t>х</w:t>
      </w:r>
      <w:r w:rsidRPr="0088333B">
        <w:rPr>
          <w:rFonts w:ascii="Arial" w:eastAsia="Calibri" w:hAnsi="Arial" w:cs="Arial"/>
          <w:lang w:val="mn-MN"/>
        </w:rPr>
        <w:t xml:space="preserve"> эрх зүйн орчин бүрдэнэ.</w:t>
      </w:r>
    </w:p>
    <w:p w14:paraId="4BBEA88C" w14:textId="77777777" w:rsidR="00FC0FF9" w:rsidRPr="0088333B" w:rsidRDefault="00FC0FF9" w:rsidP="00FC0FF9">
      <w:pPr>
        <w:spacing w:after="0" w:line="240" w:lineRule="auto"/>
        <w:ind w:firstLine="810"/>
        <w:jc w:val="both"/>
        <w:rPr>
          <w:rFonts w:ascii="Arial" w:eastAsia="Calibri" w:hAnsi="Arial" w:cs="Arial"/>
          <w:lang w:val="mn-MN"/>
        </w:rPr>
      </w:pPr>
    </w:p>
    <w:p w14:paraId="0FBA6428" w14:textId="00B1C826" w:rsidR="00FC0FF9" w:rsidRPr="0088333B" w:rsidRDefault="00FC0FF9" w:rsidP="00FC0FF9">
      <w:pPr>
        <w:spacing w:after="0" w:line="240" w:lineRule="auto"/>
        <w:ind w:firstLine="810"/>
        <w:jc w:val="both"/>
        <w:rPr>
          <w:rFonts w:ascii="Arial" w:eastAsia="Calibri" w:hAnsi="Arial" w:cs="Arial"/>
          <w:lang w:val="mn-MN"/>
        </w:rPr>
      </w:pPr>
      <w:r w:rsidRPr="0088333B">
        <w:rPr>
          <w:rFonts w:ascii="Arial" w:eastAsia="Calibri" w:hAnsi="Arial" w:cs="Arial"/>
          <w:lang w:val="mn-MN"/>
        </w:rPr>
        <w:t xml:space="preserve">  </w:t>
      </w:r>
    </w:p>
    <w:p w14:paraId="06777FDD" w14:textId="3973C813" w:rsidR="00FC0FF9" w:rsidRPr="0088333B" w:rsidRDefault="00FC0FF9" w:rsidP="0088333B">
      <w:pPr>
        <w:spacing w:after="0" w:line="240" w:lineRule="auto"/>
        <w:ind w:firstLine="720"/>
        <w:jc w:val="both"/>
        <w:rPr>
          <w:rFonts w:ascii="Arial" w:eastAsia="Calibri" w:hAnsi="Arial" w:cs="Arial"/>
          <w:lang w:val="mn-MN"/>
        </w:rPr>
      </w:pPr>
      <w:r w:rsidRPr="0088333B">
        <w:rPr>
          <w:rFonts w:ascii="Arial" w:eastAsia="Calibri" w:hAnsi="Arial" w:cs="Arial"/>
          <w:lang w:val="mn-MN"/>
        </w:rPr>
        <w:t xml:space="preserve"> </w:t>
      </w:r>
    </w:p>
    <w:p w14:paraId="3170EDF2" w14:textId="11FE8687" w:rsidR="00FC0FF9" w:rsidRPr="0088333B" w:rsidRDefault="00FC0FF9" w:rsidP="001F45BE">
      <w:pPr>
        <w:spacing w:after="0" w:line="240" w:lineRule="auto"/>
        <w:jc w:val="center"/>
        <w:rPr>
          <w:rFonts w:ascii="Arial" w:eastAsia="Calibri" w:hAnsi="Arial" w:cs="Arial"/>
          <w:lang w:val="mn-MN"/>
        </w:rPr>
      </w:pPr>
      <w:r w:rsidRPr="0088333B">
        <w:rPr>
          <w:rFonts w:ascii="Arial" w:eastAsia="Calibri" w:hAnsi="Arial" w:cs="Arial"/>
          <w:lang w:val="mn-MN"/>
        </w:rPr>
        <w:t>ХУУЛИЙН ТӨСӨЛ САНААЧЛАГЧ</w:t>
      </w:r>
    </w:p>
    <w:p w14:paraId="54651A48" w14:textId="77777777" w:rsidR="00FC0FF9" w:rsidRPr="0088333B" w:rsidRDefault="00FC0FF9" w:rsidP="00FC0FF9">
      <w:pPr>
        <w:rPr>
          <w:rFonts w:ascii="Arial" w:eastAsia="Calibri" w:hAnsi="Arial" w:cs="Arial"/>
          <w:lang w:val="mn-MN"/>
        </w:rPr>
      </w:pPr>
    </w:p>
    <w:p w14:paraId="45AE0CEE" w14:textId="77777777" w:rsidR="00FC0FF9" w:rsidRPr="0088333B" w:rsidRDefault="00FC0FF9" w:rsidP="00FC0FF9">
      <w:pPr>
        <w:rPr>
          <w:rFonts w:ascii="Arial" w:eastAsia="Calibri" w:hAnsi="Arial" w:cs="Arial"/>
          <w:lang w:val="mn-MN"/>
        </w:rPr>
      </w:pPr>
    </w:p>
    <w:p w14:paraId="4132D8F5" w14:textId="77777777" w:rsidR="00FC0FF9" w:rsidRPr="0088333B" w:rsidRDefault="00FC0FF9" w:rsidP="00FC0FF9">
      <w:pPr>
        <w:rPr>
          <w:rFonts w:ascii="Arial" w:eastAsia="Calibri" w:hAnsi="Arial" w:cs="Arial"/>
          <w:lang w:val="mn-MN"/>
        </w:rPr>
      </w:pPr>
    </w:p>
    <w:p w14:paraId="56BA0851" w14:textId="77777777" w:rsidR="00FC0FF9" w:rsidRPr="0088333B" w:rsidRDefault="00FC0FF9" w:rsidP="00FC0FF9">
      <w:pPr>
        <w:rPr>
          <w:rFonts w:ascii="Arial" w:eastAsia="Calibri" w:hAnsi="Arial" w:cs="Arial"/>
          <w:lang w:val="mn-MN"/>
        </w:rPr>
      </w:pPr>
    </w:p>
    <w:p w14:paraId="39DDF90C" w14:textId="77777777" w:rsidR="00FC0FF9" w:rsidRPr="0088333B" w:rsidRDefault="00FC0FF9" w:rsidP="00FC0FF9">
      <w:pPr>
        <w:jc w:val="center"/>
        <w:rPr>
          <w:rFonts w:ascii="Arial" w:eastAsia="Calibri" w:hAnsi="Arial" w:cs="Arial"/>
          <w:lang w:val="mn-MN"/>
        </w:rPr>
      </w:pPr>
    </w:p>
    <w:p w14:paraId="12F84821" w14:textId="77777777" w:rsidR="009B157D" w:rsidRPr="0088333B" w:rsidRDefault="009B157D">
      <w:pPr>
        <w:rPr>
          <w:rFonts w:ascii="Arial" w:hAnsi="Arial" w:cs="Arial"/>
        </w:rPr>
      </w:pPr>
    </w:p>
    <w:sectPr w:rsidR="009B157D" w:rsidRPr="0088333B" w:rsidSect="00DE34F9">
      <w:footerReference w:type="default" r:id="rId6"/>
      <w:headerReference w:type="firs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8AD0B" w14:textId="77777777" w:rsidR="009B32BE" w:rsidRDefault="009B32BE">
      <w:pPr>
        <w:spacing w:after="0" w:line="240" w:lineRule="auto"/>
      </w:pPr>
      <w:r>
        <w:separator/>
      </w:r>
    </w:p>
  </w:endnote>
  <w:endnote w:type="continuationSeparator" w:id="0">
    <w:p w14:paraId="4CB008F0" w14:textId="77777777" w:rsidR="009B32BE" w:rsidRDefault="009B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113C" w14:textId="4DAD9B95" w:rsidR="00806B70" w:rsidRDefault="00172307">
    <w:pPr>
      <w:pStyle w:val="Footer"/>
      <w:jc w:val="center"/>
    </w:pPr>
    <w:r>
      <w:fldChar w:fldCharType="begin"/>
    </w:r>
    <w:r>
      <w:instrText xml:space="preserve"> PAGE   \* MERGEFORMAT </w:instrText>
    </w:r>
    <w:r>
      <w:fldChar w:fldCharType="separate"/>
    </w:r>
    <w:r w:rsidR="00BE0ECA">
      <w:rPr>
        <w:noProof/>
      </w:rPr>
      <w:t>2</w:t>
    </w:r>
    <w:r>
      <w:rPr>
        <w:noProof/>
      </w:rPr>
      <w:fldChar w:fldCharType="end"/>
    </w:r>
  </w:p>
  <w:p w14:paraId="31A9F667" w14:textId="77777777" w:rsidR="00BA4023" w:rsidRDefault="009B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FC466" w14:textId="77777777" w:rsidR="009B32BE" w:rsidRDefault="009B32BE">
      <w:pPr>
        <w:spacing w:after="0" w:line="240" w:lineRule="auto"/>
      </w:pPr>
      <w:r>
        <w:separator/>
      </w:r>
    </w:p>
  </w:footnote>
  <w:footnote w:type="continuationSeparator" w:id="0">
    <w:p w14:paraId="1CDCFC57" w14:textId="77777777" w:rsidR="009B32BE" w:rsidRDefault="009B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8F0A1" w14:textId="77777777" w:rsidR="00E45F4B" w:rsidRDefault="00172307">
    <w:pPr>
      <w:pStyle w:val="Header"/>
      <w:jc w:val="center"/>
    </w:pPr>
    <w:r>
      <w:fldChar w:fldCharType="begin"/>
    </w:r>
    <w:r>
      <w:instrText xml:space="preserve"> PAGE   \* MERGEFORMAT </w:instrText>
    </w:r>
    <w:r>
      <w:fldChar w:fldCharType="separate"/>
    </w:r>
    <w:r>
      <w:rPr>
        <w:noProof/>
      </w:rPr>
      <w:t>1</w:t>
    </w:r>
    <w:r>
      <w:rPr>
        <w:noProof/>
      </w:rPr>
      <w:fldChar w:fldCharType="end"/>
    </w:r>
  </w:p>
  <w:p w14:paraId="25D42443" w14:textId="77777777" w:rsidR="00E45F4B" w:rsidRDefault="009B3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F9"/>
    <w:rsid w:val="000A0311"/>
    <w:rsid w:val="00172307"/>
    <w:rsid w:val="001F45BE"/>
    <w:rsid w:val="0028458E"/>
    <w:rsid w:val="002E559C"/>
    <w:rsid w:val="0050755E"/>
    <w:rsid w:val="0080296A"/>
    <w:rsid w:val="008520E0"/>
    <w:rsid w:val="0088333B"/>
    <w:rsid w:val="009B157D"/>
    <w:rsid w:val="009B32BE"/>
    <w:rsid w:val="00B1337D"/>
    <w:rsid w:val="00BE0ECA"/>
    <w:rsid w:val="00CF1109"/>
    <w:rsid w:val="00DB542B"/>
    <w:rsid w:val="00DE34F9"/>
    <w:rsid w:val="00E04F89"/>
    <w:rsid w:val="00F43E44"/>
    <w:rsid w:val="00FA732F"/>
    <w:rsid w:val="00FC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6A8F"/>
  <w15:chartTrackingRefBased/>
  <w15:docId w15:val="{FD127EED-3621-4CAA-8954-1669A1EF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9"/>
    <w:pPr>
      <w:tabs>
        <w:tab w:val="center" w:pos="4680"/>
        <w:tab w:val="right" w:pos="9360"/>
      </w:tabs>
    </w:pPr>
    <w:rPr>
      <w:rFonts w:ascii="Arial" w:eastAsia="Calibri" w:hAnsi="Arial" w:cs="Arial"/>
      <w:sz w:val="24"/>
    </w:rPr>
  </w:style>
  <w:style w:type="character" w:customStyle="1" w:styleId="HeaderChar">
    <w:name w:val="Header Char"/>
    <w:basedOn w:val="DefaultParagraphFont"/>
    <w:link w:val="Header"/>
    <w:uiPriority w:val="99"/>
    <w:rsid w:val="00FC0FF9"/>
    <w:rPr>
      <w:rFonts w:ascii="Arial" w:eastAsia="Calibri" w:hAnsi="Arial" w:cs="Arial"/>
      <w:sz w:val="24"/>
    </w:rPr>
  </w:style>
  <w:style w:type="paragraph" w:styleId="Footer">
    <w:name w:val="footer"/>
    <w:basedOn w:val="Normal"/>
    <w:link w:val="FooterChar"/>
    <w:uiPriority w:val="99"/>
    <w:unhideWhenUsed/>
    <w:rsid w:val="00FC0FF9"/>
    <w:pPr>
      <w:tabs>
        <w:tab w:val="center" w:pos="4680"/>
        <w:tab w:val="right" w:pos="9360"/>
      </w:tabs>
    </w:pPr>
    <w:rPr>
      <w:rFonts w:ascii="Arial" w:eastAsia="Calibri" w:hAnsi="Arial" w:cs="Arial"/>
      <w:sz w:val="24"/>
    </w:rPr>
  </w:style>
  <w:style w:type="character" w:customStyle="1" w:styleId="FooterChar">
    <w:name w:val="Footer Char"/>
    <w:basedOn w:val="DefaultParagraphFont"/>
    <w:link w:val="Footer"/>
    <w:uiPriority w:val="99"/>
    <w:rsid w:val="00FC0FF9"/>
    <w:rPr>
      <w:rFonts w:ascii="Arial" w:eastAsia="Calibri" w:hAnsi="Arial" w:cs="Arial"/>
      <w:sz w:val="24"/>
    </w:rPr>
  </w:style>
  <w:style w:type="paragraph" w:styleId="NoSpacing">
    <w:name w:val="No Spacing"/>
    <w:uiPriority w:val="1"/>
    <w:qFormat/>
    <w:rsid w:val="00FC0FF9"/>
    <w:pPr>
      <w:spacing w:after="0" w:line="240" w:lineRule="auto"/>
    </w:pPr>
    <w:rPr>
      <w:rFonts w:eastAsia="Batang"/>
    </w:rPr>
  </w:style>
  <w:style w:type="paragraph" w:styleId="BalloonText">
    <w:name w:val="Balloon Text"/>
    <w:basedOn w:val="Normal"/>
    <w:link w:val="BalloonTextChar"/>
    <w:uiPriority w:val="99"/>
    <w:semiHidden/>
    <w:unhideWhenUsed/>
    <w:rsid w:val="00BE0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Ganzorig Jigjid</dc:creator>
  <cp:keywords/>
  <dc:description/>
  <cp:lastModifiedBy>myadagmaa</cp:lastModifiedBy>
  <cp:revision>3</cp:revision>
  <cp:lastPrinted>2023-01-04T10:03:00Z</cp:lastPrinted>
  <dcterms:created xsi:type="dcterms:W3CDTF">2022-12-06T09:02:00Z</dcterms:created>
  <dcterms:modified xsi:type="dcterms:W3CDTF">2023-01-04T10:04:00Z</dcterms:modified>
</cp:coreProperties>
</file>